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3. BUSINESS LOCATION–METHODOLOGY" w:id="1"/>
      <w:bookmarkEnd w:id="1"/>
      <w:r>
        <w:rPr>
          <w:b w:val="0"/>
          <w:u w:val="none"/>
        </w:rPr>
      </w:r>
      <w:r>
        <w:rPr>
          <w:u w:val="single"/>
        </w:rPr>
        <w:t>CHAPTER</w:t>
      </w:r>
      <w:r>
        <w:rPr>
          <w:spacing w:val="-5"/>
          <w:u w:val="single"/>
        </w:rPr>
        <w:t> </w:t>
      </w:r>
      <w:r>
        <w:rPr>
          <w:u w:val="single"/>
        </w:rPr>
        <w:t>3.</w:t>
      </w:r>
      <w:r>
        <w:rPr>
          <w:spacing w:val="-3"/>
          <w:u w:val="single"/>
        </w:rPr>
        <w:t> </w:t>
      </w:r>
      <w:r>
        <w:rPr>
          <w:u w:val="single"/>
        </w:rPr>
        <w:t>BUSINESS</w:t>
      </w:r>
      <w:r>
        <w:rPr>
          <w:spacing w:val="-4"/>
          <w:u w:val="single"/>
        </w:rPr>
        <w:t> </w:t>
      </w:r>
      <w:r>
        <w:rPr>
          <w:u w:val="single"/>
        </w:rPr>
        <w:t>LOCATION–METHODOLOGY</w:t>
      </w:r>
      <w:r>
        <w:rPr>
          <w:spacing w:val="-4"/>
          <w:u w:val="single"/>
        </w:rPr>
        <w:t> NOTE</w:t>
      </w:r>
    </w:p>
    <w:p>
      <w:pPr>
        <w:pStyle w:val="ListParagraph"/>
        <w:numPr>
          <w:ilvl w:val="0"/>
          <w:numId w:val="1"/>
        </w:numPr>
        <w:tabs>
          <w:tab w:pos="359" w:val="left" w:leader="none"/>
        </w:tabs>
        <w:spacing w:line="240" w:lineRule="auto" w:before="251" w:after="0"/>
        <w:ind w:left="359" w:right="4290" w:hanging="359"/>
        <w:jc w:val="right"/>
        <w:rPr>
          <w:b/>
          <w:sz w:val="22"/>
        </w:rPr>
      </w:pPr>
      <w:r>
        <w:rPr>
          <w:b/>
          <w:spacing w:val="-2"/>
          <w:sz w:val="22"/>
        </w:rPr>
        <w:t>MOTIVATION</w:t>
      </w:r>
    </w:p>
    <w:p>
      <w:pPr>
        <w:pStyle w:val="BodyText"/>
        <w:rPr>
          <w:b/>
        </w:rPr>
      </w:pPr>
    </w:p>
    <w:p>
      <w:pPr>
        <w:pStyle w:val="BodyText"/>
        <w:spacing w:before="1"/>
        <w:ind w:left="359" w:right="354"/>
        <w:jc w:val="both"/>
      </w:pPr>
      <w:r>
        <w:rPr/>
        <w:t>Acquiring</w:t>
      </w:r>
      <w:r>
        <w:rPr>
          <w:spacing w:val="-14"/>
        </w:rPr>
        <w:t> </w:t>
      </w:r>
      <w:r>
        <w:rPr/>
        <w:t>the</w:t>
      </w:r>
      <w:r>
        <w:rPr>
          <w:spacing w:val="-11"/>
        </w:rPr>
        <w:t> </w:t>
      </w:r>
      <w:r>
        <w:rPr/>
        <w:t>physical</w:t>
      </w:r>
      <w:r>
        <w:rPr>
          <w:spacing w:val="-13"/>
        </w:rPr>
        <w:t> </w:t>
      </w:r>
      <w:r>
        <w:rPr/>
        <w:t>space</w:t>
      </w:r>
      <w:r>
        <w:rPr>
          <w:spacing w:val="-11"/>
        </w:rPr>
        <w:t> </w:t>
      </w:r>
      <w:r>
        <w:rPr/>
        <w:t>where</w:t>
      </w:r>
      <w:r>
        <w:rPr>
          <w:spacing w:val="-11"/>
        </w:rPr>
        <w:t> </w:t>
      </w:r>
      <w:r>
        <w:rPr/>
        <w:t>a</w:t>
      </w:r>
      <w:r>
        <w:rPr>
          <w:spacing w:val="-14"/>
        </w:rPr>
        <w:t> </w:t>
      </w:r>
      <w:r>
        <w:rPr/>
        <w:t>business</w:t>
      </w:r>
      <w:r>
        <w:rPr>
          <w:spacing w:val="-11"/>
        </w:rPr>
        <w:t> </w:t>
      </w:r>
      <w:r>
        <w:rPr/>
        <w:t>will</w:t>
      </w:r>
      <w:r>
        <w:rPr>
          <w:spacing w:val="-13"/>
        </w:rPr>
        <w:t> </w:t>
      </w:r>
      <w:r>
        <w:rPr/>
        <w:t>operate</w:t>
      </w:r>
      <w:r>
        <w:rPr>
          <w:spacing w:val="-14"/>
        </w:rPr>
        <w:t> </w:t>
      </w:r>
      <w:r>
        <w:rPr/>
        <w:t>is</w:t>
      </w:r>
      <w:r>
        <w:rPr>
          <w:spacing w:val="-14"/>
        </w:rPr>
        <w:t> </w:t>
      </w:r>
      <w:r>
        <w:rPr/>
        <w:t>a</w:t>
      </w:r>
      <w:r>
        <w:rPr>
          <w:spacing w:val="-10"/>
        </w:rPr>
        <w:t> </w:t>
      </w:r>
      <w:r>
        <w:rPr/>
        <w:t>crucial</w:t>
      </w:r>
      <w:r>
        <w:rPr>
          <w:spacing w:val="-11"/>
        </w:rPr>
        <w:t> </w:t>
      </w:r>
      <w:r>
        <w:rPr/>
        <w:t>ingredient</w:t>
      </w:r>
      <w:r>
        <w:rPr>
          <w:spacing w:val="-13"/>
        </w:rPr>
        <w:t> </w:t>
      </w:r>
      <w:r>
        <w:rPr/>
        <w:t>of</w:t>
      </w:r>
      <w:r>
        <w:rPr>
          <w:spacing w:val="-13"/>
        </w:rPr>
        <w:t> </w:t>
      </w:r>
      <w:r>
        <w:rPr/>
        <w:t>success</w:t>
      </w:r>
      <w:r>
        <w:rPr>
          <w:spacing w:val="-14"/>
        </w:rPr>
        <w:t> </w:t>
      </w:r>
      <w:r>
        <w:rPr/>
        <w:t>for</w:t>
      </w:r>
      <w:r>
        <w:rPr>
          <w:spacing w:val="-13"/>
        </w:rPr>
        <w:t> </w:t>
      </w:r>
      <w:r>
        <w:rPr/>
        <w:t>many</w:t>
      </w:r>
      <w:r>
        <w:rPr>
          <w:spacing w:val="-14"/>
        </w:rPr>
        <w:t> </w:t>
      </w:r>
      <w:r>
        <w:rPr/>
        <w:t>firms, even</w:t>
      </w:r>
      <w:r>
        <w:rPr>
          <w:spacing w:val="-12"/>
        </w:rPr>
        <w:t> </w:t>
      </w:r>
      <w:r>
        <w:rPr/>
        <w:t>in</w:t>
      </w:r>
      <w:r>
        <w:rPr>
          <w:spacing w:val="-12"/>
        </w:rPr>
        <w:t> </w:t>
      </w:r>
      <w:r>
        <w:rPr/>
        <w:t>the</w:t>
      </w:r>
      <w:r>
        <w:rPr>
          <w:spacing w:val="-9"/>
        </w:rPr>
        <w:t> </w:t>
      </w:r>
      <w:r>
        <w:rPr/>
        <w:t>digital</w:t>
      </w:r>
      <w:r>
        <w:rPr>
          <w:spacing w:val="-11"/>
        </w:rPr>
        <w:t> </w:t>
      </w:r>
      <w:r>
        <w:rPr/>
        <w:t>age.</w:t>
      </w:r>
      <w:r>
        <w:rPr>
          <w:spacing w:val="-12"/>
        </w:rPr>
        <w:t> </w:t>
      </w:r>
      <w:r>
        <w:rPr/>
        <w:t>Getting</w:t>
      </w:r>
      <w:r>
        <w:rPr>
          <w:spacing w:val="-9"/>
        </w:rPr>
        <w:t> </w:t>
      </w:r>
      <w:r>
        <w:rPr/>
        <w:t>the</w:t>
      </w:r>
      <w:r>
        <w:rPr>
          <w:spacing w:val="-11"/>
        </w:rPr>
        <w:t> </w:t>
      </w:r>
      <w:r>
        <w:rPr/>
        <w:t>right</w:t>
      </w:r>
      <w:r>
        <w:rPr>
          <w:spacing w:val="-11"/>
        </w:rPr>
        <w:t> </w:t>
      </w:r>
      <w:r>
        <w:rPr/>
        <w:t>location</w:t>
      </w:r>
      <w:r>
        <w:rPr>
          <w:spacing w:val="-12"/>
        </w:rPr>
        <w:t> </w:t>
      </w:r>
      <w:r>
        <w:rPr/>
        <w:t>can</w:t>
      </w:r>
      <w:r>
        <w:rPr>
          <w:spacing w:val="-12"/>
        </w:rPr>
        <w:t> </w:t>
      </w:r>
      <w:r>
        <w:rPr/>
        <w:t>influence</w:t>
      </w:r>
      <w:r>
        <w:rPr>
          <w:spacing w:val="-9"/>
        </w:rPr>
        <w:t> </w:t>
      </w:r>
      <w:r>
        <w:rPr/>
        <w:t>business</w:t>
      </w:r>
      <w:r>
        <w:rPr>
          <w:spacing w:val="-9"/>
        </w:rPr>
        <w:t> </w:t>
      </w:r>
      <w:r>
        <w:rPr/>
        <w:t>access</w:t>
      </w:r>
      <w:r>
        <w:rPr>
          <w:spacing w:val="-11"/>
        </w:rPr>
        <w:t> </w:t>
      </w:r>
      <w:r>
        <w:rPr/>
        <w:t>to</w:t>
      </w:r>
      <w:r>
        <w:rPr>
          <w:spacing w:val="-12"/>
        </w:rPr>
        <w:t> </w:t>
      </w:r>
      <w:r>
        <w:rPr/>
        <w:t>customers,</w:t>
      </w:r>
      <w:r>
        <w:rPr>
          <w:spacing w:val="-12"/>
        </w:rPr>
        <w:t> </w:t>
      </w:r>
      <w:r>
        <w:rPr/>
        <w:t>transportation, labor, and materials, as well as determine taxes, regulations, and environmental commitments they must comply with.</w:t>
      </w:r>
      <w:hyperlink w:history="true" w:anchor="_bookmark0">
        <w:r>
          <w:rPr>
            <w:vertAlign w:val="superscript"/>
          </w:rPr>
          <w:t>1</w:t>
        </w:r>
      </w:hyperlink>
      <w:r>
        <w:rPr>
          <w:vertAlign w:val="baseline"/>
        </w:rPr>
        <w:t> Whether an entrepreneur is leasing or purchasing a commercial property, the regulatory framework</w:t>
      </w:r>
      <w:r>
        <w:rPr>
          <w:spacing w:val="-6"/>
          <w:vertAlign w:val="baseline"/>
        </w:rPr>
        <w:t> </w:t>
      </w:r>
      <w:r>
        <w:rPr>
          <w:vertAlign w:val="baseline"/>
        </w:rPr>
        <w:t>and</w:t>
      </w:r>
      <w:r>
        <w:rPr>
          <w:spacing w:val="-8"/>
          <w:vertAlign w:val="baseline"/>
        </w:rPr>
        <w:t> </w:t>
      </w:r>
      <w:r>
        <w:rPr>
          <w:vertAlign w:val="baseline"/>
        </w:rPr>
        <w:t>the</w:t>
      </w:r>
      <w:r>
        <w:rPr>
          <w:spacing w:val="-8"/>
          <w:vertAlign w:val="baseline"/>
        </w:rPr>
        <w:t> </w:t>
      </w:r>
      <w:r>
        <w:rPr>
          <w:vertAlign w:val="baseline"/>
        </w:rPr>
        <w:t>public</w:t>
      </w:r>
      <w:r>
        <w:rPr>
          <w:spacing w:val="-8"/>
          <w:vertAlign w:val="baseline"/>
        </w:rPr>
        <w:t> </w:t>
      </w:r>
      <w:r>
        <w:rPr>
          <w:vertAlign w:val="baseline"/>
        </w:rPr>
        <w:t>services</w:t>
      </w:r>
      <w:r>
        <w:rPr>
          <w:spacing w:val="-8"/>
          <w:vertAlign w:val="baseline"/>
        </w:rPr>
        <w:t> </w:t>
      </w:r>
      <w:r>
        <w:rPr>
          <w:vertAlign w:val="baseline"/>
        </w:rPr>
        <w:t>related</w:t>
      </w:r>
      <w:r>
        <w:rPr>
          <w:spacing w:val="-9"/>
          <w:vertAlign w:val="baseline"/>
        </w:rPr>
        <w:t> </w:t>
      </w:r>
      <w:r>
        <w:rPr>
          <w:vertAlign w:val="baseline"/>
        </w:rPr>
        <w:t>to</w:t>
      </w:r>
      <w:r>
        <w:rPr>
          <w:spacing w:val="-9"/>
          <w:vertAlign w:val="baseline"/>
        </w:rPr>
        <w:t> </w:t>
      </w:r>
      <w:r>
        <w:rPr>
          <w:vertAlign w:val="baseline"/>
        </w:rPr>
        <w:t>acquiring</w:t>
      </w:r>
      <w:r>
        <w:rPr>
          <w:spacing w:val="-11"/>
          <w:vertAlign w:val="baseline"/>
        </w:rPr>
        <w:t> </w:t>
      </w:r>
      <w:r>
        <w:rPr>
          <w:vertAlign w:val="baseline"/>
        </w:rPr>
        <w:t>a</w:t>
      </w:r>
      <w:r>
        <w:rPr>
          <w:spacing w:val="-6"/>
          <w:vertAlign w:val="baseline"/>
        </w:rPr>
        <w:t> </w:t>
      </w:r>
      <w:r>
        <w:rPr>
          <w:vertAlign w:val="baseline"/>
        </w:rPr>
        <w:t>location</w:t>
      </w:r>
      <w:r>
        <w:rPr>
          <w:spacing w:val="-9"/>
          <w:vertAlign w:val="baseline"/>
        </w:rPr>
        <w:t> </w:t>
      </w:r>
      <w:r>
        <w:rPr>
          <w:vertAlign w:val="baseline"/>
        </w:rPr>
        <w:t>can</w:t>
      </w:r>
      <w:r>
        <w:rPr>
          <w:spacing w:val="-9"/>
          <w:vertAlign w:val="baseline"/>
        </w:rPr>
        <w:t> </w:t>
      </w:r>
      <w:r>
        <w:rPr>
          <w:vertAlign w:val="baseline"/>
        </w:rPr>
        <w:t>have</w:t>
      </w:r>
      <w:r>
        <w:rPr>
          <w:spacing w:val="-6"/>
          <w:vertAlign w:val="baseline"/>
        </w:rPr>
        <w:t> </w:t>
      </w:r>
      <w:r>
        <w:rPr>
          <w:vertAlign w:val="baseline"/>
        </w:rPr>
        <w:t>an</w:t>
      </w:r>
      <w:r>
        <w:rPr>
          <w:spacing w:val="-9"/>
          <w:vertAlign w:val="baseline"/>
        </w:rPr>
        <w:t> </w:t>
      </w:r>
      <w:r>
        <w:rPr>
          <w:vertAlign w:val="baseline"/>
        </w:rPr>
        <w:t>impact</w:t>
      </w:r>
      <w:r>
        <w:rPr>
          <w:spacing w:val="-5"/>
          <w:vertAlign w:val="baseline"/>
        </w:rPr>
        <w:t> </w:t>
      </w:r>
      <w:r>
        <w:rPr>
          <w:vertAlign w:val="baseline"/>
        </w:rPr>
        <w:t>on</w:t>
      </w:r>
      <w:r>
        <w:rPr>
          <w:spacing w:val="-9"/>
          <w:vertAlign w:val="baseline"/>
        </w:rPr>
        <w:t> </w:t>
      </w:r>
      <w:r>
        <w:rPr>
          <w:vertAlign w:val="baseline"/>
        </w:rPr>
        <w:t>how</w:t>
      </w:r>
      <w:r>
        <w:rPr>
          <w:spacing w:val="-7"/>
          <w:vertAlign w:val="baseline"/>
        </w:rPr>
        <w:t> </w:t>
      </w:r>
      <w:r>
        <w:rPr>
          <w:vertAlign w:val="baseline"/>
        </w:rPr>
        <w:t>conducive</w:t>
      </w:r>
      <w:r>
        <w:rPr>
          <w:spacing w:val="-8"/>
          <w:vertAlign w:val="baseline"/>
        </w:rPr>
        <w:t> </w:t>
      </w:r>
      <w:r>
        <w:rPr>
          <w:vertAlign w:val="baseline"/>
        </w:rPr>
        <w:t>the business</w:t>
      </w:r>
      <w:r>
        <w:rPr>
          <w:spacing w:val="-6"/>
          <w:vertAlign w:val="baseline"/>
        </w:rPr>
        <w:t> </w:t>
      </w:r>
      <w:r>
        <w:rPr>
          <w:vertAlign w:val="baseline"/>
        </w:rPr>
        <w:t>environment</w:t>
      </w:r>
      <w:r>
        <w:rPr>
          <w:spacing w:val="-5"/>
          <w:vertAlign w:val="baseline"/>
        </w:rPr>
        <w:t> </w:t>
      </w:r>
      <w:r>
        <w:rPr>
          <w:vertAlign w:val="baseline"/>
        </w:rPr>
        <w:t>is</w:t>
      </w:r>
      <w:r>
        <w:rPr>
          <w:spacing w:val="-8"/>
          <w:vertAlign w:val="baseline"/>
        </w:rPr>
        <w:t> </w:t>
      </w:r>
      <w:r>
        <w:rPr>
          <w:vertAlign w:val="baseline"/>
        </w:rPr>
        <w:t>for</w:t>
      </w:r>
      <w:r>
        <w:rPr>
          <w:spacing w:val="-8"/>
          <w:vertAlign w:val="baseline"/>
        </w:rPr>
        <w:t> </w:t>
      </w:r>
      <w:r>
        <w:rPr>
          <w:vertAlign w:val="baseline"/>
        </w:rPr>
        <w:t>individual</w:t>
      </w:r>
      <w:r>
        <w:rPr>
          <w:spacing w:val="-5"/>
          <w:vertAlign w:val="baseline"/>
        </w:rPr>
        <w:t> </w:t>
      </w:r>
      <w:r>
        <w:rPr>
          <w:vertAlign w:val="baseline"/>
        </w:rPr>
        <w:t>firms</w:t>
      </w:r>
      <w:r>
        <w:rPr>
          <w:spacing w:val="-6"/>
          <w:vertAlign w:val="baseline"/>
        </w:rPr>
        <w:t> </w:t>
      </w:r>
      <w:r>
        <w:rPr>
          <w:vertAlign w:val="baseline"/>
        </w:rPr>
        <w:t>and</w:t>
      </w:r>
      <w:r>
        <w:rPr>
          <w:spacing w:val="-6"/>
          <w:vertAlign w:val="baseline"/>
        </w:rPr>
        <w:t> </w:t>
      </w:r>
      <w:r>
        <w:rPr>
          <w:vertAlign w:val="baseline"/>
        </w:rPr>
        <w:t>the</w:t>
      </w:r>
      <w:r>
        <w:rPr>
          <w:spacing w:val="-6"/>
          <w:vertAlign w:val="baseline"/>
        </w:rPr>
        <w:t> </w:t>
      </w:r>
      <w:r>
        <w:rPr>
          <w:vertAlign w:val="baseline"/>
        </w:rPr>
        <w:t>private</w:t>
      </w:r>
      <w:r>
        <w:rPr>
          <w:spacing w:val="-6"/>
          <w:vertAlign w:val="baseline"/>
        </w:rPr>
        <w:t> </w:t>
      </w:r>
      <w:r>
        <w:rPr>
          <w:vertAlign w:val="baseline"/>
        </w:rPr>
        <w:t>sector</w:t>
      </w:r>
      <w:r>
        <w:rPr>
          <w:spacing w:val="-5"/>
          <w:vertAlign w:val="baseline"/>
        </w:rPr>
        <w:t> </w:t>
      </w:r>
      <w:r>
        <w:rPr>
          <w:vertAlign w:val="baseline"/>
        </w:rPr>
        <w:t>development</w:t>
      </w:r>
      <w:r>
        <w:rPr>
          <w:spacing w:val="-5"/>
          <w:vertAlign w:val="baseline"/>
        </w:rPr>
        <w:t> </w:t>
      </w:r>
      <w:r>
        <w:rPr>
          <w:vertAlign w:val="baseline"/>
        </w:rPr>
        <w:t>of</w:t>
      </w:r>
      <w:r>
        <w:rPr>
          <w:spacing w:val="-8"/>
          <w:vertAlign w:val="baseline"/>
        </w:rPr>
        <w:t> </w:t>
      </w:r>
      <w:r>
        <w:rPr>
          <w:vertAlign w:val="baseline"/>
        </w:rPr>
        <w:t>an</w:t>
      </w:r>
      <w:r>
        <w:rPr>
          <w:spacing w:val="-6"/>
          <w:vertAlign w:val="baseline"/>
        </w:rPr>
        <w:t> </w:t>
      </w:r>
      <w:r>
        <w:rPr>
          <w:vertAlign w:val="baseline"/>
        </w:rPr>
        <w:t>economy.</w:t>
      </w:r>
      <w:hyperlink w:history="true" w:anchor="_bookmark1">
        <w:r>
          <w:rPr>
            <w:vertAlign w:val="superscript"/>
          </w:rPr>
          <w:t>2</w:t>
        </w:r>
      </w:hyperlink>
      <w:r>
        <w:rPr>
          <w:spacing w:val="-1"/>
          <w:vertAlign w:val="baseline"/>
        </w:rPr>
        <w:t> </w:t>
      </w:r>
      <w:r>
        <w:rPr>
          <w:vertAlign w:val="baseline"/>
        </w:rPr>
        <w:t>Firms</w:t>
      </w:r>
      <w:r>
        <w:rPr>
          <w:spacing w:val="-6"/>
          <w:vertAlign w:val="baseline"/>
        </w:rPr>
        <w:t> </w:t>
      </w:r>
      <w:r>
        <w:rPr>
          <w:vertAlign w:val="baseline"/>
        </w:rPr>
        <w:t>are more likely to invest in economies with strong property rights, where they can be confident that their investment</w:t>
      </w:r>
      <w:r>
        <w:rPr>
          <w:spacing w:val="-3"/>
          <w:vertAlign w:val="baseline"/>
        </w:rPr>
        <w:t> </w:t>
      </w:r>
      <w:r>
        <w:rPr>
          <w:vertAlign w:val="baseline"/>
        </w:rPr>
        <w:t>in</w:t>
      </w:r>
      <w:r>
        <w:rPr>
          <w:spacing w:val="-4"/>
          <w:vertAlign w:val="baseline"/>
        </w:rPr>
        <w:t> </w:t>
      </w:r>
      <w:r>
        <w:rPr>
          <w:vertAlign w:val="baseline"/>
        </w:rPr>
        <w:t>immovable</w:t>
      </w:r>
      <w:r>
        <w:rPr>
          <w:spacing w:val="-1"/>
          <w:vertAlign w:val="baseline"/>
        </w:rPr>
        <w:t> </w:t>
      </w:r>
      <w:r>
        <w:rPr>
          <w:vertAlign w:val="baseline"/>
        </w:rPr>
        <w:t>property</w:t>
      </w:r>
      <w:r>
        <w:rPr>
          <w:spacing w:val="-4"/>
          <w:vertAlign w:val="baseline"/>
        </w:rPr>
        <w:t> </w:t>
      </w:r>
      <w:r>
        <w:rPr>
          <w:vertAlign w:val="baseline"/>
        </w:rPr>
        <w:t>will be</w:t>
      </w:r>
      <w:r>
        <w:rPr>
          <w:spacing w:val="-1"/>
          <w:vertAlign w:val="baseline"/>
        </w:rPr>
        <w:t> </w:t>
      </w:r>
      <w:r>
        <w:rPr>
          <w:vertAlign w:val="baseline"/>
        </w:rPr>
        <w:t>safe.</w:t>
      </w:r>
      <w:hyperlink w:history="true" w:anchor="_bookmark2">
        <w:r>
          <w:rPr>
            <w:vertAlign w:val="superscript"/>
          </w:rPr>
          <w:t>3</w:t>
        </w:r>
      </w:hyperlink>
      <w:r>
        <w:rPr>
          <w:spacing w:val="-1"/>
          <w:vertAlign w:val="baseline"/>
        </w:rPr>
        <w:t> </w:t>
      </w:r>
      <w:r>
        <w:rPr>
          <w:vertAlign w:val="baseline"/>
        </w:rPr>
        <w:t>Looking</w:t>
      </w:r>
      <w:r>
        <w:rPr>
          <w:spacing w:val="-1"/>
          <w:vertAlign w:val="baseline"/>
        </w:rPr>
        <w:t> </w:t>
      </w:r>
      <w:r>
        <w:rPr>
          <w:vertAlign w:val="baseline"/>
        </w:rPr>
        <w:t>at</w:t>
      </w:r>
      <w:r>
        <w:rPr>
          <w:spacing w:val="-3"/>
          <w:vertAlign w:val="baseline"/>
        </w:rPr>
        <w:t> </w:t>
      </w:r>
      <w:r>
        <w:rPr>
          <w:vertAlign w:val="baseline"/>
        </w:rPr>
        <w:t>how</w:t>
      </w:r>
      <w:r>
        <w:rPr>
          <w:spacing w:val="-2"/>
          <w:vertAlign w:val="baseline"/>
        </w:rPr>
        <w:t> </w:t>
      </w:r>
      <w:r>
        <w:rPr>
          <w:vertAlign w:val="baseline"/>
        </w:rPr>
        <w:t>well</w:t>
      </w:r>
      <w:r>
        <w:rPr>
          <w:spacing w:val="-3"/>
          <w:vertAlign w:val="baseline"/>
        </w:rPr>
        <w:t> </w:t>
      </w:r>
      <w:r>
        <w:rPr>
          <w:vertAlign w:val="baseline"/>
        </w:rPr>
        <w:t>the</w:t>
      </w:r>
      <w:r>
        <w:rPr>
          <w:spacing w:val="-1"/>
          <w:vertAlign w:val="baseline"/>
        </w:rPr>
        <w:t> </w:t>
      </w:r>
      <w:r>
        <w:rPr>
          <w:vertAlign w:val="baseline"/>
        </w:rPr>
        <w:t>administration</w:t>
      </w:r>
      <w:r>
        <w:rPr>
          <w:spacing w:val="-4"/>
          <w:vertAlign w:val="baseline"/>
        </w:rPr>
        <w:t> </w:t>
      </w:r>
      <w:r>
        <w:rPr>
          <w:vertAlign w:val="baseline"/>
        </w:rPr>
        <w:t>of</w:t>
      </w:r>
      <w:r>
        <w:rPr>
          <w:spacing w:val="-3"/>
          <w:vertAlign w:val="baseline"/>
        </w:rPr>
        <w:t> </w:t>
      </w:r>
      <w:r>
        <w:rPr>
          <w:vertAlign w:val="baseline"/>
        </w:rPr>
        <w:t>property</w:t>
      </w:r>
      <w:r>
        <w:rPr>
          <w:spacing w:val="-4"/>
          <w:vertAlign w:val="baseline"/>
        </w:rPr>
        <w:t> </w:t>
      </w:r>
      <w:r>
        <w:rPr>
          <w:vertAlign w:val="baseline"/>
        </w:rPr>
        <w:t>rights functions</w:t>
      </w:r>
      <w:r>
        <w:rPr>
          <w:spacing w:val="-11"/>
          <w:vertAlign w:val="baseline"/>
        </w:rPr>
        <w:t> </w:t>
      </w:r>
      <w:r>
        <w:rPr>
          <w:vertAlign w:val="baseline"/>
        </w:rPr>
        <w:t>gives</w:t>
      </w:r>
      <w:r>
        <w:rPr>
          <w:spacing w:val="-14"/>
          <w:vertAlign w:val="baseline"/>
        </w:rPr>
        <w:t> </w:t>
      </w:r>
      <w:r>
        <w:rPr>
          <w:vertAlign w:val="baseline"/>
        </w:rPr>
        <w:t>a</w:t>
      </w:r>
      <w:r>
        <w:rPr>
          <w:spacing w:val="-12"/>
          <w:vertAlign w:val="baseline"/>
        </w:rPr>
        <w:t> </w:t>
      </w:r>
      <w:r>
        <w:rPr>
          <w:vertAlign w:val="baseline"/>
        </w:rPr>
        <w:t>good</w:t>
      </w:r>
      <w:r>
        <w:rPr>
          <w:spacing w:val="-14"/>
          <w:vertAlign w:val="baseline"/>
        </w:rPr>
        <w:t> </w:t>
      </w:r>
      <w:r>
        <w:rPr>
          <w:vertAlign w:val="baseline"/>
        </w:rPr>
        <w:t>indication</w:t>
      </w:r>
      <w:r>
        <w:rPr>
          <w:spacing w:val="-12"/>
          <w:vertAlign w:val="baseline"/>
        </w:rPr>
        <w:t> </w:t>
      </w:r>
      <w:r>
        <w:rPr>
          <w:vertAlign w:val="baseline"/>
        </w:rPr>
        <w:t>of</w:t>
      </w:r>
      <w:r>
        <w:rPr>
          <w:spacing w:val="-13"/>
          <w:vertAlign w:val="baseline"/>
        </w:rPr>
        <w:t> </w:t>
      </w:r>
      <w:r>
        <w:rPr>
          <w:vertAlign w:val="baseline"/>
        </w:rPr>
        <w:t>the</w:t>
      </w:r>
      <w:r>
        <w:rPr>
          <w:spacing w:val="-14"/>
          <w:vertAlign w:val="baseline"/>
        </w:rPr>
        <w:t> </w:t>
      </w:r>
      <w:r>
        <w:rPr>
          <w:vertAlign w:val="baseline"/>
        </w:rPr>
        <w:t>economy’s</w:t>
      </w:r>
      <w:r>
        <w:rPr>
          <w:spacing w:val="-14"/>
          <w:vertAlign w:val="baseline"/>
        </w:rPr>
        <w:t> </w:t>
      </w:r>
      <w:r>
        <w:rPr>
          <w:vertAlign w:val="baseline"/>
        </w:rPr>
        <w:t>prospects</w:t>
      </w:r>
      <w:r>
        <w:rPr>
          <w:spacing w:val="-11"/>
          <w:vertAlign w:val="baseline"/>
        </w:rPr>
        <w:t> </w:t>
      </w:r>
      <w:r>
        <w:rPr>
          <w:vertAlign w:val="baseline"/>
        </w:rPr>
        <w:t>for</w:t>
      </w:r>
      <w:r>
        <w:rPr>
          <w:spacing w:val="-11"/>
          <w:vertAlign w:val="baseline"/>
        </w:rPr>
        <w:t> </w:t>
      </w:r>
      <w:r>
        <w:rPr>
          <w:vertAlign w:val="baseline"/>
        </w:rPr>
        <w:t>economic</w:t>
      </w:r>
      <w:r>
        <w:rPr>
          <w:spacing w:val="-11"/>
          <w:vertAlign w:val="baseline"/>
        </w:rPr>
        <w:t> </w:t>
      </w:r>
      <w:r>
        <w:rPr>
          <w:vertAlign w:val="baseline"/>
        </w:rPr>
        <w:t>growth</w:t>
      </w:r>
      <w:r>
        <w:rPr>
          <w:spacing w:val="-14"/>
          <w:vertAlign w:val="baseline"/>
        </w:rPr>
        <w:t> </w:t>
      </w:r>
      <w:r>
        <w:rPr>
          <w:vertAlign w:val="baseline"/>
        </w:rPr>
        <w:t>and</w:t>
      </w:r>
      <w:r>
        <w:rPr>
          <w:spacing w:val="-12"/>
          <w:vertAlign w:val="baseline"/>
        </w:rPr>
        <w:t> </w:t>
      </w:r>
      <w:r>
        <w:rPr>
          <w:vertAlign w:val="baseline"/>
        </w:rPr>
        <w:t>provides</w:t>
      </w:r>
      <w:r>
        <w:rPr>
          <w:spacing w:val="-11"/>
          <w:vertAlign w:val="baseline"/>
        </w:rPr>
        <w:t> </w:t>
      </w:r>
      <w:r>
        <w:rPr>
          <w:vertAlign w:val="baseline"/>
        </w:rPr>
        <w:t>confidence to the private sector in investing in strategic locations for businesses.</w:t>
      </w:r>
      <w:hyperlink w:history="true" w:anchor="_bookmark3">
        <w:r>
          <w:rPr>
            <w:vertAlign w:val="superscript"/>
          </w:rPr>
          <w:t>4</w:t>
        </w:r>
      </w:hyperlink>
      <w:r>
        <w:rPr>
          <w:spacing w:val="-1"/>
          <w:vertAlign w:val="baseline"/>
        </w:rPr>
        <w:t> </w:t>
      </w:r>
      <w:r>
        <w:rPr>
          <w:vertAlign w:val="baseline"/>
        </w:rPr>
        <w:t>Quality and transparency of land administration are also vital in reducing information asymmetries and increasing market efficiency. A reliable land administration system provides clear information on property ownership, facilitates the development of real estate markets, and supports security of tenure.</w:t>
      </w:r>
    </w:p>
    <w:p>
      <w:pPr>
        <w:pStyle w:val="BodyText"/>
      </w:pPr>
    </w:p>
    <w:p>
      <w:pPr>
        <w:pStyle w:val="BodyText"/>
        <w:ind w:left="359" w:right="351"/>
        <w:jc w:val="both"/>
      </w:pPr>
      <w:r>
        <w:rPr/>
        <w:t>When investors and entrepreneurs acquire a new location for their business, the process often involves licensing requirements for altering a property or changing tenancy. Building-related permits are essential for public safety, strengthening property rights, and contributing to capital formation. Last but not least, transparent and accessible environmental regulations related to building control reduce the regulatory burden on firms by offering clarity on rules and regulations.</w:t>
      </w:r>
    </w:p>
    <w:p>
      <w:pPr>
        <w:pStyle w:val="BodyText"/>
        <w:spacing w:before="252"/>
        <w:ind w:left="359" w:right="355"/>
        <w:jc w:val="both"/>
      </w:pPr>
      <w:r>
        <w:rPr/>
        <w:t>In this context, the Business Location topic measures the effectiveness of the regulatory framework, the quality of governance, and the transparency and operational efficiency in providing services for property transfer, building, and environmental permits. The topic indicators consider both the perspective of the firm/entrepreneur (firm flexibility) and the broader public (social benefits). Most of the indicators under the regulatory framework pillar and the public services pillar measure both firm flexibility and social benefits, while indicators under the operational efficiency pillar relate to firm flexibility only.</w:t>
      </w:r>
    </w:p>
    <w:p>
      <w:pPr>
        <w:pStyle w:val="BodyText"/>
      </w:pPr>
    </w:p>
    <w:p>
      <w:pPr>
        <w:pStyle w:val="ListParagraph"/>
        <w:numPr>
          <w:ilvl w:val="0"/>
          <w:numId w:val="1"/>
        </w:numPr>
        <w:tabs>
          <w:tab w:pos="539" w:val="left" w:leader="none"/>
        </w:tabs>
        <w:spacing w:line="240" w:lineRule="auto" w:before="0" w:after="0"/>
        <w:ind w:left="539" w:right="4336" w:hanging="539"/>
        <w:jc w:val="right"/>
        <w:rPr>
          <w:b/>
          <w:sz w:val="22"/>
        </w:rPr>
      </w:pPr>
      <w:r>
        <w:rPr>
          <w:b/>
          <w:spacing w:val="-2"/>
          <w:sz w:val="22"/>
        </w:rPr>
        <w:t>INDICATORS</w:t>
      </w:r>
    </w:p>
    <w:p>
      <w:pPr>
        <w:pStyle w:val="BodyText"/>
        <w:rPr>
          <w:b/>
        </w:rPr>
      </w:pPr>
    </w:p>
    <w:p>
      <w:pPr>
        <w:pStyle w:val="BodyText"/>
        <w:ind w:left="359" w:right="354"/>
        <w:jc w:val="both"/>
      </w:pPr>
      <w:r>
        <w:rPr/>
        <w:t>The</w:t>
      </w:r>
      <w:r>
        <w:rPr>
          <w:spacing w:val="-11"/>
        </w:rPr>
        <w:t> </w:t>
      </w:r>
      <w:r>
        <w:rPr/>
        <w:t>Business</w:t>
      </w:r>
      <w:r>
        <w:rPr>
          <w:spacing w:val="-11"/>
        </w:rPr>
        <w:t> </w:t>
      </w:r>
      <w:r>
        <w:rPr/>
        <w:t>Location</w:t>
      </w:r>
      <w:r>
        <w:rPr>
          <w:spacing w:val="-14"/>
        </w:rPr>
        <w:t> </w:t>
      </w:r>
      <w:r>
        <w:rPr/>
        <w:t>topic</w:t>
      </w:r>
      <w:r>
        <w:rPr>
          <w:spacing w:val="-11"/>
        </w:rPr>
        <w:t> </w:t>
      </w:r>
      <w:r>
        <w:rPr/>
        <w:t>measures</w:t>
      </w:r>
      <w:r>
        <w:rPr>
          <w:spacing w:val="-11"/>
        </w:rPr>
        <w:t> </w:t>
      </w:r>
      <w:r>
        <w:rPr/>
        <w:t>three</w:t>
      </w:r>
      <w:r>
        <w:rPr>
          <w:spacing w:val="-11"/>
        </w:rPr>
        <w:t> </w:t>
      </w:r>
      <w:r>
        <w:rPr/>
        <w:t>different</w:t>
      </w:r>
      <w:r>
        <w:rPr>
          <w:spacing w:val="-11"/>
        </w:rPr>
        <w:t> </w:t>
      </w:r>
      <w:r>
        <w:rPr/>
        <w:t>options—purchase,</w:t>
      </w:r>
      <w:r>
        <w:rPr>
          <w:spacing w:val="-14"/>
        </w:rPr>
        <w:t> </w:t>
      </w:r>
      <w:r>
        <w:rPr/>
        <w:t>lease,</w:t>
      </w:r>
      <w:r>
        <w:rPr>
          <w:spacing w:val="-12"/>
        </w:rPr>
        <w:t> </w:t>
      </w:r>
      <w:r>
        <w:rPr/>
        <w:t>or</w:t>
      </w:r>
      <w:r>
        <w:rPr>
          <w:spacing w:val="-13"/>
        </w:rPr>
        <w:t> </w:t>
      </w:r>
      <w:r>
        <w:rPr/>
        <w:t>build—that</w:t>
      </w:r>
      <w:r>
        <w:rPr>
          <w:spacing w:val="-13"/>
        </w:rPr>
        <w:t> </w:t>
      </w:r>
      <w:r>
        <w:rPr/>
        <w:t>are</w:t>
      </w:r>
      <w:r>
        <w:rPr>
          <w:spacing w:val="-14"/>
        </w:rPr>
        <w:t> </w:t>
      </w:r>
      <w:r>
        <w:rPr/>
        <w:t>available to</w:t>
      </w:r>
      <w:r>
        <w:rPr>
          <w:spacing w:val="-7"/>
        </w:rPr>
        <w:t> </w:t>
      </w:r>
      <w:r>
        <w:rPr/>
        <w:t>entrepreneurs</w:t>
      </w:r>
      <w:r>
        <w:rPr>
          <w:spacing w:val="-9"/>
        </w:rPr>
        <w:t> </w:t>
      </w:r>
      <w:r>
        <w:rPr/>
        <w:t>to</w:t>
      </w:r>
      <w:r>
        <w:rPr>
          <w:spacing w:val="-10"/>
        </w:rPr>
        <w:t> </w:t>
      </w:r>
      <w:r>
        <w:rPr/>
        <w:t>choose</w:t>
      </w:r>
      <w:r>
        <w:rPr>
          <w:spacing w:val="-9"/>
        </w:rPr>
        <w:t> </w:t>
      </w:r>
      <w:r>
        <w:rPr/>
        <w:t>the</w:t>
      </w:r>
      <w:r>
        <w:rPr>
          <w:spacing w:val="-7"/>
        </w:rPr>
        <w:t> </w:t>
      </w:r>
      <w:r>
        <w:rPr/>
        <w:t>adequate</w:t>
      </w:r>
      <w:r>
        <w:rPr>
          <w:spacing w:val="-9"/>
        </w:rPr>
        <w:t> </w:t>
      </w:r>
      <w:r>
        <w:rPr/>
        <w:t>location</w:t>
      </w:r>
      <w:r>
        <w:rPr>
          <w:spacing w:val="-10"/>
        </w:rPr>
        <w:t> </w:t>
      </w:r>
      <w:r>
        <w:rPr/>
        <w:t>to</w:t>
      </w:r>
      <w:r>
        <w:rPr>
          <w:spacing w:val="-10"/>
        </w:rPr>
        <w:t> </w:t>
      </w:r>
      <w:r>
        <w:rPr/>
        <w:t>set</w:t>
      </w:r>
      <w:r>
        <w:rPr>
          <w:spacing w:val="-10"/>
        </w:rPr>
        <w:t> </w:t>
      </w:r>
      <w:r>
        <w:rPr/>
        <w:t>up</w:t>
      </w:r>
      <w:r>
        <w:rPr>
          <w:spacing w:val="-7"/>
        </w:rPr>
        <w:t> </w:t>
      </w:r>
      <w:r>
        <w:rPr/>
        <w:t>their</w:t>
      </w:r>
      <w:r>
        <w:rPr>
          <w:spacing w:val="-6"/>
        </w:rPr>
        <w:t> </w:t>
      </w:r>
      <w:r>
        <w:rPr/>
        <w:t>company,</w:t>
      </w:r>
      <w:r>
        <w:rPr>
          <w:spacing w:val="-7"/>
        </w:rPr>
        <w:t> </w:t>
      </w:r>
      <w:r>
        <w:rPr/>
        <w:t>across</w:t>
      </w:r>
      <w:r>
        <w:rPr>
          <w:spacing w:val="-9"/>
        </w:rPr>
        <w:t> </w:t>
      </w:r>
      <w:r>
        <w:rPr/>
        <w:t>three</w:t>
      </w:r>
      <w:r>
        <w:rPr>
          <w:spacing w:val="-9"/>
        </w:rPr>
        <w:t> </w:t>
      </w:r>
      <w:r>
        <w:rPr/>
        <w:t>different</w:t>
      </w:r>
      <w:r>
        <w:rPr>
          <w:spacing w:val="-6"/>
        </w:rPr>
        <w:t> </w:t>
      </w:r>
      <w:r>
        <w:rPr/>
        <w:t>dimensions, here</w:t>
      </w:r>
      <w:r>
        <w:rPr>
          <w:spacing w:val="-4"/>
        </w:rPr>
        <w:t> </w:t>
      </w:r>
      <w:r>
        <w:rPr/>
        <w:t>referred</w:t>
      </w:r>
      <w:r>
        <w:rPr>
          <w:spacing w:val="-5"/>
        </w:rPr>
        <w:t> </w:t>
      </w:r>
      <w:r>
        <w:rPr/>
        <w:t>to</w:t>
      </w:r>
      <w:r>
        <w:rPr>
          <w:spacing w:val="-2"/>
        </w:rPr>
        <w:t> </w:t>
      </w:r>
      <w:r>
        <w:rPr/>
        <w:t>as</w:t>
      </w:r>
      <w:r>
        <w:rPr>
          <w:spacing w:val="-2"/>
        </w:rPr>
        <w:t> </w:t>
      </w:r>
      <w:r>
        <w:rPr/>
        <w:t>pillars.</w:t>
      </w:r>
      <w:r>
        <w:rPr>
          <w:spacing w:val="-2"/>
        </w:rPr>
        <w:t> </w:t>
      </w:r>
      <w:r>
        <w:rPr/>
        <w:t>The</w:t>
      </w:r>
      <w:r>
        <w:rPr>
          <w:spacing w:val="-2"/>
        </w:rPr>
        <w:t> </w:t>
      </w:r>
      <w:r>
        <w:rPr/>
        <w:t>first</w:t>
      </w:r>
      <w:r>
        <w:rPr>
          <w:spacing w:val="-4"/>
        </w:rPr>
        <w:t> </w:t>
      </w:r>
      <w:r>
        <w:rPr/>
        <w:t>pillar</w:t>
      </w:r>
      <w:r>
        <w:rPr>
          <w:spacing w:val="-4"/>
        </w:rPr>
        <w:t> </w:t>
      </w:r>
      <w:r>
        <w:rPr/>
        <w:t>assesses</w:t>
      </w:r>
      <w:r>
        <w:rPr>
          <w:spacing w:val="-4"/>
        </w:rPr>
        <w:t> </w:t>
      </w:r>
      <w:r>
        <w:rPr/>
        <w:t>the</w:t>
      </w:r>
      <w:r>
        <w:rPr>
          <w:spacing w:val="-4"/>
        </w:rPr>
        <w:t> </w:t>
      </w:r>
      <w:r>
        <w:rPr/>
        <w:t>quality</w:t>
      </w:r>
      <w:r>
        <w:rPr>
          <w:spacing w:val="-5"/>
        </w:rPr>
        <w:t> </w:t>
      </w:r>
      <w:r>
        <w:rPr/>
        <w:t>of</w:t>
      </w:r>
      <w:r>
        <w:rPr>
          <w:spacing w:val="-4"/>
        </w:rPr>
        <w:t> </w:t>
      </w:r>
      <w:r>
        <w:rPr/>
        <w:t>regulations</w:t>
      </w:r>
      <w:r>
        <w:rPr>
          <w:spacing w:val="-4"/>
        </w:rPr>
        <w:t> </w:t>
      </w:r>
      <w:r>
        <w:rPr/>
        <w:t>pertaining</w:t>
      </w:r>
      <w:r>
        <w:rPr>
          <w:spacing w:val="-5"/>
        </w:rPr>
        <w:t> </w:t>
      </w:r>
      <w:r>
        <w:rPr/>
        <w:t>to</w:t>
      </w:r>
      <w:r>
        <w:rPr>
          <w:spacing w:val="-2"/>
        </w:rPr>
        <w:t> </w:t>
      </w:r>
      <w:r>
        <w:rPr/>
        <w:t>property</w:t>
      </w:r>
      <w:r>
        <w:rPr>
          <w:spacing w:val="-5"/>
        </w:rPr>
        <w:t> </w:t>
      </w:r>
      <w:r>
        <w:rPr/>
        <w:t>transfer, building, and environmental permitting, covering de jure features of a regulatory framework that are necessary for immovable property</w:t>
      </w:r>
      <w:r>
        <w:rPr>
          <w:spacing w:val="-2"/>
        </w:rPr>
        <w:t> </w:t>
      </w:r>
      <w:r>
        <w:rPr/>
        <w:t>lease, property ownership, urban planning,</w:t>
      </w:r>
      <w:r>
        <w:rPr>
          <w:spacing w:val="-2"/>
        </w:rPr>
        <w:t> </w:t>
      </w:r>
      <w:r>
        <w:rPr/>
        <w:t>and</w:t>
      </w:r>
      <w:r>
        <w:rPr>
          <w:spacing w:val="-2"/>
        </w:rPr>
        <w:t> </w:t>
      </w:r>
      <w:r>
        <w:rPr/>
        <w:t>environmental</w:t>
      </w:r>
      <w:r>
        <w:rPr>
          <w:spacing w:val="-1"/>
        </w:rPr>
        <w:t> </w:t>
      </w:r>
      <w:r>
        <w:rPr/>
        <w:t>licenses. The second pillar assesses the quality of public services and transparency of information in the provision of property transfer, building, and environmental permitting. The third pillar measures the operational efficiency</w:t>
      </w:r>
      <w:r>
        <w:rPr>
          <w:spacing w:val="-5"/>
        </w:rPr>
        <w:t> </w:t>
      </w:r>
      <w:r>
        <w:rPr/>
        <w:t>of</w:t>
      </w:r>
      <w:r>
        <w:rPr>
          <w:spacing w:val="-4"/>
        </w:rPr>
        <w:t> </w:t>
      </w:r>
      <w:r>
        <w:rPr/>
        <w:t>establishing</w:t>
      </w:r>
      <w:r>
        <w:rPr>
          <w:spacing w:val="-7"/>
        </w:rPr>
        <w:t> </w:t>
      </w:r>
      <w:r>
        <w:rPr/>
        <w:t>a</w:t>
      </w:r>
      <w:r>
        <w:rPr>
          <w:spacing w:val="-7"/>
        </w:rPr>
        <w:t> </w:t>
      </w:r>
      <w:r>
        <w:rPr/>
        <w:t>business</w:t>
      </w:r>
      <w:r>
        <w:rPr>
          <w:spacing w:val="-7"/>
        </w:rPr>
        <w:t> </w:t>
      </w:r>
      <w:r>
        <w:rPr/>
        <w:t>location</w:t>
      </w:r>
      <w:r>
        <w:rPr>
          <w:spacing w:val="-7"/>
        </w:rPr>
        <w:t> </w:t>
      </w:r>
      <w:r>
        <w:rPr/>
        <w:t>in</w:t>
      </w:r>
      <w:r>
        <w:rPr>
          <w:spacing w:val="-7"/>
        </w:rPr>
        <w:t> </w:t>
      </w:r>
      <w:r>
        <w:rPr/>
        <w:t>practice.</w:t>
      </w:r>
      <w:r>
        <w:rPr>
          <w:spacing w:val="-5"/>
        </w:rPr>
        <w:t> </w:t>
      </w:r>
      <w:r>
        <w:rPr/>
        <w:t>Each</w:t>
      </w:r>
      <w:r>
        <w:rPr>
          <w:spacing w:val="-5"/>
        </w:rPr>
        <w:t> </w:t>
      </w:r>
      <w:r>
        <w:rPr/>
        <w:t>pillar</w:t>
      </w:r>
      <w:r>
        <w:rPr>
          <w:spacing w:val="-6"/>
        </w:rPr>
        <w:t> </w:t>
      </w:r>
      <w:r>
        <w:rPr/>
        <w:t>is</w:t>
      </w:r>
      <w:r>
        <w:rPr>
          <w:spacing w:val="-4"/>
        </w:rPr>
        <w:t> </w:t>
      </w:r>
      <w:r>
        <w:rPr/>
        <w:t>divided</w:t>
      </w:r>
      <w:r>
        <w:rPr>
          <w:spacing w:val="-7"/>
        </w:rPr>
        <w:t> </w:t>
      </w:r>
      <w:r>
        <w:rPr/>
        <w:t>into</w:t>
      </w:r>
      <w:r>
        <w:rPr>
          <w:spacing w:val="-5"/>
        </w:rPr>
        <w:t> </w:t>
      </w:r>
      <w:r>
        <w:rPr/>
        <w:t>categories—defined</w:t>
      </w:r>
      <w:r>
        <w:rPr>
          <w:spacing w:val="-8"/>
        </w:rPr>
        <w:t> </w:t>
      </w:r>
      <w:r>
        <w:rPr/>
        <w:t>by common</w:t>
      </w:r>
      <w:r>
        <w:rPr>
          <w:spacing w:val="-4"/>
        </w:rPr>
        <w:t> </w:t>
      </w:r>
      <w:r>
        <w:rPr/>
        <w:t>features</w:t>
      </w:r>
      <w:r>
        <w:rPr>
          <w:spacing w:val="-3"/>
        </w:rPr>
        <w:t> </w:t>
      </w:r>
      <w:r>
        <w:rPr/>
        <w:t>that</w:t>
      </w:r>
      <w:r>
        <w:rPr>
          <w:spacing w:val="-3"/>
        </w:rPr>
        <w:t> </w:t>
      </w:r>
      <w:r>
        <w:rPr/>
        <w:t>inform</w:t>
      </w:r>
      <w:r>
        <w:rPr>
          <w:spacing w:val="-3"/>
        </w:rPr>
        <w:t> </w:t>
      </w:r>
      <w:r>
        <w:rPr/>
        <w:t>the</w:t>
      </w:r>
      <w:r>
        <w:rPr>
          <w:spacing w:val="-3"/>
        </w:rPr>
        <w:t> </w:t>
      </w:r>
      <w:r>
        <w:rPr/>
        <w:t>grouping</w:t>
      </w:r>
      <w:r>
        <w:rPr>
          <w:spacing w:val="-4"/>
        </w:rPr>
        <w:t> </w:t>
      </w:r>
      <w:r>
        <w:rPr/>
        <w:t>into</w:t>
      </w:r>
      <w:r>
        <w:rPr>
          <w:spacing w:val="-4"/>
        </w:rPr>
        <w:t> </w:t>
      </w:r>
      <w:r>
        <w:rPr/>
        <w:t>a</w:t>
      </w:r>
      <w:r>
        <w:rPr>
          <w:spacing w:val="-3"/>
        </w:rPr>
        <w:t> </w:t>
      </w:r>
      <w:r>
        <w:rPr/>
        <w:t>particular</w:t>
      </w:r>
      <w:r>
        <w:rPr>
          <w:spacing w:val="-3"/>
        </w:rPr>
        <w:t> </w:t>
      </w:r>
      <w:r>
        <w:rPr/>
        <w:t>category—and</w:t>
      </w:r>
      <w:r>
        <w:rPr>
          <w:spacing w:val="-4"/>
        </w:rPr>
        <w:t> </w:t>
      </w:r>
      <w:r>
        <w:rPr/>
        <w:t>each</w:t>
      </w:r>
      <w:r>
        <w:rPr>
          <w:spacing w:val="-4"/>
        </w:rPr>
        <w:t> </w:t>
      </w:r>
      <w:r>
        <w:rPr/>
        <w:t>category</w:t>
      </w:r>
      <w:r>
        <w:rPr>
          <w:spacing w:val="-4"/>
        </w:rPr>
        <w:t> </w:t>
      </w:r>
      <w:r>
        <w:rPr/>
        <w:t>is</w:t>
      </w:r>
      <w:r>
        <w:rPr>
          <w:spacing w:val="-3"/>
        </w:rPr>
        <w:t> </w:t>
      </w:r>
      <w:r>
        <w:rPr/>
        <w:t>further</w:t>
      </w:r>
      <w:r>
        <w:rPr>
          <w:spacing w:val="-3"/>
        </w:rPr>
        <w:t> </w:t>
      </w:r>
      <w:r>
        <w:rPr/>
        <w:t>divided into</w:t>
      </w:r>
      <w:r>
        <w:rPr>
          <w:spacing w:val="-14"/>
        </w:rPr>
        <w:t> </w:t>
      </w:r>
      <w:r>
        <w:rPr/>
        <w:t>subcategories.</w:t>
      </w:r>
      <w:r>
        <w:rPr>
          <w:spacing w:val="-14"/>
        </w:rPr>
        <w:t> </w:t>
      </w:r>
      <w:r>
        <w:rPr/>
        <w:t>Each</w:t>
      </w:r>
      <w:r>
        <w:rPr>
          <w:spacing w:val="-14"/>
        </w:rPr>
        <w:t> </w:t>
      </w:r>
      <w:r>
        <w:rPr/>
        <w:t>subcategory</w:t>
      </w:r>
      <w:r>
        <w:rPr>
          <w:spacing w:val="-13"/>
        </w:rPr>
        <w:t> </w:t>
      </w:r>
      <w:r>
        <w:rPr/>
        <w:t>consists</w:t>
      </w:r>
      <w:r>
        <w:rPr>
          <w:spacing w:val="-14"/>
        </w:rPr>
        <w:t> </w:t>
      </w:r>
      <w:r>
        <w:rPr/>
        <w:t>of</w:t>
      </w:r>
      <w:r>
        <w:rPr>
          <w:spacing w:val="-12"/>
        </w:rPr>
        <w:t> </w:t>
      </w:r>
      <w:r>
        <w:rPr/>
        <w:t>several</w:t>
      </w:r>
      <w:r>
        <w:rPr>
          <w:spacing w:val="-13"/>
        </w:rPr>
        <w:t> </w:t>
      </w:r>
      <w:r>
        <w:rPr/>
        <w:t>indicators,</w:t>
      </w:r>
      <w:r>
        <w:rPr>
          <w:spacing w:val="-13"/>
        </w:rPr>
        <w:t> </w:t>
      </w:r>
      <w:r>
        <w:rPr/>
        <w:t>each</w:t>
      </w:r>
      <w:r>
        <w:rPr>
          <w:spacing w:val="-14"/>
        </w:rPr>
        <w:t> </w:t>
      </w:r>
      <w:r>
        <w:rPr/>
        <w:t>of</w:t>
      </w:r>
      <w:r>
        <w:rPr>
          <w:spacing w:val="-12"/>
        </w:rPr>
        <w:t> </w:t>
      </w:r>
      <w:r>
        <w:rPr/>
        <w:t>which</w:t>
      </w:r>
      <w:r>
        <w:rPr>
          <w:spacing w:val="-14"/>
        </w:rPr>
        <w:t> </w:t>
      </w:r>
      <w:r>
        <w:rPr/>
        <w:t>may,</w:t>
      </w:r>
      <w:r>
        <w:rPr>
          <w:spacing w:val="-13"/>
        </w:rPr>
        <w:t> </w:t>
      </w:r>
      <w:r>
        <w:rPr/>
        <w:t>in</w:t>
      </w:r>
      <w:r>
        <w:rPr>
          <w:spacing w:val="-14"/>
        </w:rPr>
        <w:t> </w:t>
      </w:r>
      <w:r>
        <w:rPr/>
        <w:t>turn,</w:t>
      </w:r>
      <w:r>
        <w:rPr>
          <w:spacing w:val="-13"/>
        </w:rPr>
        <w:t> </w:t>
      </w:r>
      <w:r>
        <w:rPr/>
        <w:t>have</w:t>
      </w:r>
      <w:r>
        <w:rPr>
          <w:spacing w:val="-14"/>
        </w:rPr>
        <w:t> </w:t>
      </w:r>
      <w:r>
        <w:rPr/>
        <w:t>several components. Relevant points are assigned to each indicator and subsequently aggregated to obtain the number</w:t>
      </w:r>
      <w:r>
        <w:rPr>
          <w:spacing w:val="-4"/>
        </w:rPr>
        <w:t> </w:t>
      </w:r>
      <w:r>
        <w:rPr/>
        <w:t>of</w:t>
      </w:r>
      <w:r>
        <w:rPr>
          <w:spacing w:val="-4"/>
        </w:rPr>
        <w:t> </w:t>
      </w:r>
      <w:r>
        <w:rPr/>
        <w:t>points</w:t>
      </w:r>
      <w:r>
        <w:rPr>
          <w:spacing w:val="-7"/>
        </w:rPr>
        <w:t> </w:t>
      </w:r>
      <w:r>
        <w:rPr/>
        <w:t>for</w:t>
      </w:r>
      <w:r>
        <w:rPr>
          <w:spacing w:val="-6"/>
        </w:rPr>
        <w:t> </w:t>
      </w:r>
      <w:r>
        <w:rPr/>
        <w:t>each</w:t>
      </w:r>
      <w:r>
        <w:rPr>
          <w:spacing w:val="-5"/>
        </w:rPr>
        <w:t> </w:t>
      </w:r>
      <w:r>
        <w:rPr/>
        <w:t>subcategory,</w:t>
      </w:r>
      <w:r>
        <w:rPr>
          <w:spacing w:val="-5"/>
        </w:rPr>
        <w:t> </w:t>
      </w:r>
      <w:r>
        <w:rPr/>
        <w:t>category,</w:t>
      </w:r>
      <w:r>
        <w:rPr>
          <w:spacing w:val="-5"/>
        </w:rPr>
        <w:t> </w:t>
      </w:r>
      <w:r>
        <w:rPr/>
        <w:t>and</w:t>
      </w:r>
      <w:r>
        <w:rPr>
          <w:spacing w:val="-7"/>
        </w:rPr>
        <w:t> </w:t>
      </w:r>
      <w:r>
        <w:rPr/>
        <w:t>pillar.</w:t>
      </w:r>
      <w:r>
        <w:rPr>
          <w:spacing w:val="-7"/>
        </w:rPr>
        <w:t> </w:t>
      </w:r>
      <w:r>
        <w:rPr/>
        <w:t>Table</w:t>
      </w:r>
      <w:r>
        <w:rPr>
          <w:spacing w:val="-4"/>
        </w:rPr>
        <w:t> </w:t>
      </w:r>
      <w:r>
        <w:rPr/>
        <w:t>1</w:t>
      </w:r>
      <w:r>
        <w:rPr>
          <w:spacing w:val="-7"/>
        </w:rPr>
        <w:t> </w:t>
      </w:r>
      <w:r>
        <w:rPr/>
        <w:t>includes</w:t>
      </w:r>
      <w:r>
        <w:rPr>
          <w:spacing w:val="-7"/>
        </w:rPr>
        <w:t> </w:t>
      </w:r>
      <w:r>
        <w:rPr/>
        <w:t>a</w:t>
      </w:r>
      <w:r>
        <w:rPr>
          <w:spacing w:val="-4"/>
        </w:rPr>
        <w:t> </w:t>
      </w:r>
      <w:r>
        <w:rPr/>
        <w:t>summary</w:t>
      </w:r>
      <w:r>
        <w:rPr>
          <w:spacing w:val="-7"/>
        </w:rPr>
        <w:t> </w:t>
      </w:r>
      <w:r>
        <w:rPr/>
        <w:t>of</w:t>
      </w:r>
      <w:r>
        <w:rPr>
          <w:spacing w:val="-6"/>
        </w:rPr>
        <w:t> </w:t>
      </w:r>
      <w:r>
        <w:rPr/>
        <w:t>all</w:t>
      </w:r>
      <w:r>
        <w:rPr>
          <w:spacing w:val="-6"/>
        </w:rPr>
        <w:t> </w:t>
      </w:r>
      <w:r>
        <w:rPr/>
        <w:t>three</w:t>
      </w:r>
      <w:r>
        <w:rPr>
          <w:spacing w:val="-4"/>
        </w:rPr>
        <w:t> </w:t>
      </w:r>
      <w:r>
        <w:rPr/>
        <w:t>pillars along with their respective categories and subcategories.</w:t>
      </w:r>
    </w:p>
    <w:p>
      <w:pPr>
        <w:pStyle w:val="BodyText"/>
      </w:pPr>
    </w:p>
    <w:p>
      <w:pPr>
        <w:spacing w:before="0" w:after="3"/>
        <w:ind w:left="359" w:right="0" w:firstLine="0"/>
        <w:jc w:val="both"/>
        <w:rPr>
          <w:b/>
          <w:sz w:val="22"/>
        </w:rPr>
      </w:pPr>
      <w:r>
        <w:rPr>
          <w:b/>
          <w:sz w:val="22"/>
        </w:rPr>
        <w:t>Table</w:t>
      </w:r>
      <w:r>
        <w:rPr>
          <w:b/>
          <w:spacing w:val="-5"/>
          <w:sz w:val="22"/>
        </w:rPr>
        <w:t> </w:t>
      </w:r>
      <w:r>
        <w:rPr>
          <w:b/>
          <w:sz w:val="22"/>
        </w:rPr>
        <w:t>1.</w:t>
      </w:r>
      <w:r>
        <w:rPr>
          <w:b/>
          <w:spacing w:val="-3"/>
          <w:sz w:val="22"/>
        </w:rPr>
        <w:t> </w:t>
      </w:r>
      <w:r>
        <w:rPr>
          <w:b/>
          <w:sz w:val="22"/>
        </w:rPr>
        <w:t>Summary</w:t>
      </w:r>
      <w:r>
        <w:rPr>
          <w:b/>
          <w:spacing w:val="-3"/>
          <w:sz w:val="22"/>
        </w:rPr>
        <w:t> </w:t>
      </w:r>
      <w:r>
        <w:rPr>
          <w:b/>
          <w:sz w:val="22"/>
        </w:rPr>
        <w:t>Table</w:t>
      </w:r>
      <w:r>
        <w:rPr>
          <w:b/>
          <w:spacing w:val="-5"/>
          <w:sz w:val="22"/>
        </w:rPr>
        <w:t> </w:t>
      </w:r>
      <w:r>
        <w:rPr>
          <w:b/>
          <w:sz w:val="22"/>
        </w:rPr>
        <w:t>of</w:t>
      </w:r>
      <w:r>
        <w:rPr>
          <w:b/>
          <w:spacing w:val="-1"/>
          <w:sz w:val="22"/>
        </w:rPr>
        <w:t> </w:t>
      </w:r>
      <w:r>
        <w:rPr>
          <w:b/>
          <w:sz w:val="22"/>
        </w:rPr>
        <w:t>all</w:t>
      </w:r>
      <w:r>
        <w:rPr>
          <w:b/>
          <w:spacing w:val="-2"/>
          <w:sz w:val="22"/>
        </w:rPr>
        <w:t> </w:t>
      </w:r>
      <w:r>
        <w:rPr>
          <w:b/>
          <w:sz w:val="22"/>
        </w:rPr>
        <w:t>Three</w:t>
      </w:r>
      <w:r>
        <w:rPr>
          <w:b/>
          <w:spacing w:val="-3"/>
          <w:sz w:val="22"/>
        </w:rPr>
        <w:t> </w:t>
      </w:r>
      <w:r>
        <w:rPr>
          <w:b/>
          <w:sz w:val="22"/>
        </w:rPr>
        <w:t>Pillars</w:t>
      </w:r>
      <w:r>
        <w:rPr>
          <w:b/>
          <w:spacing w:val="-5"/>
          <w:sz w:val="22"/>
        </w:rPr>
        <w:t> </w:t>
      </w:r>
      <w:r>
        <w:rPr>
          <w:b/>
          <w:sz w:val="22"/>
        </w:rPr>
        <w:t>for</w:t>
      </w:r>
      <w:r>
        <w:rPr>
          <w:b/>
          <w:spacing w:val="-4"/>
          <w:sz w:val="22"/>
        </w:rPr>
        <w:t> </w:t>
      </w:r>
      <w:r>
        <w:rPr>
          <w:b/>
          <w:sz w:val="22"/>
        </w:rPr>
        <w:t>the</w:t>
      </w:r>
      <w:r>
        <w:rPr>
          <w:b/>
          <w:spacing w:val="-5"/>
          <w:sz w:val="22"/>
        </w:rPr>
        <w:t> </w:t>
      </w:r>
      <w:r>
        <w:rPr>
          <w:b/>
          <w:sz w:val="22"/>
        </w:rPr>
        <w:t>Business</w:t>
      </w:r>
      <w:r>
        <w:rPr>
          <w:b/>
          <w:spacing w:val="-3"/>
          <w:sz w:val="22"/>
        </w:rPr>
        <w:t> </w:t>
      </w:r>
      <w:r>
        <w:rPr>
          <w:b/>
          <w:sz w:val="22"/>
        </w:rPr>
        <w:t>Location</w:t>
      </w:r>
      <w:r>
        <w:rPr>
          <w:b/>
          <w:spacing w:val="-3"/>
          <w:sz w:val="22"/>
        </w:rPr>
        <w:t> </w:t>
      </w:r>
      <w:r>
        <w:rPr>
          <w:b/>
          <w:spacing w:val="-2"/>
          <w:sz w:val="22"/>
        </w:rPr>
        <w:t>Topic</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8367"/>
      </w:tblGrid>
      <w:tr>
        <w:trPr>
          <w:trHeight w:val="450" w:hRule="atLeast"/>
        </w:trPr>
        <w:tc>
          <w:tcPr>
            <w:tcW w:w="9356" w:type="dxa"/>
            <w:gridSpan w:val="2"/>
            <w:shd w:val="clear" w:color="auto" w:fill="0F6EC5"/>
          </w:tcPr>
          <w:p>
            <w:pPr>
              <w:pStyle w:val="TableParagraph"/>
              <w:spacing w:before="122"/>
              <w:ind w:left="107"/>
              <w:rPr>
                <w:b/>
                <w:sz w:val="18"/>
              </w:rPr>
            </w:pPr>
            <w:r>
              <w:rPr>
                <w:b/>
                <w:sz w:val="18"/>
              </w:rPr>
              <w:t>Pillar</w:t>
            </w:r>
            <w:r>
              <w:rPr>
                <w:b/>
                <w:spacing w:val="-3"/>
                <w:sz w:val="18"/>
              </w:rPr>
              <w:t> </w:t>
            </w:r>
            <w:r>
              <w:rPr>
                <w:b/>
                <w:sz w:val="18"/>
              </w:rPr>
              <w:t>I</w:t>
            </w:r>
            <w:r>
              <w:rPr>
                <w:sz w:val="18"/>
              </w:rPr>
              <w:t>–</w:t>
            </w:r>
            <w:r>
              <w:rPr>
                <w:b/>
                <w:sz w:val="18"/>
              </w:rPr>
              <w:t>Quality</w:t>
            </w:r>
            <w:r>
              <w:rPr>
                <w:b/>
                <w:spacing w:val="-1"/>
                <w:sz w:val="18"/>
              </w:rPr>
              <w:t> </w:t>
            </w:r>
            <w:r>
              <w:rPr>
                <w:b/>
                <w:sz w:val="18"/>
              </w:rPr>
              <w:t>of</w:t>
            </w:r>
            <w:r>
              <w:rPr>
                <w:b/>
                <w:spacing w:val="-4"/>
                <w:sz w:val="18"/>
              </w:rPr>
              <w:t> </w:t>
            </w:r>
            <w:r>
              <w:rPr>
                <w:b/>
                <w:sz w:val="18"/>
              </w:rPr>
              <w:t>Regulations</w:t>
            </w:r>
            <w:r>
              <w:rPr>
                <w:b/>
                <w:spacing w:val="-4"/>
                <w:sz w:val="18"/>
              </w:rPr>
              <w:t> </w:t>
            </w:r>
            <w:r>
              <w:rPr>
                <w:b/>
                <w:sz w:val="18"/>
              </w:rPr>
              <w:t>for</w:t>
            </w:r>
            <w:r>
              <w:rPr>
                <w:b/>
                <w:spacing w:val="-3"/>
                <w:sz w:val="18"/>
              </w:rPr>
              <w:t> </w:t>
            </w:r>
            <w:r>
              <w:rPr>
                <w:b/>
                <w:sz w:val="18"/>
              </w:rPr>
              <w:t>Business</w:t>
            </w:r>
            <w:r>
              <w:rPr>
                <w:b/>
                <w:spacing w:val="-2"/>
                <w:sz w:val="18"/>
              </w:rPr>
              <w:t> </w:t>
            </w:r>
            <w:r>
              <w:rPr>
                <w:b/>
                <w:sz w:val="18"/>
              </w:rPr>
              <w:t>Location</w:t>
            </w:r>
            <w:r>
              <w:rPr>
                <w:b/>
                <w:spacing w:val="-2"/>
                <w:sz w:val="18"/>
              </w:rPr>
              <w:t> </w:t>
            </w:r>
            <w:r>
              <w:rPr>
                <w:b/>
                <w:sz w:val="18"/>
              </w:rPr>
              <w:t>(66</w:t>
            </w:r>
            <w:r>
              <w:rPr>
                <w:b/>
                <w:spacing w:val="-2"/>
                <w:sz w:val="18"/>
              </w:rPr>
              <w:t> indicators)</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1.1</w:t>
            </w:r>
          </w:p>
        </w:tc>
        <w:tc>
          <w:tcPr>
            <w:tcW w:w="8367" w:type="dxa"/>
            <w:shd w:val="clear" w:color="auto" w:fill="CCD4EA"/>
          </w:tcPr>
          <w:p>
            <w:pPr>
              <w:pStyle w:val="TableParagraph"/>
              <w:spacing w:line="201" w:lineRule="exact" w:before="14"/>
              <w:ind w:left="107"/>
              <w:rPr>
                <w:b/>
                <w:sz w:val="18"/>
              </w:rPr>
            </w:pPr>
            <w:r>
              <w:rPr>
                <w:b/>
                <w:sz w:val="18"/>
              </w:rPr>
              <w:t>Property</w:t>
            </w:r>
            <w:r>
              <w:rPr>
                <w:b/>
                <w:spacing w:val="-2"/>
                <w:sz w:val="18"/>
              </w:rPr>
              <w:t> </w:t>
            </w:r>
            <w:r>
              <w:rPr>
                <w:b/>
                <w:sz w:val="18"/>
              </w:rPr>
              <w:t>Transfer</w:t>
            </w:r>
            <w:r>
              <w:rPr>
                <w:b/>
                <w:spacing w:val="-4"/>
                <w:sz w:val="18"/>
              </w:rPr>
              <w:t> </w:t>
            </w:r>
            <w:r>
              <w:rPr>
                <w:b/>
                <w:sz w:val="18"/>
              </w:rPr>
              <w:t>and</w:t>
            </w:r>
            <w:r>
              <w:rPr>
                <w:b/>
                <w:spacing w:val="-2"/>
                <w:sz w:val="18"/>
              </w:rPr>
              <w:t> </w:t>
            </w:r>
            <w:r>
              <w:rPr>
                <w:b/>
                <w:sz w:val="18"/>
              </w:rPr>
              <w:t>Land</w:t>
            </w:r>
            <w:r>
              <w:rPr>
                <w:b/>
                <w:spacing w:val="-1"/>
                <w:sz w:val="18"/>
              </w:rPr>
              <w:t> </w:t>
            </w:r>
            <w:r>
              <w:rPr>
                <w:b/>
                <w:sz w:val="18"/>
              </w:rPr>
              <w:t>Administration</w:t>
            </w:r>
            <w:r>
              <w:rPr>
                <w:b/>
                <w:spacing w:val="-5"/>
                <w:sz w:val="18"/>
              </w:rPr>
              <w:t> </w:t>
            </w:r>
            <w:r>
              <w:rPr>
                <w:b/>
                <w:sz w:val="18"/>
              </w:rPr>
              <w:t>(12</w:t>
            </w:r>
            <w:r>
              <w:rPr>
                <w:b/>
                <w:spacing w:val="-1"/>
                <w:sz w:val="18"/>
              </w:rPr>
              <w:t> </w:t>
            </w:r>
            <w:r>
              <w:rPr>
                <w:b/>
                <w:spacing w:val="-2"/>
                <w:sz w:val="18"/>
              </w:rPr>
              <w:t>indicators)</w:t>
            </w:r>
          </w:p>
        </w:tc>
      </w:tr>
    </w:tbl>
    <w:p>
      <w:pPr>
        <w:pStyle w:val="TableParagraph"/>
        <w:spacing w:after="0" w:line="201" w:lineRule="exact"/>
        <w:rPr>
          <w:b/>
          <w:sz w:val="18"/>
        </w:rPr>
        <w:sectPr>
          <w:footerReference w:type="default" r:id="rId5"/>
          <w:type w:val="continuous"/>
          <w:pgSz w:w="12240" w:h="15840"/>
          <w:pgMar w:header="0" w:footer="522" w:top="1360" w:bottom="1403" w:left="1080" w:right="1080"/>
          <w:pgNumType w:start="63"/>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8367"/>
      </w:tblGrid>
      <w:tr>
        <w:trPr>
          <w:trHeight w:val="235" w:hRule="atLeast"/>
        </w:trPr>
        <w:tc>
          <w:tcPr>
            <w:tcW w:w="989" w:type="dxa"/>
            <w:tcBorders>
              <w:top w:val="nil"/>
            </w:tcBorders>
            <w:shd w:val="clear" w:color="auto" w:fill="E7EBF5"/>
          </w:tcPr>
          <w:p>
            <w:pPr>
              <w:pStyle w:val="TableParagraph"/>
              <w:spacing w:line="201" w:lineRule="exact" w:before="14"/>
              <w:ind w:left="107"/>
              <w:rPr>
                <w:sz w:val="18"/>
              </w:rPr>
            </w:pPr>
            <w:r>
              <w:rPr>
                <w:spacing w:val="-2"/>
                <w:sz w:val="18"/>
              </w:rPr>
              <w:t>1.1.1</w:t>
            </w:r>
          </w:p>
        </w:tc>
        <w:tc>
          <w:tcPr>
            <w:tcW w:w="8367" w:type="dxa"/>
            <w:tcBorders>
              <w:top w:val="nil"/>
            </w:tcBorders>
            <w:shd w:val="clear" w:color="auto" w:fill="E7EBF5"/>
          </w:tcPr>
          <w:p>
            <w:pPr>
              <w:pStyle w:val="TableParagraph"/>
              <w:spacing w:line="201" w:lineRule="exact" w:before="14"/>
              <w:ind w:left="107"/>
              <w:rPr>
                <w:sz w:val="18"/>
              </w:rPr>
            </w:pPr>
            <w:r>
              <w:rPr>
                <w:sz w:val="18"/>
              </w:rPr>
              <w:t>Property</w:t>
            </w:r>
            <w:r>
              <w:rPr>
                <w:spacing w:val="-2"/>
                <w:sz w:val="18"/>
              </w:rPr>
              <w:t> </w:t>
            </w:r>
            <w:r>
              <w:rPr>
                <w:sz w:val="18"/>
              </w:rPr>
              <w:t>Transfer</w:t>
            </w:r>
            <w:r>
              <w:rPr>
                <w:spacing w:val="-2"/>
                <w:sz w:val="18"/>
              </w:rPr>
              <w:t> </w:t>
            </w:r>
            <w:r>
              <w:rPr>
                <w:sz w:val="18"/>
              </w:rPr>
              <w:t>Standards</w:t>
            </w:r>
            <w:r>
              <w:rPr>
                <w:spacing w:val="-3"/>
                <w:sz w:val="18"/>
              </w:rPr>
              <w:t> </w:t>
            </w:r>
            <w:r>
              <w:rPr>
                <w:sz w:val="18"/>
              </w:rPr>
              <w:t>(4</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1.1.2</w:t>
            </w:r>
          </w:p>
        </w:tc>
        <w:tc>
          <w:tcPr>
            <w:tcW w:w="8367" w:type="dxa"/>
            <w:shd w:val="clear" w:color="auto" w:fill="E7EBF5"/>
          </w:tcPr>
          <w:p>
            <w:pPr>
              <w:pStyle w:val="TableParagraph"/>
              <w:spacing w:line="201" w:lineRule="exact" w:before="14"/>
              <w:ind w:left="107"/>
              <w:rPr>
                <w:sz w:val="18"/>
              </w:rPr>
            </w:pPr>
            <w:r>
              <w:rPr>
                <w:sz w:val="18"/>
              </w:rPr>
              <w:t>Land</w:t>
            </w:r>
            <w:r>
              <w:rPr>
                <w:spacing w:val="-2"/>
                <w:sz w:val="18"/>
              </w:rPr>
              <w:t> </w:t>
            </w:r>
            <w:r>
              <w:rPr>
                <w:sz w:val="18"/>
              </w:rPr>
              <w:t>Dispute</w:t>
            </w:r>
            <w:r>
              <w:rPr>
                <w:spacing w:val="-3"/>
                <w:sz w:val="18"/>
              </w:rPr>
              <w:t> </w:t>
            </w:r>
            <w:r>
              <w:rPr>
                <w:sz w:val="18"/>
              </w:rPr>
              <w:t>Mechanisms</w:t>
            </w:r>
            <w:r>
              <w:rPr>
                <w:spacing w:val="-2"/>
                <w:sz w:val="18"/>
              </w:rPr>
              <w:t> </w:t>
            </w:r>
            <w:r>
              <w:rPr>
                <w:sz w:val="18"/>
              </w:rPr>
              <w:t>(4</w:t>
            </w:r>
            <w:r>
              <w:rPr>
                <w:spacing w:val="-1"/>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1.1.3</w:t>
            </w:r>
          </w:p>
        </w:tc>
        <w:tc>
          <w:tcPr>
            <w:tcW w:w="8367" w:type="dxa"/>
            <w:shd w:val="clear" w:color="auto" w:fill="E7EBF5"/>
          </w:tcPr>
          <w:p>
            <w:pPr>
              <w:pStyle w:val="TableParagraph"/>
              <w:spacing w:line="201" w:lineRule="exact" w:before="14"/>
              <w:ind w:left="107"/>
              <w:rPr>
                <w:sz w:val="18"/>
              </w:rPr>
            </w:pPr>
            <w:r>
              <w:rPr>
                <w:sz w:val="18"/>
              </w:rPr>
              <w:t>Land</w:t>
            </w:r>
            <w:r>
              <w:rPr>
                <w:spacing w:val="-2"/>
                <w:sz w:val="18"/>
              </w:rPr>
              <w:t> </w:t>
            </w:r>
            <w:r>
              <w:rPr>
                <w:sz w:val="18"/>
              </w:rPr>
              <w:t>Administration</w:t>
            </w:r>
            <w:r>
              <w:rPr>
                <w:spacing w:val="-2"/>
                <w:sz w:val="18"/>
              </w:rPr>
              <w:t> </w:t>
            </w:r>
            <w:r>
              <w:rPr>
                <w:sz w:val="18"/>
              </w:rPr>
              <w:t>System</w:t>
            </w:r>
            <w:r>
              <w:rPr>
                <w:spacing w:val="-4"/>
                <w:sz w:val="18"/>
              </w:rPr>
              <w:t> </w:t>
            </w:r>
            <w:r>
              <w:rPr>
                <w:sz w:val="18"/>
              </w:rPr>
              <w:t>(4</w:t>
            </w:r>
            <w:r>
              <w:rPr>
                <w:spacing w:val="-3"/>
                <w:sz w:val="18"/>
              </w:rPr>
              <w:t> </w:t>
            </w:r>
            <w:r>
              <w:rPr>
                <w:spacing w:val="-2"/>
                <w:sz w:val="18"/>
              </w:rPr>
              <w:t>indicators)</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1.2</w:t>
            </w:r>
          </w:p>
        </w:tc>
        <w:tc>
          <w:tcPr>
            <w:tcW w:w="8367" w:type="dxa"/>
            <w:shd w:val="clear" w:color="auto" w:fill="CCD4EA"/>
          </w:tcPr>
          <w:p>
            <w:pPr>
              <w:pStyle w:val="TableParagraph"/>
              <w:spacing w:line="201" w:lineRule="exact" w:before="14"/>
              <w:ind w:left="107"/>
              <w:rPr>
                <w:b/>
                <w:sz w:val="18"/>
              </w:rPr>
            </w:pPr>
            <w:r>
              <w:rPr>
                <w:b/>
                <w:sz w:val="18"/>
              </w:rPr>
              <w:t>Building,</w:t>
            </w:r>
            <w:r>
              <w:rPr>
                <w:b/>
                <w:spacing w:val="-1"/>
                <w:sz w:val="18"/>
              </w:rPr>
              <w:t> </w:t>
            </w:r>
            <w:r>
              <w:rPr>
                <w:b/>
                <w:sz w:val="18"/>
              </w:rPr>
              <w:t>Zoning</w:t>
            </w:r>
            <w:r>
              <w:rPr>
                <w:b/>
                <w:spacing w:val="-3"/>
                <w:sz w:val="18"/>
              </w:rPr>
              <w:t> </w:t>
            </w:r>
            <w:r>
              <w:rPr>
                <w:b/>
                <w:sz w:val="18"/>
              </w:rPr>
              <w:t>and</w:t>
            </w:r>
            <w:r>
              <w:rPr>
                <w:b/>
                <w:spacing w:val="-3"/>
                <w:sz w:val="18"/>
              </w:rPr>
              <w:t> </w:t>
            </w:r>
            <w:r>
              <w:rPr>
                <w:b/>
                <w:sz w:val="18"/>
              </w:rPr>
              <w:t>Land</w:t>
            </w:r>
            <w:r>
              <w:rPr>
                <w:b/>
                <w:spacing w:val="-1"/>
                <w:sz w:val="18"/>
              </w:rPr>
              <w:t> </w:t>
            </w:r>
            <w:r>
              <w:rPr>
                <w:b/>
                <w:sz w:val="18"/>
              </w:rPr>
              <w:t>Use</w:t>
            </w:r>
            <w:r>
              <w:rPr>
                <w:b/>
                <w:spacing w:val="-2"/>
                <w:sz w:val="18"/>
              </w:rPr>
              <w:t> </w:t>
            </w:r>
            <w:r>
              <w:rPr>
                <w:b/>
                <w:sz w:val="18"/>
              </w:rPr>
              <w:t>(20</w:t>
            </w:r>
            <w:r>
              <w:rPr>
                <w:b/>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1.2.1</w:t>
            </w:r>
          </w:p>
        </w:tc>
        <w:tc>
          <w:tcPr>
            <w:tcW w:w="8367" w:type="dxa"/>
            <w:shd w:val="clear" w:color="auto" w:fill="E7EBF5"/>
          </w:tcPr>
          <w:p>
            <w:pPr>
              <w:pStyle w:val="TableParagraph"/>
              <w:spacing w:line="201" w:lineRule="exact" w:before="14"/>
              <w:ind w:left="107"/>
              <w:rPr>
                <w:sz w:val="18"/>
              </w:rPr>
            </w:pPr>
            <w:r>
              <w:rPr>
                <w:sz w:val="18"/>
              </w:rPr>
              <w:t>Building</w:t>
            </w:r>
            <w:r>
              <w:rPr>
                <w:spacing w:val="-3"/>
                <w:sz w:val="18"/>
              </w:rPr>
              <w:t> </w:t>
            </w:r>
            <w:r>
              <w:rPr>
                <w:sz w:val="18"/>
              </w:rPr>
              <w:t>Standards</w:t>
            </w:r>
            <w:r>
              <w:rPr>
                <w:spacing w:val="-1"/>
                <w:sz w:val="18"/>
              </w:rPr>
              <w:t> </w:t>
            </w:r>
            <w:r>
              <w:rPr>
                <w:sz w:val="18"/>
              </w:rPr>
              <w:t>(12</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1.2.2</w:t>
            </w:r>
          </w:p>
        </w:tc>
        <w:tc>
          <w:tcPr>
            <w:tcW w:w="8367" w:type="dxa"/>
            <w:shd w:val="clear" w:color="auto" w:fill="E7EBF5"/>
          </w:tcPr>
          <w:p>
            <w:pPr>
              <w:pStyle w:val="TableParagraph"/>
              <w:spacing w:line="201" w:lineRule="exact" w:before="14"/>
              <w:ind w:left="107"/>
              <w:rPr>
                <w:sz w:val="18"/>
              </w:rPr>
            </w:pPr>
            <w:r>
              <w:rPr>
                <w:sz w:val="18"/>
              </w:rPr>
              <w:t>Building</w:t>
            </w:r>
            <w:r>
              <w:rPr>
                <w:spacing w:val="-2"/>
                <w:sz w:val="18"/>
              </w:rPr>
              <w:t> </w:t>
            </w:r>
            <w:r>
              <w:rPr>
                <w:sz w:val="18"/>
              </w:rPr>
              <w:t>Energy</w:t>
            </w:r>
            <w:r>
              <w:rPr>
                <w:spacing w:val="-2"/>
                <w:sz w:val="18"/>
              </w:rPr>
              <w:t> </w:t>
            </w:r>
            <w:r>
              <w:rPr>
                <w:sz w:val="18"/>
              </w:rPr>
              <w:t>Standards</w:t>
            </w:r>
            <w:r>
              <w:rPr>
                <w:spacing w:val="-2"/>
                <w:sz w:val="18"/>
              </w:rPr>
              <w:t> </w:t>
            </w:r>
            <w:r>
              <w:rPr>
                <w:sz w:val="18"/>
              </w:rPr>
              <w:t>(3</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1.2.3</w:t>
            </w:r>
          </w:p>
        </w:tc>
        <w:tc>
          <w:tcPr>
            <w:tcW w:w="8367" w:type="dxa"/>
            <w:shd w:val="clear" w:color="auto" w:fill="E7EBF5"/>
          </w:tcPr>
          <w:p>
            <w:pPr>
              <w:pStyle w:val="TableParagraph"/>
              <w:spacing w:line="201" w:lineRule="exact" w:before="14"/>
              <w:ind w:left="107"/>
              <w:rPr>
                <w:sz w:val="18"/>
              </w:rPr>
            </w:pPr>
            <w:r>
              <w:rPr>
                <w:sz w:val="18"/>
              </w:rPr>
              <w:t>Zoning</w:t>
            </w:r>
            <w:r>
              <w:rPr>
                <w:spacing w:val="-2"/>
                <w:sz w:val="18"/>
              </w:rPr>
              <w:t> </w:t>
            </w:r>
            <w:r>
              <w:rPr>
                <w:sz w:val="18"/>
              </w:rPr>
              <w:t>and</w:t>
            </w:r>
            <w:r>
              <w:rPr>
                <w:spacing w:val="-2"/>
                <w:sz w:val="18"/>
              </w:rPr>
              <w:t> </w:t>
            </w:r>
            <w:r>
              <w:rPr>
                <w:sz w:val="18"/>
              </w:rPr>
              <w:t>Land</w:t>
            </w:r>
            <w:r>
              <w:rPr>
                <w:spacing w:val="-2"/>
                <w:sz w:val="18"/>
              </w:rPr>
              <w:t> </w:t>
            </w:r>
            <w:r>
              <w:rPr>
                <w:sz w:val="18"/>
              </w:rPr>
              <w:t>Use</w:t>
            </w:r>
            <w:r>
              <w:rPr>
                <w:spacing w:val="-1"/>
                <w:sz w:val="18"/>
              </w:rPr>
              <w:t> </w:t>
            </w:r>
            <w:r>
              <w:rPr>
                <w:sz w:val="18"/>
              </w:rPr>
              <w:t>Regulations</w:t>
            </w:r>
            <w:r>
              <w:rPr>
                <w:spacing w:val="-1"/>
                <w:sz w:val="18"/>
              </w:rPr>
              <w:t> </w:t>
            </w:r>
            <w:r>
              <w:rPr>
                <w:sz w:val="18"/>
              </w:rPr>
              <w:t>(5 </w:t>
            </w:r>
            <w:r>
              <w:rPr>
                <w:spacing w:val="-2"/>
                <w:sz w:val="18"/>
              </w:rPr>
              <w:t>indicators)</w:t>
            </w:r>
          </w:p>
        </w:tc>
      </w:tr>
      <w:tr>
        <w:trPr>
          <w:trHeight w:val="237" w:hRule="atLeast"/>
        </w:trPr>
        <w:tc>
          <w:tcPr>
            <w:tcW w:w="989" w:type="dxa"/>
            <w:shd w:val="clear" w:color="auto" w:fill="CCD4EA"/>
          </w:tcPr>
          <w:p>
            <w:pPr>
              <w:pStyle w:val="TableParagraph"/>
              <w:spacing w:line="203" w:lineRule="exact" w:before="14"/>
              <w:ind w:left="107"/>
              <w:rPr>
                <w:b/>
                <w:sz w:val="18"/>
              </w:rPr>
            </w:pPr>
            <w:r>
              <w:rPr>
                <w:b/>
                <w:spacing w:val="-5"/>
                <w:sz w:val="18"/>
              </w:rPr>
              <w:t>1.3</w:t>
            </w:r>
          </w:p>
        </w:tc>
        <w:tc>
          <w:tcPr>
            <w:tcW w:w="8367" w:type="dxa"/>
            <w:shd w:val="clear" w:color="auto" w:fill="CCD4EA"/>
          </w:tcPr>
          <w:p>
            <w:pPr>
              <w:pStyle w:val="TableParagraph"/>
              <w:spacing w:line="203" w:lineRule="exact" w:before="14"/>
              <w:ind w:left="107"/>
              <w:rPr>
                <w:b/>
                <w:sz w:val="18"/>
              </w:rPr>
            </w:pPr>
            <w:r>
              <w:rPr>
                <w:b/>
                <w:sz w:val="18"/>
              </w:rPr>
              <w:t>Restrictions</w:t>
            </w:r>
            <w:r>
              <w:rPr>
                <w:b/>
                <w:spacing w:val="-3"/>
                <w:sz w:val="18"/>
              </w:rPr>
              <w:t> </w:t>
            </w:r>
            <w:r>
              <w:rPr>
                <w:b/>
                <w:sz w:val="18"/>
              </w:rPr>
              <w:t>on</w:t>
            </w:r>
            <w:r>
              <w:rPr>
                <w:b/>
                <w:spacing w:val="-2"/>
                <w:sz w:val="18"/>
              </w:rPr>
              <w:t> </w:t>
            </w:r>
            <w:r>
              <w:rPr>
                <w:b/>
                <w:sz w:val="18"/>
              </w:rPr>
              <w:t>Owning</w:t>
            </w:r>
            <w:r>
              <w:rPr>
                <w:b/>
                <w:spacing w:val="-1"/>
                <w:sz w:val="18"/>
              </w:rPr>
              <w:t> </w:t>
            </w:r>
            <w:r>
              <w:rPr>
                <w:b/>
                <w:sz w:val="18"/>
              </w:rPr>
              <w:t>and</w:t>
            </w:r>
            <w:r>
              <w:rPr>
                <w:b/>
                <w:spacing w:val="-2"/>
                <w:sz w:val="18"/>
              </w:rPr>
              <w:t> </w:t>
            </w:r>
            <w:r>
              <w:rPr>
                <w:b/>
                <w:sz w:val="18"/>
              </w:rPr>
              <w:t>Leasing</w:t>
            </w:r>
            <w:r>
              <w:rPr>
                <w:b/>
                <w:spacing w:val="-3"/>
                <w:sz w:val="18"/>
              </w:rPr>
              <w:t> </w:t>
            </w:r>
            <w:r>
              <w:rPr>
                <w:b/>
                <w:sz w:val="18"/>
              </w:rPr>
              <w:t>Property</w:t>
            </w:r>
            <w:r>
              <w:rPr>
                <w:b/>
                <w:spacing w:val="-2"/>
                <w:sz w:val="18"/>
              </w:rPr>
              <w:t> </w:t>
            </w:r>
            <w:r>
              <w:rPr>
                <w:b/>
                <w:sz w:val="18"/>
              </w:rPr>
              <w:t>(19</w:t>
            </w:r>
            <w:r>
              <w:rPr>
                <w:b/>
                <w:spacing w:val="-3"/>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1.3.1</w:t>
            </w:r>
          </w:p>
        </w:tc>
        <w:tc>
          <w:tcPr>
            <w:tcW w:w="8367" w:type="dxa"/>
            <w:shd w:val="clear" w:color="auto" w:fill="E7EBF5"/>
          </w:tcPr>
          <w:p>
            <w:pPr>
              <w:pStyle w:val="TableParagraph"/>
              <w:spacing w:line="201" w:lineRule="exact" w:before="14"/>
              <w:ind w:left="107"/>
              <w:rPr>
                <w:sz w:val="18"/>
              </w:rPr>
            </w:pPr>
            <w:r>
              <w:rPr>
                <w:sz w:val="18"/>
              </w:rPr>
              <w:t>Domestic</w:t>
            </w:r>
            <w:r>
              <w:rPr>
                <w:spacing w:val="-4"/>
                <w:sz w:val="18"/>
              </w:rPr>
              <w:t> </w:t>
            </w:r>
            <w:r>
              <w:rPr>
                <w:sz w:val="18"/>
              </w:rPr>
              <w:t>Firms–Ownership</w:t>
            </w:r>
            <w:r>
              <w:rPr>
                <w:spacing w:val="-2"/>
                <w:sz w:val="18"/>
              </w:rPr>
              <w:t> </w:t>
            </w:r>
            <w:r>
              <w:rPr>
                <w:sz w:val="18"/>
              </w:rPr>
              <w:t>(4</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1.3.2</w:t>
            </w:r>
          </w:p>
        </w:tc>
        <w:tc>
          <w:tcPr>
            <w:tcW w:w="8367" w:type="dxa"/>
            <w:shd w:val="clear" w:color="auto" w:fill="E7EBF5"/>
          </w:tcPr>
          <w:p>
            <w:pPr>
              <w:pStyle w:val="TableParagraph"/>
              <w:spacing w:line="201" w:lineRule="exact" w:before="14"/>
              <w:ind w:left="107"/>
              <w:rPr>
                <w:sz w:val="18"/>
              </w:rPr>
            </w:pPr>
            <w:r>
              <w:rPr>
                <w:sz w:val="18"/>
              </w:rPr>
              <w:t>Domestic</w:t>
            </w:r>
            <w:r>
              <w:rPr>
                <w:spacing w:val="-4"/>
                <w:sz w:val="18"/>
              </w:rPr>
              <w:t> </w:t>
            </w:r>
            <w:r>
              <w:rPr>
                <w:sz w:val="18"/>
              </w:rPr>
              <w:t>Firms–Leasehold</w:t>
            </w:r>
            <w:r>
              <w:rPr>
                <w:spacing w:val="-2"/>
                <w:sz w:val="18"/>
              </w:rPr>
              <w:t> </w:t>
            </w:r>
            <w:r>
              <w:rPr>
                <w:sz w:val="18"/>
              </w:rPr>
              <w:t>(5</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1.3.3</w:t>
            </w:r>
          </w:p>
        </w:tc>
        <w:tc>
          <w:tcPr>
            <w:tcW w:w="8367" w:type="dxa"/>
            <w:shd w:val="clear" w:color="auto" w:fill="E7EBF5"/>
          </w:tcPr>
          <w:p>
            <w:pPr>
              <w:pStyle w:val="TableParagraph"/>
              <w:spacing w:line="201" w:lineRule="exact" w:before="14"/>
              <w:ind w:left="107"/>
              <w:rPr>
                <w:sz w:val="18"/>
              </w:rPr>
            </w:pPr>
            <w:r>
              <w:rPr>
                <w:sz w:val="18"/>
              </w:rPr>
              <w:t>Foreign</w:t>
            </w:r>
            <w:r>
              <w:rPr>
                <w:spacing w:val="-3"/>
                <w:sz w:val="18"/>
              </w:rPr>
              <w:t> </w:t>
            </w:r>
            <w:r>
              <w:rPr>
                <w:sz w:val="18"/>
              </w:rPr>
              <w:t>Firms–Ownership</w:t>
            </w:r>
            <w:r>
              <w:rPr>
                <w:spacing w:val="-2"/>
                <w:sz w:val="18"/>
              </w:rPr>
              <w:t> </w:t>
            </w:r>
            <w:r>
              <w:rPr>
                <w:sz w:val="18"/>
              </w:rPr>
              <w:t>(5</w:t>
            </w:r>
            <w:r>
              <w:rPr>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1.3.4</w:t>
            </w:r>
          </w:p>
        </w:tc>
        <w:tc>
          <w:tcPr>
            <w:tcW w:w="8367" w:type="dxa"/>
            <w:shd w:val="clear" w:color="auto" w:fill="E7EBF5"/>
          </w:tcPr>
          <w:p>
            <w:pPr>
              <w:pStyle w:val="TableParagraph"/>
              <w:spacing w:line="201" w:lineRule="exact" w:before="14"/>
              <w:ind w:left="107"/>
              <w:rPr>
                <w:sz w:val="18"/>
              </w:rPr>
            </w:pPr>
            <w:r>
              <w:rPr>
                <w:sz w:val="18"/>
              </w:rPr>
              <w:t>Foreign</w:t>
            </w:r>
            <w:r>
              <w:rPr>
                <w:spacing w:val="-3"/>
                <w:sz w:val="18"/>
              </w:rPr>
              <w:t> </w:t>
            </w:r>
            <w:r>
              <w:rPr>
                <w:sz w:val="18"/>
              </w:rPr>
              <w:t>Firms–Leasehold</w:t>
            </w:r>
            <w:r>
              <w:rPr>
                <w:spacing w:val="-3"/>
                <w:sz w:val="18"/>
              </w:rPr>
              <w:t> </w:t>
            </w:r>
            <w:r>
              <w:rPr>
                <w:sz w:val="18"/>
              </w:rPr>
              <w:t>(5</w:t>
            </w:r>
            <w:r>
              <w:rPr>
                <w:spacing w:val="-2"/>
                <w:sz w:val="18"/>
              </w:rPr>
              <w:t> indicators)</w:t>
            </w:r>
          </w:p>
        </w:tc>
      </w:tr>
      <w:tr>
        <w:trPr>
          <w:trHeight w:val="244" w:hRule="atLeast"/>
        </w:trPr>
        <w:tc>
          <w:tcPr>
            <w:tcW w:w="989" w:type="dxa"/>
            <w:shd w:val="clear" w:color="auto" w:fill="CCD4EA"/>
          </w:tcPr>
          <w:p>
            <w:pPr>
              <w:pStyle w:val="TableParagraph"/>
              <w:spacing w:line="205" w:lineRule="exact" w:before="19"/>
              <w:ind w:left="107"/>
              <w:rPr>
                <w:b/>
                <w:sz w:val="18"/>
              </w:rPr>
            </w:pPr>
            <w:r>
              <w:rPr>
                <w:b/>
                <w:spacing w:val="-5"/>
                <w:sz w:val="18"/>
              </w:rPr>
              <w:t>1.4</w:t>
            </w:r>
          </w:p>
        </w:tc>
        <w:tc>
          <w:tcPr>
            <w:tcW w:w="8367" w:type="dxa"/>
            <w:shd w:val="clear" w:color="auto" w:fill="CCD4EA"/>
          </w:tcPr>
          <w:p>
            <w:pPr>
              <w:pStyle w:val="TableParagraph"/>
              <w:spacing w:line="205" w:lineRule="exact" w:before="19"/>
              <w:ind w:left="107"/>
              <w:rPr>
                <w:b/>
                <w:sz w:val="18"/>
              </w:rPr>
            </w:pPr>
            <w:r>
              <w:rPr>
                <w:b/>
                <w:sz w:val="18"/>
              </w:rPr>
              <w:t>Environmental</w:t>
            </w:r>
            <w:r>
              <w:rPr>
                <w:b/>
                <w:spacing w:val="-3"/>
                <w:sz w:val="18"/>
              </w:rPr>
              <w:t> </w:t>
            </w:r>
            <w:r>
              <w:rPr>
                <w:b/>
                <w:sz w:val="18"/>
              </w:rPr>
              <w:t>Permits</w:t>
            </w:r>
            <w:r>
              <w:rPr>
                <w:b/>
                <w:spacing w:val="-2"/>
                <w:sz w:val="18"/>
              </w:rPr>
              <w:t> </w:t>
            </w:r>
            <w:r>
              <w:rPr>
                <w:b/>
                <w:sz w:val="18"/>
              </w:rPr>
              <w:t>(15</w:t>
            </w:r>
            <w:r>
              <w:rPr>
                <w:b/>
                <w:spacing w:val="-3"/>
                <w:sz w:val="18"/>
              </w:rPr>
              <w:t> </w:t>
            </w:r>
            <w:r>
              <w:rPr>
                <w:b/>
                <w:spacing w:val="-2"/>
                <w:sz w:val="18"/>
              </w:rPr>
              <w:t>indicators)</w:t>
            </w:r>
          </w:p>
        </w:tc>
      </w:tr>
      <w:tr>
        <w:trPr>
          <w:trHeight w:val="268" w:hRule="atLeast"/>
        </w:trPr>
        <w:tc>
          <w:tcPr>
            <w:tcW w:w="989" w:type="dxa"/>
            <w:shd w:val="clear" w:color="auto" w:fill="E7EBF5"/>
          </w:tcPr>
          <w:p>
            <w:pPr>
              <w:pStyle w:val="TableParagraph"/>
              <w:spacing w:before="31"/>
              <w:ind w:left="107"/>
              <w:rPr>
                <w:sz w:val="18"/>
              </w:rPr>
            </w:pPr>
            <w:r>
              <w:rPr>
                <w:spacing w:val="-2"/>
                <w:sz w:val="18"/>
              </w:rPr>
              <w:t>1.4.1</w:t>
            </w:r>
          </w:p>
        </w:tc>
        <w:tc>
          <w:tcPr>
            <w:tcW w:w="8367" w:type="dxa"/>
            <w:shd w:val="clear" w:color="auto" w:fill="E7EBF5"/>
          </w:tcPr>
          <w:p>
            <w:pPr>
              <w:pStyle w:val="TableParagraph"/>
              <w:spacing w:before="31"/>
              <w:ind w:left="107"/>
              <w:rPr>
                <w:sz w:val="18"/>
              </w:rPr>
            </w:pPr>
            <w:r>
              <w:rPr>
                <w:sz w:val="18"/>
              </w:rPr>
              <w:t>Environmental</w:t>
            </w:r>
            <w:r>
              <w:rPr>
                <w:spacing w:val="-5"/>
                <w:sz w:val="18"/>
              </w:rPr>
              <w:t> </w:t>
            </w:r>
            <w:r>
              <w:rPr>
                <w:sz w:val="18"/>
              </w:rPr>
              <w:t>Permits</w:t>
            </w:r>
            <w:r>
              <w:rPr>
                <w:spacing w:val="-2"/>
                <w:sz w:val="18"/>
              </w:rPr>
              <w:t> </w:t>
            </w:r>
            <w:r>
              <w:rPr>
                <w:sz w:val="18"/>
              </w:rPr>
              <w:t>for</w:t>
            </w:r>
            <w:r>
              <w:rPr>
                <w:spacing w:val="-3"/>
                <w:sz w:val="18"/>
              </w:rPr>
              <w:t> </w:t>
            </w:r>
            <w:r>
              <w:rPr>
                <w:sz w:val="18"/>
              </w:rPr>
              <w:t>Construction</w:t>
            </w:r>
            <w:r>
              <w:rPr>
                <w:spacing w:val="-1"/>
                <w:sz w:val="18"/>
              </w:rPr>
              <w:t> </w:t>
            </w:r>
            <w:r>
              <w:rPr>
                <w:sz w:val="18"/>
              </w:rPr>
              <w:t>(13</w:t>
            </w:r>
            <w:r>
              <w:rPr>
                <w:spacing w:val="-1"/>
                <w:sz w:val="18"/>
              </w:rPr>
              <w:t> </w:t>
            </w:r>
            <w:r>
              <w:rPr>
                <w:spacing w:val="-2"/>
                <w:sz w:val="18"/>
              </w:rPr>
              <w:t>indicators)</w:t>
            </w:r>
          </w:p>
        </w:tc>
      </w:tr>
      <w:tr>
        <w:trPr>
          <w:trHeight w:val="244" w:hRule="atLeast"/>
        </w:trPr>
        <w:tc>
          <w:tcPr>
            <w:tcW w:w="989" w:type="dxa"/>
            <w:shd w:val="clear" w:color="auto" w:fill="E7EBF5"/>
          </w:tcPr>
          <w:p>
            <w:pPr>
              <w:pStyle w:val="TableParagraph"/>
              <w:spacing w:line="205" w:lineRule="exact" w:before="19"/>
              <w:ind w:left="107"/>
              <w:rPr>
                <w:sz w:val="18"/>
              </w:rPr>
            </w:pPr>
            <w:r>
              <w:rPr>
                <w:spacing w:val="-2"/>
                <w:sz w:val="18"/>
              </w:rPr>
              <w:t>1.4.2</w:t>
            </w:r>
          </w:p>
        </w:tc>
        <w:tc>
          <w:tcPr>
            <w:tcW w:w="8367" w:type="dxa"/>
            <w:shd w:val="clear" w:color="auto" w:fill="E7EBF5"/>
          </w:tcPr>
          <w:p>
            <w:pPr>
              <w:pStyle w:val="TableParagraph"/>
              <w:spacing w:line="205" w:lineRule="exact" w:before="19"/>
              <w:ind w:left="107"/>
              <w:rPr>
                <w:sz w:val="18"/>
              </w:rPr>
            </w:pPr>
            <w:r>
              <w:rPr>
                <w:sz w:val="18"/>
              </w:rPr>
              <w:t>Dispute</w:t>
            </w:r>
            <w:r>
              <w:rPr>
                <w:spacing w:val="-7"/>
                <w:sz w:val="18"/>
              </w:rPr>
              <w:t> </w:t>
            </w:r>
            <w:r>
              <w:rPr>
                <w:sz w:val="18"/>
              </w:rPr>
              <w:t>Mechanisms</w:t>
            </w:r>
            <w:r>
              <w:rPr>
                <w:spacing w:val="-3"/>
                <w:sz w:val="18"/>
              </w:rPr>
              <w:t> </w:t>
            </w:r>
            <w:r>
              <w:rPr>
                <w:sz w:val="18"/>
              </w:rPr>
              <w:t>for</w:t>
            </w:r>
            <w:r>
              <w:rPr>
                <w:spacing w:val="-4"/>
                <w:sz w:val="18"/>
              </w:rPr>
              <w:t> </w:t>
            </w:r>
            <w:r>
              <w:rPr>
                <w:sz w:val="18"/>
              </w:rPr>
              <w:t>Construction-Related</w:t>
            </w:r>
            <w:r>
              <w:rPr>
                <w:spacing w:val="-2"/>
                <w:sz w:val="18"/>
              </w:rPr>
              <w:t> </w:t>
            </w:r>
            <w:r>
              <w:rPr>
                <w:sz w:val="18"/>
              </w:rPr>
              <w:t>Environmental</w:t>
            </w:r>
            <w:r>
              <w:rPr>
                <w:spacing w:val="-4"/>
                <w:sz w:val="18"/>
              </w:rPr>
              <w:t> </w:t>
            </w:r>
            <w:r>
              <w:rPr>
                <w:sz w:val="18"/>
              </w:rPr>
              <w:t>Permits</w:t>
            </w:r>
            <w:r>
              <w:rPr>
                <w:spacing w:val="-3"/>
                <w:sz w:val="18"/>
              </w:rPr>
              <w:t> </w:t>
            </w:r>
            <w:r>
              <w:rPr>
                <w:sz w:val="18"/>
              </w:rPr>
              <w:t>(2</w:t>
            </w:r>
            <w:r>
              <w:rPr>
                <w:spacing w:val="-2"/>
                <w:sz w:val="18"/>
              </w:rPr>
              <w:t> indicators)</w:t>
            </w:r>
          </w:p>
        </w:tc>
      </w:tr>
      <w:tr>
        <w:trPr>
          <w:trHeight w:val="436" w:hRule="atLeast"/>
        </w:trPr>
        <w:tc>
          <w:tcPr>
            <w:tcW w:w="9356" w:type="dxa"/>
            <w:gridSpan w:val="2"/>
            <w:shd w:val="clear" w:color="auto" w:fill="0F6EC5"/>
          </w:tcPr>
          <w:p>
            <w:pPr>
              <w:pStyle w:val="TableParagraph"/>
              <w:spacing w:before="115"/>
              <w:ind w:left="107"/>
              <w:rPr>
                <w:b/>
                <w:sz w:val="18"/>
              </w:rPr>
            </w:pPr>
            <w:r>
              <w:rPr>
                <w:b/>
                <w:sz w:val="18"/>
              </w:rPr>
              <w:t>Pillar</w:t>
            </w:r>
            <w:r>
              <w:rPr>
                <w:b/>
                <w:spacing w:val="-4"/>
                <w:sz w:val="18"/>
              </w:rPr>
              <w:t> </w:t>
            </w:r>
            <w:r>
              <w:rPr>
                <w:b/>
                <w:sz w:val="18"/>
              </w:rPr>
              <w:t>II–Quality</w:t>
            </w:r>
            <w:r>
              <w:rPr>
                <w:b/>
                <w:spacing w:val="-1"/>
                <w:sz w:val="18"/>
              </w:rPr>
              <w:t> </w:t>
            </w:r>
            <w:r>
              <w:rPr>
                <w:b/>
                <w:sz w:val="18"/>
              </w:rPr>
              <w:t>of</w:t>
            </w:r>
            <w:r>
              <w:rPr>
                <w:b/>
                <w:spacing w:val="-4"/>
                <w:sz w:val="18"/>
              </w:rPr>
              <w:t> </w:t>
            </w:r>
            <w:r>
              <w:rPr>
                <w:b/>
                <w:sz w:val="18"/>
              </w:rPr>
              <w:t>Public</w:t>
            </w:r>
            <w:r>
              <w:rPr>
                <w:b/>
                <w:spacing w:val="-3"/>
                <w:sz w:val="18"/>
              </w:rPr>
              <w:t> </w:t>
            </w:r>
            <w:r>
              <w:rPr>
                <w:b/>
                <w:sz w:val="18"/>
              </w:rPr>
              <w:t>Services</w:t>
            </w:r>
            <w:r>
              <w:rPr>
                <w:b/>
                <w:spacing w:val="-3"/>
                <w:sz w:val="18"/>
              </w:rPr>
              <w:t> </w:t>
            </w:r>
            <w:r>
              <w:rPr>
                <w:b/>
                <w:sz w:val="18"/>
              </w:rPr>
              <w:t>and</w:t>
            </w:r>
            <w:r>
              <w:rPr>
                <w:b/>
                <w:spacing w:val="-1"/>
                <w:sz w:val="18"/>
              </w:rPr>
              <w:t> </w:t>
            </w:r>
            <w:r>
              <w:rPr>
                <w:b/>
                <w:sz w:val="18"/>
              </w:rPr>
              <w:t>Transparency</w:t>
            </w:r>
            <w:r>
              <w:rPr>
                <w:b/>
                <w:spacing w:val="-3"/>
                <w:sz w:val="18"/>
              </w:rPr>
              <w:t> </w:t>
            </w:r>
            <w:r>
              <w:rPr>
                <w:b/>
                <w:sz w:val="18"/>
              </w:rPr>
              <w:t>of</w:t>
            </w:r>
            <w:r>
              <w:rPr>
                <w:b/>
                <w:spacing w:val="-2"/>
                <w:sz w:val="18"/>
              </w:rPr>
              <w:t> </w:t>
            </w:r>
            <w:r>
              <w:rPr>
                <w:b/>
                <w:sz w:val="18"/>
              </w:rPr>
              <w:t>Information</w:t>
            </w:r>
            <w:r>
              <w:rPr>
                <w:b/>
                <w:spacing w:val="-2"/>
                <w:sz w:val="18"/>
              </w:rPr>
              <w:t> </w:t>
            </w:r>
            <w:r>
              <w:rPr>
                <w:b/>
                <w:sz w:val="18"/>
              </w:rPr>
              <w:t>for</w:t>
            </w:r>
            <w:r>
              <w:rPr>
                <w:b/>
                <w:spacing w:val="-3"/>
                <w:sz w:val="18"/>
              </w:rPr>
              <w:t> </w:t>
            </w:r>
            <w:r>
              <w:rPr>
                <w:b/>
                <w:sz w:val="18"/>
              </w:rPr>
              <w:t>Business</w:t>
            </w:r>
            <w:r>
              <w:rPr>
                <w:b/>
                <w:spacing w:val="-2"/>
                <w:sz w:val="18"/>
              </w:rPr>
              <w:t> </w:t>
            </w:r>
            <w:r>
              <w:rPr>
                <w:b/>
                <w:sz w:val="18"/>
              </w:rPr>
              <w:t>Location</w:t>
            </w:r>
            <w:r>
              <w:rPr>
                <w:b/>
                <w:spacing w:val="-4"/>
                <w:sz w:val="18"/>
              </w:rPr>
              <w:t> </w:t>
            </w:r>
            <w:r>
              <w:rPr>
                <w:b/>
                <w:sz w:val="18"/>
              </w:rPr>
              <w:t>(52</w:t>
            </w:r>
            <w:r>
              <w:rPr>
                <w:b/>
                <w:spacing w:val="-1"/>
                <w:sz w:val="18"/>
              </w:rPr>
              <w:t> </w:t>
            </w:r>
            <w:r>
              <w:rPr>
                <w:b/>
                <w:spacing w:val="-2"/>
                <w:sz w:val="18"/>
              </w:rPr>
              <w:t>indicators)</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2.1</w:t>
            </w:r>
          </w:p>
        </w:tc>
        <w:tc>
          <w:tcPr>
            <w:tcW w:w="8367" w:type="dxa"/>
            <w:shd w:val="clear" w:color="auto" w:fill="CCD4EA"/>
          </w:tcPr>
          <w:p>
            <w:pPr>
              <w:pStyle w:val="TableParagraph"/>
              <w:spacing w:line="201" w:lineRule="exact" w:before="14"/>
              <w:ind w:left="107"/>
              <w:rPr>
                <w:b/>
                <w:sz w:val="18"/>
              </w:rPr>
            </w:pPr>
            <w:r>
              <w:rPr>
                <w:b/>
                <w:sz w:val="18"/>
              </w:rPr>
              <w:t>Availability</w:t>
            </w:r>
            <w:r>
              <w:rPr>
                <w:b/>
                <w:spacing w:val="-3"/>
                <w:sz w:val="18"/>
              </w:rPr>
              <w:t> </w:t>
            </w:r>
            <w:r>
              <w:rPr>
                <w:b/>
                <w:sz w:val="18"/>
              </w:rPr>
              <w:t>and</w:t>
            </w:r>
            <w:r>
              <w:rPr>
                <w:b/>
                <w:spacing w:val="-2"/>
                <w:sz w:val="18"/>
              </w:rPr>
              <w:t> </w:t>
            </w:r>
            <w:r>
              <w:rPr>
                <w:b/>
                <w:sz w:val="18"/>
              </w:rPr>
              <w:t>Reliability</w:t>
            </w:r>
            <w:r>
              <w:rPr>
                <w:b/>
                <w:spacing w:val="-2"/>
                <w:sz w:val="18"/>
              </w:rPr>
              <w:t> </w:t>
            </w:r>
            <w:r>
              <w:rPr>
                <w:b/>
                <w:sz w:val="18"/>
              </w:rPr>
              <w:t>of</w:t>
            </w:r>
            <w:r>
              <w:rPr>
                <w:b/>
                <w:spacing w:val="-2"/>
                <w:sz w:val="18"/>
              </w:rPr>
              <w:t> </w:t>
            </w:r>
            <w:r>
              <w:rPr>
                <w:b/>
                <w:sz w:val="18"/>
              </w:rPr>
              <w:t>Digital</w:t>
            </w:r>
            <w:r>
              <w:rPr>
                <w:b/>
                <w:spacing w:val="-4"/>
                <w:sz w:val="18"/>
              </w:rPr>
              <w:t> </w:t>
            </w:r>
            <w:r>
              <w:rPr>
                <w:b/>
                <w:sz w:val="18"/>
              </w:rPr>
              <w:t>Services</w:t>
            </w:r>
            <w:r>
              <w:rPr>
                <w:b/>
                <w:spacing w:val="-2"/>
                <w:sz w:val="18"/>
              </w:rPr>
              <w:t> </w:t>
            </w:r>
            <w:r>
              <w:rPr>
                <w:b/>
                <w:sz w:val="18"/>
              </w:rPr>
              <w:t>(23</w:t>
            </w:r>
            <w:r>
              <w:rPr>
                <w:b/>
                <w:spacing w:val="-1"/>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2.1.1</w:t>
            </w:r>
          </w:p>
        </w:tc>
        <w:tc>
          <w:tcPr>
            <w:tcW w:w="8367" w:type="dxa"/>
            <w:shd w:val="clear" w:color="auto" w:fill="E7EBF5"/>
          </w:tcPr>
          <w:p>
            <w:pPr>
              <w:pStyle w:val="TableParagraph"/>
              <w:spacing w:line="201" w:lineRule="exact" w:before="14"/>
              <w:ind w:left="107"/>
              <w:rPr>
                <w:sz w:val="18"/>
              </w:rPr>
            </w:pPr>
            <w:r>
              <w:rPr>
                <w:sz w:val="18"/>
              </w:rPr>
              <w:t>Property</w:t>
            </w:r>
            <w:r>
              <w:rPr>
                <w:spacing w:val="-1"/>
                <w:sz w:val="18"/>
              </w:rPr>
              <w:t> </w:t>
            </w:r>
            <w:r>
              <w:rPr>
                <w:sz w:val="18"/>
              </w:rPr>
              <w:t>Transfer–Digital</w:t>
            </w:r>
            <w:r>
              <w:rPr>
                <w:spacing w:val="-4"/>
                <w:sz w:val="18"/>
              </w:rPr>
              <w:t> </w:t>
            </w:r>
            <w:r>
              <w:rPr>
                <w:sz w:val="18"/>
              </w:rPr>
              <w:t>Public</w:t>
            </w:r>
            <w:r>
              <w:rPr>
                <w:spacing w:val="-5"/>
                <w:sz w:val="18"/>
              </w:rPr>
              <w:t> </w:t>
            </w:r>
            <w:r>
              <w:rPr>
                <w:sz w:val="18"/>
              </w:rPr>
              <w:t>Services</w:t>
            </w:r>
            <w:r>
              <w:rPr>
                <w:spacing w:val="-2"/>
                <w:sz w:val="18"/>
              </w:rPr>
              <w:t> </w:t>
            </w:r>
            <w:r>
              <w:rPr>
                <w:sz w:val="18"/>
              </w:rPr>
              <w:t>(7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2.1.2</w:t>
            </w:r>
          </w:p>
        </w:tc>
        <w:tc>
          <w:tcPr>
            <w:tcW w:w="8367" w:type="dxa"/>
            <w:shd w:val="clear" w:color="auto" w:fill="E7EBF5"/>
          </w:tcPr>
          <w:p>
            <w:pPr>
              <w:pStyle w:val="TableParagraph"/>
              <w:spacing w:line="201" w:lineRule="exact" w:before="14"/>
              <w:ind w:left="107"/>
              <w:rPr>
                <w:sz w:val="18"/>
              </w:rPr>
            </w:pPr>
            <w:r>
              <w:rPr>
                <w:sz w:val="18"/>
              </w:rPr>
              <w:t>Property</w:t>
            </w:r>
            <w:r>
              <w:rPr>
                <w:spacing w:val="-2"/>
                <w:sz w:val="18"/>
              </w:rPr>
              <w:t> </w:t>
            </w:r>
            <w:r>
              <w:rPr>
                <w:sz w:val="18"/>
              </w:rPr>
              <w:t>Transfer–Digital</w:t>
            </w:r>
            <w:r>
              <w:rPr>
                <w:spacing w:val="-4"/>
                <w:sz w:val="18"/>
              </w:rPr>
              <w:t> </w:t>
            </w:r>
            <w:r>
              <w:rPr>
                <w:sz w:val="18"/>
              </w:rPr>
              <w:t>Land</w:t>
            </w:r>
            <w:r>
              <w:rPr>
                <w:spacing w:val="-3"/>
                <w:sz w:val="18"/>
              </w:rPr>
              <w:t> </w:t>
            </w:r>
            <w:r>
              <w:rPr>
                <w:sz w:val="18"/>
              </w:rPr>
              <w:t>Management</w:t>
            </w:r>
            <w:r>
              <w:rPr>
                <w:spacing w:val="-2"/>
                <w:sz w:val="18"/>
              </w:rPr>
              <w:t> </w:t>
            </w:r>
            <w:r>
              <w:rPr>
                <w:sz w:val="18"/>
              </w:rPr>
              <w:t>and</w:t>
            </w:r>
            <w:r>
              <w:rPr>
                <w:spacing w:val="-3"/>
                <w:sz w:val="18"/>
              </w:rPr>
              <w:t> </w:t>
            </w:r>
            <w:r>
              <w:rPr>
                <w:sz w:val="18"/>
              </w:rPr>
              <w:t>Identification</w:t>
            </w:r>
            <w:r>
              <w:rPr>
                <w:spacing w:val="-1"/>
                <w:sz w:val="18"/>
              </w:rPr>
              <w:t> </w:t>
            </w:r>
            <w:r>
              <w:rPr>
                <w:sz w:val="18"/>
              </w:rPr>
              <w:t>System</w:t>
            </w:r>
            <w:r>
              <w:rPr>
                <w:spacing w:val="-2"/>
                <w:sz w:val="18"/>
              </w:rPr>
              <w:t> </w:t>
            </w:r>
            <w:r>
              <w:rPr>
                <w:sz w:val="18"/>
              </w:rPr>
              <w:t>(4</w:t>
            </w:r>
            <w:r>
              <w:rPr>
                <w:spacing w:val="-1"/>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2.1.3</w:t>
            </w:r>
          </w:p>
        </w:tc>
        <w:tc>
          <w:tcPr>
            <w:tcW w:w="8367" w:type="dxa"/>
            <w:shd w:val="clear" w:color="auto" w:fill="E7EBF5"/>
          </w:tcPr>
          <w:p>
            <w:pPr>
              <w:pStyle w:val="TableParagraph"/>
              <w:spacing w:line="201" w:lineRule="exact" w:before="14"/>
              <w:ind w:left="107"/>
              <w:rPr>
                <w:sz w:val="18"/>
              </w:rPr>
            </w:pPr>
            <w:r>
              <w:rPr>
                <w:sz w:val="18"/>
              </w:rPr>
              <w:t>Property</w:t>
            </w:r>
            <w:r>
              <w:rPr>
                <w:spacing w:val="-4"/>
                <w:sz w:val="18"/>
              </w:rPr>
              <w:t> </w:t>
            </w:r>
            <w:r>
              <w:rPr>
                <w:sz w:val="18"/>
              </w:rPr>
              <w:t>Transfer–Coverage</w:t>
            </w:r>
            <w:r>
              <w:rPr>
                <w:spacing w:val="-5"/>
                <w:sz w:val="18"/>
              </w:rPr>
              <w:t> </w:t>
            </w:r>
            <w:r>
              <w:rPr>
                <w:sz w:val="18"/>
              </w:rPr>
              <w:t>of</w:t>
            </w:r>
            <w:r>
              <w:rPr>
                <w:spacing w:val="-3"/>
                <w:sz w:val="18"/>
              </w:rPr>
              <w:t> </w:t>
            </w:r>
            <w:r>
              <w:rPr>
                <w:sz w:val="18"/>
              </w:rPr>
              <w:t>the</w:t>
            </w:r>
            <w:r>
              <w:rPr>
                <w:spacing w:val="-3"/>
                <w:sz w:val="18"/>
              </w:rPr>
              <w:t> </w:t>
            </w:r>
            <w:r>
              <w:rPr>
                <w:sz w:val="18"/>
              </w:rPr>
              <w:t>Land</w:t>
            </w:r>
            <w:r>
              <w:rPr>
                <w:spacing w:val="-1"/>
                <w:sz w:val="18"/>
              </w:rPr>
              <w:t> </w:t>
            </w:r>
            <w:r>
              <w:rPr>
                <w:sz w:val="18"/>
              </w:rPr>
              <w:t>Registry</w:t>
            </w:r>
            <w:r>
              <w:rPr>
                <w:spacing w:val="-2"/>
                <w:sz w:val="18"/>
              </w:rPr>
              <w:t> </w:t>
            </w:r>
            <w:r>
              <w:rPr>
                <w:sz w:val="18"/>
              </w:rPr>
              <w:t>and</w:t>
            </w:r>
            <w:r>
              <w:rPr>
                <w:spacing w:val="-1"/>
                <w:sz w:val="18"/>
              </w:rPr>
              <w:t> </w:t>
            </w:r>
            <w:r>
              <w:rPr>
                <w:sz w:val="18"/>
              </w:rPr>
              <w:t>Mapping</w:t>
            </w:r>
            <w:r>
              <w:rPr>
                <w:spacing w:val="-4"/>
                <w:sz w:val="18"/>
              </w:rPr>
              <w:t> </w:t>
            </w:r>
            <w:r>
              <w:rPr>
                <w:sz w:val="18"/>
              </w:rPr>
              <w:t>Agency</w:t>
            </w:r>
            <w:r>
              <w:rPr>
                <w:spacing w:val="-1"/>
                <w:sz w:val="18"/>
              </w:rPr>
              <w:t> </w:t>
            </w:r>
            <w:r>
              <w:rPr>
                <w:sz w:val="18"/>
              </w:rPr>
              <w:t>(4</w:t>
            </w:r>
            <w:r>
              <w:rPr>
                <w:spacing w:val="-3"/>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2.1.4</w:t>
            </w:r>
          </w:p>
        </w:tc>
        <w:tc>
          <w:tcPr>
            <w:tcW w:w="8367" w:type="dxa"/>
            <w:shd w:val="clear" w:color="auto" w:fill="E7EBF5"/>
          </w:tcPr>
          <w:p>
            <w:pPr>
              <w:pStyle w:val="TableParagraph"/>
              <w:spacing w:line="201" w:lineRule="exact" w:before="14"/>
              <w:ind w:left="107"/>
              <w:rPr>
                <w:sz w:val="18"/>
              </w:rPr>
            </w:pPr>
            <w:r>
              <w:rPr>
                <w:sz w:val="18"/>
              </w:rPr>
              <w:t>Building</w:t>
            </w:r>
            <w:r>
              <w:rPr>
                <w:spacing w:val="-4"/>
                <w:sz w:val="18"/>
              </w:rPr>
              <w:t> </w:t>
            </w:r>
            <w:r>
              <w:rPr>
                <w:sz w:val="18"/>
              </w:rPr>
              <w:t>Permits–Digital</w:t>
            </w:r>
            <w:r>
              <w:rPr>
                <w:spacing w:val="-2"/>
                <w:sz w:val="18"/>
              </w:rPr>
              <w:t> </w:t>
            </w:r>
            <w:r>
              <w:rPr>
                <w:sz w:val="18"/>
              </w:rPr>
              <w:t>Public</w:t>
            </w:r>
            <w:r>
              <w:rPr>
                <w:spacing w:val="-3"/>
                <w:sz w:val="18"/>
              </w:rPr>
              <w:t> </w:t>
            </w:r>
            <w:r>
              <w:rPr>
                <w:sz w:val="18"/>
              </w:rPr>
              <w:t>Services</w:t>
            </w:r>
            <w:r>
              <w:rPr>
                <w:spacing w:val="-2"/>
                <w:sz w:val="18"/>
              </w:rPr>
              <w:t> </w:t>
            </w:r>
            <w:r>
              <w:rPr>
                <w:sz w:val="18"/>
              </w:rPr>
              <w:t>(4</w:t>
            </w:r>
            <w:r>
              <w:rPr>
                <w:spacing w:val="-1"/>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2.1.5</w:t>
            </w:r>
          </w:p>
        </w:tc>
        <w:tc>
          <w:tcPr>
            <w:tcW w:w="8367" w:type="dxa"/>
            <w:shd w:val="clear" w:color="auto" w:fill="E7EBF5"/>
          </w:tcPr>
          <w:p>
            <w:pPr>
              <w:pStyle w:val="TableParagraph"/>
              <w:spacing w:line="201" w:lineRule="exact" w:before="14"/>
              <w:ind w:left="107"/>
              <w:rPr>
                <w:sz w:val="18"/>
              </w:rPr>
            </w:pPr>
            <w:r>
              <w:rPr>
                <w:sz w:val="18"/>
              </w:rPr>
              <w:t>Environmental</w:t>
            </w:r>
            <w:r>
              <w:rPr>
                <w:spacing w:val="-4"/>
                <w:sz w:val="18"/>
              </w:rPr>
              <w:t> </w:t>
            </w:r>
            <w:r>
              <w:rPr>
                <w:sz w:val="18"/>
              </w:rPr>
              <w:t>Permits–Digital</w:t>
            </w:r>
            <w:r>
              <w:rPr>
                <w:spacing w:val="-2"/>
                <w:sz w:val="18"/>
              </w:rPr>
              <w:t> </w:t>
            </w:r>
            <w:r>
              <w:rPr>
                <w:sz w:val="18"/>
              </w:rPr>
              <w:t>Public</w:t>
            </w:r>
            <w:r>
              <w:rPr>
                <w:spacing w:val="-5"/>
                <w:sz w:val="18"/>
              </w:rPr>
              <w:t> </w:t>
            </w:r>
            <w:r>
              <w:rPr>
                <w:sz w:val="18"/>
              </w:rPr>
              <w:t>Services</w:t>
            </w:r>
            <w:r>
              <w:rPr>
                <w:spacing w:val="-2"/>
                <w:sz w:val="18"/>
              </w:rPr>
              <w:t> </w:t>
            </w:r>
            <w:r>
              <w:rPr>
                <w:sz w:val="18"/>
              </w:rPr>
              <w:t>(4 </w:t>
            </w:r>
            <w:r>
              <w:rPr>
                <w:spacing w:val="-2"/>
                <w:sz w:val="18"/>
              </w:rPr>
              <w:t>indicators)</w:t>
            </w:r>
          </w:p>
        </w:tc>
      </w:tr>
      <w:tr>
        <w:trPr>
          <w:trHeight w:val="237" w:hRule="atLeast"/>
        </w:trPr>
        <w:tc>
          <w:tcPr>
            <w:tcW w:w="989" w:type="dxa"/>
            <w:shd w:val="clear" w:color="auto" w:fill="CCD4EA"/>
          </w:tcPr>
          <w:p>
            <w:pPr>
              <w:pStyle w:val="TableParagraph"/>
              <w:spacing w:line="201" w:lineRule="exact" w:before="16"/>
              <w:ind w:left="107"/>
              <w:rPr>
                <w:b/>
                <w:sz w:val="18"/>
              </w:rPr>
            </w:pPr>
            <w:r>
              <w:rPr>
                <w:b/>
                <w:spacing w:val="-5"/>
                <w:sz w:val="18"/>
              </w:rPr>
              <w:t>2.2</w:t>
            </w:r>
          </w:p>
        </w:tc>
        <w:tc>
          <w:tcPr>
            <w:tcW w:w="8367" w:type="dxa"/>
            <w:shd w:val="clear" w:color="auto" w:fill="CCD4EA"/>
          </w:tcPr>
          <w:p>
            <w:pPr>
              <w:pStyle w:val="TableParagraph"/>
              <w:spacing w:line="201" w:lineRule="exact" w:before="16"/>
              <w:ind w:left="107"/>
              <w:rPr>
                <w:b/>
                <w:sz w:val="18"/>
              </w:rPr>
            </w:pPr>
            <w:r>
              <w:rPr>
                <w:b/>
                <w:sz w:val="18"/>
              </w:rPr>
              <w:t>Interoperability</w:t>
            </w:r>
            <w:r>
              <w:rPr>
                <w:b/>
                <w:spacing w:val="-2"/>
                <w:sz w:val="18"/>
              </w:rPr>
              <w:t> </w:t>
            </w:r>
            <w:r>
              <w:rPr>
                <w:b/>
                <w:sz w:val="18"/>
              </w:rPr>
              <w:t>of</w:t>
            </w:r>
            <w:r>
              <w:rPr>
                <w:b/>
                <w:spacing w:val="-3"/>
                <w:sz w:val="18"/>
              </w:rPr>
              <w:t> </w:t>
            </w:r>
            <w:r>
              <w:rPr>
                <w:b/>
                <w:sz w:val="18"/>
              </w:rPr>
              <w:t>Services</w:t>
            </w:r>
            <w:r>
              <w:rPr>
                <w:b/>
                <w:spacing w:val="-2"/>
                <w:sz w:val="18"/>
              </w:rPr>
              <w:t> </w:t>
            </w:r>
            <w:r>
              <w:rPr>
                <w:b/>
                <w:sz w:val="18"/>
              </w:rPr>
              <w:t>(6</w:t>
            </w:r>
            <w:r>
              <w:rPr>
                <w:b/>
                <w:spacing w:val="-1"/>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2.2.1</w:t>
            </w:r>
          </w:p>
        </w:tc>
        <w:tc>
          <w:tcPr>
            <w:tcW w:w="8367" w:type="dxa"/>
            <w:shd w:val="clear" w:color="auto" w:fill="E7EBF5"/>
          </w:tcPr>
          <w:p>
            <w:pPr>
              <w:pStyle w:val="TableParagraph"/>
              <w:spacing w:line="201" w:lineRule="exact" w:before="14"/>
              <w:ind w:left="107"/>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3"/>
                <w:sz w:val="18"/>
              </w:rPr>
              <w:t> </w:t>
            </w:r>
            <w:r>
              <w:rPr>
                <w:sz w:val="18"/>
              </w:rPr>
              <w:t>Property</w:t>
            </w:r>
            <w:r>
              <w:rPr>
                <w:spacing w:val="-2"/>
                <w:sz w:val="18"/>
              </w:rPr>
              <w:t> </w:t>
            </w:r>
            <w:r>
              <w:rPr>
                <w:sz w:val="18"/>
              </w:rPr>
              <w:t>Transfer (4</w:t>
            </w:r>
            <w:r>
              <w:rPr>
                <w:spacing w:val="-1"/>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2.2.2</w:t>
            </w:r>
          </w:p>
        </w:tc>
        <w:tc>
          <w:tcPr>
            <w:tcW w:w="8367" w:type="dxa"/>
            <w:shd w:val="clear" w:color="auto" w:fill="E7EBF5"/>
          </w:tcPr>
          <w:p>
            <w:pPr>
              <w:pStyle w:val="TableParagraph"/>
              <w:spacing w:line="201" w:lineRule="exact" w:before="14"/>
              <w:ind w:left="107"/>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1"/>
                <w:sz w:val="18"/>
              </w:rPr>
              <w:t> </w:t>
            </w:r>
            <w:r>
              <w:rPr>
                <w:sz w:val="18"/>
              </w:rPr>
              <w:t>Building</w:t>
            </w:r>
            <w:r>
              <w:rPr>
                <w:spacing w:val="-3"/>
                <w:sz w:val="18"/>
              </w:rPr>
              <w:t> </w:t>
            </w:r>
            <w:r>
              <w:rPr>
                <w:sz w:val="18"/>
              </w:rPr>
              <w:t>Permits</w:t>
            </w:r>
            <w:r>
              <w:rPr>
                <w:spacing w:val="-1"/>
                <w:sz w:val="18"/>
              </w:rPr>
              <w:t> </w:t>
            </w:r>
            <w:r>
              <w:rPr>
                <w:sz w:val="18"/>
              </w:rPr>
              <w:t>(2</w:t>
            </w:r>
            <w:r>
              <w:rPr>
                <w:spacing w:val="-2"/>
                <w:sz w:val="18"/>
              </w:rPr>
              <w:t> indicators)</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2.3</w:t>
            </w:r>
          </w:p>
        </w:tc>
        <w:tc>
          <w:tcPr>
            <w:tcW w:w="8367" w:type="dxa"/>
            <w:shd w:val="clear" w:color="auto" w:fill="CCD4EA"/>
          </w:tcPr>
          <w:p>
            <w:pPr>
              <w:pStyle w:val="TableParagraph"/>
              <w:spacing w:line="201" w:lineRule="exact" w:before="14"/>
              <w:ind w:left="107"/>
              <w:rPr>
                <w:b/>
                <w:sz w:val="18"/>
              </w:rPr>
            </w:pPr>
            <w:r>
              <w:rPr>
                <w:b/>
                <w:sz w:val="18"/>
              </w:rPr>
              <w:t>Transparency</w:t>
            </w:r>
            <w:r>
              <w:rPr>
                <w:b/>
                <w:spacing w:val="-4"/>
                <w:sz w:val="18"/>
              </w:rPr>
              <w:t> </w:t>
            </w:r>
            <w:r>
              <w:rPr>
                <w:b/>
                <w:sz w:val="18"/>
              </w:rPr>
              <w:t>of</w:t>
            </w:r>
            <w:r>
              <w:rPr>
                <w:b/>
                <w:spacing w:val="-2"/>
                <w:sz w:val="18"/>
              </w:rPr>
              <w:t> </w:t>
            </w:r>
            <w:r>
              <w:rPr>
                <w:b/>
                <w:sz w:val="18"/>
              </w:rPr>
              <w:t>Information</w:t>
            </w:r>
            <w:r>
              <w:rPr>
                <w:b/>
                <w:spacing w:val="-5"/>
                <w:sz w:val="18"/>
              </w:rPr>
              <w:t> </w:t>
            </w:r>
            <w:r>
              <w:rPr>
                <w:b/>
                <w:sz w:val="18"/>
              </w:rPr>
              <w:t>(23</w:t>
            </w:r>
            <w:r>
              <w:rPr>
                <w:b/>
                <w:spacing w:val="-1"/>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2.3.1</w:t>
            </w:r>
          </w:p>
        </w:tc>
        <w:tc>
          <w:tcPr>
            <w:tcW w:w="8367" w:type="dxa"/>
            <w:shd w:val="clear" w:color="auto" w:fill="E7EBF5"/>
          </w:tcPr>
          <w:p>
            <w:pPr>
              <w:pStyle w:val="TableParagraph"/>
              <w:spacing w:line="201" w:lineRule="exact" w:before="14"/>
              <w:ind w:left="107"/>
              <w:rPr>
                <w:sz w:val="18"/>
              </w:rPr>
            </w:pPr>
            <w:r>
              <w:rPr>
                <w:sz w:val="18"/>
              </w:rPr>
              <w:t>Immovable</w:t>
            </w:r>
            <w:r>
              <w:rPr>
                <w:spacing w:val="-3"/>
                <w:sz w:val="18"/>
              </w:rPr>
              <w:t> </w:t>
            </w:r>
            <w:r>
              <w:rPr>
                <w:sz w:val="18"/>
              </w:rPr>
              <w:t>Property</w:t>
            </w:r>
            <w:r>
              <w:rPr>
                <w:spacing w:val="-3"/>
                <w:sz w:val="18"/>
              </w:rPr>
              <w:t> </w:t>
            </w:r>
            <w:r>
              <w:rPr>
                <w:sz w:val="18"/>
              </w:rPr>
              <w:t>(includes</w:t>
            </w:r>
            <w:r>
              <w:rPr>
                <w:spacing w:val="-3"/>
                <w:sz w:val="18"/>
              </w:rPr>
              <w:t> </w:t>
            </w:r>
            <w:r>
              <w:rPr>
                <w:sz w:val="18"/>
              </w:rPr>
              <w:t>gender)</w:t>
            </w:r>
            <w:r>
              <w:rPr>
                <w:spacing w:val="-2"/>
                <w:sz w:val="18"/>
              </w:rPr>
              <w:t> </w:t>
            </w:r>
            <w:r>
              <w:rPr>
                <w:sz w:val="18"/>
              </w:rPr>
              <w:t>(12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2.3.2</w:t>
            </w:r>
          </w:p>
        </w:tc>
        <w:tc>
          <w:tcPr>
            <w:tcW w:w="8367" w:type="dxa"/>
            <w:shd w:val="clear" w:color="auto" w:fill="E7EBF5"/>
          </w:tcPr>
          <w:p>
            <w:pPr>
              <w:pStyle w:val="TableParagraph"/>
              <w:spacing w:line="201" w:lineRule="exact" w:before="14"/>
              <w:ind w:left="107"/>
              <w:rPr>
                <w:sz w:val="18"/>
              </w:rPr>
            </w:pPr>
            <w:r>
              <w:rPr>
                <w:sz w:val="18"/>
              </w:rPr>
              <w:t>Building, Zoning</w:t>
            </w:r>
            <w:r>
              <w:rPr>
                <w:spacing w:val="-3"/>
                <w:sz w:val="18"/>
              </w:rPr>
              <w:t> </w:t>
            </w:r>
            <w:r>
              <w:rPr>
                <w:sz w:val="18"/>
              </w:rPr>
              <w:t>and</w:t>
            </w:r>
            <w:r>
              <w:rPr>
                <w:spacing w:val="-2"/>
                <w:sz w:val="18"/>
              </w:rPr>
              <w:t> </w:t>
            </w:r>
            <w:r>
              <w:rPr>
                <w:sz w:val="18"/>
              </w:rPr>
              <w:t>Land</w:t>
            </w:r>
            <w:r>
              <w:rPr>
                <w:spacing w:val="-2"/>
                <w:sz w:val="18"/>
              </w:rPr>
              <w:t> </w:t>
            </w:r>
            <w:r>
              <w:rPr>
                <w:sz w:val="18"/>
              </w:rPr>
              <w:t>Use</w:t>
            </w:r>
            <w:r>
              <w:rPr>
                <w:spacing w:val="-2"/>
                <w:sz w:val="18"/>
              </w:rPr>
              <w:t> </w:t>
            </w:r>
            <w:r>
              <w:rPr>
                <w:sz w:val="18"/>
              </w:rPr>
              <w:t>(8</w:t>
            </w:r>
            <w:r>
              <w:rPr>
                <w:spacing w:val="1"/>
                <w:sz w:val="18"/>
              </w:rPr>
              <w:t> </w:t>
            </w:r>
            <w:r>
              <w:rPr>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2.3.3</w:t>
            </w:r>
          </w:p>
        </w:tc>
        <w:tc>
          <w:tcPr>
            <w:tcW w:w="8367" w:type="dxa"/>
            <w:shd w:val="clear" w:color="auto" w:fill="E7EBF5"/>
          </w:tcPr>
          <w:p>
            <w:pPr>
              <w:pStyle w:val="TableParagraph"/>
              <w:spacing w:line="201" w:lineRule="exact" w:before="14"/>
              <w:ind w:left="107"/>
              <w:rPr>
                <w:sz w:val="18"/>
              </w:rPr>
            </w:pPr>
            <w:r>
              <w:rPr>
                <w:sz w:val="18"/>
              </w:rPr>
              <w:t>Environmental</w:t>
            </w:r>
            <w:r>
              <w:rPr>
                <w:spacing w:val="-3"/>
                <w:sz w:val="18"/>
              </w:rPr>
              <w:t> </w:t>
            </w:r>
            <w:r>
              <w:rPr>
                <w:sz w:val="18"/>
              </w:rPr>
              <w:t>Permits</w:t>
            </w:r>
            <w:r>
              <w:rPr>
                <w:spacing w:val="-1"/>
                <w:sz w:val="18"/>
              </w:rPr>
              <w:t> </w:t>
            </w:r>
            <w:r>
              <w:rPr>
                <w:sz w:val="18"/>
              </w:rPr>
              <w:t>(3 </w:t>
            </w:r>
            <w:r>
              <w:rPr>
                <w:spacing w:val="-2"/>
                <w:sz w:val="18"/>
              </w:rPr>
              <w:t>indicators)</w:t>
            </w:r>
          </w:p>
        </w:tc>
      </w:tr>
      <w:tr>
        <w:trPr>
          <w:trHeight w:val="450" w:hRule="atLeast"/>
        </w:trPr>
        <w:tc>
          <w:tcPr>
            <w:tcW w:w="9356" w:type="dxa"/>
            <w:gridSpan w:val="2"/>
            <w:shd w:val="clear" w:color="auto" w:fill="0F6EC5"/>
          </w:tcPr>
          <w:p>
            <w:pPr>
              <w:pStyle w:val="TableParagraph"/>
              <w:spacing w:before="122"/>
              <w:ind w:left="107"/>
              <w:rPr>
                <w:b/>
                <w:sz w:val="18"/>
              </w:rPr>
            </w:pPr>
            <w:r>
              <w:rPr>
                <w:b/>
                <w:sz w:val="18"/>
              </w:rPr>
              <w:t>Pillar</w:t>
            </w:r>
            <w:r>
              <w:rPr>
                <w:b/>
                <w:spacing w:val="-6"/>
                <w:sz w:val="18"/>
              </w:rPr>
              <w:t> </w:t>
            </w:r>
            <w:r>
              <w:rPr>
                <w:b/>
                <w:sz w:val="18"/>
              </w:rPr>
              <w:t>III–Operational</w:t>
            </w:r>
            <w:r>
              <w:rPr>
                <w:b/>
                <w:spacing w:val="-3"/>
                <w:sz w:val="18"/>
              </w:rPr>
              <w:t> </w:t>
            </w:r>
            <w:r>
              <w:rPr>
                <w:b/>
                <w:sz w:val="18"/>
              </w:rPr>
              <w:t>Efficiency</w:t>
            </w:r>
            <w:r>
              <w:rPr>
                <w:b/>
                <w:spacing w:val="-1"/>
                <w:sz w:val="18"/>
              </w:rPr>
              <w:t> </w:t>
            </w:r>
            <w:r>
              <w:rPr>
                <w:b/>
                <w:sz w:val="18"/>
              </w:rPr>
              <w:t>of</w:t>
            </w:r>
            <w:r>
              <w:rPr>
                <w:b/>
                <w:spacing w:val="-5"/>
                <w:sz w:val="18"/>
              </w:rPr>
              <w:t> </w:t>
            </w:r>
            <w:r>
              <w:rPr>
                <w:b/>
                <w:sz w:val="18"/>
              </w:rPr>
              <w:t>Establishing</w:t>
            </w:r>
            <w:r>
              <w:rPr>
                <w:b/>
                <w:spacing w:val="-3"/>
                <w:sz w:val="18"/>
              </w:rPr>
              <w:t> </w:t>
            </w:r>
            <w:r>
              <w:rPr>
                <w:b/>
                <w:sz w:val="18"/>
              </w:rPr>
              <w:t>a</w:t>
            </w:r>
            <w:r>
              <w:rPr>
                <w:b/>
                <w:spacing w:val="-2"/>
                <w:sz w:val="18"/>
              </w:rPr>
              <w:t> </w:t>
            </w:r>
            <w:r>
              <w:rPr>
                <w:b/>
                <w:sz w:val="18"/>
              </w:rPr>
              <w:t>Business</w:t>
            </w:r>
            <w:r>
              <w:rPr>
                <w:b/>
                <w:spacing w:val="-2"/>
                <w:sz w:val="18"/>
              </w:rPr>
              <w:t> </w:t>
            </w:r>
            <w:r>
              <w:rPr>
                <w:b/>
                <w:sz w:val="18"/>
              </w:rPr>
              <w:t>Location</w:t>
            </w:r>
            <w:r>
              <w:rPr>
                <w:b/>
                <w:spacing w:val="-5"/>
                <w:sz w:val="18"/>
              </w:rPr>
              <w:t> </w:t>
            </w:r>
            <w:r>
              <w:rPr>
                <w:b/>
                <w:sz w:val="18"/>
              </w:rPr>
              <w:t>(8</w:t>
            </w:r>
            <w:r>
              <w:rPr>
                <w:b/>
                <w:spacing w:val="-3"/>
                <w:sz w:val="18"/>
              </w:rPr>
              <w:t> </w:t>
            </w:r>
            <w:r>
              <w:rPr>
                <w:b/>
                <w:spacing w:val="-2"/>
                <w:sz w:val="18"/>
              </w:rPr>
              <w:t>indicators)</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3.1</w:t>
            </w:r>
          </w:p>
        </w:tc>
        <w:tc>
          <w:tcPr>
            <w:tcW w:w="8367" w:type="dxa"/>
            <w:shd w:val="clear" w:color="auto" w:fill="CCD4EA"/>
          </w:tcPr>
          <w:p>
            <w:pPr>
              <w:pStyle w:val="TableParagraph"/>
              <w:spacing w:line="201" w:lineRule="exact" w:before="14"/>
              <w:ind w:left="107"/>
              <w:rPr>
                <w:b/>
                <w:sz w:val="18"/>
              </w:rPr>
            </w:pPr>
            <w:r>
              <w:rPr>
                <w:b/>
                <w:sz w:val="18"/>
              </w:rPr>
              <w:t>Property</w:t>
            </w:r>
            <w:r>
              <w:rPr>
                <w:b/>
                <w:spacing w:val="-4"/>
                <w:sz w:val="18"/>
              </w:rPr>
              <w:t> </w:t>
            </w:r>
            <w:r>
              <w:rPr>
                <w:b/>
                <w:sz w:val="18"/>
              </w:rPr>
              <w:t>Transfer</w:t>
            </w:r>
            <w:r>
              <w:rPr>
                <w:b/>
                <w:spacing w:val="-3"/>
                <w:sz w:val="18"/>
              </w:rPr>
              <w:t> </w:t>
            </w:r>
            <w:r>
              <w:rPr>
                <w:b/>
                <w:sz w:val="18"/>
              </w:rPr>
              <w:t>and</w:t>
            </w:r>
            <w:r>
              <w:rPr>
                <w:b/>
                <w:spacing w:val="-2"/>
                <w:sz w:val="18"/>
              </w:rPr>
              <w:t> </w:t>
            </w:r>
            <w:r>
              <w:rPr>
                <w:b/>
                <w:sz w:val="18"/>
              </w:rPr>
              <w:t>Land</w:t>
            </w:r>
            <w:r>
              <w:rPr>
                <w:b/>
                <w:spacing w:val="-1"/>
                <w:sz w:val="18"/>
              </w:rPr>
              <w:t> </w:t>
            </w:r>
            <w:r>
              <w:rPr>
                <w:b/>
                <w:sz w:val="18"/>
              </w:rPr>
              <w:t>Administration</w:t>
            </w:r>
            <w:r>
              <w:rPr>
                <w:b/>
                <w:spacing w:val="-4"/>
                <w:sz w:val="18"/>
              </w:rPr>
              <w:t> </w:t>
            </w:r>
            <w:r>
              <w:rPr>
                <w:b/>
                <w:sz w:val="18"/>
              </w:rPr>
              <w:t>(3</w:t>
            </w:r>
            <w:r>
              <w:rPr>
                <w:b/>
                <w:spacing w:val="-3"/>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3.1.1</w:t>
            </w:r>
          </w:p>
        </w:tc>
        <w:tc>
          <w:tcPr>
            <w:tcW w:w="8367" w:type="dxa"/>
            <w:shd w:val="clear" w:color="auto" w:fill="E7EBF5"/>
          </w:tcPr>
          <w:p>
            <w:pPr>
              <w:pStyle w:val="TableParagraph"/>
              <w:spacing w:line="201" w:lineRule="exact" w:before="14"/>
              <w:ind w:left="107"/>
              <w:rPr>
                <w:sz w:val="18"/>
              </w:rPr>
            </w:pPr>
            <w:r>
              <w:rPr>
                <w:sz w:val="18"/>
              </w:rPr>
              <w:t>Major</w:t>
            </w:r>
            <w:r>
              <w:rPr>
                <w:spacing w:val="-2"/>
                <w:sz w:val="18"/>
              </w:rPr>
              <w:t> </w:t>
            </w:r>
            <w:r>
              <w:rPr>
                <w:sz w:val="18"/>
              </w:rPr>
              <w:t>Constraints</w:t>
            </w:r>
            <w:r>
              <w:rPr>
                <w:spacing w:val="-4"/>
                <w:sz w:val="18"/>
              </w:rPr>
              <w:t> </w:t>
            </w:r>
            <w:r>
              <w:rPr>
                <w:sz w:val="18"/>
              </w:rPr>
              <w:t>on</w:t>
            </w:r>
            <w:r>
              <w:rPr>
                <w:spacing w:val="-2"/>
                <w:sz w:val="18"/>
              </w:rPr>
              <w:t> </w:t>
            </w:r>
            <w:r>
              <w:rPr>
                <w:sz w:val="18"/>
              </w:rPr>
              <w:t>Access</w:t>
            </w:r>
            <w:r>
              <w:rPr>
                <w:spacing w:val="-2"/>
                <w:sz w:val="18"/>
              </w:rPr>
              <w:t> </w:t>
            </w:r>
            <w:r>
              <w:rPr>
                <w:sz w:val="18"/>
              </w:rPr>
              <w:t>to Land (1</w:t>
            </w:r>
            <w:r>
              <w:rPr>
                <w:spacing w:val="-2"/>
                <w:sz w:val="18"/>
              </w:rPr>
              <w:t> indicator)</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3.1.2</w:t>
            </w:r>
          </w:p>
        </w:tc>
        <w:tc>
          <w:tcPr>
            <w:tcW w:w="8367" w:type="dxa"/>
            <w:shd w:val="clear" w:color="auto" w:fill="E7EBF5"/>
          </w:tcPr>
          <w:p>
            <w:pPr>
              <w:pStyle w:val="TableParagraph"/>
              <w:spacing w:line="201" w:lineRule="exact" w:before="14"/>
              <w:ind w:left="107"/>
              <w:rPr>
                <w:sz w:val="18"/>
              </w:rPr>
            </w:pPr>
            <w:r>
              <w:rPr>
                <w:sz w:val="18"/>
              </w:rPr>
              <w:t>Time</w:t>
            </w:r>
            <w:r>
              <w:rPr>
                <w:spacing w:val="-3"/>
                <w:sz w:val="18"/>
              </w:rPr>
              <w:t> </w:t>
            </w:r>
            <w:r>
              <w:rPr>
                <w:sz w:val="18"/>
              </w:rPr>
              <w:t>to</w:t>
            </w:r>
            <w:r>
              <w:rPr>
                <w:spacing w:val="-1"/>
                <w:sz w:val="18"/>
              </w:rPr>
              <w:t> </w:t>
            </w:r>
            <w:r>
              <w:rPr>
                <w:sz w:val="18"/>
              </w:rPr>
              <w:t>Transfer</w:t>
            </w:r>
            <w:r>
              <w:rPr>
                <w:spacing w:val="-2"/>
                <w:sz w:val="18"/>
              </w:rPr>
              <w:t> </w:t>
            </w:r>
            <w:r>
              <w:rPr>
                <w:sz w:val="18"/>
              </w:rPr>
              <w:t>a</w:t>
            </w:r>
            <w:r>
              <w:rPr>
                <w:spacing w:val="-3"/>
                <w:sz w:val="18"/>
              </w:rPr>
              <w:t> </w:t>
            </w:r>
            <w:r>
              <w:rPr>
                <w:sz w:val="18"/>
              </w:rPr>
              <w:t>Property (1 </w:t>
            </w:r>
            <w:r>
              <w:rPr>
                <w:spacing w:val="-2"/>
                <w:sz w:val="18"/>
              </w:rPr>
              <w:t>indicator)</w:t>
            </w:r>
          </w:p>
        </w:tc>
      </w:tr>
      <w:tr>
        <w:trPr>
          <w:trHeight w:val="237" w:hRule="atLeast"/>
        </w:trPr>
        <w:tc>
          <w:tcPr>
            <w:tcW w:w="989" w:type="dxa"/>
            <w:shd w:val="clear" w:color="auto" w:fill="E7EBF5"/>
          </w:tcPr>
          <w:p>
            <w:pPr>
              <w:pStyle w:val="TableParagraph"/>
              <w:spacing w:line="203" w:lineRule="exact" w:before="14"/>
              <w:ind w:left="107"/>
              <w:rPr>
                <w:sz w:val="18"/>
              </w:rPr>
            </w:pPr>
            <w:r>
              <w:rPr>
                <w:spacing w:val="-2"/>
                <w:sz w:val="18"/>
              </w:rPr>
              <w:t>3.1.3</w:t>
            </w:r>
          </w:p>
        </w:tc>
        <w:tc>
          <w:tcPr>
            <w:tcW w:w="8367" w:type="dxa"/>
            <w:shd w:val="clear" w:color="auto" w:fill="E7EBF5"/>
          </w:tcPr>
          <w:p>
            <w:pPr>
              <w:pStyle w:val="TableParagraph"/>
              <w:spacing w:line="203" w:lineRule="exact" w:before="14"/>
              <w:ind w:left="107"/>
              <w:rPr>
                <w:sz w:val="18"/>
              </w:rPr>
            </w:pPr>
            <w:r>
              <w:rPr>
                <w:sz w:val="18"/>
              </w:rPr>
              <w:t>Cost</w:t>
            </w:r>
            <w:r>
              <w:rPr>
                <w:spacing w:val="-1"/>
                <w:sz w:val="18"/>
              </w:rPr>
              <w:t> </w:t>
            </w:r>
            <w:r>
              <w:rPr>
                <w:sz w:val="18"/>
              </w:rPr>
              <w:t>to</w:t>
            </w:r>
            <w:r>
              <w:rPr>
                <w:spacing w:val="-2"/>
                <w:sz w:val="18"/>
              </w:rPr>
              <w:t> </w:t>
            </w:r>
            <w:r>
              <w:rPr>
                <w:sz w:val="18"/>
              </w:rPr>
              <w:t>Transfer</w:t>
            </w:r>
            <w:r>
              <w:rPr>
                <w:spacing w:val="-1"/>
                <w:sz w:val="18"/>
              </w:rPr>
              <w:t> </w:t>
            </w:r>
            <w:r>
              <w:rPr>
                <w:sz w:val="18"/>
              </w:rPr>
              <w:t>a</w:t>
            </w:r>
            <w:r>
              <w:rPr>
                <w:spacing w:val="-2"/>
                <w:sz w:val="18"/>
              </w:rPr>
              <w:t> </w:t>
            </w:r>
            <w:r>
              <w:rPr>
                <w:sz w:val="18"/>
              </w:rPr>
              <w:t>Property</w:t>
            </w:r>
            <w:r>
              <w:rPr>
                <w:spacing w:val="-2"/>
                <w:sz w:val="18"/>
              </w:rPr>
              <w:t> </w:t>
            </w:r>
            <w:r>
              <w:rPr>
                <w:sz w:val="18"/>
              </w:rPr>
              <w:t>(1</w:t>
            </w:r>
            <w:r>
              <w:rPr>
                <w:spacing w:val="-1"/>
                <w:sz w:val="18"/>
              </w:rPr>
              <w:t> </w:t>
            </w:r>
            <w:r>
              <w:rPr>
                <w:spacing w:val="-2"/>
                <w:sz w:val="18"/>
              </w:rPr>
              <w:t>indicator)</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3.2</w:t>
            </w:r>
          </w:p>
        </w:tc>
        <w:tc>
          <w:tcPr>
            <w:tcW w:w="8367" w:type="dxa"/>
            <w:shd w:val="clear" w:color="auto" w:fill="CCD4EA"/>
          </w:tcPr>
          <w:p>
            <w:pPr>
              <w:pStyle w:val="TableParagraph"/>
              <w:spacing w:line="201" w:lineRule="exact" w:before="14"/>
              <w:ind w:left="107"/>
              <w:rPr>
                <w:b/>
                <w:sz w:val="18"/>
              </w:rPr>
            </w:pPr>
            <w:r>
              <w:rPr>
                <w:b/>
                <w:sz w:val="18"/>
              </w:rPr>
              <w:t>Construction</w:t>
            </w:r>
            <w:r>
              <w:rPr>
                <w:b/>
                <w:spacing w:val="-3"/>
                <w:sz w:val="18"/>
              </w:rPr>
              <w:t> </w:t>
            </w:r>
            <w:r>
              <w:rPr>
                <w:b/>
                <w:sz w:val="18"/>
              </w:rPr>
              <w:t>Permits</w:t>
            </w:r>
            <w:r>
              <w:rPr>
                <w:b/>
                <w:spacing w:val="-1"/>
                <w:sz w:val="18"/>
              </w:rPr>
              <w:t> </w:t>
            </w:r>
            <w:r>
              <w:rPr>
                <w:b/>
                <w:sz w:val="18"/>
              </w:rPr>
              <w:t>(3</w:t>
            </w:r>
            <w:r>
              <w:rPr>
                <w:b/>
                <w:spacing w:val="-2"/>
                <w:sz w:val="18"/>
              </w:rPr>
              <w:t> 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3.2.1</w:t>
            </w:r>
          </w:p>
        </w:tc>
        <w:tc>
          <w:tcPr>
            <w:tcW w:w="8367" w:type="dxa"/>
            <w:shd w:val="clear" w:color="auto" w:fill="E7EBF5"/>
          </w:tcPr>
          <w:p>
            <w:pPr>
              <w:pStyle w:val="TableParagraph"/>
              <w:spacing w:line="201" w:lineRule="exact" w:before="14"/>
              <w:ind w:left="107"/>
              <w:rPr>
                <w:sz w:val="18"/>
              </w:rPr>
            </w:pPr>
            <w:r>
              <w:rPr>
                <w:sz w:val="18"/>
              </w:rPr>
              <w:t>Time</w:t>
            </w:r>
            <w:r>
              <w:rPr>
                <w:spacing w:val="-4"/>
                <w:sz w:val="18"/>
              </w:rPr>
              <w:t> </w:t>
            </w:r>
            <w:r>
              <w:rPr>
                <w:sz w:val="18"/>
              </w:rPr>
              <w:t>to</w:t>
            </w:r>
            <w:r>
              <w:rPr>
                <w:spacing w:val="-1"/>
                <w:sz w:val="18"/>
              </w:rPr>
              <w:t> </w:t>
            </w:r>
            <w:r>
              <w:rPr>
                <w:sz w:val="18"/>
              </w:rPr>
              <w:t>Obtain</w:t>
            </w:r>
            <w:r>
              <w:rPr>
                <w:spacing w:val="-1"/>
                <w:sz w:val="18"/>
              </w:rPr>
              <w:t> </w:t>
            </w:r>
            <w:r>
              <w:rPr>
                <w:sz w:val="18"/>
              </w:rPr>
              <w:t>a</w:t>
            </w:r>
            <w:r>
              <w:rPr>
                <w:spacing w:val="-3"/>
                <w:sz w:val="18"/>
              </w:rPr>
              <w:t> </w:t>
            </w:r>
            <w:r>
              <w:rPr>
                <w:sz w:val="18"/>
              </w:rPr>
              <w:t>Construction-Related</w:t>
            </w:r>
            <w:r>
              <w:rPr>
                <w:spacing w:val="-1"/>
                <w:sz w:val="18"/>
              </w:rPr>
              <w:t> </w:t>
            </w:r>
            <w:r>
              <w:rPr>
                <w:sz w:val="18"/>
              </w:rPr>
              <w:t>Permits</w:t>
            </w:r>
            <w:r>
              <w:rPr>
                <w:spacing w:val="-2"/>
                <w:sz w:val="18"/>
              </w:rPr>
              <w:t> </w:t>
            </w:r>
            <w:r>
              <w:rPr>
                <w:sz w:val="18"/>
              </w:rPr>
              <w:t>(1</w:t>
            </w:r>
            <w:r>
              <w:rPr>
                <w:spacing w:val="-1"/>
                <w:sz w:val="18"/>
              </w:rPr>
              <w:t> </w:t>
            </w:r>
            <w:r>
              <w:rPr>
                <w:spacing w:val="-2"/>
                <w:sz w:val="18"/>
              </w:rPr>
              <w:t>indicator)</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3.2.2</w:t>
            </w:r>
          </w:p>
        </w:tc>
        <w:tc>
          <w:tcPr>
            <w:tcW w:w="8367" w:type="dxa"/>
            <w:shd w:val="clear" w:color="auto" w:fill="E7EBF5"/>
          </w:tcPr>
          <w:p>
            <w:pPr>
              <w:pStyle w:val="TableParagraph"/>
              <w:spacing w:line="201" w:lineRule="exact" w:before="14"/>
              <w:ind w:left="107"/>
              <w:rPr>
                <w:sz w:val="18"/>
              </w:rPr>
            </w:pPr>
            <w:r>
              <w:rPr>
                <w:sz w:val="18"/>
              </w:rPr>
              <w:t>Time</w:t>
            </w:r>
            <w:r>
              <w:rPr>
                <w:spacing w:val="-3"/>
                <w:sz w:val="18"/>
              </w:rPr>
              <w:t> </w:t>
            </w:r>
            <w:r>
              <w:rPr>
                <w:sz w:val="18"/>
              </w:rPr>
              <w:t>to Obtain</w:t>
            </w:r>
            <w:r>
              <w:rPr>
                <w:spacing w:val="-1"/>
                <w:sz w:val="18"/>
              </w:rPr>
              <w:t> </w:t>
            </w:r>
            <w:r>
              <w:rPr>
                <w:sz w:val="18"/>
              </w:rPr>
              <w:t>a</w:t>
            </w:r>
            <w:r>
              <w:rPr>
                <w:spacing w:val="-1"/>
                <w:sz w:val="18"/>
              </w:rPr>
              <w:t> </w:t>
            </w:r>
            <w:r>
              <w:rPr>
                <w:sz w:val="18"/>
              </w:rPr>
              <w:t>Building</w:t>
            </w:r>
            <w:r>
              <w:rPr>
                <w:spacing w:val="-3"/>
                <w:sz w:val="18"/>
              </w:rPr>
              <w:t> </w:t>
            </w:r>
            <w:r>
              <w:rPr>
                <w:sz w:val="18"/>
              </w:rPr>
              <w:t>Permit</w:t>
            </w:r>
            <w:r>
              <w:rPr>
                <w:spacing w:val="-3"/>
                <w:sz w:val="18"/>
              </w:rPr>
              <w:t> </w:t>
            </w:r>
            <w:r>
              <w:rPr>
                <w:sz w:val="18"/>
              </w:rPr>
              <w:t>(1 </w:t>
            </w:r>
            <w:r>
              <w:rPr>
                <w:spacing w:val="-2"/>
                <w:sz w:val="18"/>
              </w:rPr>
              <w:t>indicator)</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3.2.3</w:t>
            </w:r>
          </w:p>
        </w:tc>
        <w:tc>
          <w:tcPr>
            <w:tcW w:w="8367" w:type="dxa"/>
            <w:shd w:val="clear" w:color="auto" w:fill="E7EBF5"/>
          </w:tcPr>
          <w:p>
            <w:pPr>
              <w:pStyle w:val="TableParagraph"/>
              <w:spacing w:line="201" w:lineRule="exact" w:before="14"/>
              <w:ind w:left="107"/>
              <w:rPr>
                <w:sz w:val="18"/>
              </w:rPr>
            </w:pPr>
            <w:r>
              <w:rPr>
                <w:sz w:val="18"/>
              </w:rPr>
              <w:t>Cost</w:t>
            </w:r>
            <w:r>
              <w:rPr>
                <w:spacing w:val="-1"/>
                <w:sz w:val="18"/>
              </w:rPr>
              <w:t> </w:t>
            </w:r>
            <w:r>
              <w:rPr>
                <w:sz w:val="18"/>
              </w:rPr>
              <w:t>to</w:t>
            </w:r>
            <w:r>
              <w:rPr>
                <w:spacing w:val="-2"/>
                <w:sz w:val="18"/>
              </w:rPr>
              <w:t> </w:t>
            </w:r>
            <w:r>
              <w:rPr>
                <w:sz w:val="18"/>
              </w:rPr>
              <w:t>Obtain</w:t>
            </w:r>
            <w:r>
              <w:rPr>
                <w:spacing w:val="-2"/>
                <w:sz w:val="18"/>
              </w:rPr>
              <w:t> </w:t>
            </w:r>
            <w:r>
              <w:rPr>
                <w:sz w:val="18"/>
              </w:rPr>
              <w:t>a</w:t>
            </w:r>
            <w:r>
              <w:rPr>
                <w:spacing w:val="-2"/>
                <w:sz w:val="18"/>
              </w:rPr>
              <w:t> </w:t>
            </w:r>
            <w:r>
              <w:rPr>
                <w:sz w:val="18"/>
              </w:rPr>
              <w:t>Building</w:t>
            </w:r>
            <w:r>
              <w:rPr>
                <w:spacing w:val="-2"/>
                <w:sz w:val="18"/>
              </w:rPr>
              <w:t> </w:t>
            </w:r>
            <w:r>
              <w:rPr>
                <w:sz w:val="18"/>
              </w:rPr>
              <w:t>Permit</w:t>
            </w:r>
            <w:r>
              <w:rPr>
                <w:spacing w:val="-3"/>
                <w:sz w:val="18"/>
              </w:rPr>
              <w:t> </w:t>
            </w:r>
            <w:r>
              <w:rPr>
                <w:sz w:val="18"/>
              </w:rPr>
              <w:t>(1</w:t>
            </w:r>
            <w:r>
              <w:rPr>
                <w:spacing w:val="1"/>
                <w:sz w:val="18"/>
              </w:rPr>
              <w:t> </w:t>
            </w:r>
            <w:r>
              <w:rPr>
                <w:spacing w:val="-2"/>
                <w:sz w:val="18"/>
              </w:rPr>
              <w:t>indicator)</w:t>
            </w:r>
          </w:p>
        </w:tc>
      </w:tr>
      <w:tr>
        <w:trPr>
          <w:trHeight w:val="234" w:hRule="atLeast"/>
        </w:trPr>
        <w:tc>
          <w:tcPr>
            <w:tcW w:w="989" w:type="dxa"/>
            <w:shd w:val="clear" w:color="auto" w:fill="CCD4EA"/>
          </w:tcPr>
          <w:p>
            <w:pPr>
              <w:pStyle w:val="TableParagraph"/>
              <w:spacing w:line="201" w:lineRule="exact" w:before="14"/>
              <w:ind w:left="107"/>
              <w:rPr>
                <w:b/>
                <w:sz w:val="18"/>
              </w:rPr>
            </w:pPr>
            <w:r>
              <w:rPr>
                <w:b/>
                <w:spacing w:val="-5"/>
                <w:sz w:val="18"/>
              </w:rPr>
              <w:t>3.3</w:t>
            </w:r>
          </w:p>
        </w:tc>
        <w:tc>
          <w:tcPr>
            <w:tcW w:w="8367" w:type="dxa"/>
            <w:shd w:val="clear" w:color="auto" w:fill="CCD4EA"/>
          </w:tcPr>
          <w:p>
            <w:pPr>
              <w:pStyle w:val="TableParagraph"/>
              <w:spacing w:line="201" w:lineRule="exact" w:before="14"/>
              <w:ind w:left="107"/>
              <w:rPr>
                <w:b/>
                <w:sz w:val="18"/>
              </w:rPr>
            </w:pPr>
            <w:r>
              <w:rPr>
                <w:b/>
                <w:sz w:val="18"/>
              </w:rPr>
              <w:t>Environmental</w:t>
            </w:r>
            <w:r>
              <w:rPr>
                <w:b/>
                <w:spacing w:val="-3"/>
                <w:sz w:val="18"/>
              </w:rPr>
              <w:t> </w:t>
            </w:r>
            <w:r>
              <w:rPr>
                <w:b/>
                <w:sz w:val="18"/>
              </w:rPr>
              <w:t>Permit</w:t>
            </w:r>
            <w:r>
              <w:rPr>
                <w:b/>
                <w:spacing w:val="-3"/>
                <w:sz w:val="18"/>
              </w:rPr>
              <w:t> </w:t>
            </w:r>
            <w:r>
              <w:rPr>
                <w:b/>
                <w:sz w:val="18"/>
              </w:rPr>
              <w:t>(2</w:t>
            </w:r>
            <w:r>
              <w:rPr>
                <w:b/>
                <w:spacing w:val="-1"/>
                <w:sz w:val="18"/>
              </w:rPr>
              <w:t> </w:t>
            </w:r>
            <w:r>
              <w:rPr>
                <w:b/>
                <w:spacing w:val="-2"/>
                <w:sz w:val="18"/>
              </w:rPr>
              <w:t>indicators)</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3.3.1</w:t>
            </w:r>
          </w:p>
        </w:tc>
        <w:tc>
          <w:tcPr>
            <w:tcW w:w="8367" w:type="dxa"/>
            <w:shd w:val="clear" w:color="auto" w:fill="E7EBF5"/>
          </w:tcPr>
          <w:p>
            <w:pPr>
              <w:pStyle w:val="TableParagraph"/>
              <w:spacing w:line="201" w:lineRule="exact" w:before="14"/>
              <w:ind w:left="107"/>
              <w:rPr>
                <w:sz w:val="18"/>
              </w:rPr>
            </w:pPr>
            <w:r>
              <w:rPr>
                <w:sz w:val="18"/>
              </w:rPr>
              <w:t>Time</w:t>
            </w:r>
            <w:r>
              <w:rPr>
                <w:spacing w:val="-3"/>
                <w:sz w:val="18"/>
              </w:rPr>
              <w:t> </w:t>
            </w:r>
            <w:r>
              <w:rPr>
                <w:sz w:val="18"/>
              </w:rPr>
              <w:t>to</w:t>
            </w:r>
            <w:r>
              <w:rPr>
                <w:spacing w:val="-1"/>
                <w:sz w:val="18"/>
              </w:rPr>
              <w:t> </w:t>
            </w:r>
            <w:r>
              <w:rPr>
                <w:sz w:val="18"/>
              </w:rPr>
              <w:t>Obtain an</w:t>
            </w:r>
            <w:r>
              <w:rPr>
                <w:spacing w:val="-3"/>
                <w:sz w:val="18"/>
              </w:rPr>
              <w:t> </w:t>
            </w:r>
            <w:r>
              <w:rPr>
                <w:sz w:val="18"/>
              </w:rPr>
              <w:t>Environmental</w:t>
            </w:r>
            <w:r>
              <w:rPr>
                <w:spacing w:val="-3"/>
                <w:sz w:val="18"/>
              </w:rPr>
              <w:t> </w:t>
            </w:r>
            <w:r>
              <w:rPr>
                <w:sz w:val="18"/>
              </w:rPr>
              <w:t>Permit</w:t>
            </w:r>
            <w:r>
              <w:rPr>
                <w:spacing w:val="-1"/>
                <w:sz w:val="18"/>
              </w:rPr>
              <w:t> </w:t>
            </w:r>
            <w:r>
              <w:rPr>
                <w:sz w:val="18"/>
              </w:rPr>
              <w:t>(1 </w:t>
            </w:r>
            <w:r>
              <w:rPr>
                <w:spacing w:val="-2"/>
                <w:sz w:val="18"/>
              </w:rPr>
              <w:t>indicator)</w:t>
            </w:r>
          </w:p>
        </w:tc>
      </w:tr>
      <w:tr>
        <w:trPr>
          <w:trHeight w:val="234" w:hRule="atLeast"/>
        </w:trPr>
        <w:tc>
          <w:tcPr>
            <w:tcW w:w="989" w:type="dxa"/>
            <w:shd w:val="clear" w:color="auto" w:fill="E7EBF5"/>
          </w:tcPr>
          <w:p>
            <w:pPr>
              <w:pStyle w:val="TableParagraph"/>
              <w:spacing w:line="201" w:lineRule="exact" w:before="14"/>
              <w:ind w:left="107"/>
              <w:rPr>
                <w:sz w:val="18"/>
              </w:rPr>
            </w:pPr>
            <w:r>
              <w:rPr>
                <w:spacing w:val="-2"/>
                <w:sz w:val="18"/>
              </w:rPr>
              <w:t>3.3.2</w:t>
            </w:r>
          </w:p>
        </w:tc>
        <w:tc>
          <w:tcPr>
            <w:tcW w:w="8367" w:type="dxa"/>
            <w:shd w:val="clear" w:color="auto" w:fill="E7EBF5"/>
          </w:tcPr>
          <w:p>
            <w:pPr>
              <w:pStyle w:val="TableParagraph"/>
              <w:spacing w:line="201" w:lineRule="exact" w:before="14"/>
              <w:ind w:left="107"/>
              <w:rPr>
                <w:sz w:val="18"/>
              </w:rPr>
            </w:pPr>
            <w:r>
              <w:rPr>
                <w:sz w:val="18"/>
              </w:rPr>
              <w:t>Cost</w:t>
            </w:r>
            <w:r>
              <w:rPr>
                <w:spacing w:val="-2"/>
                <w:sz w:val="18"/>
              </w:rPr>
              <w:t> </w:t>
            </w:r>
            <w:r>
              <w:rPr>
                <w:sz w:val="18"/>
              </w:rPr>
              <w:t>to</w:t>
            </w:r>
            <w:r>
              <w:rPr>
                <w:spacing w:val="-2"/>
                <w:sz w:val="18"/>
              </w:rPr>
              <w:t> </w:t>
            </w:r>
            <w:r>
              <w:rPr>
                <w:sz w:val="18"/>
              </w:rPr>
              <w:t>Obtain</w:t>
            </w:r>
            <w:r>
              <w:rPr>
                <w:spacing w:val="-3"/>
                <w:sz w:val="18"/>
              </w:rPr>
              <w:t> </w:t>
            </w:r>
            <w:r>
              <w:rPr>
                <w:sz w:val="18"/>
              </w:rPr>
              <w:t>an Environmental</w:t>
            </w:r>
            <w:r>
              <w:rPr>
                <w:spacing w:val="-4"/>
                <w:sz w:val="18"/>
              </w:rPr>
              <w:t> </w:t>
            </w:r>
            <w:r>
              <w:rPr>
                <w:sz w:val="18"/>
              </w:rPr>
              <w:t>Permit (1 </w:t>
            </w:r>
            <w:r>
              <w:rPr>
                <w:spacing w:val="-2"/>
                <w:sz w:val="18"/>
              </w:rPr>
              <w:t>indicator)</w:t>
            </w:r>
          </w:p>
        </w:tc>
      </w:tr>
    </w:tbl>
    <w:p>
      <w:pPr>
        <w:pStyle w:val="BodyText"/>
        <w:spacing w:before="48"/>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8"/>
          <w:sz w:val="22"/>
        </w:rPr>
        <w:t> </w:t>
      </w:r>
      <w:r>
        <w:rPr>
          <w:b/>
          <w:color w:val="2E5395"/>
          <w:sz w:val="22"/>
        </w:rPr>
        <w:t>I.</w:t>
      </w:r>
      <w:r>
        <w:rPr>
          <w:b/>
          <w:color w:val="2E5395"/>
          <w:spacing w:val="-4"/>
          <w:sz w:val="22"/>
        </w:rPr>
        <w:t> </w:t>
      </w:r>
      <w:r>
        <w:rPr>
          <w:b/>
          <w:color w:val="2E5395"/>
          <w:sz w:val="22"/>
        </w:rPr>
        <w:t>QUALITY</w:t>
      </w:r>
      <w:r>
        <w:rPr>
          <w:b/>
          <w:color w:val="2E5395"/>
          <w:spacing w:val="-5"/>
          <w:sz w:val="22"/>
        </w:rPr>
        <w:t> </w:t>
      </w:r>
      <w:r>
        <w:rPr>
          <w:b/>
          <w:color w:val="2E5395"/>
          <w:sz w:val="22"/>
        </w:rPr>
        <w:t>OF</w:t>
      </w:r>
      <w:r>
        <w:rPr>
          <w:b/>
          <w:color w:val="2E5395"/>
          <w:spacing w:val="-5"/>
          <w:sz w:val="22"/>
        </w:rPr>
        <w:t> </w:t>
      </w:r>
      <w:r>
        <w:rPr>
          <w:b/>
          <w:color w:val="2E5395"/>
          <w:sz w:val="22"/>
        </w:rPr>
        <w:t>REGULATIONS</w:t>
      </w:r>
      <w:r>
        <w:rPr>
          <w:b/>
          <w:color w:val="2E5395"/>
          <w:spacing w:val="-5"/>
          <w:sz w:val="22"/>
        </w:rPr>
        <w:t> </w:t>
      </w:r>
      <w:r>
        <w:rPr>
          <w:b/>
          <w:color w:val="2E5395"/>
          <w:sz w:val="22"/>
        </w:rPr>
        <w:t>FOR</w:t>
      </w:r>
      <w:r>
        <w:rPr>
          <w:b/>
          <w:color w:val="2E5395"/>
          <w:spacing w:val="-7"/>
          <w:sz w:val="22"/>
        </w:rPr>
        <w:t> </w:t>
      </w:r>
      <w:r>
        <w:rPr>
          <w:b/>
          <w:color w:val="2E5395"/>
          <w:sz w:val="22"/>
        </w:rPr>
        <w:t>BUSINESS</w:t>
      </w:r>
      <w:r>
        <w:rPr>
          <w:b/>
          <w:color w:val="2E5395"/>
          <w:spacing w:val="-5"/>
          <w:sz w:val="22"/>
        </w:rPr>
        <w:t> </w:t>
      </w:r>
      <w:r>
        <w:rPr>
          <w:b/>
          <w:color w:val="2E5395"/>
          <w:spacing w:val="-2"/>
          <w:sz w:val="22"/>
        </w:rPr>
        <w:t>LOCATION</w:t>
      </w:r>
    </w:p>
    <w:p>
      <w:pPr>
        <w:pStyle w:val="BodyText"/>
        <w:spacing w:before="251"/>
        <w:ind w:left="359"/>
      </w:pPr>
      <w:r>
        <w:rPr/>
        <w:t>Table</w:t>
      </w:r>
      <w:r>
        <w:rPr>
          <w:spacing w:val="-2"/>
        </w:rPr>
        <w:t> </w:t>
      </w:r>
      <w:r>
        <w:rPr/>
        <w:t>2 shows</w:t>
      </w:r>
      <w:r>
        <w:rPr>
          <w:spacing w:val="-2"/>
        </w:rPr>
        <w:t> </w:t>
      </w:r>
      <w:r>
        <w:rPr/>
        <w:t>the</w:t>
      </w:r>
      <w:r>
        <w:rPr>
          <w:spacing w:val="-2"/>
        </w:rPr>
        <w:t> </w:t>
      </w:r>
      <w:r>
        <w:rPr/>
        <w:t>structure</w:t>
      </w:r>
      <w:r>
        <w:rPr>
          <w:spacing w:val="-2"/>
        </w:rPr>
        <w:t> </w:t>
      </w:r>
      <w:r>
        <w:rPr/>
        <w:t>for</w:t>
      </w:r>
      <w:r>
        <w:rPr>
          <w:spacing w:val="-1"/>
        </w:rPr>
        <w:t> </w:t>
      </w:r>
      <w:r>
        <w:rPr/>
        <w:t>Pillar</w:t>
      </w:r>
      <w:r>
        <w:rPr>
          <w:spacing w:val="-1"/>
        </w:rPr>
        <w:t> </w:t>
      </w:r>
      <w:r>
        <w:rPr/>
        <w:t>I, Quality</w:t>
      </w:r>
      <w:r>
        <w:rPr>
          <w:spacing w:val="-2"/>
        </w:rPr>
        <w:t> </w:t>
      </w:r>
      <w:r>
        <w:rPr/>
        <w:t>of</w:t>
      </w:r>
      <w:r>
        <w:rPr>
          <w:spacing w:val="-1"/>
        </w:rPr>
        <w:t> </w:t>
      </w:r>
      <w:r>
        <w:rPr/>
        <w:t>Regulations</w:t>
      </w:r>
      <w:r>
        <w:rPr>
          <w:spacing w:val="-2"/>
        </w:rPr>
        <w:t> </w:t>
      </w:r>
      <w:r>
        <w:rPr/>
        <w:t>for Business</w:t>
      </w:r>
      <w:r>
        <w:rPr>
          <w:spacing w:val="-2"/>
        </w:rPr>
        <w:t> </w:t>
      </w:r>
      <w:r>
        <w:rPr/>
        <w:t>Location. Each</w:t>
      </w:r>
      <w:r>
        <w:rPr>
          <w:spacing w:val="-2"/>
        </w:rPr>
        <w:t> </w:t>
      </w:r>
      <w:r>
        <w:rPr/>
        <w:t>of</w:t>
      </w:r>
      <w:r>
        <w:rPr>
          <w:spacing w:val="-1"/>
        </w:rPr>
        <w:t> </w:t>
      </w:r>
      <w:r>
        <w:rPr/>
        <w:t>this pillar’s categories and subcategories will be discussed in more detail in the order shown in the table.</w:t>
      </w:r>
    </w:p>
    <w:p>
      <w:pPr>
        <w:pStyle w:val="BodyText"/>
        <w:spacing w:before="2"/>
      </w:pPr>
    </w:p>
    <w:p>
      <w:pPr>
        <w:spacing w:before="0"/>
        <w:ind w:left="359" w:right="0" w:firstLine="0"/>
        <w:jc w:val="left"/>
        <w:rPr>
          <w:b/>
          <w:sz w:val="22"/>
        </w:rPr>
      </w:pPr>
      <w:r>
        <w:rPr>
          <w:b/>
          <w:sz w:val="22"/>
        </w:rPr>
        <w:t>Table</w:t>
      </w:r>
      <w:r>
        <w:rPr>
          <w:b/>
          <w:spacing w:val="-3"/>
          <w:sz w:val="22"/>
        </w:rPr>
        <w:t> </w:t>
      </w:r>
      <w:r>
        <w:rPr>
          <w:b/>
          <w:sz w:val="22"/>
        </w:rPr>
        <w:t>2.</w:t>
      </w:r>
      <w:r>
        <w:rPr>
          <w:b/>
          <w:spacing w:val="-3"/>
          <w:sz w:val="22"/>
        </w:rPr>
        <w:t> </w:t>
      </w:r>
      <w:r>
        <w:rPr>
          <w:b/>
          <w:sz w:val="22"/>
        </w:rPr>
        <w:t>Pillar</w:t>
      </w:r>
      <w:r>
        <w:rPr>
          <w:b/>
          <w:spacing w:val="-5"/>
          <w:sz w:val="22"/>
        </w:rPr>
        <w:t> </w:t>
      </w:r>
      <w:r>
        <w:rPr>
          <w:b/>
          <w:sz w:val="22"/>
        </w:rPr>
        <w:t>I–Quality</w:t>
      </w:r>
      <w:r>
        <w:rPr>
          <w:b/>
          <w:spacing w:val="-8"/>
          <w:sz w:val="22"/>
        </w:rPr>
        <w:t> </w:t>
      </w:r>
      <w:r>
        <w:rPr>
          <w:b/>
          <w:sz w:val="22"/>
        </w:rPr>
        <w:t>of</w:t>
      </w:r>
      <w:r>
        <w:rPr>
          <w:b/>
          <w:spacing w:val="-2"/>
          <w:sz w:val="22"/>
        </w:rPr>
        <w:t> </w:t>
      </w:r>
      <w:r>
        <w:rPr>
          <w:b/>
          <w:sz w:val="22"/>
        </w:rPr>
        <w:t>Regulations</w:t>
      </w:r>
      <w:r>
        <w:rPr>
          <w:b/>
          <w:spacing w:val="-5"/>
          <w:sz w:val="22"/>
        </w:rPr>
        <w:t> </w:t>
      </w:r>
      <w:r>
        <w:rPr>
          <w:b/>
          <w:sz w:val="22"/>
        </w:rPr>
        <w:t>for</w:t>
      </w:r>
      <w:r>
        <w:rPr>
          <w:b/>
          <w:spacing w:val="-3"/>
          <w:sz w:val="22"/>
        </w:rPr>
        <w:t> </w:t>
      </w:r>
      <w:r>
        <w:rPr>
          <w:b/>
          <w:sz w:val="22"/>
        </w:rPr>
        <w:t>Business</w:t>
      </w:r>
      <w:r>
        <w:rPr>
          <w:b/>
          <w:spacing w:val="-2"/>
          <w:sz w:val="22"/>
        </w:rPr>
        <w:t> Location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8364"/>
      </w:tblGrid>
      <w:tr>
        <w:trPr>
          <w:trHeight w:val="220" w:hRule="atLeast"/>
        </w:trPr>
        <w:tc>
          <w:tcPr>
            <w:tcW w:w="991" w:type="dxa"/>
            <w:shd w:val="clear" w:color="auto" w:fill="CCD4EA"/>
          </w:tcPr>
          <w:p>
            <w:pPr>
              <w:pStyle w:val="TableParagraph"/>
              <w:spacing w:line="200" w:lineRule="exact"/>
              <w:ind w:left="107"/>
              <w:rPr>
                <w:b/>
                <w:sz w:val="18"/>
              </w:rPr>
            </w:pPr>
            <w:r>
              <w:rPr>
                <w:b/>
                <w:spacing w:val="-5"/>
                <w:sz w:val="18"/>
              </w:rPr>
              <w:t>1.1</w:t>
            </w:r>
          </w:p>
        </w:tc>
        <w:tc>
          <w:tcPr>
            <w:tcW w:w="8364" w:type="dxa"/>
            <w:shd w:val="clear" w:color="auto" w:fill="CCD4EA"/>
          </w:tcPr>
          <w:p>
            <w:pPr>
              <w:pStyle w:val="TableParagraph"/>
              <w:spacing w:line="200" w:lineRule="exact"/>
              <w:ind w:left="108"/>
              <w:rPr>
                <w:b/>
                <w:sz w:val="18"/>
              </w:rPr>
            </w:pPr>
            <w:r>
              <w:rPr>
                <w:b/>
                <w:sz w:val="18"/>
              </w:rPr>
              <w:t>Property</w:t>
            </w:r>
            <w:r>
              <w:rPr>
                <w:b/>
                <w:spacing w:val="-2"/>
                <w:sz w:val="18"/>
              </w:rPr>
              <w:t> </w:t>
            </w:r>
            <w:r>
              <w:rPr>
                <w:b/>
                <w:sz w:val="18"/>
              </w:rPr>
              <w:t>Transfer</w:t>
            </w:r>
            <w:r>
              <w:rPr>
                <w:b/>
                <w:spacing w:val="-3"/>
                <w:sz w:val="18"/>
              </w:rPr>
              <w:t> </w:t>
            </w:r>
            <w:r>
              <w:rPr>
                <w:b/>
                <w:sz w:val="18"/>
              </w:rPr>
              <w:t>and</w:t>
            </w:r>
            <w:r>
              <w:rPr>
                <w:b/>
                <w:spacing w:val="-1"/>
                <w:sz w:val="18"/>
              </w:rPr>
              <w:t> </w:t>
            </w:r>
            <w:r>
              <w:rPr>
                <w:b/>
                <w:sz w:val="18"/>
              </w:rPr>
              <w:t>Land</w:t>
            </w:r>
            <w:r>
              <w:rPr>
                <w:b/>
                <w:spacing w:val="-1"/>
                <w:sz w:val="18"/>
              </w:rPr>
              <w:t> </w:t>
            </w:r>
            <w:r>
              <w:rPr>
                <w:b/>
                <w:spacing w:val="-2"/>
                <w:sz w:val="18"/>
              </w:rPr>
              <w:t>Administration</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1.1.1</w:t>
            </w:r>
          </w:p>
        </w:tc>
        <w:tc>
          <w:tcPr>
            <w:tcW w:w="8364" w:type="dxa"/>
            <w:shd w:val="clear" w:color="auto" w:fill="E7EBF5"/>
          </w:tcPr>
          <w:p>
            <w:pPr>
              <w:pStyle w:val="TableParagraph"/>
              <w:spacing w:line="200" w:lineRule="exact"/>
              <w:ind w:left="108"/>
              <w:rPr>
                <w:sz w:val="18"/>
              </w:rPr>
            </w:pPr>
            <w:r>
              <w:rPr>
                <w:sz w:val="18"/>
              </w:rPr>
              <w:t>Property</w:t>
            </w:r>
            <w:r>
              <w:rPr>
                <w:spacing w:val="-2"/>
                <w:sz w:val="18"/>
              </w:rPr>
              <w:t> </w:t>
            </w:r>
            <w:r>
              <w:rPr>
                <w:sz w:val="18"/>
              </w:rPr>
              <w:t>Transfer</w:t>
            </w:r>
            <w:r>
              <w:rPr>
                <w:spacing w:val="-1"/>
                <w:sz w:val="18"/>
              </w:rPr>
              <w:t> </w:t>
            </w:r>
            <w:r>
              <w:rPr>
                <w:spacing w:val="-2"/>
                <w:sz w:val="18"/>
              </w:rPr>
              <w:t>Standards</w:t>
            </w:r>
          </w:p>
        </w:tc>
      </w:tr>
    </w:tbl>
    <w:p>
      <w:pPr>
        <w:pStyle w:val="TableParagraph"/>
        <w:spacing w:after="0" w:line="200" w:lineRule="exact"/>
        <w:rPr>
          <w:sz w:val="18"/>
        </w:rPr>
        <w:sectPr>
          <w:type w:val="continuous"/>
          <w:pgSz w:w="12240" w:h="15840"/>
          <w:pgMar w:header="0" w:footer="522" w:top="1420" w:bottom="1534"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8364"/>
      </w:tblGrid>
      <w:tr>
        <w:trPr>
          <w:trHeight w:val="220" w:hRule="atLeast"/>
        </w:trPr>
        <w:tc>
          <w:tcPr>
            <w:tcW w:w="991" w:type="dxa"/>
            <w:shd w:val="clear" w:color="auto" w:fill="E7EBF5"/>
          </w:tcPr>
          <w:p>
            <w:pPr>
              <w:pStyle w:val="TableParagraph"/>
              <w:spacing w:line="200" w:lineRule="exact"/>
              <w:ind w:left="107"/>
              <w:rPr>
                <w:sz w:val="18"/>
              </w:rPr>
            </w:pPr>
            <w:r>
              <w:rPr>
                <w:spacing w:val="-2"/>
                <w:sz w:val="18"/>
              </w:rPr>
              <w:t>1.1.2</w:t>
            </w:r>
          </w:p>
        </w:tc>
        <w:tc>
          <w:tcPr>
            <w:tcW w:w="8364" w:type="dxa"/>
            <w:shd w:val="clear" w:color="auto" w:fill="E7EBF5"/>
          </w:tcPr>
          <w:p>
            <w:pPr>
              <w:pStyle w:val="TableParagraph"/>
              <w:spacing w:line="200" w:lineRule="exact"/>
              <w:ind w:left="108"/>
              <w:rPr>
                <w:sz w:val="18"/>
              </w:rPr>
            </w:pPr>
            <w:r>
              <w:rPr>
                <w:sz w:val="18"/>
              </w:rPr>
              <w:t>Land</w:t>
            </w:r>
            <w:r>
              <w:rPr>
                <w:spacing w:val="-1"/>
                <w:sz w:val="18"/>
              </w:rPr>
              <w:t> </w:t>
            </w:r>
            <w:r>
              <w:rPr>
                <w:sz w:val="18"/>
              </w:rPr>
              <w:t>Dispute</w:t>
            </w:r>
            <w:r>
              <w:rPr>
                <w:spacing w:val="-2"/>
                <w:sz w:val="18"/>
              </w:rPr>
              <w:t> Mechanisms</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1.1.3</w:t>
            </w:r>
          </w:p>
        </w:tc>
        <w:tc>
          <w:tcPr>
            <w:tcW w:w="8364" w:type="dxa"/>
            <w:shd w:val="clear" w:color="auto" w:fill="E7EBF5"/>
          </w:tcPr>
          <w:p>
            <w:pPr>
              <w:pStyle w:val="TableParagraph"/>
              <w:spacing w:line="200" w:lineRule="exact"/>
              <w:ind w:left="108"/>
              <w:rPr>
                <w:sz w:val="18"/>
              </w:rPr>
            </w:pPr>
            <w:r>
              <w:rPr>
                <w:sz w:val="18"/>
              </w:rPr>
              <w:t>Land</w:t>
            </w:r>
            <w:r>
              <w:rPr>
                <w:spacing w:val="-2"/>
                <w:sz w:val="18"/>
              </w:rPr>
              <w:t> </w:t>
            </w:r>
            <w:r>
              <w:rPr>
                <w:sz w:val="18"/>
              </w:rPr>
              <w:t>Administration</w:t>
            </w:r>
            <w:r>
              <w:rPr>
                <w:spacing w:val="-2"/>
                <w:sz w:val="18"/>
              </w:rPr>
              <w:t> System</w:t>
            </w:r>
          </w:p>
        </w:tc>
      </w:tr>
      <w:tr>
        <w:trPr>
          <w:trHeight w:val="220" w:hRule="atLeast"/>
        </w:trPr>
        <w:tc>
          <w:tcPr>
            <w:tcW w:w="991" w:type="dxa"/>
            <w:shd w:val="clear" w:color="auto" w:fill="CCD4EA"/>
          </w:tcPr>
          <w:p>
            <w:pPr>
              <w:pStyle w:val="TableParagraph"/>
              <w:spacing w:line="200" w:lineRule="exact"/>
              <w:ind w:left="107"/>
              <w:rPr>
                <w:b/>
                <w:sz w:val="18"/>
              </w:rPr>
            </w:pPr>
            <w:r>
              <w:rPr>
                <w:b/>
                <w:spacing w:val="-5"/>
                <w:sz w:val="18"/>
              </w:rPr>
              <w:t>1.2</w:t>
            </w:r>
          </w:p>
        </w:tc>
        <w:tc>
          <w:tcPr>
            <w:tcW w:w="8364" w:type="dxa"/>
            <w:shd w:val="clear" w:color="auto" w:fill="CCD4EA"/>
          </w:tcPr>
          <w:p>
            <w:pPr>
              <w:pStyle w:val="TableParagraph"/>
              <w:spacing w:line="200" w:lineRule="exact"/>
              <w:ind w:left="108"/>
              <w:rPr>
                <w:b/>
                <w:sz w:val="18"/>
              </w:rPr>
            </w:pPr>
            <w:r>
              <w:rPr>
                <w:b/>
                <w:sz w:val="18"/>
              </w:rPr>
              <w:t>Building,</w:t>
            </w:r>
            <w:r>
              <w:rPr>
                <w:b/>
                <w:spacing w:val="-2"/>
                <w:sz w:val="18"/>
              </w:rPr>
              <w:t> </w:t>
            </w:r>
            <w:r>
              <w:rPr>
                <w:b/>
                <w:sz w:val="18"/>
              </w:rPr>
              <w:t>Zoning</w:t>
            </w:r>
            <w:r>
              <w:rPr>
                <w:b/>
                <w:spacing w:val="-3"/>
                <w:sz w:val="18"/>
              </w:rPr>
              <w:t> </w:t>
            </w:r>
            <w:r>
              <w:rPr>
                <w:b/>
                <w:sz w:val="18"/>
              </w:rPr>
              <w:t>and</w:t>
            </w:r>
            <w:r>
              <w:rPr>
                <w:b/>
                <w:spacing w:val="-3"/>
                <w:sz w:val="18"/>
              </w:rPr>
              <w:t> </w:t>
            </w:r>
            <w:r>
              <w:rPr>
                <w:b/>
                <w:sz w:val="18"/>
              </w:rPr>
              <w:t>Land</w:t>
            </w:r>
            <w:r>
              <w:rPr>
                <w:b/>
                <w:spacing w:val="-1"/>
                <w:sz w:val="18"/>
              </w:rPr>
              <w:t> </w:t>
            </w:r>
            <w:r>
              <w:rPr>
                <w:b/>
                <w:spacing w:val="-5"/>
                <w:sz w:val="18"/>
              </w:rPr>
              <w:t>Use</w:t>
            </w:r>
          </w:p>
        </w:tc>
      </w:tr>
      <w:tr>
        <w:trPr>
          <w:trHeight w:val="218" w:hRule="atLeast"/>
        </w:trPr>
        <w:tc>
          <w:tcPr>
            <w:tcW w:w="991" w:type="dxa"/>
            <w:shd w:val="clear" w:color="auto" w:fill="E7EBF5"/>
          </w:tcPr>
          <w:p>
            <w:pPr>
              <w:pStyle w:val="TableParagraph"/>
              <w:spacing w:line="198" w:lineRule="exact"/>
              <w:ind w:left="107"/>
              <w:rPr>
                <w:sz w:val="18"/>
              </w:rPr>
            </w:pPr>
            <w:r>
              <w:rPr>
                <w:spacing w:val="-2"/>
                <w:sz w:val="18"/>
              </w:rPr>
              <w:t>1.2.1</w:t>
            </w:r>
          </w:p>
        </w:tc>
        <w:tc>
          <w:tcPr>
            <w:tcW w:w="8364" w:type="dxa"/>
            <w:shd w:val="clear" w:color="auto" w:fill="E7EBF5"/>
          </w:tcPr>
          <w:p>
            <w:pPr>
              <w:pStyle w:val="TableParagraph"/>
              <w:spacing w:line="198" w:lineRule="exact"/>
              <w:ind w:left="108"/>
              <w:rPr>
                <w:sz w:val="18"/>
              </w:rPr>
            </w:pPr>
            <w:r>
              <w:rPr>
                <w:sz w:val="18"/>
              </w:rPr>
              <w:t>Building</w:t>
            </w:r>
            <w:r>
              <w:rPr>
                <w:spacing w:val="-1"/>
                <w:sz w:val="18"/>
              </w:rPr>
              <w:t> </w:t>
            </w:r>
            <w:r>
              <w:rPr>
                <w:spacing w:val="-2"/>
                <w:sz w:val="18"/>
              </w:rPr>
              <w:t>Standards</w:t>
            </w:r>
          </w:p>
        </w:tc>
      </w:tr>
      <w:tr>
        <w:trPr>
          <w:trHeight w:val="220" w:hRule="atLeast"/>
        </w:trPr>
        <w:tc>
          <w:tcPr>
            <w:tcW w:w="991" w:type="dxa"/>
            <w:shd w:val="clear" w:color="auto" w:fill="E7EBF5"/>
          </w:tcPr>
          <w:p>
            <w:pPr>
              <w:pStyle w:val="TableParagraph"/>
              <w:spacing w:line="198" w:lineRule="exact" w:before="2"/>
              <w:ind w:left="107"/>
              <w:rPr>
                <w:sz w:val="18"/>
              </w:rPr>
            </w:pPr>
            <w:r>
              <w:rPr>
                <w:spacing w:val="-2"/>
                <w:sz w:val="18"/>
              </w:rPr>
              <w:t>1.2.2</w:t>
            </w:r>
          </w:p>
        </w:tc>
        <w:tc>
          <w:tcPr>
            <w:tcW w:w="8364" w:type="dxa"/>
            <w:shd w:val="clear" w:color="auto" w:fill="E7EBF5"/>
          </w:tcPr>
          <w:p>
            <w:pPr>
              <w:pStyle w:val="TableParagraph"/>
              <w:spacing w:line="198" w:lineRule="exact" w:before="2"/>
              <w:ind w:left="108"/>
              <w:rPr>
                <w:sz w:val="18"/>
              </w:rPr>
            </w:pPr>
            <w:r>
              <w:rPr>
                <w:sz w:val="18"/>
              </w:rPr>
              <w:t>Building</w:t>
            </w:r>
            <w:r>
              <w:rPr>
                <w:spacing w:val="-2"/>
                <w:sz w:val="18"/>
              </w:rPr>
              <w:t> </w:t>
            </w:r>
            <w:r>
              <w:rPr>
                <w:sz w:val="18"/>
              </w:rPr>
              <w:t>Energy</w:t>
            </w:r>
            <w:r>
              <w:rPr>
                <w:spacing w:val="-2"/>
                <w:sz w:val="18"/>
              </w:rPr>
              <w:t> Standards</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1.2.3</w:t>
            </w:r>
          </w:p>
        </w:tc>
        <w:tc>
          <w:tcPr>
            <w:tcW w:w="8364" w:type="dxa"/>
            <w:shd w:val="clear" w:color="auto" w:fill="E7EBF5"/>
          </w:tcPr>
          <w:p>
            <w:pPr>
              <w:pStyle w:val="TableParagraph"/>
              <w:spacing w:line="200" w:lineRule="exact"/>
              <w:ind w:left="108"/>
              <w:rPr>
                <w:sz w:val="18"/>
              </w:rPr>
            </w:pPr>
            <w:r>
              <w:rPr>
                <w:sz w:val="18"/>
              </w:rPr>
              <w:t>Zoning</w:t>
            </w:r>
            <w:r>
              <w:rPr>
                <w:spacing w:val="-2"/>
                <w:sz w:val="18"/>
              </w:rPr>
              <w:t> </w:t>
            </w:r>
            <w:r>
              <w:rPr>
                <w:sz w:val="18"/>
              </w:rPr>
              <w:t>and</w:t>
            </w:r>
            <w:r>
              <w:rPr>
                <w:spacing w:val="-1"/>
                <w:sz w:val="18"/>
              </w:rPr>
              <w:t> </w:t>
            </w:r>
            <w:r>
              <w:rPr>
                <w:sz w:val="18"/>
              </w:rPr>
              <w:t>Land</w:t>
            </w:r>
            <w:r>
              <w:rPr>
                <w:spacing w:val="-1"/>
                <w:sz w:val="18"/>
              </w:rPr>
              <w:t> </w:t>
            </w:r>
            <w:r>
              <w:rPr>
                <w:sz w:val="18"/>
              </w:rPr>
              <w:t>Use </w:t>
            </w:r>
            <w:r>
              <w:rPr>
                <w:spacing w:val="-2"/>
                <w:sz w:val="18"/>
              </w:rPr>
              <w:t>Regulations</w:t>
            </w:r>
          </w:p>
        </w:tc>
      </w:tr>
      <w:tr>
        <w:trPr>
          <w:trHeight w:val="220" w:hRule="atLeast"/>
        </w:trPr>
        <w:tc>
          <w:tcPr>
            <w:tcW w:w="991" w:type="dxa"/>
            <w:shd w:val="clear" w:color="auto" w:fill="CCD4EA"/>
          </w:tcPr>
          <w:p>
            <w:pPr>
              <w:pStyle w:val="TableParagraph"/>
              <w:spacing w:line="200" w:lineRule="exact"/>
              <w:ind w:left="107"/>
              <w:rPr>
                <w:b/>
                <w:sz w:val="18"/>
              </w:rPr>
            </w:pPr>
            <w:r>
              <w:rPr>
                <w:b/>
                <w:spacing w:val="-5"/>
                <w:sz w:val="18"/>
              </w:rPr>
              <w:t>1.3</w:t>
            </w:r>
          </w:p>
        </w:tc>
        <w:tc>
          <w:tcPr>
            <w:tcW w:w="8364" w:type="dxa"/>
            <w:shd w:val="clear" w:color="auto" w:fill="CCD4EA"/>
          </w:tcPr>
          <w:p>
            <w:pPr>
              <w:pStyle w:val="TableParagraph"/>
              <w:spacing w:line="200" w:lineRule="exact"/>
              <w:ind w:left="108"/>
              <w:rPr>
                <w:b/>
                <w:sz w:val="18"/>
              </w:rPr>
            </w:pPr>
            <w:r>
              <w:rPr>
                <w:b/>
                <w:sz w:val="18"/>
              </w:rPr>
              <w:t>Restrictions</w:t>
            </w:r>
            <w:r>
              <w:rPr>
                <w:b/>
                <w:spacing w:val="-3"/>
                <w:sz w:val="18"/>
              </w:rPr>
              <w:t> </w:t>
            </w:r>
            <w:r>
              <w:rPr>
                <w:b/>
                <w:sz w:val="18"/>
              </w:rPr>
              <w:t>on</w:t>
            </w:r>
            <w:r>
              <w:rPr>
                <w:b/>
                <w:spacing w:val="-2"/>
                <w:sz w:val="18"/>
              </w:rPr>
              <w:t> </w:t>
            </w:r>
            <w:r>
              <w:rPr>
                <w:b/>
                <w:sz w:val="18"/>
              </w:rPr>
              <w:t>Owning</w:t>
            </w:r>
            <w:r>
              <w:rPr>
                <w:b/>
                <w:spacing w:val="-2"/>
                <w:sz w:val="18"/>
              </w:rPr>
              <w:t> </w:t>
            </w:r>
            <w:r>
              <w:rPr>
                <w:b/>
                <w:sz w:val="18"/>
              </w:rPr>
              <w:t>and</w:t>
            </w:r>
            <w:r>
              <w:rPr>
                <w:b/>
                <w:spacing w:val="-2"/>
                <w:sz w:val="18"/>
              </w:rPr>
              <w:t> </w:t>
            </w:r>
            <w:r>
              <w:rPr>
                <w:b/>
                <w:sz w:val="18"/>
              </w:rPr>
              <w:t>Leasing</w:t>
            </w:r>
            <w:r>
              <w:rPr>
                <w:b/>
                <w:spacing w:val="-3"/>
                <w:sz w:val="18"/>
              </w:rPr>
              <w:t> </w:t>
            </w:r>
            <w:r>
              <w:rPr>
                <w:b/>
                <w:spacing w:val="-2"/>
                <w:sz w:val="18"/>
              </w:rPr>
              <w:t>Property</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1.3.1</w:t>
            </w:r>
          </w:p>
        </w:tc>
        <w:tc>
          <w:tcPr>
            <w:tcW w:w="8364" w:type="dxa"/>
            <w:shd w:val="clear" w:color="auto" w:fill="E7EBF5"/>
          </w:tcPr>
          <w:p>
            <w:pPr>
              <w:pStyle w:val="TableParagraph"/>
              <w:spacing w:line="200" w:lineRule="exact"/>
              <w:ind w:left="108"/>
              <w:rPr>
                <w:sz w:val="18"/>
              </w:rPr>
            </w:pPr>
            <w:r>
              <w:rPr>
                <w:sz w:val="18"/>
              </w:rPr>
              <w:t>Domestic</w:t>
            </w:r>
            <w:r>
              <w:rPr>
                <w:spacing w:val="-4"/>
                <w:sz w:val="18"/>
              </w:rPr>
              <w:t> </w:t>
            </w:r>
            <w:r>
              <w:rPr>
                <w:spacing w:val="-2"/>
                <w:sz w:val="18"/>
              </w:rPr>
              <w:t>Firms–Ownership</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1.3.2</w:t>
            </w:r>
          </w:p>
        </w:tc>
        <w:tc>
          <w:tcPr>
            <w:tcW w:w="8364" w:type="dxa"/>
            <w:shd w:val="clear" w:color="auto" w:fill="E7EBF5"/>
          </w:tcPr>
          <w:p>
            <w:pPr>
              <w:pStyle w:val="TableParagraph"/>
              <w:spacing w:line="200" w:lineRule="exact"/>
              <w:ind w:left="108"/>
              <w:rPr>
                <w:sz w:val="18"/>
              </w:rPr>
            </w:pPr>
            <w:r>
              <w:rPr>
                <w:sz w:val="18"/>
              </w:rPr>
              <w:t>Domestic</w:t>
            </w:r>
            <w:r>
              <w:rPr>
                <w:spacing w:val="-6"/>
                <w:sz w:val="18"/>
              </w:rPr>
              <w:t> </w:t>
            </w:r>
            <w:r>
              <w:rPr>
                <w:spacing w:val="-2"/>
                <w:sz w:val="18"/>
              </w:rPr>
              <w:t>Firms–Leasehold</w:t>
            </w:r>
          </w:p>
        </w:tc>
      </w:tr>
      <w:tr>
        <w:trPr>
          <w:trHeight w:val="217" w:hRule="atLeast"/>
        </w:trPr>
        <w:tc>
          <w:tcPr>
            <w:tcW w:w="991" w:type="dxa"/>
            <w:shd w:val="clear" w:color="auto" w:fill="E7EBF5"/>
          </w:tcPr>
          <w:p>
            <w:pPr>
              <w:pStyle w:val="TableParagraph"/>
              <w:spacing w:line="198" w:lineRule="exact"/>
              <w:ind w:left="107"/>
              <w:rPr>
                <w:sz w:val="18"/>
              </w:rPr>
            </w:pPr>
            <w:r>
              <w:rPr>
                <w:spacing w:val="-2"/>
                <w:sz w:val="18"/>
              </w:rPr>
              <w:t>1.3.3</w:t>
            </w:r>
          </w:p>
        </w:tc>
        <w:tc>
          <w:tcPr>
            <w:tcW w:w="8364" w:type="dxa"/>
            <w:shd w:val="clear" w:color="auto" w:fill="E7EBF5"/>
          </w:tcPr>
          <w:p>
            <w:pPr>
              <w:pStyle w:val="TableParagraph"/>
              <w:spacing w:line="198" w:lineRule="exact"/>
              <w:ind w:left="108"/>
              <w:rPr>
                <w:sz w:val="18"/>
              </w:rPr>
            </w:pPr>
            <w:r>
              <w:rPr>
                <w:sz w:val="18"/>
              </w:rPr>
              <w:t>Foreign</w:t>
            </w:r>
            <w:r>
              <w:rPr>
                <w:spacing w:val="-1"/>
                <w:sz w:val="18"/>
              </w:rPr>
              <w:t> </w:t>
            </w:r>
            <w:r>
              <w:rPr>
                <w:spacing w:val="-2"/>
                <w:sz w:val="18"/>
              </w:rPr>
              <w:t>Firms–Ownership</w:t>
            </w:r>
          </w:p>
        </w:tc>
      </w:tr>
      <w:tr>
        <w:trPr>
          <w:trHeight w:val="220" w:hRule="atLeast"/>
        </w:trPr>
        <w:tc>
          <w:tcPr>
            <w:tcW w:w="991" w:type="dxa"/>
            <w:shd w:val="clear" w:color="auto" w:fill="E7EBF5"/>
          </w:tcPr>
          <w:p>
            <w:pPr>
              <w:pStyle w:val="TableParagraph"/>
              <w:spacing w:line="198" w:lineRule="exact" w:before="2"/>
              <w:ind w:left="107"/>
              <w:rPr>
                <w:sz w:val="18"/>
              </w:rPr>
            </w:pPr>
            <w:r>
              <w:rPr>
                <w:spacing w:val="-2"/>
                <w:sz w:val="18"/>
              </w:rPr>
              <w:t>1.3.4</w:t>
            </w:r>
          </w:p>
        </w:tc>
        <w:tc>
          <w:tcPr>
            <w:tcW w:w="8364" w:type="dxa"/>
            <w:shd w:val="clear" w:color="auto" w:fill="E7EBF5"/>
          </w:tcPr>
          <w:p>
            <w:pPr>
              <w:pStyle w:val="TableParagraph"/>
              <w:spacing w:line="198" w:lineRule="exact" w:before="2"/>
              <w:ind w:left="108"/>
              <w:rPr>
                <w:sz w:val="18"/>
              </w:rPr>
            </w:pPr>
            <w:r>
              <w:rPr>
                <w:sz w:val="18"/>
              </w:rPr>
              <w:t>Foreign</w:t>
            </w:r>
            <w:r>
              <w:rPr>
                <w:spacing w:val="-3"/>
                <w:sz w:val="18"/>
              </w:rPr>
              <w:t> </w:t>
            </w:r>
            <w:r>
              <w:rPr>
                <w:spacing w:val="-2"/>
                <w:sz w:val="18"/>
              </w:rPr>
              <w:t>Firms–Leasehold</w:t>
            </w:r>
          </w:p>
        </w:tc>
      </w:tr>
      <w:tr>
        <w:trPr>
          <w:trHeight w:val="220" w:hRule="atLeast"/>
        </w:trPr>
        <w:tc>
          <w:tcPr>
            <w:tcW w:w="991" w:type="dxa"/>
            <w:shd w:val="clear" w:color="auto" w:fill="CCD4EA"/>
          </w:tcPr>
          <w:p>
            <w:pPr>
              <w:pStyle w:val="TableParagraph"/>
              <w:spacing w:line="200" w:lineRule="exact"/>
              <w:ind w:left="107"/>
              <w:rPr>
                <w:b/>
                <w:sz w:val="18"/>
              </w:rPr>
            </w:pPr>
            <w:r>
              <w:rPr>
                <w:b/>
                <w:spacing w:val="-5"/>
                <w:sz w:val="18"/>
              </w:rPr>
              <w:t>1.4</w:t>
            </w:r>
          </w:p>
        </w:tc>
        <w:tc>
          <w:tcPr>
            <w:tcW w:w="8364" w:type="dxa"/>
            <w:shd w:val="clear" w:color="auto" w:fill="CCD4EA"/>
          </w:tcPr>
          <w:p>
            <w:pPr>
              <w:pStyle w:val="TableParagraph"/>
              <w:spacing w:line="200" w:lineRule="exact"/>
              <w:ind w:left="108"/>
              <w:rPr>
                <w:b/>
                <w:sz w:val="18"/>
              </w:rPr>
            </w:pPr>
            <w:r>
              <w:rPr>
                <w:b/>
                <w:sz w:val="18"/>
              </w:rPr>
              <w:t>Environmental</w:t>
            </w:r>
            <w:r>
              <w:rPr>
                <w:b/>
                <w:spacing w:val="-4"/>
                <w:sz w:val="18"/>
              </w:rPr>
              <w:t> </w:t>
            </w:r>
            <w:r>
              <w:rPr>
                <w:b/>
                <w:spacing w:val="-2"/>
                <w:sz w:val="18"/>
              </w:rPr>
              <w:t>Permits</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1.4.1</w:t>
            </w:r>
          </w:p>
        </w:tc>
        <w:tc>
          <w:tcPr>
            <w:tcW w:w="8364" w:type="dxa"/>
            <w:shd w:val="clear" w:color="auto" w:fill="E7EBF5"/>
          </w:tcPr>
          <w:p>
            <w:pPr>
              <w:pStyle w:val="TableParagraph"/>
              <w:spacing w:line="200" w:lineRule="exact"/>
              <w:ind w:left="108"/>
              <w:rPr>
                <w:sz w:val="18"/>
              </w:rPr>
            </w:pPr>
            <w:r>
              <w:rPr>
                <w:sz w:val="18"/>
              </w:rPr>
              <w:t>Environmental</w:t>
            </w:r>
            <w:r>
              <w:rPr>
                <w:spacing w:val="-3"/>
                <w:sz w:val="18"/>
              </w:rPr>
              <w:t> </w:t>
            </w:r>
            <w:r>
              <w:rPr>
                <w:sz w:val="18"/>
              </w:rPr>
              <w:t>Permits</w:t>
            </w:r>
            <w:r>
              <w:rPr>
                <w:spacing w:val="-1"/>
                <w:sz w:val="18"/>
              </w:rPr>
              <w:t> </w:t>
            </w:r>
            <w:r>
              <w:rPr>
                <w:sz w:val="18"/>
              </w:rPr>
              <w:t>for </w:t>
            </w:r>
            <w:r>
              <w:rPr>
                <w:spacing w:val="-2"/>
                <w:sz w:val="18"/>
              </w:rPr>
              <w:t>Construction</w:t>
            </w:r>
          </w:p>
        </w:tc>
      </w:tr>
      <w:tr>
        <w:trPr>
          <w:trHeight w:val="220" w:hRule="atLeast"/>
        </w:trPr>
        <w:tc>
          <w:tcPr>
            <w:tcW w:w="991" w:type="dxa"/>
            <w:shd w:val="clear" w:color="auto" w:fill="E7EBF5"/>
          </w:tcPr>
          <w:p>
            <w:pPr>
              <w:pStyle w:val="TableParagraph"/>
              <w:spacing w:line="200" w:lineRule="exact"/>
              <w:ind w:left="107"/>
              <w:rPr>
                <w:sz w:val="18"/>
              </w:rPr>
            </w:pPr>
            <w:r>
              <w:rPr>
                <w:spacing w:val="-2"/>
                <w:sz w:val="18"/>
              </w:rPr>
              <w:t>1.4.2</w:t>
            </w:r>
          </w:p>
        </w:tc>
        <w:tc>
          <w:tcPr>
            <w:tcW w:w="8364" w:type="dxa"/>
            <w:shd w:val="clear" w:color="auto" w:fill="E7EBF5"/>
          </w:tcPr>
          <w:p>
            <w:pPr>
              <w:pStyle w:val="TableParagraph"/>
              <w:spacing w:line="200" w:lineRule="exact"/>
              <w:ind w:left="108"/>
              <w:rPr>
                <w:sz w:val="18"/>
              </w:rPr>
            </w:pPr>
            <w:r>
              <w:rPr>
                <w:sz w:val="18"/>
              </w:rPr>
              <w:t>Dispute</w:t>
            </w:r>
            <w:r>
              <w:rPr>
                <w:spacing w:val="-5"/>
                <w:sz w:val="18"/>
              </w:rPr>
              <w:t> </w:t>
            </w:r>
            <w:r>
              <w:rPr>
                <w:sz w:val="18"/>
              </w:rPr>
              <w:t>Mechanisms</w:t>
            </w:r>
            <w:r>
              <w:rPr>
                <w:spacing w:val="-4"/>
                <w:sz w:val="18"/>
              </w:rPr>
              <w:t> </w:t>
            </w:r>
            <w:r>
              <w:rPr>
                <w:sz w:val="18"/>
              </w:rPr>
              <w:t>for</w:t>
            </w:r>
            <w:r>
              <w:rPr>
                <w:spacing w:val="-4"/>
                <w:sz w:val="18"/>
              </w:rPr>
              <w:t> </w:t>
            </w:r>
            <w:r>
              <w:rPr>
                <w:sz w:val="18"/>
              </w:rPr>
              <w:t>Construction-Related</w:t>
            </w:r>
            <w:r>
              <w:rPr>
                <w:spacing w:val="-3"/>
                <w:sz w:val="18"/>
              </w:rPr>
              <w:t> </w:t>
            </w:r>
            <w:r>
              <w:rPr>
                <w:sz w:val="18"/>
              </w:rPr>
              <w:t>Environmental</w:t>
            </w:r>
            <w:r>
              <w:rPr>
                <w:spacing w:val="-3"/>
                <w:sz w:val="18"/>
              </w:rPr>
              <w:t> </w:t>
            </w:r>
            <w:r>
              <w:rPr>
                <w:spacing w:val="-2"/>
                <w:sz w:val="18"/>
              </w:rPr>
              <w:t>Permits</w:t>
            </w:r>
          </w:p>
        </w:tc>
      </w:tr>
    </w:tbl>
    <w:p>
      <w:pPr>
        <w:pStyle w:val="BodyText"/>
        <w:spacing w:before="22"/>
        <w:rPr>
          <w:b/>
        </w:rPr>
      </w:pPr>
    </w:p>
    <w:p>
      <w:pPr>
        <w:pStyle w:val="ListParagraph"/>
        <w:numPr>
          <w:ilvl w:val="1"/>
          <w:numId w:val="2"/>
        </w:numPr>
        <w:tabs>
          <w:tab w:pos="719" w:val="left" w:leader="none"/>
        </w:tabs>
        <w:spacing w:line="240" w:lineRule="auto" w:before="1" w:after="0"/>
        <w:ind w:left="719" w:right="0" w:hanging="359"/>
        <w:jc w:val="both"/>
        <w:rPr>
          <w:b/>
          <w:sz w:val="22"/>
        </w:rPr>
      </w:pPr>
      <w:r>
        <w:rPr>
          <w:b/>
          <w:sz w:val="22"/>
        </w:rPr>
        <w:t>Property</w:t>
      </w:r>
      <w:r>
        <w:rPr>
          <w:b/>
          <w:spacing w:val="-5"/>
          <w:sz w:val="22"/>
        </w:rPr>
        <w:t> </w:t>
      </w:r>
      <w:r>
        <w:rPr>
          <w:b/>
          <w:sz w:val="22"/>
        </w:rPr>
        <w:t>Transfer</w:t>
      </w:r>
      <w:r>
        <w:rPr>
          <w:b/>
          <w:spacing w:val="-4"/>
          <w:sz w:val="22"/>
        </w:rPr>
        <w:t> </w:t>
      </w:r>
      <w:r>
        <w:rPr>
          <w:b/>
          <w:sz w:val="22"/>
        </w:rPr>
        <w:t>and</w:t>
      </w:r>
      <w:r>
        <w:rPr>
          <w:b/>
          <w:spacing w:val="-5"/>
          <w:sz w:val="22"/>
        </w:rPr>
        <w:t> </w:t>
      </w:r>
      <w:r>
        <w:rPr>
          <w:b/>
          <w:sz w:val="22"/>
        </w:rPr>
        <w:t>Land</w:t>
      </w:r>
      <w:r>
        <w:rPr>
          <w:b/>
          <w:spacing w:val="-4"/>
          <w:sz w:val="22"/>
        </w:rPr>
        <w:t> </w:t>
      </w:r>
      <w:r>
        <w:rPr>
          <w:b/>
          <w:spacing w:val="-2"/>
          <w:sz w:val="22"/>
        </w:rPr>
        <w:t>Administration</w:t>
      </w:r>
    </w:p>
    <w:p>
      <w:pPr>
        <w:pStyle w:val="BodyText"/>
        <w:rPr>
          <w:b/>
        </w:rPr>
      </w:pPr>
    </w:p>
    <w:p>
      <w:pPr>
        <w:pStyle w:val="BodyText"/>
        <w:ind w:left="359" w:right="355" w:hanging="1"/>
        <w:jc w:val="both"/>
      </w:pPr>
      <w:r>
        <w:rPr/>
        <w:t>Category</w:t>
      </w:r>
      <w:r>
        <w:rPr>
          <w:spacing w:val="-12"/>
        </w:rPr>
        <w:t> </w:t>
      </w:r>
      <w:r>
        <w:rPr/>
        <w:t>1.1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Property</w:t>
      </w:r>
      <w:r>
        <w:rPr>
          <w:b/>
          <w:spacing w:val="-5"/>
          <w:sz w:val="22"/>
        </w:rPr>
        <w:t> </w:t>
      </w:r>
      <w:r>
        <w:rPr>
          <w:b/>
          <w:sz w:val="22"/>
        </w:rPr>
        <w:t>Transfer</w:t>
      </w:r>
      <w:r>
        <w:rPr>
          <w:b/>
          <w:spacing w:val="-5"/>
          <w:sz w:val="22"/>
        </w:rPr>
        <w:t> </w:t>
      </w:r>
      <w:r>
        <w:rPr>
          <w:b/>
          <w:spacing w:val="-2"/>
          <w:sz w:val="22"/>
        </w:rPr>
        <w:t>Standards</w:t>
      </w:r>
    </w:p>
    <w:p>
      <w:pPr>
        <w:pStyle w:val="BodyText"/>
        <w:spacing w:before="2"/>
        <w:ind w:left="359" w:right="354"/>
        <w:jc w:val="both"/>
      </w:pPr>
      <w:r>
        <w:rPr/>
        <w:t>A sound regulatory framework is essential to ensure secure property transactions. Having processes that ascertain rightful ownership and registration of sale deeds in the immovable property registry increases security for people.</w:t>
      </w:r>
      <w:hyperlink w:history="true" w:anchor="_bookmark4">
        <w:r>
          <w:rPr>
            <w:vertAlign w:val="superscript"/>
          </w:rPr>
          <w:t>5</w:t>
        </w:r>
      </w:hyperlink>
      <w:r>
        <w:rPr>
          <w:vertAlign w:val="baseline"/>
        </w:rPr>
        <w:t> Effective property transfer standards can improve efficiency and transparency of property</w:t>
      </w:r>
      <w:r>
        <w:rPr>
          <w:spacing w:val="-14"/>
          <w:vertAlign w:val="baseline"/>
        </w:rPr>
        <w:t> </w:t>
      </w:r>
      <w:r>
        <w:rPr>
          <w:vertAlign w:val="baseline"/>
        </w:rPr>
        <w:t>transactions,</w:t>
      </w:r>
      <w:r>
        <w:rPr>
          <w:spacing w:val="-14"/>
          <w:vertAlign w:val="baseline"/>
        </w:rPr>
        <w:t> </w:t>
      </w:r>
      <w:r>
        <w:rPr>
          <w:vertAlign w:val="baseline"/>
        </w:rPr>
        <w:t>reduce</w:t>
      </w:r>
      <w:r>
        <w:rPr>
          <w:spacing w:val="-14"/>
          <w:vertAlign w:val="baseline"/>
        </w:rPr>
        <w:t> </w:t>
      </w:r>
      <w:r>
        <w:rPr>
          <w:vertAlign w:val="baseline"/>
        </w:rPr>
        <w:t>costs,</w:t>
      </w:r>
      <w:r>
        <w:rPr>
          <w:spacing w:val="-13"/>
          <w:vertAlign w:val="baseline"/>
        </w:rPr>
        <w:t> </w:t>
      </w:r>
      <w:r>
        <w:rPr>
          <w:vertAlign w:val="baseline"/>
        </w:rPr>
        <w:t>and</w:t>
      </w:r>
      <w:r>
        <w:rPr>
          <w:spacing w:val="-14"/>
          <w:vertAlign w:val="baseline"/>
        </w:rPr>
        <w:t> </w:t>
      </w:r>
      <w:r>
        <w:rPr>
          <w:vertAlign w:val="baseline"/>
        </w:rPr>
        <w:t>increase</w:t>
      </w:r>
      <w:r>
        <w:rPr>
          <w:spacing w:val="-14"/>
          <w:vertAlign w:val="baseline"/>
        </w:rPr>
        <w:t> </w:t>
      </w:r>
      <w:r>
        <w:rPr>
          <w:vertAlign w:val="baseline"/>
        </w:rPr>
        <w:t>accuracy</w:t>
      </w:r>
      <w:r>
        <w:rPr>
          <w:spacing w:val="-14"/>
          <w:vertAlign w:val="baseline"/>
        </w:rPr>
        <w:t> </w:t>
      </w:r>
      <w:r>
        <w:rPr>
          <w:vertAlign w:val="baseline"/>
        </w:rPr>
        <w:t>of</w:t>
      </w:r>
      <w:r>
        <w:rPr>
          <w:spacing w:val="-13"/>
          <w:vertAlign w:val="baseline"/>
        </w:rPr>
        <w:t> </w:t>
      </w:r>
      <w:r>
        <w:rPr>
          <w:vertAlign w:val="baseline"/>
        </w:rPr>
        <w:t>property</w:t>
      </w:r>
      <w:r>
        <w:rPr>
          <w:spacing w:val="-14"/>
          <w:vertAlign w:val="baseline"/>
        </w:rPr>
        <w:t> </w:t>
      </w:r>
      <w:r>
        <w:rPr>
          <w:vertAlign w:val="baseline"/>
        </w:rPr>
        <w:t>information.</w:t>
      </w:r>
      <w:hyperlink w:history="true" w:anchor="_bookmark5">
        <w:r>
          <w:rPr>
            <w:vertAlign w:val="superscript"/>
          </w:rPr>
          <w:t>6</w:t>
        </w:r>
      </w:hyperlink>
      <w:r>
        <w:rPr>
          <w:spacing w:val="-8"/>
          <w:vertAlign w:val="baseline"/>
        </w:rPr>
        <w:t> </w:t>
      </w:r>
      <w:r>
        <w:rPr>
          <w:vertAlign w:val="baseline"/>
        </w:rPr>
        <w:t>Therefore,</w:t>
      </w:r>
      <w:r>
        <w:rPr>
          <w:spacing w:val="-13"/>
          <w:vertAlign w:val="baseline"/>
        </w:rPr>
        <w:t> </w:t>
      </w:r>
      <w:r>
        <w:rPr>
          <w:vertAlign w:val="baseline"/>
        </w:rPr>
        <w:t>Subcategory 1.1.1</w:t>
      </w:r>
      <w:r>
        <w:rPr>
          <w:b/>
          <w:vertAlign w:val="baseline"/>
        </w:rPr>
        <w:t>–</w:t>
      </w:r>
      <w:r>
        <w:rPr>
          <w:vertAlign w:val="baseline"/>
        </w:rPr>
        <w:t>Property Transfer Standards comprises four indicators (table 3).</w:t>
      </w:r>
    </w:p>
    <w:p>
      <w:pPr>
        <w:spacing w:before="252" w:after="3"/>
        <w:ind w:left="360" w:right="0" w:firstLine="0"/>
        <w:jc w:val="both"/>
        <w:rPr>
          <w:b/>
          <w:sz w:val="22"/>
        </w:rPr>
      </w:pPr>
      <w:r>
        <w:rPr>
          <w:b/>
          <w:sz w:val="22"/>
        </w:rPr>
        <w:t>Table</w:t>
      </w:r>
      <w:r>
        <w:rPr>
          <w:b/>
          <w:spacing w:val="-5"/>
          <w:sz w:val="22"/>
        </w:rPr>
        <w:t> </w:t>
      </w:r>
      <w:r>
        <w:rPr>
          <w:b/>
          <w:sz w:val="22"/>
        </w:rPr>
        <w:t>3.</w:t>
      </w:r>
      <w:r>
        <w:rPr>
          <w:b/>
          <w:spacing w:val="-5"/>
          <w:sz w:val="22"/>
        </w:rPr>
        <w:t> </w:t>
      </w:r>
      <w:r>
        <w:rPr>
          <w:b/>
          <w:sz w:val="22"/>
        </w:rPr>
        <w:t>Subcategory</w:t>
      </w:r>
      <w:r>
        <w:rPr>
          <w:b/>
          <w:spacing w:val="-8"/>
          <w:sz w:val="22"/>
        </w:rPr>
        <w:t> </w:t>
      </w:r>
      <w:r>
        <w:rPr>
          <w:b/>
          <w:sz w:val="22"/>
        </w:rPr>
        <w:t>1.1.1–Property</w:t>
      </w:r>
      <w:r>
        <w:rPr>
          <w:b/>
          <w:spacing w:val="-5"/>
          <w:sz w:val="22"/>
        </w:rPr>
        <w:t> </w:t>
      </w:r>
      <w:r>
        <w:rPr>
          <w:b/>
          <w:sz w:val="22"/>
        </w:rPr>
        <w:t>Transfer</w:t>
      </w:r>
      <w:r>
        <w:rPr>
          <w:b/>
          <w:spacing w:val="-4"/>
          <w:sz w:val="22"/>
        </w:rPr>
        <w:t> </w:t>
      </w:r>
      <w:r>
        <w:rPr>
          <w:b/>
          <w:spacing w:val="-2"/>
          <w:sz w:val="22"/>
        </w:rPr>
        <w:t>Standards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4"/>
        <w:gridCol w:w="6197"/>
      </w:tblGrid>
      <w:tr>
        <w:trPr>
          <w:trHeight w:val="206" w:hRule="atLeast"/>
        </w:trPr>
        <w:tc>
          <w:tcPr>
            <w:tcW w:w="434" w:type="dxa"/>
            <w:shd w:val="clear" w:color="auto" w:fill="D9E1F3"/>
          </w:tcPr>
          <w:p>
            <w:pPr>
              <w:pStyle w:val="TableParagraph"/>
              <w:rPr>
                <w:sz w:val="14"/>
              </w:rPr>
            </w:pPr>
          </w:p>
        </w:tc>
        <w:tc>
          <w:tcPr>
            <w:tcW w:w="2724" w:type="dxa"/>
            <w:shd w:val="clear" w:color="auto" w:fill="D9E1F3"/>
          </w:tcPr>
          <w:p>
            <w:pPr>
              <w:pStyle w:val="TableParagraph"/>
              <w:spacing w:line="186" w:lineRule="exact"/>
              <w:ind w:left="105"/>
              <w:rPr>
                <w:b/>
                <w:sz w:val="18"/>
              </w:rPr>
            </w:pPr>
            <w:r>
              <w:rPr>
                <w:b/>
                <w:spacing w:val="-2"/>
                <w:sz w:val="18"/>
              </w:rPr>
              <w:t>Indicators</w:t>
            </w:r>
          </w:p>
        </w:tc>
        <w:tc>
          <w:tcPr>
            <w:tcW w:w="6197" w:type="dxa"/>
            <w:shd w:val="clear" w:color="auto" w:fill="D9E1F3"/>
          </w:tcPr>
          <w:p>
            <w:pPr>
              <w:pStyle w:val="TableParagraph"/>
              <w:spacing w:line="186" w:lineRule="exact"/>
              <w:ind w:left="108"/>
              <w:rPr>
                <w:b/>
                <w:sz w:val="18"/>
              </w:rPr>
            </w:pPr>
            <w:r>
              <w:rPr>
                <w:b/>
                <w:spacing w:val="-2"/>
                <w:sz w:val="18"/>
              </w:rPr>
              <w:t>Components</w:t>
            </w:r>
          </w:p>
        </w:tc>
      </w:tr>
      <w:tr>
        <w:trPr>
          <w:trHeight w:val="621" w:hRule="atLeast"/>
        </w:trPr>
        <w:tc>
          <w:tcPr>
            <w:tcW w:w="434" w:type="dxa"/>
          </w:tcPr>
          <w:p>
            <w:pPr>
              <w:pStyle w:val="TableParagraph"/>
              <w:spacing w:before="206"/>
              <w:ind w:right="116"/>
              <w:jc w:val="center"/>
              <w:rPr>
                <w:sz w:val="18"/>
              </w:rPr>
            </w:pPr>
            <w:r>
              <w:rPr>
                <w:spacing w:val="-10"/>
                <w:sz w:val="18"/>
              </w:rPr>
              <w:t>1</w:t>
            </w:r>
          </w:p>
        </w:tc>
        <w:tc>
          <w:tcPr>
            <w:tcW w:w="2724" w:type="dxa"/>
          </w:tcPr>
          <w:p>
            <w:pPr>
              <w:pStyle w:val="TableParagraph"/>
              <w:ind w:left="105"/>
              <w:rPr>
                <w:sz w:val="18"/>
              </w:rPr>
            </w:pPr>
            <w:r>
              <w:rPr>
                <w:sz w:val="18"/>
              </w:rPr>
              <w:t>Legal Obligation to Check Compliance</w:t>
            </w:r>
            <w:r>
              <w:rPr>
                <w:spacing w:val="-12"/>
                <w:sz w:val="18"/>
              </w:rPr>
              <w:t> </w:t>
            </w:r>
            <w:r>
              <w:rPr>
                <w:sz w:val="18"/>
              </w:rPr>
              <w:t>of</w:t>
            </w:r>
            <w:r>
              <w:rPr>
                <w:spacing w:val="-11"/>
                <w:sz w:val="18"/>
              </w:rPr>
              <w:t> </w:t>
            </w:r>
            <w:r>
              <w:rPr>
                <w:sz w:val="18"/>
              </w:rPr>
              <w:t>Documents</w:t>
            </w:r>
            <w:r>
              <w:rPr>
                <w:spacing w:val="-11"/>
                <w:sz w:val="18"/>
              </w:rPr>
              <w:t> </w:t>
            </w:r>
            <w:r>
              <w:rPr>
                <w:sz w:val="18"/>
              </w:rPr>
              <w:t>with</w:t>
            </w:r>
          </w:p>
          <w:p>
            <w:pPr>
              <w:pStyle w:val="TableParagraph"/>
              <w:spacing w:line="186" w:lineRule="exact" w:before="1"/>
              <w:ind w:left="105"/>
              <w:rPr>
                <w:sz w:val="18"/>
              </w:rPr>
            </w:pPr>
            <w:r>
              <w:rPr>
                <w:sz w:val="18"/>
              </w:rPr>
              <w:t>the </w:t>
            </w:r>
            <w:r>
              <w:rPr>
                <w:spacing w:val="-5"/>
                <w:sz w:val="18"/>
              </w:rPr>
              <w:t>Law</w:t>
            </w:r>
          </w:p>
        </w:tc>
        <w:tc>
          <w:tcPr>
            <w:tcW w:w="6197" w:type="dxa"/>
          </w:tcPr>
          <w:p>
            <w:pPr>
              <w:pStyle w:val="TableParagraph"/>
              <w:spacing w:before="103"/>
              <w:ind w:left="432"/>
              <w:rPr>
                <w:sz w:val="18"/>
              </w:rPr>
            </w:pPr>
            <w:r>
              <w:rPr>
                <w:sz w:val="18"/>
              </w:rPr>
              <w:t>Requiring</w:t>
            </w:r>
            <w:r>
              <w:rPr>
                <w:spacing w:val="-2"/>
                <w:sz w:val="18"/>
              </w:rPr>
              <w:t> </w:t>
            </w:r>
            <w:r>
              <w:rPr>
                <w:sz w:val="18"/>
              </w:rPr>
              <w:t>a</w:t>
            </w:r>
            <w:r>
              <w:rPr>
                <w:spacing w:val="-4"/>
                <w:sz w:val="18"/>
              </w:rPr>
              <w:t> </w:t>
            </w:r>
            <w:r>
              <w:rPr>
                <w:sz w:val="18"/>
              </w:rPr>
              <w:t>control</w:t>
            </w:r>
            <w:r>
              <w:rPr>
                <w:spacing w:val="-5"/>
                <w:sz w:val="18"/>
              </w:rPr>
              <w:t> </w:t>
            </w:r>
            <w:r>
              <w:rPr>
                <w:sz w:val="18"/>
              </w:rPr>
              <w:t>of</w:t>
            </w:r>
            <w:r>
              <w:rPr>
                <w:spacing w:val="-3"/>
                <w:sz w:val="18"/>
              </w:rPr>
              <w:t> </w:t>
            </w:r>
            <w:r>
              <w:rPr>
                <w:sz w:val="18"/>
              </w:rPr>
              <w:t>legality</w:t>
            </w:r>
            <w:r>
              <w:rPr>
                <w:spacing w:val="-4"/>
                <w:sz w:val="18"/>
              </w:rPr>
              <w:t> </w:t>
            </w:r>
            <w:r>
              <w:rPr>
                <w:sz w:val="18"/>
              </w:rPr>
              <w:t>of</w:t>
            </w:r>
            <w:r>
              <w:rPr>
                <w:spacing w:val="-5"/>
                <w:sz w:val="18"/>
              </w:rPr>
              <w:t> </w:t>
            </w:r>
            <w:r>
              <w:rPr>
                <w:sz w:val="18"/>
              </w:rPr>
              <w:t>the</w:t>
            </w:r>
            <w:r>
              <w:rPr>
                <w:spacing w:val="-4"/>
                <w:sz w:val="18"/>
              </w:rPr>
              <w:t> </w:t>
            </w:r>
            <w:r>
              <w:rPr>
                <w:sz w:val="18"/>
              </w:rPr>
              <w:t>documents</w:t>
            </w:r>
            <w:r>
              <w:rPr>
                <w:spacing w:val="-3"/>
                <w:sz w:val="18"/>
              </w:rPr>
              <w:t> </w:t>
            </w:r>
            <w:r>
              <w:rPr>
                <w:sz w:val="18"/>
              </w:rPr>
              <w:t>necessary</w:t>
            </w:r>
            <w:r>
              <w:rPr>
                <w:spacing w:val="-2"/>
                <w:sz w:val="18"/>
              </w:rPr>
              <w:t> </w:t>
            </w:r>
            <w:r>
              <w:rPr>
                <w:sz w:val="18"/>
              </w:rPr>
              <w:t>for</w:t>
            </w:r>
            <w:r>
              <w:rPr>
                <w:spacing w:val="-3"/>
                <w:sz w:val="18"/>
              </w:rPr>
              <w:t> </w:t>
            </w:r>
            <w:r>
              <w:rPr>
                <w:sz w:val="18"/>
              </w:rPr>
              <w:t>a</w:t>
            </w:r>
            <w:r>
              <w:rPr>
                <w:spacing w:val="-6"/>
                <w:sz w:val="18"/>
              </w:rPr>
              <w:t> </w:t>
            </w:r>
            <w:r>
              <w:rPr>
                <w:sz w:val="18"/>
              </w:rPr>
              <w:t>property </w:t>
            </w:r>
            <w:r>
              <w:rPr>
                <w:spacing w:val="-2"/>
                <w:sz w:val="18"/>
              </w:rPr>
              <w:t>transaction</w:t>
            </w:r>
          </w:p>
        </w:tc>
      </w:tr>
      <w:tr>
        <w:trPr>
          <w:trHeight w:val="412" w:hRule="atLeast"/>
        </w:trPr>
        <w:tc>
          <w:tcPr>
            <w:tcW w:w="434" w:type="dxa"/>
          </w:tcPr>
          <w:p>
            <w:pPr>
              <w:pStyle w:val="TableParagraph"/>
              <w:spacing w:before="103"/>
              <w:ind w:right="116"/>
              <w:jc w:val="center"/>
              <w:rPr>
                <w:sz w:val="18"/>
              </w:rPr>
            </w:pPr>
            <w:r>
              <w:rPr>
                <w:spacing w:val="-10"/>
                <w:sz w:val="18"/>
              </w:rPr>
              <w:t>2</w:t>
            </w:r>
          </w:p>
        </w:tc>
        <w:tc>
          <w:tcPr>
            <w:tcW w:w="2724" w:type="dxa"/>
          </w:tcPr>
          <w:p>
            <w:pPr>
              <w:pStyle w:val="TableParagraph"/>
              <w:spacing w:line="206" w:lineRule="exact"/>
              <w:ind w:left="105" w:right="68"/>
              <w:rPr>
                <w:sz w:val="18"/>
              </w:rPr>
            </w:pPr>
            <w:r>
              <w:rPr>
                <w:sz w:val="18"/>
              </w:rPr>
              <w:t>Legal</w:t>
            </w:r>
            <w:r>
              <w:rPr>
                <w:spacing w:val="-12"/>
                <w:sz w:val="18"/>
              </w:rPr>
              <w:t> </w:t>
            </w:r>
            <w:r>
              <w:rPr>
                <w:sz w:val="18"/>
              </w:rPr>
              <w:t>Obligation</w:t>
            </w:r>
            <w:r>
              <w:rPr>
                <w:spacing w:val="-11"/>
                <w:sz w:val="18"/>
              </w:rPr>
              <w:t> </w:t>
            </w:r>
            <w:r>
              <w:rPr>
                <w:sz w:val="18"/>
              </w:rPr>
              <w:t>to</w:t>
            </w:r>
            <w:r>
              <w:rPr>
                <w:spacing w:val="-11"/>
                <w:sz w:val="18"/>
              </w:rPr>
              <w:t> </w:t>
            </w:r>
            <w:r>
              <w:rPr>
                <w:sz w:val="18"/>
              </w:rPr>
              <w:t>Verify Identities of Parties</w:t>
            </w:r>
          </w:p>
        </w:tc>
        <w:tc>
          <w:tcPr>
            <w:tcW w:w="6197" w:type="dxa"/>
          </w:tcPr>
          <w:p>
            <w:pPr>
              <w:pStyle w:val="TableParagraph"/>
              <w:spacing w:line="206" w:lineRule="exact"/>
              <w:ind w:left="432"/>
              <w:rPr>
                <w:sz w:val="18"/>
              </w:rPr>
            </w:pPr>
            <w:r>
              <w:rPr>
                <w:sz w:val="18"/>
              </w:rPr>
              <w:t>Requiring</w:t>
            </w:r>
            <w:r>
              <w:rPr>
                <w:spacing w:val="-4"/>
                <w:sz w:val="18"/>
              </w:rPr>
              <w:t> </w:t>
            </w:r>
            <w:r>
              <w:rPr>
                <w:sz w:val="18"/>
              </w:rPr>
              <w:t>verification</w:t>
            </w:r>
            <w:r>
              <w:rPr>
                <w:spacing w:val="-2"/>
                <w:sz w:val="18"/>
              </w:rPr>
              <w:t> </w:t>
            </w:r>
            <w:r>
              <w:rPr>
                <w:sz w:val="18"/>
              </w:rPr>
              <w:t>of</w:t>
            </w:r>
            <w:r>
              <w:rPr>
                <w:spacing w:val="-5"/>
                <w:sz w:val="18"/>
              </w:rPr>
              <w:t> </w:t>
            </w:r>
            <w:r>
              <w:rPr>
                <w:sz w:val="18"/>
              </w:rPr>
              <w:t>the</w:t>
            </w:r>
            <w:r>
              <w:rPr>
                <w:spacing w:val="-4"/>
                <w:sz w:val="18"/>
              </w:rPr>
              <w:t> </w:t>
            </w:r>
            <w:r>
              <w:rPr>
                <w:sz w:val="18"/>
              </w:rPr>
              <w:t>identity</w:t>
            </w:r>
            <w:r>
              <w:rPr>
                <w:spacing w:val="-4"/>
                <w:sz w:val="18"/>
              </w:rPr>
              <w:t> </w:t>
            </w:r>
            <w:r>
              <w:rPr>
                <w:sz w:val="18"/>
              </w:rPr>
              <w:t>of</w:t>
            </w:r>
            <w:r>
              <w:rPr>
                <w:spacing w:val="-3"/>
                <w:sz w:val="18"/>
              </w:rPr>
              <w:t> </w:t>
            </w:r>
            <w:r>
              <w:rPr>
                <w:sz w:val="18"/>
              </w:rPr>
              <w:t>each</w:t>
            </w:r>
            <w:r>
              <w:rPr>
                <w:spacing w:val="-2"/>
                <w:sz w:val="18"/>
              </w:rPr>
              <w:t> </w:t>
            </w:r>
            <w:r>
              <w:rPr>
                <w:sz w:val="18"/>
              </w:rPr>
              <w:t>party</w:t>
            </w:r>
            <w:r>
              <w:rPr>
                <w:spacing w:val="-2"/>
                <w:sz w:val="18"/>
              </w:rPr>
              <w:t> </w:t>
            </w:r>
            <w:r>
              <w:rPr>
                <w:sz w:val="18"/>
              </w:rPr>
              <w:t>engaged</w:t>
            </w:r>
            <w:r>
              <w:rPr>
                <w:spacing w:val="-4"/>
                <w:sz w:val="18"/>
              </w:rPr>
              <w:t> </w:t>
            </w:r>
            <w:r>
              <w:rPr>
                <w:sz w:val="18"/>
              </w:rPr>
              <w:t>in</w:t>
            </w:r>
            <w:r>
              <w:rPr>
                <w:spacing w:val="-2"/>
                <w:sz w:val="18"/>
              </w:rPr>
              <w:t> </w:t>
            </w:r>
            <w:r>
              <w:rPr>
                <w:sz w:val="18"/>
              </w:rPr>
              <w:t>a</w:t>
            </w:r>
            <w:r>
              <w:rPr>
                <w:spacing w:val="-6"/>
                <w:sz w:val="18"/>
              </w:rPr>
              <w:t> </w:t>
            </w:r>
            <w:r>
              <w:rPr>
                <w:sz w:val="18"/>
              </w:rPr>
              <w:t>property </w:t>
            </w:r>
            <w:r>
              <w:rPr>
                <w:spacing w:val="-2"/>
                <w:sz w:val="18"/>
              </w:rPr>
              <w:t>transaction</w:t>
            </w:r>
          </w:p>
        </w:tc>
      </w:tr>
      <w:tr>
        <w:trPr>
          <w:trHeight w:val="414" w:hRule="atLeast"/>
        </w:trPr>
        <w:tc>
          <w:tcPr>
            <w:tcW w:w="434" w:type="dxa"/>
          </w:tcPr>
          <w:p>
            <w:pPr>
              <w:pStyle w:val="TableParagraph"/>
              <w:spacing w:before="105"/>
              <w:ind w:right="116"/>
              <w:jc w:val="center"/>
              <w:rPr>
                <w:sz w:val="18"/>
              </w:rPr>
            </w:pPr>
            <w:r>
              <w:rPr>
                <w:spacing w:val="-10"/>
                <w:sz w:val="18"/>
              </w:rPr>
              <w:t>3</w:t>
            </w:r>
          </w:p>
        </w:tc>
        <w:tc>
          <w:tcPr>
            <w:tcW w:w="2724" w:type="dxa"/>
          </w:tcPr>
          <w:p>
            <w:pPr>
              <w:pStyle w:val="TableParagraph"/>
              <w:spacing w:line="206" w:lineRule="exact"/>
              <w:ind w:left="105"/>
              <w:rPr>
                <w:sz w:val="18"/>
              </w:rPr>
            </w:pPr>
            <w:r>
              <w:rPr>
                <w:sz w:val="18"/>
              </w:rPr>
              <w:t>Legal</w:t>
            </w:r>
            <w:r>
              <w:rPr>
                <w:spacing w:val="-10"/>
                <w:sz w:val="18"/>
              </w:rPr>
              <w:t> </w:t>
            </w:r>
            <w:r>
              <w:rPr>
                <w:sz w:val="18"/>
              </w:rPr>
              <w:t>Obligation</w:t>
            </w:r>
            <w:r>
              <w:rPr>
                <w:spacing w:val="-10"/>
                <w:sz w:val="18"/>
              </w:rPr>
              <w:t> </w:t>
            </w:r>
            <w:r>
              <w:rPr>
                <w:sz w:val="18"/>
              </w:rPr>
              <w:t>to</w:t>
            </w:r>
            <w:r>
              <w:rPr>
                <w:spacing w:val="-10"/>
                <w:sz w:val="18"/>
              </w:rPr>
              <w:t> </w:t>
            </w:r>
            <w:r>
              <w:rPr>
                <w:sz w:val="18"/>
              </w:rPr>
              <w:t>Register</w:t>
            </w:r>
            <w:r>
              <w:rPr>
                <w:spacing w:val="-11"/>
                <w:sz w:val="18"/>
              </w:rPr>
              <w:t> </w:t>
            </w:r>
            <w:r>
              <w:rPr>
                <w:sz w:val="18"/>
              </w:rPr>
              <w:t>Sales </w:t>
            </w:r>
            <w:r>
              <w:rPr>
                <w:spacing w:val="-2"/>
                <w:sz w:val="18"/>
              </w:rPr>
              <w:t>Transactions</w:t>
            </w:r>
          </w:p>
        </w:tc>
        <w:tc>
          <w:tcPr>
            <w:tcW w:w="6197" w:type="dxa"/>
          </w:tcPr>
          <w:p>
            <w:pPr>
              <w:pStyle w:val="TableParagraph"/>
              <w:spacing w:line="206" w:lineRule="exact"/>
              <w:ind w:left="441" w:hanging="10"/>
              <w:rPr>
                <w:sz w:val="18"/>
              </w:rPr>
            </w:pPr>
            <w:r>
              <w:rPr>
                <w:sz w:val="18"/>
              </w:rPr>
              <w:t>Requiring</w:t>
            </w:r>
            <w:r>
              <w:rPr>
                <w:spacing w:val="-3"/>
                <w:sz w:val="18"/>
              </w:rPr>
              <w:t> </w:t>
            </w:r>
            <w:r>
              <w:rPr>
                <w:sz w:val="18"/>
              </w:rPr>
              <w:t>that</w:t>
            </w:r>
            <w:r>
              <w:rPr>
                <w:spacing w:val="-4"/>
                <w:sz w:val="18"/>
              </w:rPr>
              <w:t> </w:t>
            </w:r>
            <w:r>
              <w:rPr>
                <w:sz w:val="18"/>
              </w:rPr>
              <w:t>all</w:t>
            </w:r>
            <w:r>
              <w:rPr>
                <w:spacing w:val="-6"/>
                <w:sz w:val="18"/>
              </w:rPr>
              <w:t> </w:t>
            </w:r>
            <w:r>
              <w:rPr>
                <w:sz w:val="18"/>
              </w:rPr>
              <w:t>property</w:t>
            </w:r>
            <w:r>
              <w:rPr>
                <w:spacing w:val="-3"/>
                <w:sz w:val="18"/>
              </w:rPr>
              <w:t> </w:t>
            </w:r>
            <w:r>
              <w:rPr>
                <w:sz w:val="18"/>
              </w:rPr>
              <w:t>sale</w:t>
            </w:r>
            <w:r>
              <w:rPr>
                <w:spacing w:val="-5"/>
                <w:sz w:val="18"/>
              </w:rPr>
              <w:t> </w:t>
            </w:r>
            <w:r>
              <w:rPr>
                <w:sz w:val="18"/>
              </w:rPr>
              <w:t>transactions</w:t>
            </w:r>
            <w:r>
              <w:rPr>
                <w:spacing w:val="-4"/>
                <w:sz w:val="18"/>
              </w:rPr>
              <w:t> </w:t>
            </w:r>
            <w:r>
              <w:rPr>
                <w:sz w:val="18"/>
              </w:rPr>
              <w:t>be</w:t>
            </w:r>
            <w:r>
              <w:rPr>
                <w:spacing w:val="-5"/>
                <w:sz w:val="18"/>
              </w:rPr>
              <w:t> </w:t>
            </w:r>
            <w:r>
              <w:rPr>
                <w:sz w:val="18"/>
              </w:rPr>
              <w:t>registered</w:t>
            </w:r>
            <w:r>
              <w:rPr>
                <w:spacing w:val="-3"/>
                <w:sz w:val="18"/>
              </w:rPr>
              <w:t> </w:t>
            </w:r>
            <w:r>
              <w:rPr>
                <w:sz w:val="18"/>
              </w:rPr>
              <w:t>at</w:t>
            </w:r>
            <w:r>
              <w:rPr>
                <w:spacing w:val="-4"/>
                <w:sz w:val="18"/>
              </w:rPr>
              <w:t> </w:t>
            </w:r>
            <w:r>
              <w:rPr>
                <w:sz w:val="18"/>
              </w:rPr>
              <w:t>the</w:t>
            </w:r>
            <w:r>
              <w:rPr>
                <w:spacing w:val="-4"/>
                <w:sz w:val="18"/>
              </w:rPr>
              <w:t> </w:t>
            </w:r>
            <w:r>
              <w:rPr>
                <w:sz w:val="18"/>
              </w:rPr>
              <w:t>immovable property registry to make them enforceable against third parties</w:t>
            </w:r>
          </w:p>
        </w:tc>
      </w:tr>
      <w:tr>
        <w:trPr>
          <w:trHeight w:val="1036" w:hRule="atLeast"/>
        </w:trPr>
        <w:tc>
          <w:tcPr>
            <w:tcW w:w="434" w:type="dxa"/>
          </w:tcPr>
          <w:p>
            <w:pPr>
              <w:pStyle w:val="TableParagraph"/>
              <w:rPr>
                <w:b/>
                <w:sz w:val="18"/>
              </w:rPr>
            </w:pPr>
          </w:p>
          <w:p>
            <w:pPr>
              <w:pStyle w:val="TableParagraph"/>
              <w:rPr>
                <w:b/>
                <w:sz w:val="18"/>
              </w:rPr>
            </w:pPr>
          </w:p>
          <w:p>
            <w:pPr>
              <w:pStyle w:val="TableParagraph"/>
              <w:spacing w:before="1"/>
              <w:ind w:right="116"/>
              <w:jc w:val="center"/>
              <w:rPr>
                <w:sz w:val="18"/>
              </w:rPr>
            </w:pPr>
            <w:r>
              <w:rPr>
                <w:spacing w:val="-10"/>
                <w:sz w:val="18"/>
              </w:rPr>
              <w:t>4</w:t>
            </w:r>
          </w:p>
        </w:tc>
        <w:tc>
          <w:tcPr>
            <w:tcW w:w="2724" w:type="dxa"/>
          </w:tcPr>
          <w:p>
            <w:pPr>
              <w:pStyle w:val="TableParagraph"/>
              <w:spacing w:before="104"/>
              <w:rPr>
                <w:b/>
                <w:sz w:val="18"/>
              </w:rPr>
            </w:pPr>
          </w:p>
          <w:p>
            <w:pPr>
              <w:pStyle w:val="TableParagraph"/>
              <w:spacing w:before="1"/>
              <w:ind w:left="105"/>
              <w:rPr>
                <w:sz w:val="18"/>
              </w:rPr>
            </w:pPr>
            <w:r>
              <w:rPr>
                <w:sz w:val="18"/>
              </w:rPr>
              <w:t>Legal</w:t>
            </w:r>
            <w:r>
              <w:rPr>
                <w:spacing w:val="-7"/>
                <w:sz w:val="18"/>
              </w:rPr>
              <w:t> </w:t>
            </w:r>
            <w:r>
              <w:rPr>
                <w:sz w:val="18"/>
              </w:rPr>
              <w:t>Provision</w:t>
            </w:r>
            <w:r>
              <w:rPr>
                <w:spacing w:val="-8"/>
                <w:sz w:val="18"/>
              </w:rPr>
              <w:t> </w:t>
            </w:r>
            <w:r>
              <w:rPr>
                <w:sz w:val="18"/>
              </w:rPr>
              <w:t>on</w:t>
            </w:r>
            <w:r>
              <w:rPr>
                <w:spacing w:val="-8"/>
                <w:sz w:val="18"/>
              </w:rPr>
              <w:t> </w:t>
            </w:r>
            <w:r>
              <w:rPr>
                <w:sz w:val="18"/>
              </w:rPr>
              <w:t>the</w:t>
            </w:r>
            <w:r>
              <w:rPr>
                <w:spacing w:val="-8"/>
                <w:sz w:val="18"/>
              </w:rPr>
              <w:t> </w:t>
            </w:r>
            <w:r>
              <w:rPr>
                <w:sz w:val="18"/>
              </w:rPr>
              <w:t>Legality</w:t>
            </w:r>
            <w:r>
              <w:rPr>
                <w:spacing w:val="-8"/>
                <w:sz w:val="18"/>
              </w:rPr>
              <w:t> </w:t>
            </w:r>
            <w:r>
              <w:rPr>
                <w:sz w:val="18"/>
              </w:rPr>
              <w:t>of Online Documents</w:t>
            </w:r>
          </w:p>
        </w:tc>
        <w:tc>
          <w:tcPr>
            <w:tcW w:w="6197" w:type="dxa"/>
          </w:tcPr>
          <w:p>
            <w:pPr>
              <w:pStyle w:val="TableParagraph"/>
              <w:numPr>
                <w:ilvl w:val="0"/>
                <w:numId w:val="3"/>
              </w:numPr>
              <w:tabs>
                <w:tab w:pos="436" w:val="left" w:leader="none"/>
              </w:tabs>
              <w:spacing w:line="207" w:lineRule="exact" w:before="0" w:after="0"/>
              <w:ind w:left="436" w:right="0" w:hanging="359"/>
              <w:jc w:val="left"/>
              <w:rPr>
                <w:sz w:val="18"/>
              </w:rPr>
            </w:pPr>
            <w:r>
              <w:rPr>
                <w:sz w:val="18"/>
              </w:rPr>
              <w:t>Property</w:t>
            </w:r>
            <w:r>
              <w:rPr>
                <w:spacing w:val="-1"/>
                <w:sz w:val="18"/>
              </w:rPr>
              <w:t> </w:t>
            </w:r>
            <w:r>
              <w:rPr>
                <w:sz w:val="18"/>
              </w:rPr>
              <w:t>title</w:t>
            </w:r>
            <w:r>
              <w:rPr>
                <w:spacing w:val="-2"/>
                <w:sz w:val="18"/>
              </w:rPr>
              <w:t> certificate</w:t>
            </w:r>
          </w:p>
          <w:p>
            <w:pPr>
              <w:pStyle w:val="TableParagraph"/>
              <w:numPr>
                <w:ilvl w:val="0"/>
                <w:numId w:val="3"/>
              </w:numPr>
              <w:tabs>
                <w:tab w:pos="435" w:val="left" w:leader="none"/>
              </w:tabs>
              <w:spacing w:line="207" w:lineRule="exact" w:before="2" w:after="0"/>
              <w:ind w:left="435" w:right="0" w:hanging="358"/>
              <w:jc w:val="left"/>
              <w:rPr>
                <w:sz w:val="18"/>
              </w:rPr>
            </w:pPr>
            <w:r>
              <w:rPr>
                <w:sz w:val="18"/>
              </w:rPr>
              <w:t>Title</w:t>
            </w:r>
            <w:r>
              <w:rPr>
                <w:spacing w:val="-5"/>
                <w:sz w:val="18"/>
              </w:rPr>
              <w:t> </w:t>
            </w:r>
            <w:r>
              <w:rPr>
                <w:sz w:val="18"/>
              </w:rPr>
              <w:t>search</w:t>
            </w:r>
            <w:r>
              <w:rPr>
                <w:spacing w:val="-1"/>
                <w:sz w:val="18"/>
              </w:rPr>
              <w:t> </w:t>
            </w:r>
            <w:r>
              <w:rPr>
                <w:spacing w:val="-2"/>
                <w:sz w:val="18"/>
              </w:rPr>
              <w:t>certificate</w:t>
            </w:r>
          </w:p>
          <w:p>
            <w:pPr>
              <w:pStyle w:val="TableParagraph"/>
              <w:numPr>
                <w:ilvl w:val="0"/>
                <w:numId w:val="3"/>
              </w:numPr>
              <w:tabs>
                <w:tab w:pos="434" w:val="left" w:leader="none"/>
              </w:tabs>
              <w:spacing w:line="206" w:lineRule="exact" w:before="0" w:after="0"/>
              <w:ind w:left="434" w:right="0" w:hanging="357"/>
              <w:jc w:val="left"/>
              <w:rPr>
                <w:sz w:val="18"/>
              </w:rPr>
            </w:pPr>
            <w:r>
              <w:rPr>
                <w:sz w:val="18"/>
              </w:rPr>
              <w:t>Tax</w:t>
            </w:r>
            <w:r>
              <w:rPr>
                <w:spacing w:val="-2"/>
                <w:sz w:val="18"/>
              </w:rPr>
              <w:t> certificate</w:t>
            </w:r>
          </w:p>
          <w:p>
            <w:pPr>
              <w:pStyle w:val="TableParagraph"/>
              <w:numPr>
                <w:ilvl w:val="0"/>
                <w:numId w:val="3"/>
              </w:numPr>
              <w:tabs>
                <w:tab w:pos="435" w:val="left" w:leader="none"/>
              </w:tabs>
              <w:spacing w:line="206" w:lineRule="exact" w:before="0" w:after="0"/>
              <w:ind w:left="435" w:right="0" w:hanging="358"/>
              <w:jc w:val="left"/>
              <w:rPr>
                <w:sz w:val="18"/>
              </w:rPr>
            </w:pPr>
            <w:r>
              <w:rPr>
                <w:sz w:val="18"/>
              </w:rPr>
              <w:t>Company</w:t>
            </w:r>
            <w:r>
              <w:rPr>
                <w:spacing w:val="-2"/>
                <w:sz w:val="18"/>
              </w:rPr>
              <w:t> </w:t>
            </w:r>
            <w:r>
              <w:rPr>
                <w:sz w:val="18"/>
              </w:rPr>
              <w:t>profile</w:t>
            </w:r>
            <w:r>
              <w:rPr>
                <w:spacing w:val="-1"/>
                <w:sz w:val="18"/>
              </w:rPr>
              <w:t> </w:t>
            </w:r>
            <w:r>
              <w:rPr>
                <w:spacing w:val="-2"/>
                <w:sz w:val="18"/>
              </w:rPr>
              <w:t>document</w:t>
            </w:r>
          </w:p>
          <w:p>
            <w:pPr>
              <w:pStyle w:val="TableParagraph"/>
              <w:numPr>
                <w:ilvl w:val="0"/>
                <w:numId w:val="3"/>
              </w:numPr>
              <w:tabs>
                <w:tab w:pos="436" w:val="left" w:leader="none"/>
              </w:tabs>
              <w:spacing w:line="188" w:lineRule="exact" w:before="0" w:after="0"/>
              <w:ind w:left="436" w:right="0" w:hanging="359"/>
              <w:jc w:val="left"/>
              <w:rPr>
                <w:sz w:val="18"/>
              </w:rPr>
            </w:pPr>
            <w:r>
              <w:rPr>
                <w:sz w:val="18"/>
              </w:rPr>
              <w:t>Cadastral</w:t>
            </w:r>
            <w:r>
              <w:rPr>
                <w:spacing w:val="-6"/>
                <w:sz w:val="18"/>
              </w:rPr>
              <w:t> </w:t>
            </w:r>
            <w:r>
              <w:rPr>
                <w:spacing w:val="-2"/>
                <w:sz w:val="18"/>
              </w:rPr>
              <w:t>plans</w:t>
            </w:r>
          </w:p>
        </w:tc>
      </w:tr>
    </w:tbl>
    <w:p>
      <w:pPr>
        <w:pStyle w:val="ListParagraph"/>
        <w:numPr>
          <w:ilvl w:val="2"/>
          <w:numId w:val="2"/>
        </w:numPr>
        <w:tabs>
          <w:tab w:pos="1079" w:val="left" w:leader="none"/>
        </w:tabs>
        <w:spacing w:line="240" w:lineRule="auto" w:before="252" w:after="0"/>
        <w:ind w:left="1079" w:right="0" w:hanging="719"/>
        <w:jc w:val="both"/>
        <w:rPr>
          <w:b/>
          <w:sz w:val="22"/>
        </w:rPr>
      </w:pPr>
      <w:r>
        <w:rPr>
          <w:b/>
          <w:sz w:val="22"/>
        </w:rPr>
        <w:t>Land</w:t>
      </w:r>
      <w:r>
        <w:rPr>
          <w:b/>
          <w:spacing w:val="-5"/>
          <w:sz w:val="22"/>
        </w:rPr>
        <w:t> </w:t>
      </w:r>
      <w:r>
        <w:rPr>
          <w:b/>
          <w:sz w:val="22"/>
        </w:rPr>
        <w:t>Dispute</w:t>
      </w:r>
      <w:r>
        <w:rPr>
          <w:b/>
          <w:spacing w:val="-3"/>
          <w:sz w:val="22"/>
        </w:rPr>
        <w:t> </w:t>
      </w:r>
      <w:r>
        <w:rPr>
          <w:b/>
          <w:spacing w:val="-2"/>
          <w:sz w:val="22"/>
        </w:rPr>
        <w:t>Mechanisms</w:t>
      </w:r>
    </w:p>
    <w:p>
      <w:pPr>
        <w:pStyle w:val="BodyText"/>
        <w:spacing w:before="1"/>
        <w:ind w:left="359" w:right="353"/>
        <w:jc w:val="both"/>
      </w:pPr>
      <w:r>
        <w:rPr/>
        <w:t>In</w:t>
      </w:r>
      <w:r>
        <w:rPr>
          <w:spacing w:val="-6"/>
        </w:rPr>
        <w:t> </w:t>
      </w:r>
      <w:r>
        <w:rPr/>
        <w:t>some</w:t>
      </w:r>
      <w:r>
        <w:rPr>
          <w:spacing w:val="-8"/>
        </w:rPr>
        <w:t> </w:t>
      </w:r>
      <w:r>
        <w:rPr/>
        <w:t>economies,</w:t>
      </w:r>
      <w:r>
        <w:rPr>
          <w:spacing w:val="-9"/>
        </w:rPr>
        <w:t> </w:t>
      </w:r>
      <w:r>
        <w:rPr/>
        <w:t>land</w:t>
      </w:r>
      <w:r>
        <w:rPr>
          <w:spacing w:val="-6"/>
        </w:rPr>
        <w:t> </w:t>
      </w:r>
      <w:r>
        <w:rPr/>
        <w:t>disputes</w:t>
      </w:r>
      <w:r>
        <w:rPr>
          <w:spacing w:val="-8"/>
        </w:rPr>
        <w:t> </w:t>
      </w:r>
      <w:r>
        <w:rPr/>
        <w:t>make</w:t>
      </w:r>
      <w:r>
        <w:rPr>
          <w:spacing w:val="-8"/>
        </w:rPr>
        <w:t> </w:t>
      </w:r>
      <w:r>
        <w:rPr/>
        <w:t>up</w:t>
      </w:r>
      <w:r>
        <w:rPr>
          <w:spacing w:val="-9"/>
        </w:rPr>
        <w:t> </w:t>
      </w:r>
      <w:r>
        <w:rPr/>
        <w:t>most</w:t>
      </w:r>
      <w:r>
        <w:rPr>
          <w:spacing w:val="-5"/>
        </w:rPr>
        <w:t> </w:t>
      </w:r>
      <w:r>
        <w:rPr/>
        <w:t>of</w:t>
      </w:r>
      <w:r>
        <w:rPr>
          <w:spacing w:val="-8"/>
        </w:rPr>
        <w:t> </w:t>
      </w:r>
      <w:r>
        <w:rPr/>
        <w:t>the</w:t>
      </w:r>
      <w:r>
        <w:rPr>
          <w:spacing w:val="-8"/>
        </w:rPr>
        <w:t> </w:t>
      </w:r>
      <w:r>
        <w:rPr/>
        <w:t>volume</w:t>
      </w:r>
      <w:r>
        <w:rPr>
          <w:spacing w:val="-6"/>
        </w:rPr>
        <w:t> </w:t>
      </w:r>
      <w:r>
        <w:rPr/>
        <w:t>of</w:t>
      </w:r>
      <w:r>
        <w:rPr>
          <w:spacing w:val="-5"/>
        </w:rPr>
        <w:t> </w:t>
      </w:r>
      <w:r>
        <w:rPr/>
        <w:t>court</w:t>
      </w:r>
      <w:r>
        <w:rPr>
          <w:spacing w:val="-8"/>
        </w:rPr>
        <w:t> </w:t>
      </w:r>
      <w:r>
        <w:rPr/>
        <w:t>cases.</w:t>
      </w:r>
      <w:r>
        <w:rPr>
          <w:spacing w:val="-6"/>
        </w:rPr>
        <w:t> </w:t>
      </w:r>
      <w:r>
        <w:rPr/>
        <w:t>To</w:t>
      </w:r>
      <w:r>
        <w:rPr>
          <w:spacing w:val="-9"/>
        </w:rPr>
        <w:t> </w:t>
      </w:r>
      <w:r>
        <w:rPr/>
        <w:t>prevent</w:t>
      </w:r>
      <w:r>
        <w:rPr>
          <w:spacing w:val="-8"/>
        </w:rPr>
        <w:t> </w:t>
      </w:r>
      <w:r>
        <w:rPr/>
        <w:t>land</w:t>
      </w:r>
      <w:r>
        <w:rPr>
          <w:spacing w:val="-6"/>
        </w:rPr>
        <w:t> </w:t>
      </w:r>
      <w:r>
        <w:rPr/>
        <w:t>disputes</w:t>
      </w:r>
      <w:r>
        <w:rPr>
          <w:spacing w:val="-6"/>
        </w:rPr>
        <w:t> </w:t>
      </w:r>
      <w:r>
        <w:rPr/>
        <w:t>and better manage the existing ones, the legal framework for land administration needs to assign clear responsibilities to stakeholders involved in land transactions as well as provide effective mechanisms of dispute</w:t>
      </w:r>
      <w:r>
        <w:rPr>
          <w:spacing w:val="-1"/>
        </w:rPr>
        <w:t> </w:t>
      </w:r>
      <w:r>
        <w:rPr/>
        <w:t>resolution</w:t>
      </w:r>
      <w:r>
        <w:rPr>
          <w:spacing w:val="-1"/>
        </w:rPr>
        <w:t> </w:t>
      </w:r>
      <w:r>
        <w:rPr/>
        <w:t>that can</w:t>
      </w:r>
      <w:r>
        <w:rPr>
          <w:spacing w:val="-1"/>
        </w:rPr>
        <w:t> </w:t>
      </w:r>
      <w:r>
        <w:rPr/>
        <w:t>be implemented</w:t>
      </w:r>
      <w:r>
        <w:rPr>
          <w:spacing w:val="-1"/>
        </w:rPr>
        <w:t> </w:t>
      </w:r>
      <w:r>
        <w:rPr/>
        <w:t>in</w:t>
      </w:r>
      <w:r>
        <w:rPr>
          <w:spacing w:val="-1"/>
        </w:rPr>
        <w:t> </w:t>
      </w:r>
      <w:r>
        <w:rPr/>
        <w:t>a consistent way</w:t>
      </w:r>
      <w:r>
        <w:rPr>
          <w:spacing w:val="-1"/>
        </w:rPr>
        <w:t> </w:t>
      </w:r>
      <w:r>
        <w:rPr/>
        <w:t>and be accessible</w:t>
      </w:r>
      <w:r>
        <w:rPr>
          <w:spacing w:val="-1"/>
        </w:rPr>
        <w:t> </w:t>
      </w:r>
      <w:r>
        <w:rPr/>
        <w:t>to all.</w:t>
      </w:r>
      <w:hyperlink w:history="true" w:anchor="_bookmark6">
        <w:r>
          <w:rPr>
            <w:vertAlign w:val="superscript"/>
          </w:rPr>
          <w:t>7</w:t>
        </w:r>
      </w:hyperlink>
      <w:r>
        <w:rPr>
          <w:spacing w:val="-1"/>
          <w:vertAlign w:val="baseline"/>
        </w:rPr>
        <w:t> </w:t>
      </w:r>
      <w:r>
        <w:rPr>
          <w:vertAlign w:val="baseline"/>
        </w:rPr>
        <w:t>Disputes</w:t>
      </w:r>
      <w:r>
        <w:rPr>
          <w:spacing w:val="-1"/>
          <w:vertAlign w:val="baseline"/>
        </w:rPr>
        <w:t> </w:t>
      </w:r>
      <w:r>
        <w:rPr>
          <w:vertAlign w:val="baseline"/>
        </w:rPr>
        <w:t>can</w:t>
      </w:r>
      <w:r>
        <w:rPr>
          <w:spacing w:val="-1"/>
          <w:vertAlign w:val="baseline"/>
        </w:rPr>
        <w:t> </w:t>
      </w:r>
      <w:r>
        <w:rPr>
          <w:vertAlign w:val="baseline"/>
        </w:rPr>
        <w:t>also occur</w:t>
      </w:r>
      <w:r>
        <w:rPr>
          <w:spacing w:val="-3"/>
          <w:vertAlign w:val="baseline"/>
        </w:rPr>
        <w:t> </w:t>
      </w:r>
      <w:r>
        <w:rPr>
          <w:vertAlign w:val="baseline"/>
        </w:rPr>
        <w:t>due</w:t>
      </w:r>
      <w:r>
        <w:rPr>
          <w:spacing w:val="-3"/>
          <w:vertAlign w:val="baseline"/>
        </w:rPr>
        <w:t> </w:t>
      </w:r>
      <w:r>
        <w:rPr>
          <w:vertAlign w:val="baseline"/>
        </w:rPr>
        <w:t>to</w:t>
      </w:r>
      <w:r>
        <w:rPr>
          <w:spacing w:val="-4"/>
          <w:vertAlign w:val="baseline"/>
        </w:rPr>
        <w:t> </w:t>
      </w:r>
      <w:r>
        <w:rPr>
          <w:vertAlign w:val="baseline"/>
        </w:rPr>
        <w:t>errors</w:t>
      </w:r>
      <w:r>
        <w:rPr>
          <w:spacing w:val="-3"/>
          <w:vertAlign w:val="baseline"/>
        </w:rPr>
        <w:t> </w:t>
      </w:r>
      <w:r>
        <w:rPr>
          <w:vertAlign w:val="baseline"/>
        </w:rPr>
        <w:t>in</w:t>
      </w:r>
      <w:r>
        <w:rPr>
          <w:spacing w:val="-4"/>
          <w:vertAlign w:val="baseline"/>
        </w:rPr>
        <w:t> </w:t>
      </w:r>
      <w:r>
        <w:rPr>
          <w:vertAlign w:val="baseline"/>
        </w:rPr>
        <w:t>title</w:t>
      </w:r>
      <w:r>
        <w:rPr>
          <w:spacing w:val="-3"/>
          <w:vertAlign w:val="baseline"/>
        </w:rPr>
        <w:t> </w:t>
      </w:r>
      <w:r>
        <w:rPr>
          <w:vertAlign w:val="baseline"/>
        </w:rPr>
        <w:t>registration,</w:t>
      </w:r>
      <w:r>
        <w:rPr>
          <w:spacing w:val="-4"/>
          <w:vertAlign w:val="baseline"/>
        </w:rPr>
        <w:t> </w:t>
      </w:r>
      <w:r>
        <w:rPr>
          <w:vertAlign w:val="baseline"/>
        </w:rPr>
        <w:t>resulting</w:t>
      </w:r>
      <w:r>
        <w:rPr>
          <w:spacing w:val="-4"/>
          <w:vertAlign w:val="baseline"/>
        </w:rPr>
        <w:t> </w:t>
      </w:r>
      <w:r>
        <w:rPr>
          <w:vertAlign w:val="baseline"/>
        </w:rPr>
        <w:t>in</w:t>
      </w:r>
      <w:r>
        <w:rPr>
          <w:spacing w:val="-4"/>
          <w:vertAlign w:val="baseline"/>
        </w:rPr>
        <w:t> </w:t>
      </w:r>
      <w:r>
        <w:rPr>
          <w:vertAlign w:val="baseline"/>
        </w:rPr>
        <w:t>significant</w:t>
      </w:r>
      <w:r>
        <w:rPr>
          <w:spacing w:val="-3"/>
          <w:vertAlign w:val="baseline"/>
        </w:rPr>
        <w:t> </w:t>
      </w:r>
      <w:r>
        <w:rPr>
          <w:vertAlign w:val="baseline"/>
        </w:rPr>
        <w:t>losses</w:t>
      </w:r>
      <w:r>
        <w:rPr>
          <w:spacing w:val="-6"/>
          <w:vertAlign w:val="baseline"/>
        </w:rPr>
        <w:t> </w:t>
      </w:r>
      <w:r>
        <w:rPr>
          <w:vertAlign w:val="baseline"/>
        </w:rPr>
        <w:t>to</w:t>
      </w:r>
      <w:r>
        <w:rPr>
          <w:spacing w:val="-4"/>
          <w:vertAlign w:val="baseline"/>
        </w:rPr>
        <w:t> </w:t>
      </w:r>
      <w:r>
        <w:rPr>
          <w:vertAlign w:val="baseline"/>
        </w:rPr>
        <w:t>affected</w:t>
      </w:r>
      <w:r>
        <w:rPr>
          <w:spacing w:val="-4"/>
          <w:vertAlign w:val="baseline"/>
        </w:rPr>
        <w:t> </w:t>
      </w:r>
      <w:r>
        <w:rPr>
          <w:vertAlign w:val="baseline"/>
        </w:rPr>
        <w:t>parties,</w:t>
      </w:r>
      <w:r>
        <w:rPr>
          <w:spacing w:val="-4"/>
          <w:vertAlign w:val="baseline"/>
        </w:rPr>
        <w:t> </w:t>
      </w:r>
      <w:r>
        <w:rPr>
          <w:vertAlign w:val="baseline"/>
        </w:rPr>
        <w:t>including</w:t>
      </w:r>
      <w:r>
        <w:rPr>
          <w:spacing w:val="-1"/>
          <w:vertAlign w:val="baseline"/>
        </w:rPr>
        <w:t> </w:t>
      </w:r>
      <w:r>
        <w:rPr>
          <w:vertAlign w:val="baseline"/>
        </w:rPr>
        <w:t>property owners and lenders.</w:t>
      </w:r>
      <w:r>
        <w:rPr>
          <w:spacing w:val="-14"/>
          <w:vertAlign w:val="baseline"/>
        </w:rPr>
        <w:t> </w:t>
      </w:r>
      <w:hyperlink w:history="true" w:anchor="_bookmark7">
        <w:r>
          <w:rPr>
            <w:vertAlign w:val="superscript"/>
          </w:rPr>
          <w:t>8</w:t>
        </w:r>
      </w:hyperlink>
      <w:r>
        <w:rPr>
          <w:vertAlign w:val="baseline"/>
        </w:rPr>
        <w:t> To complement that, available evidence suggests that offering an out-of-court compensation mechanism has the potential to reduce court cases.</w:t>
      </w:r>
      <w:hyperlink w:history="true" w:anchor="_bookmark8">
        <w:r>
          <w:rPr>
            <w:vertAlign w:val="superscript"/>
          </w:rPr>
          <w:t>9</w:t>
        </w:r>
      </w:hyperlink>
      <w:r>
        <w:rPr>
          <w:vertAlign w:val="baseline"/>
        </w:rPr>
        <w:t> Therefore, Subcategory 1.1.2–Land Dispute Mechanisms comprises four indicators (table 4).</w:t>
      </w:r>
    </w:p>
    <w:p>
      <w:pPr>
        <w:spacing w:before="251" w:after="4"/>
        <w:ind w:left="359" w:right="0" w:firstLine="0"/>
        <w:jc w:val="both"/>
        <w:rPr>
          <w:b/>
          <w:sz w:val="22"/>
        </w:rPr>
      </w:pPr>
      <w:r>
        <w:rPr>
          <w:b/>
          <w:sz w:val="22"/>
        </w:rPr>
        <w:t>Table</w:t>
      </w:r>
      <w:r>
        <w:rPr>
          <w:b/>
          <w:spacing w:val="-4"/>
          <w:sz w:val="22"/>
        </w:rPr>
        <w:t> </w:t>
      </w:r>
      <w:r>
        <w:rPr>
          <w:b/>
          <w:sz w:val="22"/>
        </w:rPr>
        <w:t>4.</w:t>
      </w:r>
      <w:r>
        <w:rPr>
          <w:b/>
          <w:spacing w:val="-4"/>
          <w:sz w:val="22"/>
        </w:rPr>
        <w:t> </w:t>
      </w:r>
      <w:r>
        <w:rPr>
          <w:b/>
          <w:sz w:val="22"/>
        </w:rPr>
        <w:t>Subcategory</w:t>
      </w:r>
      <w:r>
        <w:rPr>
          <w:b/>
          <w:spacing w:val="-7"/>
          <w:sz w:val="22"/>
        </w:rPr>
        <w:t> </w:t>
      </w:r>
      <w:r>
        <w:rPr>
          <w:b/>
          <w:sz w:val="22"/>
        </w:rPr>
        <w:t>1.1.2–Land</w:t>
      </w:r>
      <w:r>
        <w:rPr>
          <w:b/>
          <w:spacing w:val="-5"/>
          <w:sz w:val="22"/>
        </w:rPr>
        <w:t> </w:t>
      </w:r>
      <w:r>
        <w:rPr>
          <w:b/>
          <w:sz w:val="22"/>
        </w:rPr>
        <w:t>Dispute</w:t>
      </w:r>
      <w:r>
        <w:rPr>
          <w:b/>
          <w:spacing w:val="-3"/>
          <w:sz w:val="22"/>
        </w:rPr>
        <w:t> </w:t>
      </w:r>
      <w:r>
        <w:rPr>
          <w:b/>
          <w:spacing w:val="-2"/>
          <w:sz w:val="22"/>
        </w:rPr>
        <w:t>Mechanisms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8"/>
        <w:gridCol w:w="6191"/>
      </w:tblGrid>
      <w:tr>
        <w:trPr>
          <w:trHeight w:val="205" w:hRule="atLeast"/>
        </w:trPr>
        <w:tc>
          <w:tcPr>
            <w:tcW w:w="434" w:type="dxa"/>
            <w:shd w:val="clear" w:color="auto" w:fill="D9E1F3"/>
          </w:tcPr>
          <w:p>
            <w:pPr>
              <w:pStyle w:val="TableParagraph"/>
              <w:rPr>
                <w:sz w:val="14"/>
              </w:rPr>
            </w:pPr>
          </w:p>
        </w:tc>
        <w:tc>
          <w:tcPr>
            <w:tcW w:w="2728" w:type="dxa"/>
            <w:shd w:val="clear" w:color="auto" w:fill="D9E1F3"/>
          </w:tcPr>
          <w:p>
            <w:pPr>
              <w:pStyle w:val="TableParagraph"/>
              <w:spacing w:line="186" w:lineRule="exact"/>
              <w:ind w:left="105"/>
              <w:rPr>
                <w:b/>
                <w:sz w:val="18"/>
              </w:rPr>
            </w:pPr>
            <w:r>
              <w:rPr>
                <w:b/>
                <w:spacing w:val="-2"/>
                <w:sz w:val="18"/>
              </w:rPr>
              <w:t>Indicators</w:t>
            </w:r>
          </w:p>
        </w:tc>
        <w:tc>
          <w:tcPr>
            <w:tcW w:w="6191" w:type="dxa"/>
            <w:shd w:val="clear" w:color="auto" w:fill="D9E1F3"/>
          </w:tcPr>
          <w:p>
            <w:pPr>
              <w:pStyle w:val="TableParagraph"/>
              <w:spacing w:line="186" w:lineRule="exact"/>
              <w:ind w:left="109"/>
              <w:rPr>
                <w:b/>
                <w:sz w:val="18"/>
              </w:rPr>
            </w:pPr>
            <w:r>
              <w:rPr>
                <w:b/>
                <w:spacing w:val="-2"/>
                <w:sz w:val="18"/>
              </w:rPr>
              <w:t>Components</w:t>
            </w:r>
          </w:p>
        </w:tc>
      </w:tr>
    </w:tbl>
    <w:p>
      <w:pPr>
        <w:pStyle w:val="TableParagraph"/>
        <w:spacing w:after="0" w:line="186" w:lineRule="exact"/>
        <w:rPr>
          <w:b/>
          <w:sz w:val="18"/>
        </w:rPr>
        <w:sectPr>
          <w:type w:val="continuous"/>
          <w:pgSz w:w="12240" w:h="15840"/>
          <w:pgMar w:header="0" w:footer="522" w:top="1420" w:bottom="1305"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8"/>
        <w:gridCol w:w="6191"/>
      </w:tblGrid>
      <w:tr>
        <w:trPr>
          <w:trHeight w:val="621" w:hRule="atLeast"/>
        </w:trPr>
        <w:tc>
          <w:tcPr>
            <w:tcW w:w="434" w:type="dxa"/>
          </w:tcPr>
          <w:p>
            <w:pPr>
              <w:pStyle w:val="TableParagraph"/>
              <w:spacing w:before="206"/>
              <w:ind w:right="116"/>
              <w:jc w:val="center"/>
              <w:rPr>
                <w:sz w:val="18"/>
              </w:rPr>
            </w:pPr>
            <w:r>
              <w:rPr>
                <w:spacing w:val="-10"/>
                <w:sz w:val="18"/>
              </w:rPr>
              <w:t>1</w:t>
            </w:r>
          </w:p>
        </w:tc>
        <w:tc>
          <w:tcPr>
            <w:tcW w:w="2728" w:type="dxa"/>
          </w:tcPr>
          <w:p>
            <w:pPr>
              <w:pStyle w:val="TableParagraph"/>
              <w:ind w:left="105"/>
              <w:rPr>
                <w:sz w:val="18"/>
              </w:rPr>
            </w:pPr>
            <w:r>
              <w:rPr>
                <w:sz w:val="18"/>
              </w:rPr>
              <w:t>Legal</w:t>
            </w:r>
            <w:r>
              <w:rPr>
                <w:spacing w:val="-9"/>
                <w:sz w:val="18"/>
              </w:rPr>
              <w:t> </w:t>
            </w:r>
            <w:r>
              <w:rPr>
                <w:sz w:val="18"/>
              </w:rPr>
              <w:t>Provisions</w:t>
            </w:r>
            <w:r>
              <w:rPr>
                <w:spacing w:val="-10"/>
                <w:sz w:val="18"/>
              </w:rPr>
              <w:t> </w:t>
            </w:r>
            <w:r>
              <w:rPr>
                <w:sz w:val="18"/>
              </w:rPr>
              <w:t>for</w:t>
            </w:r>
            <w:r>
              <w:rPr>
                <w:spacing w:val="-10"/>
                <w:sz w:val="18"/>
              </w:rPr>
              <w:t> </w:t>
            </w:r>
            <w:r>
              <w:rPr>
                <w:sz w:val="18"/>
              </w:rPr>
              <w:t>Arbitration</w:t>
            </w:r>
            <w:r>
              <w:rPr>
                <w:spacing w:val="-9"/>
                <w:sz w:val="18"/>
              </w:rPr>
              <w:t> </w:t>
            </w:r>
            <w:r>
              <w:rPr>
                <w:sz w:val="18"/>
              </w:rPr>
              <w:t>as an Alternative Land Disputes</w:t>
            </w:r>
          </w:p>
          <w:p>
            <w:pPr>
              <w:pStyle w:val="TableParagraph"/>
              <w:spacing w:line="186" w:lineRule="exact" w:before="1"/>
              <w:ind w:left="105"/>
              <w:rPr>
                <w:sz w:val="18"/>
              </w:rPr>
            </w:pPr>
            <w:r>
              <w:rPr>
                <w:sz w:val="18"/>
              </w:rPr>
              <w:t>Resolution</w:t>
            </w:r>
            <w:r>
              <w:rPr>
                <w:spacing w:val="-4"/>
                <w:sz w:val="18"/>
              </w:rPr>
              <w:t> </w:t>
            </w:r>
            <w:r>
              <w:rPr>
                <w:spacing w:val="-2"/>
                <w:sz w:val="18"/>
              </w:rPr>
              <w:t>Mechanism</w:t>
            </w:r>
          </w:p>
        </w:tc>
        <w:tc>
          <w:tcPr>
            <w:tcW w:w="6191" w:type="dxa"/>
          </w:tcPr>
          <w:p>
            <w:pPr>
              <w:pStyle w:val="TableParagraph"/>
              <w:spacing w:before="206"/>
              <w:ind w:left="430"/>
              <w:rPr>
                <w:sz w:val="18"/>
              </w:rPr>
            </w:pPr>
            <w:r>
              <w:rPr>
                <w:sz w:val="18"/>
              </w:rPr>
              <w:t>Arbitration</w:t>
            </w:r>
            <w:r>
              <w:rPr>
                <w:spacing w:val="-4"/>
                <w:sz w:val="18"/>
              </w:rPr>
              <w:t> </w:t>
            </w:r>
            <w:r>
              <w:rPr>
                <w:sz w:val="18"/>
              </w:rPr>
              <w:t>offered</w:t>
            </w:r>
            <w:r>
              <w:rPr>
                <w:spacing w:val="-2"/>
                <w:sz w:val="18"/>
              </w:rPr>
              <w:t> </w:t>
            </w:r>
            <w:r>
              <w:rPr>
                <w:sz w:val="18"/>
              </w:rPr>
              <w:t>as</w:t>
            </w:r>
            <w:r>
              <w:rPr>
                <w:spacing w:val="-3"/>
                <w:sz w:val="18"/>
              </w:rPr>
              <w:t> </w:t>
            </w:r>
            <w:r>
              <w:rPr>
                <w:sz w:val="18"/>
              </w:rPr>
              <w:t>an</w:t>
            </w:r>
            <w:r>
              <w:rPr>
                <w:spacing w:val="-1"/>
                <w:sz w:val="18"/>
              </w:rPr>
              <w:t> </w:t>
            </w:r>
            <w:r>
              <w:rPr>
                <w:sz w:val="18"/>
              </w:rPr>
              <w:t>out-of-court</w:t>
            </w:r>
            <w:r>
              <w:rPr>
                <w:spacing w:val="-3"/>
                <w:sz w:val="18"/>
              </w:rPr>
              <w:t> </w:t>
            </w:r>
            <w:r>
              <w:rPr>
                <w:sz w:val="18"/>
              </w:rPr>
              <w:t>resolution</w:t>
            </w:r>
            <w:r>
              <w:rPr>
                <w:spacing w:val="-4"/>
                <w:sz w:val="18"/>
              </w:rPr>
              <w:t> </w:t>
            </w:r>
            <w:r>
              <w:rPr>
                <w:sz w:val="18"/>
              </w:rPr>
              <w:t>mechanism</w:t>
            </w:r>
            <w:r>
              <w:rPr>
                <w:spacing w:val="-3"/>
                <w:sz w:val="18"/>
              </w:rPr>
              <w:t> </w:t>
            </w:r>
            <w:r>
              <w:rPr>
                <w:sz w:val="18"/>
              </w:rPr>
              <w:t>for</w:t>
            </w:r>
            <w:r>
              <w:rPr>
                <w:spacing w:val="-3"/>
                <w:sz w:val="18"/>
              </w:rPr>
              <w:t> </w:t>
            </w:r>
            <w:r>
              <w:rPr>
                <w:sz w:val="18"/>
              </w:rPr>
              <w:t>land</w:t>
            </w:r>
            <w:r>
              <w:rPr>
                <w:spacing w:val="-1"/>
                <w:sz w:val="18"/>
              </w:rPr>
              <w:t> </w:t>
            </w:r>
            <w:r>
              <w:rPr>
                <w:spacing w:val="-2"/>
                <w:sz w:val="18"/>
              </w:rPr>
              <w:t>disputes</w:t>
            </w:r>
          </w:p>
        </w:tc>
      </w:tr>
      <w:tr>
        <w:trPr>
          <w:trHeight w:val="621" w:hRule="atLeast"/>
        </w:trPr>
        <w:tc>
          <w:tcPr>
            <w:tcW w:w="434" w:type="dxa"/>
          </w:tcPr>
          <w:p>
            <w:pPr>
              <w:pStyle w:val="TableParagraph"/>
              <w:spacing w:before="206"/>
              <w:ind w:right="116"/>
              <w:jc w:val="center"/>
              <w:rPr>
                <w:sz w:val="18"/>
              </w:rPr>
            </w:pPr>
            <w:r>
              <w:rPr>
                <w:spacing w:val="-10"/>
                <w:sz w:val="18"/>
              </w:rPr>
              <w:t>2</w:t>
            </w:r>
          </w:p>
        </w:tc>
        <w:tc>
          <w:tcPr>
            <w:tcW w:w="2728" w:type="dxa"/>
          </w:tcPr>
          <w:p>
            <w:pPr>
              <w:pStyle w:val="TableParagraph"/>
              <w:ind w:left="105" w:right="115"/>
              <w:rPr>
                <w:sz w:val="18"/>
              </w:rPr>
            </w:pPr>
            <w:r>
              <w:rPr>
                <w:sz w:val="18"/>
              </w:rPr>
              <w:t>Legal</w:t>
            </w:r>
            <w:r>
              <w:rPr>
                <w:spacing w:val="-12"/>
                <w:sz w:val="18"/>
              </w:rPr>
              <w:t> </w:t>
            </w:r>
            <w:r>
              <w:rPr>
                <w:sz w:val="18"/>
              </w:rPr>
              <w:t>Provisions</w:t>
            </w:r>
            <w:r>
              <w:rPr>
                <w:spacing w:val="-11"/>
                <w:sz w:val="18"/>
              </w:rPr>
              <w:t> </w:t>
            </w:r>
            <w:r>
              <w:rPr>
                <w:sz w:val="18"/>
              </w:rPr>
              <w:t>for</w:t>
            </w:r>
            <w:r>
              <w:rPr>
                <w:spacing w:val="-11"/>
                <w:sz w:val="18"/>
              </w:rPr>
              <w:t> </w:t>
            </w:r>
            <w:r>
              <w:rPr>
                <w:sz w:val="18"/>
              </w:rPr>
              <w:t>Conciliation or</w:t>
            </w:r>
            <w:r>
              <w:rPr>
                <w:spacing w:val="-4"/>
                <w:sz w:val="18"/>
              </w:rPr>
              <w:t> </w:t>
            </w:r>
            <w:r>
              <w:rPr>
                <w:sz w:val="18"/>
              </w:rPr>
              <w:t>Mediation</w:t>
            </w:r>
            <w:r>
              <w:rPr>
                <w:spacing w:val="-2"/>
                <w:sz w:val="18"/>
              </w:rPr>
              <w:t> </w:t>
            </w:r>
            <w:r>
              <w:rPr>
                <w:sz w:val="18"/>
              </w:rPr>
              <w:t>as</w:t>
            </w:r>
            <w:r>
              <w:rPr>
                <w:spacing w:val="-1"/>
                <w:sz w:val="18"/>
              </w:rPr>
              <w:t> </w:t>
            </w:r>
            <w:r>
              <w:rPr>
                <w:sz w:val="18"/>
              </w:rPr>
              <w:t>Alternative</w:t>
            </w:r>
            <w:r>
              <w:rPr>
                <w:spacing w:val="-3"/>
                <w:sz w:val="18"/>
              </w:rPr>
              <w:t> </w:t>
            </w:r>
            <w:r>
              <w:rPr>
                <w:spacing w:val="-4"/>
                <w:sz w:val="18"/>
              </w:rPr>
              <w:t>Land</w:t>
            </w:r>
          </w:p>
          <w:p>
            <w:pPr>
              <w:pStyle w:val="TableParagraph"/>
              <w:spacing w:line="186" w:lineRule="exact" w:before="1"/>
              <w:ind w:left="105"/>
              <w:rPr>
                <w:sz w:val="18"/>
              </w:rPr>
            </w:pPr>
            <w:r>
              <w:rPr>
                <w:sz w:val="18"/>
              </w:rPr>
              <w:t>Disputes</w:t>
            </w:r>
            <w:r>
              <w:rPr>
                <w:spacing w:val="-4"/>
                <w:sz w:val="18"/>
              </w:rPr>
              <w:t> </w:t>
            </w:r>
            <w:r>
              <w:rPr>
                <w:sz w:val="18"/>
              </w:rPr>
              <w:t>Resolution</w:t>
            </w:r>
            <w:r>
              <w:rPr>
                <w:spacing w:val="-2"/>
                <w:sz w:val="18"/>
              </w:rPr>
              <w:t> Mechanisms</w:t>
            </w:r>
          </w:p>
        </w:tc>
        <w:tc>
          <w:tcPr>
            <w:tcW w:w="6191" w:type="dxa"/>
          </w:tcPr>
          <w:p>
            <w:pPr>
              <w:pStyle w:val="TableParagraph"/>
              <w:spacing w:before="103"/>
              <w:ind w:left="430"/>
              <w:rPr>
                <w:sz w:val="18"/>
              </w:rPr>
            </w:pPr>
            <w:r>
              <w:rPr>
                <w:sz w:val="18"/>
              </w:rPr>
              <w:t>Conciliation or mediation</w:t>
            </w:r>
            <w:r>
              <w:rPr>
                <w:spacing w:val="-2"/>
                <w:sz w:val="18"/>
              </w:rPr>
              <w:t> </w:t>
            </w:r>
            <w:r>
              <w:rPr>
                <w:sz w:val="18"/>
              </w:rPr>
              <w:t>offered</w:t>
            </w:r>
            <w:r>
              <w:rPr>
                <w:spacing w:val="-2"/>
                <w:sz w:val="18"/>
              </w:rPr>
              <w:t> </w:t>
            </w:r>
            <w:r>
              <w:rPr>
                <w:sz w:val="18"/>
              </w:rPr>
              <w:t>as</w:t>
            </w:r>
            <w:r>
              <w:rPr>
                <w:spacing w:val="-1"/>
                <w:sz w:val="18"/>
              </w:rPr>
              <w:t> </w:t>
            </w:r>
            <w:r>
              <w:rPr>
                <w:sz w:val="18"/>
              </w:rPr>
              <w:t>an out-of-court resolution mechanism</w:t>
            </w:r>
            <w:r>
              <w:rPr>
                <w:spacing w:val="-1"/>
                <w:sz w:val="18"/>
              </w:rPr>
              <w:t> </w:t>
            </w:r>
            <w:r>
              <w:rPr>
                <w:sz w:val="18"/>
              </w:rPr>
              <w:t>for land disputes</w:t>
            </w:r>
          </w:p>
        </w:tc>
      </w:tr>
      <w:tr>
        <w:trPr>
          <w:trHeight w:val="412" w:hRule="atLeast"/>
        </w:trPr>
        <w:tc>
          <w:tcPr>
            <w:tcW w:w="434" w:type="dxa"/>
          </w:tcPr>
          <w:p>
            <w:pPr>
              <w:pStyle w:val="TableParagraph"/>
              <w:spacing w:before="103"/>
              <w:ind w:right="116"/>
              <w:jc w:val="center"/>
              <w:rPr>
                <w:sz w:val="18"/>
              </w:rPr>
            </w:pPr>
            <w:r>
              <w:rPr>
                <w:spacing w:val="-10"/>
                <w:sz w:val="18"/>
              </w:rPr>
              <w:t>3</w:t>
            </w:r>
          </w:p>
        </w:tc>
        <w:tc>
          <w:tcPr>
            <w:tcW w:w="2728" w:type="dxa"/>
          </w:tcPr>
          <w:p>
            <w:pPr>
              <w:pStyle w:val="TableParagraph"/>
              <w:spacing w:line="206" w:lineRule="exact"/>
              <w:ind w:left="105"/>
              <w:rPr>
                <w:sz w:val="18"/>
              </w:rPr>
            </w:pPr>
            <w:r>
              <w:rPr>
                <w:sz w:val="18"/>
              </w:rPr>
              <w:t>Legal</w:t>
            </w:r>
            <w:r>
              <w:rPr>
                <w:spacing w:val="-8"/>
                <w:sz w:val="18"/>
              </w:rPr>
              <w:t> </w:t>
            </w:r>
            <w:r>
              <w:rPr>
                <w:sz w:val="18"/>
              </w:rPr>
              <w:t>Provisions</w:t>
            </w:r>
            <w:r>
              <w:rPr>
                <w:spacing w:val="-8"/>
                <w:sz w:val="18"/>
              </w:rPr>
              <w:t> </w:t>
            </w:r>
            <w:r>
              <w:rPr>
                <w:sz w:val="18"/>
              </w:rPr>
              <w:t>for</w:t>
            </w:r>
            <w:r>
              <w:rPr>
                <w:spacing w:val="-8"/>
                <w:sz w:val="18"/>
              </w:rPr>
              <w:t> </w:t>
            </w:r>
            <w:r>
              <w:rPr>
                <w:sz w:val="18"/>
              </w:rPr>
              <w:t>Protection</w:t>
            </w:r>
            <w:r>
              <w:rPr>
                <w:spacing w:val="-9"/>
                <w:sz w:val="18"/>
              </w:rPr>
              <w:t> </w:t>
            </w:r>
            <w:r>
              <w:rPr>
                <w:sz w:val="18"/>
              </w:rPr>
              <w:t>of Property Title</w:t>
            </w:r>
          </w:p>
        </w:tc>
        <w:tc>
          <w:tcPr>
            <w:tcW w:w="6191" w:type="dxa"/>
          </w:tcPr>
          <w:p>
            <w:pPr>
              <w:pStyle w:val="TableParagraph"/>
              <w:spacing w:before="103"/>
              <w:ind w:left="433"/>
              <w:rPr>
                <w:sz w:val="18"/>
              </w:rPr>
            </w:pPr>
            <w:r>
              <w:rPr>
                <w:sz w:val="18"/>
              </w:rPr>
              <w:t>Property</w:t>
            </w:r>
            <w:r>
              <w:rPr>
                <w:spacing w:val="-1"/>
                <w:sz w:val="18"/>
              </w:rPr>
              <w:t> </w:t>
            </w:r>
            <w:r>
              <w:rPr>
                <w:sz w:val="18"/>
              </w:rPr>
              <w:t>title</w:t>
            </w:r>
            <w:r>
              <w:rPr>
                <w:spacing w:val="-3"/>
                <w:sz w:val="18"/>
              </w:rPr>
              <w:t> </w:t>
            </w:r>
            <w:r>
              <w:rPr>
                <w:sz w:val="18"/>
              </w:rPr>
              <w:t>subject</w:t>
            </w:r>
            <w:r>
              <w:rPr>
                <w:spacing w:val="-1"/>
                <w:sz w:val="18"/>
              </w:rPr>
              <w:t> </w:t>
            </w:r>
            <w:r>
              <w:rPr>
                <w:sz w:val="18"/>
              </w:rPr>
              <w:t>to</w:t>
            </w:r>
            <w:r>
              <w:rPr>
                <w:spacing w:val="-1"/>
                <w:sz w:val="18"/>
              </w:rPr>
              <w:t> </w:t>
            </w:r>
            <w:r>
              <w:rPr>
                <w:sz w:val="18"/>
              </w:rPr>
              <w:t>a</w:t>
            </w:r>
            <w:r>
              <w:rPr>
                <w:spacing w:val="-4"/>
                <w:sz w:val="18"/>
              </w:rPr>
              <w:t> </w:t>
            </w:r>
            <w:r>
              <w:rPr>
                <w:spacing w:val="-2"/>
                <w:sz w:val="18"/>
              </w:rPr>
              <w:t>guarantee</w:t>
            </w:r>
          </w:p>
        </w:tc>
      </w:tr>
      <w:tr>
        <w:trPr>
          <w:trHeight w:val="1036" w:hRule="atLeast"/>
        </w:trPr>
        <w:tc>
          <w:tcPr>
            <w:tcW w:w="434" w:type="dxa"/>
          </w:tcPr>
          <w:p>
            <w:pPr>
              <w:pStyle w:val="TableParagraph"/>
              <w:rPr>
                <w:b/>
                <w:sz w:val="18"/>
              </w:rPr>
            </w:pPr>
          </w:p>
          <w:p>
            <w:pPr>
              <w:pStyle w:val="TableParagraph"/>
              <w:rPr>
                <w:b/>
                <w:sz w:val="18"/>
              </w:rPr>
            </w:pPr>
          </w:p>
          <w:p>
            <w:pPr>
              <w:pStyle w:val="TableParagraph"/>
              <w:spacing w:before="1"/>
              <w:ind w:right="116"/>
              <w:jc w:val="center"/>
              <w:rPr>
                <w:sz w:val="18"/>
              </w:rPr>
            </w:pPr>
            <w:r>
              <w:rPr>
                <w:spacing w:val="-10"/>
                <w:sz w:val="18"/>
              </w:rPr>
              <w:t>4</w:t>
            </w:r>
          </w:p>
        </w:tc>
        <w:tc>
          <w:tcPr>
            <w:tcW w:w="2728" w:type="dxa"/>
          </w:tcPr>
          <w:p>
            <w:pPr>
              <w:pStyle w:val="TableParagraph"/>
              <w:spacing w:before="2"/>
              <w:ind w:left="105" w:right="115"/>
              <w:rPr>
                <w:sz w:val="18"/>
              </w:rPr>
            </w:pPr>
            <w:r>
              <w:rPr>
                <w:sz w:val="18"/>
              </w:rPr>
              <w:t>Legal Provisions to Provide Out- of-Court</w:t>
            </w:r>
            <w:r>
              <w:rPr>
                <w:spacing w:val="-12"/>
                <w:sz w:val="18"/>
              </w:rPr>
              <w:t> </w:t>
            </w:r>
            <w:r>
              <w:rPr>
                <w:sz w:val="18"/>
              </w:rPr>
              <w:t>Compensation</w:t>
            </w:r>
            <w:r>
              <w:rPr>
                <w:spacing w:val="-11"/>
                <w:sz w:val="18"/>
              </w:rPr>
              <w:t> </w:t>
            </w:r>
            <w:r>
              <w:rPr>
                <w:sz w:val="18"/>
              </w:rPr>
              <w:t>for</w:t>
            </w:r>
            <w:r>
              <w:rPr>
                <w:spacing w:val="-11"/>
                <w:sz w:val="18"/>
              </w:rPr>
              <w:t> </w:t>
            </w:r>
            <w:r>
              <w:rPr>
                <w:sz w:val="18"/>
              </w:rPr>
              <w:t>Losses due to Erroneous Information</w:t>
            </w:r>
            <w:r>
              <w:rPr>
                <w:spacing w:val="40"/>
                <w:sz w:val="18"/>
              </w:rPr>
              <w:t> </w:t>
            </w:r>
            <w:r>
              <w:rPr>
                <w:sz w:val="18"/>
              </w:rPr>
              <w:t>from the Immovable Property</w:t>
            </w:r>
          </w:p>
          <w:p>
            <w:pPr>
              <w:pStyle w:val="TableParagraph"/>
              <w:spacing w:line="186" w:lineRule="exact"/>
              <w:ind w:left="105"/>
              <w:rPr>
                <w:sz w:val="18"/>
              </w:rPr>
            </w:pPr>
            <w:r>
              <w:rPr>
                <w:spacing w:val="-2"/>
                <w:sz w:val="18"/>
              </w:rPr>
              <w:t>Registry</w:t>
            </w:r>
          </w:p>
        </w:tc>
        <w:tc>
          <w:tcPr>
            <w:tcW w:w="6191" w:type="dxa"/>
          </w:tcPr>
          <w:p>
            <w:pPr>
              <w:pStyle w:val="TableParagraph"/>
              <w:spacing w:before="104"/>
              <w:rPr>
                <w:b/>
                <w:sz w:val="18"/>
              </w:rPr>
            </w:pPr>
          </w:p>
          <w:p>
            <w:pPr>
              <w:pStyle w:val="TableParagraph"/>
              <w:ind w:left="430"/>
              <w:rPr>
                <w:sz w:val="18"/>
              </w:rPr>
            </w:pPr>
            <w:r>
              <w:rPr>
                <w:sz w:val="18"/>
              </w:rPr>
              <w:t>Out-of-court</w:t>
            </w:r>
            <w:r>
              <w:rPr>
                <w:spacing w:val="-7"/>
                <w:sz w:val="18"/>
              </w:rPr>
              <w:t> </w:t>
            </w:r>
            <w:r>
              <w:rPr>
                <w:sz w:val="18"/>
              </w:rPr>
              <w:t>compensation</w:t>
            </w:r>
            <w:r>
              <w:rPr>
                <w:spacing w:val="-6"/>
                <w:sz w:val="18"/>
              </w:rPr>
              <w:t> </w:t>
            </w:r>
            <w:r>
              <w:rPr>
                <w:sz w:val="18"/>
              </w:rPr>
              <w:t>mechanism</w:t>
            </w:r>
            <w:r>
              <w:rPr>
                <w:spacing w:val="-8"/>
                <w:sz w:val="18"/>
              </w:rPr>
              <w:t> </w:t>
            </w:r>
            <w:r>
              <w:rPr>
                <w:sz w:val="18"/>
              </w:rPr>
              <w:t>to</w:t>
            </w:r>
            <w:r>
              <w:rPr>
                <w:spacing w:val="-6"/>
                <w:sz w:val="18"/>
              </w:rPr>
              <w:t> </w:t>
            </w:r>
            <w:r>
              <w:rPr>
                <w:sz w:val="18"/>
              </w:rPr>
              <w:t>allow</w:t>
            </w:r>
            <w:r>
              <w:rPr>
                <w:spacing w:val="-8"/>
                <w:sz w:val="18"/>
              </w:rPr>
              <w:t> </w:t>
            </w:r>
            <w:r>
              <w:rPr>
                <w:sz w:val="18"/>
              </w:rPr>
              <w:t>for</w:t>
            </w:r>
            <w:r>
              <w:rPr>
                <w:spacing w:val="-7"/>
                <w:sz w:val="18"/>
              </w:rPr>
              <w:t> </w:t>
            </w:r>
            <w:r>
              <w:rPr>
                <w:sz w:val="18"/>
              </w:rPr>
              <w:t>compensation</w:t>
            </w:r>
            <w:r>
              <w:rPr>
                <w:spacing w:val="-8"/>
                <w:sz w:val="18"/>
              </w:rPr>
              <w:t> </w:t>
            </w:r>
            <w:r>
              <w:rPr>
                <w:sz w:val="18"/>
              </w:rPr>
              <w:t>payments</w:t>
            </w:r>
            <w:r>
              <w:rPr>
                <w:spacing w:val="-8"/>
                <w:sz w:val="18"/>
              </w:rPr>
              <w:t> </w:t>
            </w:r>
            <w:r>
              <w:rPr>
                <w:sz w:val="18"/>
              </w:rPr>
              <w:t>to parties who suffer losses due to an error in title registration</w:t>
            </w:r>
          </w:p>
        </w:tc>
      </w:tr>
    </w:tbl>
    <w:p>
      <w:pPr>
        <w:pStyle w:val="BodyText"/>
        <w:spacing w:before="18"/>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Land</w:t>
      </w:r>
      <w:r>
        <w:rPr>
          <w:b/>
          <w:spacing w:val="-6"/>
          <w:sz w:val="22"/>
        </w:rPr>
        <w:t> </w:t>
      </w:r>
      <w:r>
        <w:rPr>
          <w:b/>
          <w:sz w:val="22"/>
        </w:rPr>
        <w:t>Administration</w:t>
      </w:r>
      <w:r>
        <w:rPr>
          <w:b/>
          <w:spacing w:val="-6"/>
          <w:sz w:val="22"/>
        </w:rPr>
        <w:t> </w:t>
      </w:r>
      <w:r>
        <w:rPr>
          <w:b/>
          <w:spacing w:val="-2"/>
          <w:sz w:val="22"/>
        </w:rPr>
        <w:t>System</w:t>
      </w:r>
    </w:p>
    <w:p>
      <w:pPr>
        <w:pStyle w:val="BodyText"/>
        <w:spacing w:before="1"/>
        <w:ind w:left="359" w:right="354"/>
        <w:jc w:val="both"/>
      </w:pPr>
      <w:r>
        <w:rPr/>
        <w:t>Having a reliable, transparent, and secure land registration system is important to support the security of land tenure and facilitates development of an efficient land market. Such a system must provide clear and accurate information on land ownership, boundaries, and land use rights to all stakeholders, including government agencies, landowners, investors, and the public.</w:t>
      </w:r>
      <w:r>
        <w:rPr>
          <w:spacing w:val="-8"/>
        </w:rPr>
        <w:t> </w:t>
      </w:r>
      <w:hyperlink w:history="true" w:anchor="_bookmark9">
        <w:r>
          <w:rPr>
            <w:vertAlign w:val="superscript"/>
          </w:rPr>
          <w:t>10</w:t>
        </w:r>
      </w:hyperlink>
      <w:r>
        <w:rPr>
          <w:vertAlign w:val="baseline"/>
        </w:rPr>
        <w:t> The higher the quality of the land administration system, the higher the chance of getting credit when using property as collateral, thereby increasing</w:t>
      </w:r>
      <w:r>
        <w:rPr>
          <w:spacing w:val="-9"/>
          <w:vertAlign w:val="baseline"/>
        </w:rPr>
        <w:t> </w:t>
      </w:r>
      <w:r>
        <w:rPr>
          <w:vertAlign w:val="baseline"/>
        </w:rPr>
        <w:t>incentives</w:t>
      </w:r>
      <w:r>
        <w:rPr>
          <w:spacing w:val="-7"/>
          <w:vertAlign w:val="baseline"/>
        </w:rPr>
        <w:t> </w:t>
      </w:r>
      <w:r>
        <w:rPr>
          <w:vertAlign w:val="baseline"/>
        </w:rPr>
        <w:t>for</w:t>
      </w:r>
      <w:r>
        <w:rPr>
          <w:spacing w:val="-6"/>
          <w:vertAlign w:val="baseline"/>
        </w:rPr>
        <w:t> </w:t>
      </w:r>
      <w:r>
        <w:rPr>
          <w:vertAlign w:val="baseline"/>
        </w:rPr>
        <w:t>investment.</w:t>
      </w:r>
      <w:r>
        <w:rPr>
          <w:spacing w:val="-7"/>
          <w:vertAlign w:val="baseline"/>
        </w:rPr>
        <w:t> </w:t>
      </w:r>
      <w:r>
        <w:rPr>
          <w:vertAlign w:val="baseline"/>
        </w:rPr>
        <w:t>Good</w:t>
      </w:r>
      <w:r>
        <w:rPr>
          <w:spacing w:val="-7"/>
          <w:vertAlign w:val="baseline"/>
        </w:rPr>
        <w:t> </w:t>
      </w:r>
      <w:r>
        <w:rPr>
          <w:vertAlign w:val="baseline"/>
        </w:rPr>
        <w:t>practices</w:t>
      </w:r>
      <w:r>
        <w:rPr>
          <w:spacing w:val="-7"/>
          <w:vertAlign w:val="baseline"/>
        </w:rPr>
        <w:t> </w:t>
      </w:r>
      <w:r>
        <w:rPr>
          <w:vertAlign w:val="baseline"/>
        </w:rPr>
        <w:t>include</w:t>
      </w:r>
      <w:r>
        <w:rPr>
          <w:spacing w:val="-9"/>
          <w:vertAlign w:val="baseline"/>
        </w:rPr>
        <w:t> </w:t>
      </w:r>
      <w:r>
        <w:rPr>
          <w:vertAlign w:val="baseline"/>
        </w:rPr>
        <w:t>having</w:t>
      </w:r>
      <w:r>
        <w:rPr>
          <w:spacing w:val="-7"/>
          <w:vertAlign w:val="baseline"/>
        </w:rPr>
        <w:t> </w:t>
      </w:r>
      <w:r>
        <w:rPr>
          <w:vertAlign w:val="baseline"/>
        </w:rPr>
        <w:t>transparency</w:t>
      </w:r>
      <w:r>
        <w:rPr>
          <w:spacing w:val="-9"/>
          <w:vertAlign w:val="baseline"/>
        </w:rPr>
        <w:t> </w:t>
      </w:r>
      <w:r>
        <w:rPr>
          <w:vertAlign w:val="baseline"/>
        </w:rPr>
        <w:t>of</w:t>
      </w:r>
      <w:r>
        <w:rPr>
          <w:spacing w:val="-6"/>
          <w:vertAlign w:val="baseline"/>
        </w:rPr>
        <w:t> </w:t>
      </w:r>
      <w:r>
        <w:rPr>
          <w:vertAlign w:val="baseline"/>
        </w:rPr>
        <w:t>information</w:t>
      </w:r>
      <w:r>
        <w:rPr>
          <w:spacing w:val="-7"/>
          <w:vertAlign w:val="baseline"/>
        </w:rPr>
        <w:t> </w:t>
      </w:r>
      <w:r>
        <w:rPr>
          <w:vertAlign w:val="baseline"/>
        </w:rPr>
        <w:t>because</w:t>
      </w:r>
      <w:r>
        <w:rPr>
          <w:spacing w:val="-7"/>
          <w:vertAlign w:val="baseline"/>
        </w:rPr>
        <w:t> </w:t>
      </w:r>
      <w:r>
        <w:rPr>
          <w:vertAlign w:val="baseline"/>
        </w:rPr>
        <w:t>it eliminates the asymmetry of information between users and officials and increases the efficiency of land markets, as well as a sound infrastructure to maintain land information supported by an appropriate institutional framework.</w:t>
      </w:r>
      <w:r>
        <w:rPr>
          <w:spacing w:val="-14"/>
          <w:vertAlign w:val="baseline"/>
        </w:rPr>
        <w:t> </w:t>
      </w:r>
      <w:hyperlink w:history="true" w:anchor="_bookmark10">
        <w:r>
          <w:rPr>
            <w:color w:val="444444"/>
            <w:vertAlign w:val="superscript"/>
          </w:rPr>
          <w:t>11</w:t>
        </w:r>
      </w:hyperlink>
      <w:r>
        <w:rPr>
          <w:color w:val="444444"/>
          <w:vertAlign w:val="baseline"/>
        </w:rPr>
        <w:t> </w:t>
      </w:r>
      <w:r>
        <w:rPr>
          <w:vertAlign w:val="baseline"/>
        </w:rPr>
        <w:t>Therefore, Subcategory 1.1.3–Land Administration System comprises four indicators (table 5).</w:t>
      </w:r>
    </w:p>
    <w:p>
      <w:pPr>
        <w:spacing w:before="252" w:after="3"/>
        <w:ind w:left="359" w:right="0" w:firstLine="0"/>
        <w:jc w:val="both"/>
        <w:rPr>
          <w:b/>
          <w:sz w:val="22"/>
        </w:rPr>
      </w:pPr>
      <w:r>
        <w:rPr>
          <w:b/>
          <w:sz w:val="22"/>
        </w:rPr>
        <w:t>Table</w:t>
      </w:r>
      <w:r>
        <w:rPr>
          <w:b/>
          <w:spacing w:val="-7"/>
          <w:sz w:val="22"/>
        </w:rPr>
        <w:t> </w:t>
      </w:r>
      <w:r>
        <w:rPr>
          <w:b/>
          <w:sz w:val="22"/>
        </w:rPr>
        <w:t>5.</w:t>
      </w:r>
      <w:r>
        <w:rPr>
          <w:b/>
          <w:spacing w:val="-5"/>
          <w:sz w:val="22"/>
        </w:rPr>
        <w:t> </w:t>
      </w:r>
      <w:r>
        <w:rPr>
          <w:b/>
          <w:sz w:val="22"/>
        </w:rPr>
        <w:t>Subcategory</w:t>
      </w:r>
      <w:r>
        <w:rPr>
          <w:b/>
          <w:spacing w:val="-7"/>
          <w:sz w:val="22"/>
        </w:rPr>
        <w:t> </w:t>
      </w:r>
      <w:r>
        <w:rPr>
          <w:b/>
          <w:sz w:val="22"/>
        </w:rPr>
        <w:t>1.1.3–Land</w:t>
      </w:r>
      <w:r>
        <w:rPr>
          <w:b/>
          <w:spacing w:val="-5"/>
          <w:sz w:val="22"/>
        </w:rPr>
        <w:t> </w:t>
      </w:r>
      <w:r>
        <w:rPr>
          <w:b/>
          <w:sz w:val="22"/>
        </w:rPr>
        <w:t>Administration</w:t>
      </w:r>
      <w:r>
        <w:rPr>
          <w:b/>
          <w:spacing w:val="-7"/>
          <w:sz w:val="22"/>
        </w:rPr>
        <w:t> </w:t>
      </w:r>
      <w:r>
        <w:rPr>
          <w:b/>
          <w:spacing w:val="-2"/>
          <w:sz w:val="22"/>
        </w:rPr>
        <w:t>System</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2700"/>
        <w:gridCol w:w="6226"/>
      </w:tblGrid>
      <w:tr>
        <w:trPr>
          <w:trHeight w:val="299" w:hRule="atLeast"/>
        </w:trPr>
        <w:tc>
          <w:tcPr>
            <w:tcW w:w="430" w:type="dxa"/>
            <w:shd w:val="clear" w:color="auto" w:fill="E7EBF5"/>
          </w:tcPr>
          <w:p>
            <w:pPr>
              <w:pStyle w:val="TableParagraph"/>
              <w:rPr>
                <w:sz w:val="20"/>
              </w:rPr>
            </w:pPr>
          </w:p>
        </w:tc>
        <w:tc>
          <w:tcPr>
            <w:tcW w:w="2700" w:type="dxa"/>
            <w:shd w:val="clear" w:color="auto" w:fill="E7EBF5"/>
          </w:tcPr>
          <w:p>
            <w:pPr>
              <w:pStyle w:val="TableParagraph"/>
              <w:spacing w:before="45"/>
              <w:ind w:left="107"/>
              <w:rPr>
                <w:b/>
                <w:sz w:val="18"/>
              </w:rPr>
            </w:pPr>
            <w:r>
              <w:rPr>
                <w:b/>
                <w:spacing w:val="-2"/>
                <w:sz w:val="18"/>
              </w:rPr>
              <w:t>Indicators</w:t>
            </w:r>
          </w:p>
        </w:tc>
        <w:tc>
          <w:tcPr>
            <w:tcW w:w="6226" w:type="dxa"/>
            <w:shd w:val="clear" w:color="auto" w:fill="E7EBF5"/>
          </w:tcPr>
          <w:p>
            <w:pPr>
              <w:pStyle w:val="TableParagraph"/>
              <w:spacing w:before="45"/>
              <w:ind w:left="107"/>
              <w:rPr>
                <w:b/>
                <w:sz w:val="18"/>
              </w:rPr>
            </w:pPr>
            <w:r>
              <w:rPr>
                <w:b/>
                <w:spacing w:val="-2"/>
                <w:sz w:val="18"/>
              </w:rPr>
              <w:t>Components</w:t>
            </w:r>
          </w:p>
        </w:tc>
      </w:tr>
      <w:tr>
        <w:trPr>
          <w:trHeight w:val="414" w:hRule="atLeast"/>
        </w:trPr>
        <w:tc>
          <w:tcPr>
            <w:tcW w:w="430" w:type="dxa"/>
          </w:tcPr>
          <w:p>
            <w:pPr>
              <w:pStyle w:val="TableParagraph"/>
              <w:spacing w:before="103"/>
              <w:ind w:right="112"/>
              <w:jc w:val="center"/>
              <w:rPr>
                <w:sz w:val="18"/>
              </w:rPr>
            </w:pPr>
            <w:r>
              <w:rPr>
                <w:spacing w:val="-10"/>
                <w:sz w:val="18"/>
              </w:rPr>
              <w:t>1</w:t>
            </w:r>
          </w:p>
        </w:tc>
        <w:tc>
          <w:tcPr>
            <w:tcW w:w="2700" w:type="dxa"/>
          </w:tcPr>
          <w:p>
            <w:pPr>
              <w:pStyle w:val="TableParagraph"/>
              <w:spacing w:line="206" w:lineRule="exact"/>
              <w:ind w:left="107" w:right="185"/>
              <w:rPr>
                <w:sz w:val="18"/>
              </w:rPr>
            </w:pPr>
            <w:r>
              <w:rPr>
                <w:sz w:val="18"/>
              </w:rPr>
              <w:t>Disclosure of Immovable Property</w:t>
            </w:r>
            <w:r>
              <w:rPr>
                <w:spacing w:val="-12"/>
                <w:sz w:val="18"/>
              </w:rPr>
              <w:t> </w:t>
            </w:r>
            <w:r>
              <w:rPr>
                <w:sz w:val="18"/>
              </w:rPr>
              <w:t>Registry</w:t>
            </w:r>
            <w:r>
              <w:rPr>
                <w:spacing w:val="-11"/>
                <w:sz w:val="18"/>
              </w:rPr>
              <w:t> </w:t>
            </w:r>
            <w:r>
              <w:rPr>
                <w:sz w:val="18"/>
              </w:rPr>
              <w:t>Information</w:t>
            </w:r>
          </w:p>
        </w:tc>
        <w:tc>
          <w:tcPr>
            <w:tcW w:w="6226" w:type="dxa"/>
          </w:tcPr>
          <w:p>
            <w:pPr>
              <w:pStyle w:val="TableParagraph"/>
              <w:spacing w:before="103"/>
              <w:ind w:left="645"/>
              <w:rPr>
                <w:sz w:val="18"/>
              </w:rPr>
            </w:pPr>
            <w:r>
              <w:rPr>
                <w:sz w:val="18"/>
              </w:rPr>
              <w:t>Access</w:t>
            </w:r>
            <w:r>
              <w:rPr>
                <w:spacing w:val="-2"/>
                <w:sz w:val="18"/>
              </w:rPr>
              <w:t> </w:t>
            </w:r>
            <w:r>
              <w:rPr>
                <w:sz w:val="18"/>
              </w:rPr>
              <w:t>to</w:t>
            </w:r>
            <w:r>
              <w:rPr>
                <w:spacing w:val="-2"/>
                <w:sz w:val="18"/>
              </w:rPr>
              <w:t> </w:t>
            </w:r>
            <w:r>
              <w:rPr>
                <w:sz w:val="18"/>
              </w:rPr>
              <w:t>property</w:t>
            </w:r>
            <w:r>
              <w:rPr>
                <w:spacing w:val="-1"/>
                <w:sz w:val="18"/>
              </w:rPr>
              <w:t> </w:t>
            </w:r>
            <w:r>
              <w:rPr>
                <w:sz w:val="18"/>
              </w:rPr>
              <w:t>ownership</w:t>
            </w:r>
            <w:r>
              <w:rPr>
                <w:spacing w:val="-2"/>
                <w:sz w:val="18"/>
              </w:rPr>
              <w:t> information</w:t>
            </w:r>
          </w:p>
        </w:tc>
      </w:tr>
      <w:tr>
        <w:trPr>
          <w:trHeight w:val="412" w:hRule="atLeast"/>
        </w:trPr>
        <w:tc>
          <w:tcPr>
            <w:tcW w:w="430" w:type="dxa"/>
          </w:tcPr>
          <w:p>
            <w:pPr>
              <w:pStyle w:val="TableParagraph"/>
              <w:spacing w:before="103"/>
              <w:ind w:right="112"/>
              <w:jc w:val="center"/>
              <w:rPr>
                <w:sz w:val="18"/>
              </w:rPr>
            </w:pPr>
            <w:r>
              <w:rPr>
                <w:spacing w:val="-10"/>
                <w:sz w:val="18"/>
              </w:rPr>
              <w:t>2</w:t>
            </w:r>
          </w:p>
        </w:tc>
        <w:tc>
          <w:tcPr>
            <w:tcW w:w="2700" w:type="dxa"/>
          </w:tcPr>
          <w:p>
            <w:pPr>
              <w:pStyle w:val="TableParagraph"/>
              <w:spacing w:line="206" w:lineRule="exact"/>
              <w:ind w:left="107"/>
              <w:rPr>
                <w:sz w:val="18"/>
              </w:rPr>
            </w:pPr>
            <w:r>
              <w:rPr>
                <w:sz w:val="18"/>
              </w:rPr>
              <w:t>Infrastructure</w:t>
            </w:r>
            <w:r>
              <w:rPr>
                <w:spacing w:val="-12"/>
                <w:sz w:val="18"/>
              </w:rPr>
              <w:t> </w:t>
            </w:r>
            <w:r>
              <w:rPr>
                <w:sz w:val="18"/>
              </w:rPr>
              <w:t>for</w:t>
            </w:r>
            <w:r>
              <w:rPr>
                <w:spacing w:val="-11"/>
                <w:sz w:val="18"/>
              </w:rPr>
              <w:t> </w:t>
            </w:r>
            <w:r>
              <w:rPr>
                <w:sz w:val="18"/>
              </w:rPr>
              <w:t>Land </w:t>
            </w:r>
            <w:r>
              <w:rPr>
                <w:spacing w:val="-2"/>
                <w:sz w:val="18"/>
              </w:rPr>
              <w:t>Administration</w:t>
            </w:r>
          </w:p>
        </w:tc>
        <w:tc>
          <w:tcPr>
            <w:tcW w:w="6226" w:type="dxa"/>
          </w:tcPr>
          <w:p>
            <w:pPr>
              <w:pStyle w:val="TableParagraph"/>
              <w:spacing w:line="206" w:lineRule="exact"/>
              <w:ind w:left="645" w:right="162"/>
              <w:rPr>
                <w:sz w:val="18"/>
              </w:rPr>
            </w:pPr>
            <w:r>
              <w:rPr>
                <w:sz w:val="18"/>
              </w:rPr>
              <w:t>Existence</w:t>
            </w:r>
            <w:r>
              <w:rPr>
                <w:spacing w:val="-5"/>
                <w:sz w:val="18"/>
              </w:rPr>
              <w:t> </w:t>
            </w:r>
            <w:r>
              <w:rPr>
                <w:sz w:val="18"/>
              </w:rPr>
              <w:t>of</w:t>
            </w:r>
            <w:r>
              <w:rPr>
                <w:spacing w:val="-4"/>
                <w:sz w:val="18"/>
              </w:rPr>
              <w:t> </w:t>
            </w:r>
            <w:r>
              <w:rPr>
                <w:sz w:val="18"/>
              </w:rPr>
              <w:t>cadaster/mapping</w:t>
            </w:r>
            <w:r>
              <w:rPr>
                <w:spacing w:val="-5"/>
                <w:sz w:val="18"/>
              </w:rPr>
              <w:t> </w:t>
            </w:r>
            <w:r>
              <w:rPr>
                <w:sz w:val="18"/>
              </w:rPr>
              <w:t>agency</w:t>
            </w:r>
            <w:r>
              <w:rPr>
                <w:spacing w:val="-3"/>
                <w:sz w:val="18"/>
              </w:rPr>
              <w:t> </w:t>
            </w:r>
            <w:r>
              <w:rPr>
                <w:sz w:val="18"/>
              </w:rPr>
              <w:t>(institution</w:t>
            </w:r>
            <w:r>
              <w:rPr>
                <w:spacing w:val="-5"/>
                <w:sz w:val="18"/>
              </w:rPr>
              <w:t> </w:t>
            </w:r>
            <w:r>
              <w:rPr>
                <w:sz w:val="18"/>
              </w:rPr>
              <w:t>in</w:t>
            </w:r>
            <w:r>
              <w:rPr>
                <w:spacing w:val="-5"/>
                <w:sz w:val="18"/>
              </w:rPr>
              <w:t> </w:t>
            </w:r>
            <w:r>
              <w:rPr>
                <w:sz w:val="18"/>
              </w:rPr>
              <w:t>charge</w:t>
            </w:r>
            <w:r>
              <w:rPr>
                <w:spacing w:val="-5"/>
                <w:sz w:val="18"/>
              </w:rPr>
              <w:t> </w:t>
            </w:r>
            <w:r>
              <w:rPr>
                <w:sz w:val="18"/>
              </w:rPr>
              <w:t>of</w:t>
            </w:r>
            <w:r>
              <w:rPr>
                <w:spacing w:val="-4"/>
                <w:sz w:val="18"/>
              </w:rPr>
              <w:t> </w:t>
            </w:r>
            <w:r>
              <w:rPr>
                <w:sz w:val="18"/>
              </w:rPr>
              <w:t>surveying each plot of land)</w:t>
            </w:r>
          </w:p>
        </w:tc>
      </w:tr>
      <w:tr>
        <w:trPr>
          <w:trHeight w:val="414" w:hRule="atLeast"/>
        </w:trPr>
        <w:tc>
          <w:tcPr>
            <w:tcW w:w="430" w:type="dxa"/>
          </w:tcPr>
          <w:p>
            <w:pPr>
              <w:pStyle w:val="TableParagraph"/>
              <w:spacing w:before="103"/>
              <w:ind w:right="112"/>
              <w:jc w:val="center"/>
              <w:rPr>
                <w:sz w:val="18"/>
              </w:rPr>
            </w:pPr>
            <w:r>
              <w:rPr>
                <w:spacing w:val="-10"/>
                <w:sz w:val="18"/>
              </w:rPr>
              <w:t>3</w:t>
            </w:r>
          </w:p>
        </w:tc>
        <w:tc>
          <w:tcPr>
            <w:tcW w:w="2700" w:type="dxa"/>
          </w:tcPr>
          <w:p>
            <w:pPr>
              <w:pStyle w:val="TableParagraph"/>
              <w:spacing w:line="208" w:lineRule="exact"/>
              <w:ind w:left="107" w:right="185"/>
              <w:rPr>
                <w:sz w:val="18"/>
              </w:rPr>
            </w:pPr>
            <w:r>
              <w:rPr>
                <w:sz w:val="18"/>
              </w:rPr>
              <w:t>Disclosure</w:t>
            </w:r>
            <w:r>
              <w:rPr>
                <w:spacing w:val="-12"/>
                <w:sz w:val="18"/>
              </w:rPr>
              <w:t> </w:t>
            </w:r>
            <w:r>
              <w:rPr>
                <w:sz w:val="18"/>
              </w:rPr>
              <w:t>of</w:t>
            </w:r>
            <w:r>
              <w:rPr>
                <w:spacing w:val="-11"/>
                <w:sz w:val="18"/>
              </w:rPr>
              <w:t> </w:t>
            </w:r>
            <w:r>
              <w:rPr>
                <w:sz w:val="18"/>
              </w:rPr>
              <w:t>Cadastral </w:t>
            </w:r>
            <w:r>
              <w:rPr>
                <w:spacing w:val="-2"/>
                <w:sz w:val="18"/>
              </w:rPr>
              <w:t>Information</w:t>
            </w:r>
          </w:p>
        </w:tc>
        <w:tc>
          <w:tcPr>
            <w:tcW w:w="6226" w:type="dxa"/>
          </w:tcPr>
          <w:p>
            <w:pPr>
              <w:pStyle w:val="TableParagraph"/>
              <w:spacing w:before="103"/>
              <w:ind w:left="645"/>
              <w:rPr>
                <w:sz w:val="18"/>
              </w:rPr>
            </w:pPr>
            <w:r>
              <w:rPr>
                <w:sz w:val="18"/>
              </w:rPr>
              <w:t>Access</w:t>
            </w:r>
            <w:r>
              <w:rPr>
                <w:spacing w:val="-2"/>
                <w:sz w:val="18"/>
              </w:rPr>
              <w:t> </w:t>
            </w:r>
            <w:r>
              <w:rPr>
                <w:sz w:val="18"/>
              </w:rPr>
              <w:t>to</w:t>
            </w:r>
            <w:r>
              <w:rPr>
                <w:spacing w:val="-1"/>
                <w:sz w:val="18"/>
              </w:rPr>
              <w:t> </w:t>
            </w:r>
            <w:r>
              <w:rPr>
                <w:sz w:val="18"/>
              </w:rPr>
              <w:t>cadastral</w:t>
            </w:r>
            <w:r>
              <w:rPr>
                <w:spacing w:val="-2"/>
                <w:sz w:val="18"/>
              </w:rPr>
              <w:t> </w:t>
            </w:r>
            <w:r>
              <w:rPr>
                <w:sz w:val="18"/>
              </w:rPr>
              <w:t>plans</w:t>
            </w:r>
            <w:r>
              <w:rPr>
                <w:spacing w:val="-2"/>
                <w:sz w:val="18"/>
              </w:rPr>
              <w:t> </w:t>
            </w:r>
            <w:r>
              <w:rPr>
                <w:sz w:val="18"/>
              </w:rPr>
              <w:t>of</w:t>
            </w:r>
            <w:r>
              <w:rPr>
                <w:spacing w:val="-4"/>
                <w:sz w:val="18"/>
              </w:rPr>
              <w:t> </w:t>
            </w:r>
            <w:r>
              <w:rPr>
                <w:sz w:val="18"/>
              </w:rPr>
              <w:t>privately</w:t>
            </w:r>
            <w:r>
              <w:rPr>
                <w:spacing w:val="-1"/>
                <w:sz w:val="18"/>
              </w:rPr>
              <w:t> </w:t>
            </w:r>
            <w:r>
              <w:rPr>
                <w:sz w:val="18"/>
              </w:rPr>
              <w:t>held</w:t>
            </w:r>
            <w:r>
              <w:rPr>
                <w:spacing w:val="-1"/>
                <w:sz w:val="18"/>
              </w:rPr>
              <w:t> </w:t>
            </w:r>
            <w:r>
              <w:rPr>
                <w:sz w:val="18"/>
              </w:rPr>
              <w:t>land </w:t>
            </w:r>
            <w:r>
              <w:rPr>
                <w:spacing w:val="-4"/>
                <w:sz w:val="18"/>
              </w:rPr>
              <w:t>plots</w:t>
            </w:r>
          </w:p>
        </w:tc>
      </w:tr>
      <w:tr>
        <w:trPr>
          <w:trHeight w:val="620" w:hRule="atLeast"/>
        </w:trPr>
        <w:tc>
          <w:tcPr>
            <w:tcW w:w="430" w:type="dxa"/>
          </w:tcPr>
          <w:p>
            <w:pPr>
              <w:pStyle w:val="TableParagraph"/>
              <w:rPr>
                <w:sz w:val="20"/>
              </w:rPr>
            </w:pPr>
          </w:p>
        </w:tc>
        <w:tc>
          <w:tcPr>
            <w:tcW w:w="2700" w:type="dxa"/>
          </w:tcPr>
          <w:p>
            <w:pPr>
              <w:pStyle w:val="TableParagraph"/>
              <w:spacing w:line="206" w:lineRule="exact"/>
              <w:ind w:left="107" w:right="185"/>
              <w:rPr>
                <w:sz w:val="18"/>
              </w:rPr>
            </w:pPr>
            <w:r>
              <w:rPr>
                <w:sz w:val="18"/>
              </w:rPr>
              <w:t>Integration of Land Administration</w:t>
            </w:r>
            <w:r>
              <w:rPr>
                <w:spacing w:val="-12"/>
                <w:sz w:val="18"/>
              </w:rPr>
              <w:t> </w:t>
            </w:r>
            <w:r>
              <w:rPr>
                <w:sz w:val="18"/>
              </w:rPr>
              <w:t>and</w:t>
            </w:r>
            <w:r>
              <w:rPr>
                <w:spacing w:val="-11"/>
                <w:sz w:val="18"/>
              </w:rPr>
              <w:t> </w:t>
            </w:r>
            <w:r>
              <w:rPr>
                <w:sz w:val="18"/>
              </w:rPr>
              <w:t>Tax</w:t>
            </w:r>
            <w:r>
              <w:rPr>
                <w:spacing w:val="-11"/>
                <w:sz w:val="18"/>
              </w:rPr>
              <w:t> </w:t>
            </w:r>
            <w:r>
              <w:rPr>
                <w:sz w:val="18"/>
              </w:rPr>
              <w:t>Value </w:t>
            </w:r>
            <w:r>
              <w:rPr>
                <w:spacing w:val="-2"/>
                <w:sz w:val="18"/>
              </w:rPr>
              <w:t>Information</w:t>
            </w:r>
          </w:p>
        </w:tc>
        <w:tc>
          <w:tcPr>
            <w:tcW w:w="6226" w:type="dxa"/>
          </w:tcPr>
          <w:p>
            <w:pPr>
              <w:pStyle w:val="TableParagraph"/>
              <w:spacing w:before="101"/>
              <w:ind w:left="645" w:right="162"/>
              <w:rPr>
                <w:sz w:val="18"/>
              </w:rPr>
            </w:pPr>
            <w:r>
              <w:rPr>
                <w:sz w:val="18"/>
              </w:rPr>
              <w:t>Cadaster</w:t>
            </w:r>
            <w:r>
              <w:rPr>
                <w:spacing w:val="-4"/>
                <w:sz w:val="18"/>
              </w:rPr>
              <w:t> </w:t>
            </w:r>
            <w:r>
              <w:rPr>
                <w:sz w:val="18"/>
              </w:rPr>
              <w:t>(or</w:t>
            </w:r>
            <w:r>
              <w:rPr>
                <w:spacing w:val="-4"/>
                <w:sz w:val="18"/>
              </w:rPr>
              <w:t> </w:t>
            </w:r>
            <w:r>
              <w:rPr>
                <w:sz w:val="18"/>
              </w:rPr>
              <w:t>immovable</w:t>
            </w:r>
            <w:r>
              <w:rPr>
                <w:spacing w:val="-7"/>
                <w:sz w:val="18"/>
              </w:rPr>
              <w:t> </w:t>
            </w:r>
            <w:r>
              <w:rPr>
                <w:sz w:val="18"/>
              </w:rPr>
              <w:t>property</w:t>
            </w:r>
            <w:r>
              <w:rPr>
                <w:spacing w:val="-7"/>
                <w:sz w:val="18"/>
              </w:rPr>
              <w:t> </w:t>
            </w:r>
            <w:r>
              <w:rPr>
                <w:sz w:val="18"/>
              </w:rPr>
              <w:t>registry)</w:t>
            </w:r>
            <w:r>
              <w:rPr>
                <w:spacing w:val="-4"/>
                <w:sz w:val="18"/>
              </w:rPr>
              <w:t> </w:t>
            </w:r>
            <w:r>
              <w:rPr>
                <w:sz w:val="18"/>
              </w:rPr>
              <w:t>includes</w:t>
            </w:r>
            <w:r>
              <w:rPr>
                <w:spacing w:val="-4"/>
                <w:sz w:val="18"/>
              </w:rPr>
              <w:t> </w:t>
            </w:r>
            <w:r>
              <w:rPr>
                <w:sz w:val="18"/>
              </w:rPr>
              <w:t>information</w:t>
            </w:r>
            <w:r>
              <w:rPr>
                <w:spacing w:val="-5"/>
                <w:sz w:val="18"/>
              </w:rPr>
              <w:t> </w:t>
            </w:r>
            <w:r>
              <w:rPr>
                <w:sz w:val="18"/>
              </w:rPr>
              <w:t>on</w:t>
            </w:r>
            <w:r>
              <w:rPr>
                <w:spacing w:val="-5"/>
                <w:sz w:val="18"/>
              </w:rPr>
              <w:t> </w:t>
            </w:r>
            <w:r>
              <w:rPr>
                <w:sz w:val="18"/>
              </w:rPr>
              <w:t>tax value of the real property</w:t>
            </w:r>
          </w:p>
        </w:tc>
      </w:tr>
    </w:tbl>
    <w:p>
      <w:pPr>
        <w:pStyle w:val="ListParagraph"/>
        <w:numPr>
          <w:ilvl w:val="1"/>
          <w:numId w:val="2"/>
        </w:numPr>
        <w:tabs>
          <w:tab w:pos="719" w:val="left" w:leader="none"/>
        </w:tabs>
        <w:spacing w:line="240" w:lineRule="auto" w:before="253" w:after="0"/>
        <w:ind w:left="719" w:right="0" w:hanging="359"/>
        <w:jc w:val="both"/>
        <w:rPr>
          <w:b/>
          <w:sz w:val="22"/>
        </w:rPr>
      </w:pPr>
      <w:r>
        <w:rPr>
          <w:b/>
          <w:sz w:val="22"/>
        </w:rPr>
        <w:t>Building,</w:t>
      </w:r>
      <w:r>
        <w:rPr>
          <w:b/>
          <w:spacing w:val="-4"/>
          <w:sz w:val="22"/>
        </w:rPr>
        <w:t> </w:t>
      </w:r>
      <w:r>
        <w:rPr>
          <w:b/>
          <w:sz w:val="22"/>
        </w:rPr>
        <w:t>Zoning</w:t>
      </w:r>
      <w:r>
        <w:rPr>
          <w:b/>
          <w:spacing w:val="-3"/>
          <w:sz w:val="22"/>
        </w:rPr>
        <w:t> </w:t>
      </w:r>
      <w:r>
        <w:rPr>
          <w:b/>
          <w:sz w:val="22"/>
        </w:rPr>
        <w:t>and</w:t>
      </w:r>
      <w:r>
        <w:rPr>
          <w:b/>
          <w:spacing w:val="-4"/>
          <w:sz w:val="22"/>
        </w:rPr>
        <w:t> </w:t>
      </w:r>
      <w:r>
        <w:rPr>
          <w:b/>
          <w:sz w:val="22"/>
        </w:rPr>
        <w:t>Land</w:t>
      </w:r>
      <w:r>
        <w:rPr>
          <w:b/>
          <w:spacing w:val="-3"/>
          <w:sz w:val="22"/>
        </w:rPr>
        <w:t> </w:t>
      </w:r>
      <w:r>
        <w:rPr>
          <w:b/>
          <w:spacing w:val="-5"/>
          <w:sz w:val="22"/>
        </w:rPr>
        <w:t>Use</w:t>
      </w:r>
    </w:p>
    <w:p>
      <w:pPr>
        <w:pStyle w:val="BodyText"/>
        <w:rPr>
          <w:b/>
        </w:rPr>
      </w:pPr>
    </w:p>
    <w:p>
      <w:pPr>
        <w:pStyle w:val="BodyText"/>
        <w:ind w:left="360" w:right="355" w:hanging="1"/>
        <w:jc w:val="both"/>
      </w:pPr>
      <w:r>
        <w:rPr/>
        <w:t>Category</w:t>
      </w:r>
      <w:r>
        <w:rPr>
          <w:spacing w:val="-12"/>
        </w:rPr>
        <w:t> </w:t>
      </w:r>
      <w:r>
        <w:rPr/>
        <w:t>1.2</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9" w:val="left" w:leader="none"/>
        </w:tabs>
        <w:spacing w:line="240" w:lineRule="auto" w:before="252" w:after="0"/>
        <w:ind w:left="1079" w:right="0" w:hanging="719"/>
        <w:jc w:val="both"/>
        <w:rPr>
          <w:b/>
          <w:sz w:val="22"/>
        </w:rPr>
      </w:pPr>
      <w:r>
        <w:rPr>
          <w:b/>
          <w:sz w:val="22"/>
        </w:rPr>
        <w:t>Building</w:t>
      </w:r>
      <w:r>
        <w:rPr>
          <w:b/>
          <w:spacing w:val="-3"/>
          <w:sz w:val="22"/>
        </w:rPr>
        <w:t> </w:t>
      </w:r>
      <w:r>
        <w:rPr>
          <w:b/>
          <w:spacing w:val="-2"/>
          <w:sz w:val="22"/>
        </w:rPr>
        <w:t>Standards</w:t>
      </w:r>
    </w:p>
    <w:p>
      <w:pPr>
        <w:pStyle w:val="BodyText"/>
        <w:spacing w:before="2"/>
        <w:ind w:left="359" w:right="354"/>
        <w:jc w:val="both"/>
      </w:pPr>
      <w:r>
        <w:rPr/>
        <w:t>Having</w:t>
      </w:r>
      <w:r>
        <w:rPr>
          <w:spacing w:val="-2"/>
        </w:rPr>
        <w:t> </w:t>
      </w:r>
      <w:r>
        <w:rPr/>
        <w:t>a</w:t>
      </w:r>
      <w:r>
        <w:rPr>
          <w:spacing w:val="-2"/>
        </w:rPr>
        <w:t> </w:t>
      </w:r>
      <w:r>
        <w:rPr/>
        <w:t>defined</w:t>
      </w:r>
      <w:r>
        <w:rPr>
          <w:spacing w:val="-2"/>
        </w:rPr>
        <w:t> </w:t>
      </w:r>
      <w:r>
        <w:rPr/>
        <w:t>set</w:t>
      </w:r>
      <w:r>
        <w:rPr>
          <w:spacing w:val="-1"/>
        </w:rPr>
        <w:t> </w:t>
      </w:r>
      <w:r>
        <w:rPr/>
        <w:t>of</w:t>
      </w:r>
      <w:r>
        <w:rPr>
          <w:spacing w:val="-1"/>
        </w:rPr>
        <w:t> </w:t>
      </w:r>
      <w:r>
        <w:rPr/>
        <w:t>building</w:t>
      </w:r>
      <w:r>
        <w:rPr>
          <w:spacing w:val="-2"/>
        </w:rPr>
        <w:t> </w:t>
      </w:r>
      <w:r>
        <w:rPr/>
        <w:t>regulation</w:t>
      </w:r>
      <w:r>
        <w:rPr>
          <w:spacing w:val="-2"/>
        </w:rPr>
        <w:t> </w:t>
      </w:r>
      <w:r>
        <w:rPr/>
        <w:t>standards</w:t>
      </w:r>
      <w:r>
        <w:rPr>
          <w:spacing w:val="-2"/>
        </w:rPr>
        <w:t> </w:t>
      </w:r>
      <w:r>
        <w:rPr/>
        <w:t>is</w:t>
      </w:r>
      <w:r>
        <w:rPr>
          <w:spacing w:val="-4"/>
        </w:rPr>
        <w:t> </w:t>
      </w:r>
      <w:r>
        <w:rPr/>
        <w:t>important</w:t>
      </w:r>
      <w:r>
        <w:rPr>
          <w:spacing w:val="-4"/>
        </w:rPr>
        <w:t> </w:t>
      </w:r>
      <w:r>
        <w:rPr/>
        <w:t>to</w:t>
      </w:r>
      <w:r>
        <w:rPr>
          <w:spacing w:val="-2"/>
        </w:rPr>
        <w:t> </w:t>
      </w:r>
      <w:r>
        <w:rPr/>
        <w:t>ensure</w:t>
      </w:r>
      <w:r>
        <w:rPr>
          <w:spacing w:val="-2"/>
        </w:rPr>
        <w:t> </w:t>
      </w:r>
      <w:r>
        <w:rPr/>
        <w:t>that</w:t>
      </w:r>
      <w:r>
        <w:rPr>
          <w:spacing w:val="-1"/>
        </w:rPr>
        <w:t> </w:t>
      </w:r>
      <w:r>
        <w:rPr/>
        <w:t>buildings</w:t>
      </w:r>
      <w:r>
        <w:rPr>
          <w:spacing w:val="-2"/>
        </w:rPr>
        <w:t> </w:t>
      </w:r>
      <w:r>
        <w:rPr/>
        <w:t>are</w:t>
      </w:r>
      <w:r>
        <w:rPr>
          <w:spacing w:val="-2"/>
        </w:rPr>
        <w:t> </w:t>
      </w:r>
      <w:r>
        <w:rPr/>
        <w:t>constructed, maintained,</w:t>
      </w:r>
      <w:r>
        <w:rPr>
          <w:spacing w:val="-1"/>
        </w:rPr>
        <w:t> </w:t>
      </w:r>
      <w:r>
        <w:rPr/>
        <w:t>and</w:t>
      </w:r>
      <w:r>
        <w:rPr>
          <w:spacing w:val="-1"/>
        </w:rPr>
        <w:t> </w:t>
      </w:r>
      <w:r>
        <w:rPr/>
        <w:t>used</w:t>
      </w:r>
      <w:r>
        <w:rPr>
          <w:spacing w:val="-4"/>
        </w:rPr>
        <w:t> </w:t>
      </w:r>
      <w:r>
        <w:rPr/>
        <w:t>in</w:t>
      </w:r>
      <w:r>
        <w:rPr>
          <w:spacing w:val="-1"/>
        </w:rPr>
        <w:t> </w:t>
      </w:r>
      <w:r>
        <w:rPr/>
        <w:t>a</w:t>
      </w:r>
      <w:r>
        <w:rPr>
          <w:spacing w:val="-3"/>
        </w:rPr>
        <w:t> </w:t>
      </w:r>
      <w:r>
        <w:rPr/>
        <w:t>way</w:t>
      </w:r>
      <w:r>
        <w:rPr>
          <w:spacing w:val="-1"/>
        </w:rPr>
        <w:t> </w:t>
      </w:r>
      <w:r>
        <w:rPr/>
        <w:t>that minimizes</w:t>
      </w:r>
      <w:r>
        <w:rPr>
          <w:spacing w:val="-1"/>
        </w:rPr>
        <w:t> </w:t>
      </w:r>
      <w:r>
        <w:rPr/>
        <w:t>the</w:t>
      </w:r>
      <w:r>
        <w:rPr>
          <w:spacing w:val="-1"/>
        </w:rPr>
        <w:t> </w:t>
      </w:r>
      <w:r>
        <w:rPr/>
        <w:t>risk</w:t>
      </w:r>
      <w:r>
        <w:rPr>
          <w:spacing w:val="-4"/>
        </w:rPr>
        <w:t> </w:t>
      </w:r>
      <w:r>
        <w:rPr/>
        <w:t>of harm</w:t>
      </w:r>
      <w:r>
        <w:rPr>
          <w:spacing w:val="-3"/>
        </w:rPr>
        <w:t> </w:t>
      </w:r>
      <w:r>
        <w:rPr/>
        <w:t>to</w:t>
      </w:r>
      <w:r>
        <w:rPr>
          <w:spacing w:val="-1"/>
        </w:rPr>
        <w:t> </w:t>
      </w:r>
      <w:r>
        <w:rPr/>
        <w:t>individuals</w:t>
      </w:r>
      <w:r>
        <w:rPr>
          <w:spacing w:val="-3"/>
        </w:rPr>
        <w:t> </w:t>
      </w:r>
      <w:r>
        <w:rPr/>
        <w:t>and</w:t>
      </w:r>
      <w:r>
        <w:rPr>
          <w:spacing w:val="-4"/>
        </w:rPr>
        <w:t> </w:t>
      </w:r>
      <w:r>
        <w:rPr/>
        <w:t>the</w:t>
      </w:r>
      <w:r>
        <w:rPr>
          <w:spacing w:val="-1"/>
        </w:rPr>
        <w:t> </w:t>
      </w:r>
      <w:r>
        <w:rPr/>
        <w:t>environment.</w:t>
      </w:r>
      <w:r>
        <w:rPr>
          <w:spacing w:val="-1"/>
        </w:rPr>
        <w:t> </w:t>
      </w:r>
      <w:r>
        <w:rPr/>
        <w:t>Having clear</w:t>
      </w:r>
      <w:r>
        <w:rPr>
          <w:spacing w:val="-9"/>
        </w:rPr>
        <w:t> </w:t>
      </w:r>
      <w:r>
        <w:rPr/>
        <w:t>and</w:t>
      </w:r>
      <w:r>
        <w:rPr>
          <w:spacing w:val="-10"/>
        </w:rPr>
        <w:t> </w:t>
      </w:r>
      <w:r>
        <w:rPr/>
        <w:t>publicly</w:t>
      </w:r>
      <w:r>
        <w:rPr>
          <w:spacing w:val="-10"/>
        </w:rPr>
        <w:t> </w:t>
      </w:r>
      <w:r>
        <w:rPr/>
        <w:t>accessible</w:t>
      </w:r>
      <w:r>
        <w:rPr>
          <w:spacing w:val="-9"/>
        </w:rPr>
        <w:t> </w:t>
      </w:r>
      <w:r>
        <w:rPr/>
        <w:t>building</w:t>
      </w:r>
      <w:r>
        <w:rPr>
          <w:spacing w:val="-10"/>
        </w:rPr>
        <w:t> </w:t>
      </w:r>
      <w:r>
        <w:rPr/>
        <w:t>regulations,</w:t>
      </w:r>
      <w:r>
        <w:rPr>
          <w:spacing w:val="-10"/>
        </w:rPr>
        <w:t> </w:t>
      </w:r>
      <w:r>
        <w:rPr/>
        <w:t>as</w:t>
      </w:r>
      <w:r>
        <w:rPr>
          <w:spacing w:val="-9"/>
        </w:rPr>
        <w:t> </w:t>
      </w:r>
      <w:r>
        <w:rPr/>
        <w:t>well</w:t>
      </w:r>
      <w:r>
        <w:rPr>
          <w:spacing w:val="-9"/>
        </w:rPr>
        <w:t> </w:t>
      </w:r>
      <w:r>
        <w:rPr/>
        <w:t>as</w:t>
      </w:r>
      <w:r>
        <w:rPr>
          <w:spacing w:val="-9"/>
        </w:rPr>
        <w:t> </w:t>
      </w:r>
      <w:r>
        <w:rPr/>
        <w:t>clear</w:t>
      </w:r>
      <w:r>
        <w:rPr>
          <w:spacing w:val="-9"/>
        </w:rPr>
        <w:t> </w:t>
      </w:r>
      <w:r>
        <w:rPr/>
        <w:t>regulations</w:t>
      </w:r>
      <w:r>
        <w:rPr>
          <w:spacing w:val="-9"/>
        </w:rPr>
        <w:t> </w:t>
      </w:r>
      <w:r>
        <w:rPr/>
        <w:t>regarding</w:t>
      </w:r>
      <w:r>
        <w:rPr>
          <w:spacing w:val="-10"/>
        </w:rPr>
        <w:t> </w:t>
      </w:r>
      <w:r>
        <w:rPr/>
        <w:t>safety</w:t>
      </w:r>
      <w:r>
        <w:rPr>
          <w:spacing w:val="-10"/>
        </w:rPr>
        <w:t> </w:t>
      </w:r>
      <w:r>
        <w:rPr/>
        <w:t>mechanisms in</w:t>
      </w:r>
      <w:r>
        <w:rPr>
          <w:spacing w:val="-14"/>
        </w:rPr>
        <w:t> </w:t>
      </w:r>
      <w:r>
        <w:rPr/>
        <w:t>construction,</w:t>
      </w:r>
      <w:r>
        <w:rPr>
          <w:spacing w:val="-14"/>
        </w:rPr>
        <w:t> </w:t>
      </w:r>
      <w:r>
        <w:rPr/>
        <w:t>is</w:t>
      </w:r>
      <w:r>
        <w:rPr>
          <w:spacing w:val="-14"/>
        </w:rPr>
        <w:t> </w:t>
      </w:r>
      <w:r>
        <w:rPr/>
        <w:t>key</w:t>
      </w:r>
      <w:r>
        <w:rPr>
          <w:spacing w:val="-13"/>
        </w:rPr>
        <w:t> </w:t>
      </w:r>
      <w:r>
        <w:rPr/>
        <w:t>to</w:t>
      </w:r>
      <w:r>
        <w:rPr>
          <w:spacing w:val="-14"/>
        </w:rPr>
        <w:t> </w:t>
      </w:r>
      <w:r>
        <w:rPr/>
        <w:t>guaranteeing</w:t>
      </w:r>
      <w:r>
        <w:rPr>
          <w:spacing w:val="-14"/>
        </w:rPr>
        <w:t> </w:t>
      </w:r>
      <w:r>
        <w:rPr/>
        <w:t>a</w:t>
      </w:r>
      <w:r>
        <w:rPr>
          <w:spacing w:val="-14"/>
        </w:rPr>
        <w:t> </w:t>
      </w:r>
      <w:r>
        <w:rPr/>
        <w:t>safe</w:t>
      </w:r>
      <w:r>
        <w:rPr>
          <w:spacing w:val="-13"/>
        </w:rPr>
        <w:t> </w:t>
      </w:r>
      <w:r>
        <w:rPr/>
        <w:t>construction</w:t>
      </w:r>
      <w:r>
        <w:rPr>
          <w:spacing w:val="-14"/>
        </w:rPr>
        <w:t> </w:t>
      </w:r>
      <w:r>
        <w:rPr/>
        <w:t>process.</w:t>
      </w:r>
      <w:hyperlink w:history="true" w:anchor="_bookmark11">
        <w:r>
          <w:rPr>
            <w:vertAlign w:val="superscript"/>
          </w:rPr>
          <w:t>12</w:t>
        </w:r>
      </w:hyperlink>
      <w:r>
        <w:rPr>
          <w:spacing w:val="-4"/>
          <w:vertAlign w:val="baseline"/>
        </w:rPr>
        <w:t> </w:t>
      </w:r>
      <w:r>
        <w:rPr>
          <w:vertAlign w:val="baseline"/>
        </w:rPr>
        <w:t>Therefore,</w:t>
      </w:r>
      <w:r>
        <w:rPr>
          <w:spacing w:val="-14"/>
          <w:vertAlign w:val="baseline"/>
        </w:rPr>
        <w:t> </w:t>
      </w:r>
      <w:r>
        <w:rPr>
          <w:vertAlign w:val="baseline"/>
        </w:rPr>
        <w:t>Subcategory</w:t>
      </w:r>
      <w:r>
        <w:rPr>
          <w:spacing w:val="-13"/>
          <w:vertAlign w:val="baseline"/>
        </w:rPr>
        <w:t> </w:t>
      </w:r>
      <w:r>
        <w:rPr>
          <w:vertAlign w:val="baseline"/>
        </w:rPr>
        <w:t>1.2.1–Building Standards comprises twelve indicators (table 6).</w:t>
      </w:r>
    </w:p>
    <w:p>
      <w:pPr>
        <w:spacing w:before="252" w:after="3"/>
        <w:ind w:left="360" w:right="0" w:firstLine="0"/>
        <w:jc w:val="both"/>
        <w:rPr>
          <w:b/>
          <w:sz w:val="22"/>
        </w:rPr>
      </w:pPr>
      <w:r>
        <w:rPr>
          <w:b/>
          <w:sz w:val="22"/>
        </w:rPr>
        <w:t>Table</w:t>
      </w:r>
      <w:r>
        <w:rPr>
          <w:b/>
          <w:spacing w:val="-4"/>
          <w:sz w:val="22"/>
        </w:rPr>
        <w:t> </w:t>
      </w:r>
      <w:r>
        <w:rPr>
          <w:b/>
          <w:sz w:val="22"/>
        </w:rPr>
        <w:t>6.</w:t>
      </w:r>
      <w:r>
        <w:rPr>
          <w:b/>
          <w:spacing w:val="-4"/>
          <w:sz w:val="22"/>
        </w:rPr>
        <w:t> </w:t>
      </w:r>
      <w:r>
        <w:rPr>
          <w:b/>
          <w:sz w:val="22"/>
        </w:rPr>
        <w:t>Subcategory</w:t>
      </w:r>
      <w:r>
        <w:rPr>
          <w:b/>
          <w:spacing w:val="-7"/>
          <w:sz w:val="22"/>
        </w:rPr>
        <w:t> </w:t>
      </w:r>
      <w:r>
        <w:rPr>
          <w:b/>
          <w:sz w:val="22"/>
        </w:rPr>
        <w:t>1.2.1–Building</w:t>
      </w:r>
      <w:r>
        <w:rPr>
          <w:b/>
          <w:spacing w:val="-3"/>
          <w:sz w:val="22"/>
        </w:rPr>
        <w:t> </w:t>
      </w:r>
      <w:r>
        <w:rPr>
          <w:b/>
          <w:spacing w:val="-2"/>
          <w:sz w:val="22"/>
        </w:rPr>
        <w:t>Standards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2772"/>
        <w:gridCol w:w="6096"/>
      </w:tblGrid>
      <w:tr>
        <w:trPr>
          <w:trHeight w:val="206" w:hRule="atLeast"/>
        </w:trPr>
        <w:tc>
          <w:tcPr>
            <w:tcW w:w="487" w:type="dxa"/>
            <w:shd w:val="clear" w:color="auto" w:fill="D9E1F3"/>
          </w:tcPr>
          <w:p>
            <w:pPr>
              <w:pStyle w:val="TableParagraph"/>
              <w:rPr>
                <w:sz w:val="14"/>
              </w:rPr>
            </w:pPr>
          </w:p>
        </w:tc>
        <w:tc>
          <w:tcPr>
            <w:tcW w:w="2772" w:type="dxa"/>
            <w:shd w:val="clear" w:color="auto" w:fill="D9E1F3"/>
          </w:tcPr>
          <w:p>
            <w:pPr>
              <w:pStyle w:val="TableParagraph"/>
              <w:spacing w:line="186" w:lineRule="exact"/>
              <w:ind w:left="108"/>
              <w:rPr>
                <w:b/>
                <w:sz w:val="18"/>
              </w:rPr>
            </w:pPr>
            <w:r>
              <w:rPr>
                <w:b/>
                <w:spacing w:val="-2"/>
                <w:sz w:val="18"/>
              </w:rPr>
              <w:t>Indicators</w:t>
            </w:r>
          </w:p>
        </w:tc>
        <w:tc>
          <w:tcPr>
            <w:tcW w:w="6096" w:type="dxa"/>
            <w:shd w:val="clear" w:color="auto" w:fill="D9E1F3"/>
          </w:tcPr>
          <w:p>
            <w:pPr>
              <w:pStyle w:val="TableParagraph"/>
              <w:spacing w:line="186" w:lineRule="exact"/>
              <w:ind w:left="432"/>
              <w:rPr>
                <w:b/>
                <w:sz w:val="18"/>
              </w:rPr>
            </w:pPr>
            <w:r>
              <w:rPr>
                <w:b/>
                <w:spacing w:val="-2"/>
                <w:sz w:val="18"/>
              </w:rPr>
              <w:t>Components</w:t>
            </w:r>
          </w:p>
        </w:tc>
      </w:tr>
      <w:tr>
        <w:trPr>
          <w:trHeight w:val="414" w:hRule="atLeast"/>
        </w:trPr>
        <w:tc>
          <w:tcPr>
            <w:tcW w:w="487" w:type="dxa"/>
          </w:tcPr>
          <w:p>
            <w:pPr>
              <w:pStyle w:val="TableParagraph"/>
              <w:spacing w:before="103"/>
              <w:ind w:left="107"/>
              <w:rPr>
                <w:sz w:val="18"/>
              </w:rPr>
            </w:pPr>
            <w:r>
              <w:rPr>
                <w:spacing w:val="-10"/>
                <w:sz w:val="18"/>
              </w:rPr>
              <w:t>1</w:t>
            </w:r>
          </w:p>
        </w:tc>
        <w:tc>
          <w:tcPr>
            <w:tcW w:w="2772" w:type="dxa"/>
          </w:tcPr>
          <w:p>
            <w:pPr>
              <w:pStyle w:val="TableParagraph"/>
              <w:spacing w:line="206" w:lineRule="exact"/>
              <w:ind w:left="108"/>
              <w:rPr>
                <w:sz w:val="18"/>
              </w:rPr>
            </w:pPr>
            <w:r>
              <w:rPr>
                <w:sz w:val="18"/>
              </w:rPr>
              <w:t>Building Codes/Standards Applicable</w:t>
            </w:r>
            <w:r>
              <w:rPr>
                <w:spacing w:val="-12"/>
                <w:sz w:val="18"/>
              </w:rPr>
              <w:t> </w:t>
            </w:r>
            <w:r>
              <w:rPr>
                <w:sz w:val="18"/>
              </w:rPr>
              <w:t>to</w:t>
            </w:r>
            <w:r>
              <w:rPr>
                <w:spacing w:val="-11"/>
                <w:sz w:val="18"/>
              </w:rPr>
              <w:t> </w:t>
            </w:r>
            <w:r>
              <w:rPr>
                <w:sz w:val="18"/>
              </w:rPr>
              <w:t>all</w:t>
            </w:r>
            <w:r>
              <w:rPr>
                <w:spacing w:val="-11"/>
                <w:sz w:val="18"/>
              </w:rPr>
              <w:t> </w:t>
            </w:r>
            <w:r>
              <w:rPr>
                <w:sz w:val="18"/>
              </w:rPr>
              <w:t>Constructions</w:t>
            </w:r>
          </w:p>
        </w:tc>
        <w:tc>
          <w:tcPr>
            <w:tcW w:w="6096" w:type="dxa"/>
          </w:tcPr>
          <w:p>
            <w:pPr>
              <w:pStyle w:val="TableParagraph"/>
              <w:spacing w:before="103"/>
              <w:ind w:left="468"/>
              <w:rPr>
                <w:sz w:val="18"/>
              </w:rPr>
            </w:pPr>
            <w:r>
              <w:rPr>
                <w:sz w:val="18"/>
              </w:rPr>
              <w:t>Existence</w:t>
            </w:r>
            <w:r>
              <w:rPr>
                <w:spacing w:val="-2"/>
                <w:sz w:val="18"/>
              </w:rPr>
              <w:t> </w:t>
            </w:r>
            <w:r>
              <w:rPr>
                <w:sz w:val="18"/>
              </w:rPr>
              <w:t>of</w:t>
            </w:r>
            <w:r>
              <w:rPr>
                <w:spacing w:val="-2"/>
                <w:sz w:val="18"/>
              </w:rPr>
              <w:t> </w:t>
            </w:r>
            <w:r>
              <w:rPr>
                <w:sz w:val="18"/>
              </w:rPr>
              <w:t>unified</w:t>
            </w:r>
            <w:r>
              <w:rPr>
                <w:spacing w:val="-2"/>
                <w:sz w:val="18"/>
              </w:rPr>
              <w:t> </w:t>
            </w:r>
            <w:r>
              <w:rPr>
                <w:sz w:val="18"/>
              </w:rPr>
              <w:t>building</w:t>
            </w:r>
            <w:r>
              <w:rPr>
                <w:spacing w:val="1"/>
                <w:sz w:val="18"/>
              </w:rPr>
              <w:t> </w:t>
            </w:r>
            <w:r>
              <w:rPr>
                <w:spacing w:val="-2"/>
                <w:sz w:val="18"/>
              </w:rPr>
              <w:t>standards</w:t>
            </w:r>
          </w:p>
        </w:tc>
      </w:tr>
    </w:tbl>
    <w:p>
      <w:pPr>
        <w:pStyle w:val="TableParagraph"/>
        <w:spacing w:after="0"/>
        <w:rPr>
          <w:sz w:val="18"/>
        </w:rPr>
        <w:sectPr>
          <w:type w:val="continuous"/>
          <w:pgSz w:w="12240" w:h="15840"/>
          <w:pgMar w:header="0" w:footer="522" w:top="142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2772"/>
        <w:gridCol w:w="6096"/>
      </w:tblGrid>
      <w:tr>
        <w:trPr>
          <w:trHeight w:val="1862" w:hRule="atLeast"/>
        </w:trPr>
        <w:tc>
          <w:tcPr>
            <w:tcW w:w="487"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7"/>
              <w:rPr>
                <w:sz w:val="18"/>
              </w:rPr>
            </w:pPr>
            <w:r>
              <w:rPr>
                <w:spacing w:val="-10"/>
                <w:sz w:val="18"/>
              </w:rPr>
              <w:t>2</w:t>
            </w:r>
          </w:p>
        </w:tc>
        <w:tc>
          <w:tcPr>
            <w:tcW w:w="2772" w:type="dxa"/>
          </w:tcPr>
          <w:p>
            <w:pPr>
              <w:pStyle w:val="TableParagraph"/>
              <w:rPr>
                <w:b/>
                <w:sz w:val="18"/>
              </w:rPr>
            </w:pPr>
          </w:p>
          <w:p>
            <w:pPr>
              <w:pStyle w:val="TableParagraph"/>
              <w:rPr>
                <w:b/>
                <w:sz w:val="18"/>
              </w:rPr>
            </w:pPr>
          </w:p>
          <w:p>
            <w:pPr>
              <w:pStyle w:val="TableParagraph"/>
              <w:spacing w:before="103"/>
              <w:rPr>
                <w:b/>
                <w:sz w:val="18"/>
              </w:rPr>
            </w:pPr>
          </w:p>
          <w:p>
            <w:pPr>
              <w:pStyle w:val="TableParagraph"/>
              <w:ind w:left="108"/>
              <w:rPr>
                <w:sz w:val="18"/>
              </w:rPr>
            </w:pPr>
            <w:r>
              <w:rPr>
                <w:sz w:val="18"/>
              </w:rPr>
              <w:t>Clear</w:t>
            </w:r>
            <w:r>
              <w:rPr>
                <w:spacing w:val="-12"/>
                <w:sz w:val="18"/>
              </w:rPr>
              <w:t> </w:t>
            </w:r>
            <w:r>
              <w:rPr>
                <w:sz w:val="18"/>
              </w:rPr>
              <w:t>Provisions</w:t>
            </w:r>
            <w:r>
              <w:rPr>
                <w:spacing w:val="-11"/>
                <w:sz w:val="18"/>
              </w:rPr>
              <w:t> </w:t>
            </w:r>
            <w:r>
              <w:rPr>
                <w:sz w:val="18"/>
              </w:rPr>
              <w:t>or</w:t>
            </w:r>
            <w:r>
              <w:rPr>
                <w:spacing w:val="-11"/>
                <w:sz w:val="18"/>
              </w:rPr>
              <w:t> </w:t>
            </w:r>
            <w:r>
              <w:rPr>
                <w:sz w:val="18"/>
              </w:rPr>
              <w:t>Guidelines regarding Safety Standards</w:t>
            </w:r>
          </w:p>
        </w:tc>
        <w:tc>
          <w:tcPr>
            <w:tcW w:w="6096" w:type="dxa"/>
          </w:tcPr>
          <w:p>
            <w:pPr>
              <w:pStyle w:val="TableParagraph"/>
              <w:numPr>
                <w:ilvl w:val="0"/>
                <w:numId w:val="4"/>
              </w:numPr>
              <w:tabs>
                <w:tab w:pos="467" w:val="left" w:leader="none"/>
              </w:tabs>
              <w:spacing w:line="206" w:lineRule="exact" w:before="0" w:after="0"/>
              <w:ind w:left="467" w:right="0" w:hanging="359"/>
              <w:jc w:val="left"/>
              <w:rPr>
                <w:sz w:val="18"/>
              </w:rPr>
            </w:pPr>
            <w:r>
              <w:rPr>
                <w:sz w:val="18"/>
              </w:rPr>
              <w:t>Structural </w:t>
            </w:r>
            <w:r>
              <w:rPr>
                <w:spacing w:val="-2"/>
                <w:sz w:val="18"/>
              </w:rPr>
              <w:t>Resilience</w:t>
            </w:r>
          </w:p>
          <w:p>
            <w:pPr>
              <w:pStyle w:val="TableParagraph"/>
              <w:numPr>
                <w:ilvl w:val="0"/>
                <w:numId w:val="4"/>
              </w:numPr>
              <w:tabs>
                <w:tab w:pos="466" w:val="left" w:leader="none"/>
              </w:tabs>
              <w:spacing w:line="207" w:lineRule="exact" w:before="0" w:after="0"/>
              <w:ind w:left="466" w:right="0" w:hanging="358"/>
              <w:jc w:val="left"/>
              <w:rPr>
                <w:sz w:val="18"/>
              </w:rPr>
            </w:pPr>
            <w:r>
              <w:rPr>
                <w:sz w:val="18"/>
              </w:rPr>
              <w:t>Fire</w:t>
            </w:r>
            <w:r>
              <w:rPr>
                <w:spacing w:val="-3"/>
                <w:sz w:val="18"/>
              </w:rPr>
              <w:t> </w:t>
            </w:r>
            <w:r>
              <w:rPr>
                <w:spacing w:val="-2"/>
                <w:sz w:val="18"/>
              </w:rPr>
              <w:t>Safety</w:t>
            </w:r>
          </w:p>
          <w:p>
            <w:pPr>
              <w:pStyle w:val="TableParagraph"/>
              <w:numPr>
                <w:ilvl w:val="0"/>
                <w:numId w:val="4"/>
              </w:numPr>
              <w:tabs>
                <w:tab w:pos="465" w:val="left" w:leader="none"/>
              </w:tabs>
              <w:spacing w:line="207" w:lineRule="exact" w:before="2" w:after="0"/>
              <w:ind w:left="465" w:right="0" w:hanging="357"/>
              <w:jc w:val="left"/>
              <w:rPr>
                <w:sz w:val="18"/>
              </w:rPr>
            </w:pPr>
            <w:r>
              <w:rPr>
                <w:sz w:val="18"/>
              </w:rPr>
              <w:t>Accessibility</w:t>
            </w:r>
            <w:r>
              <w:rPr>
                <w:spacing w:val="-2"/>
                <w:sz w:val="18"/>
              </w:rPr>
              <w:t> </w:t>
            </w:r>
            <w:r>
              <w:rPr>
                <w:sz w:val="18"/>
              </w:rPr>
              <w:t>and</w:t>
            </w:r>
            <w:r>
              <w:rPr>
                <w:spacing w:val="-3"/>
                <w:sz w:val="18"/>
              </w:rPr>
              <w:t> </w:t>
            </w:r>
            <w:r>
              <w:rPr>
                <w:spacing w:val="-2"/>
                <w:sz w:val="18"/>
              </w:rPr>
              <w:t>Inclusivity</w:t>
            </w:r>
          </w:p>
          <w:p>
            <w:pPr>
              <w:pStyle w:val="TableParagraph"/>
              <w:numPr>
                <w:ilvl w:val="0"/>
                <w:numId w:val="4"/>
              </w:numPr>
              <w:tabs>
                <w:tab w:pos="466" w:val="left" w:leader="none"/>
              </w:tabs>
              <w:spacing w:line="206" w:lineRule="exact" w:before="0" w:after="0"/>
              <w:ind w:left="466" w:right="0" w:hanging="358"/>
              <w:jc w:val="left"/>
              <w:rPr>
                <w:sz w:val="18"/>
              </w:rPr>
            </w:pPr>
            <w:r>
              <w:rPr>
                <w:sz w:val="18"/>
              </w:rPr>
              <w:t>Health</w:t>
            </w:r>
            <w:r>
              <w:rPr>
                <w:spacing w:val="-1"/>
                <w:sz w:val="18"/>
              </w:rPr>
              <w:t> </w:t>
            </w:r>
            <w:r>
              <w:rPr>
                <w:sz w:val="18"/>
              </w:rPr>
              <w:t>and</w:t>
            </w:r>
            <w:r>
              <w:rPr>
                <w:spacing w:val="-2"/>
                <w:sz w:val="18"/>
              </w:rPr>
              <w:t> Sanitation</w:t>
            </w:r>
          </w:p>
          <w:p>
            <w:pPr>
              <w:pStyle w:val="TableParagraph"/>
              <w:numPr>
                <w:ilvl w:val="0"/>
                <w:numId w:val="4"/>
              </w:numPr>
              <w:tabs>
                <w:tab w:pos="468" w:val="left" w:leader="none"/>
              </w:tabs>
              <w:spacing w:line="206" w:lineRule="exact" w:before="0" w:after="0"/>
              <w:ind w:left="468" w:right="0" w:hanging="360"/>
              <w:jc w:val="left"/>
              <w:rPr>
                <w:sz w:val="18"/>
              </w:rPr>
            </w:pPr>
            <w:r>
              <w:rPr>
                <w:sz w:val="18"/>
              </w:rPr>
              <w:t>Energy</w:t>
            </w:r>
            <w:r>
              <w:rPr>
                <w:spacing w:val="-4"/>
                <w:sz w:val="18"/>
              </w:rPr>
              <w:t> </w:t>
            </w:r>
            <w:r>
              <w:rPr>
                <w:sz w:val="18"/>
              </w:rPr>
              <w:t>Efficiency</w:t>
            </w:r>
            <w:r>
              <w:rPr>
                <w:spacing w:val="-3"/>
                <w:sz w:val="18"/>
              </w:rPr>
              <w:t> </w:t>
            </w:r>
            <w:r>
              <w:rPr>
                <w:sz w:val="18"/>
              </w:rPr>
              <w:t>in</w:t>
            </w:r>
            <w:r>
              <w:rPr>
                <w:spacing w:val="-1"/>
                <w:sz w:val="18"/>
              </w:rPr>
              <w:t> </w:t>
            </w:r>
            <w:r>
              <w:rPr>
                <w:sz w:val="18"/>
              </w:rPr>
              <w:t>Building</w:t>
            </w:r>
            <w:r>
              <w:rPr>
                <w:spacing w:val="-2"/>
                <w:sz w:val="18"/>
              </w:rPr>
              <w:t> </w:t>
            </w:r>
            <w:r>
              <w:rPr>
                <w:sz w:val="18"/>
              </w:rPr>
              <w:t>Design</w:t>
            </w:r>
            <w:r>
              <w:rPr>
                <w:spacing w:val="-1"/>
                <w:sz w:val="18"/>
              </w:rPr>
              <w:t> </w:t>
            </w:r>
            <w:r>
              <w:rPr>
                <w:sz w:val="18"/>
              </w:rPr>
              <w:t>and</w:t>
            </w:r>
            <w:r>
              <w:rPr>
                <w:spacing w:val="-1"/>
                <w:sz w:val="18"/>
              </w:rPr>
              <w:t> </w:t>
            </w:r>
            <w:r>
              <w:rPr>
                <w:spacing w:val="-2"/>
                <w:sz w:val="18"/>
              </w:rPr>
              <w:t>Sustainability</w:t>
            </w:r>
          </w:p>
          <w:p>
            <w:pPr>
              <w:pStyle w:val="TableParagraph"/>
              <w:numPr>
                <w:ilvl w:val="0"/>
                <w:numId w:val="4"/>
              </w:numPr>
              <w:tabs>
                <w:tab w:pos="466" w:val="left" w:leader="none"/>
              </w:tabs>
              <w:spacing w:line="207" w:lineRule="exact" w:before="0" w:after="0"/>
              <w:ind w:left="466" w:right="0" w:hanging="358"/>
              <w:jc w:val="left"/>
              <w:rPr>
                <w:sz w:val="18"/>
              </w:rPr>
            </w:pPr>
            <w:r>
              <w:rPr>
                <w:sz w:val="18"/>
              </w:rPr>
              <w:t>Building</w:t>
            </w:r>
            <w:r>
              <w:rPr>
                <w:spacing w:val="-1"/>
                <w:sz w:val="18"/>
              </w:rPr>
              <w:t> </w:t>
            </w:r>
            <w:r>
              <w:rPr>
                <w:spacing w:val="-2"/>
                <w:sz w:val="18"/>
              </w:rPr>
              <w:t>Classification</w:t>
            </w:r>
          </w:p>
          <w:p>
            <w:pPr>
              <w:pStyle w:val="TableParagraph"/>
              <w:numPr>
                <w:ilvl w:val="0"/>
                <w:numId w:val="4"/>
              </w:numPr>
              <w:tabs>
                <w:tab w:pos="466" w:val="left" w:leader="none"/>
              </w:tabs>
              <w:spacing w:line="207" w:lineRule="exact" w:before="1" w:after="0"/>
              <w:ind w:left="466" w:right="0" w:hanging="358"/>
              <w:jc w:val="left"/>
              <w:rPr>
                <w:sz w:val="18"/>
              </w:rPr>
            </w:pPr>
            <w:r>
              <w:rPr>
                <w:sz w:val="18"/>
              </w:rPr>
              <w:t>Land</w:t>
            </w:r>
            <w:r>
              <w:rPr>
                <w:spacing w:val="-1"/>
                <w:sz w:val="18"/>
              </w:rPr>
              <w:t> </w:t>
            </w:r>
            <w:r>
              <w:rPr>
                <w:sz w:val="18"/>
              </w:rPr>
              <w:t>Use</w:t>
            </w:r>
            <w:r>
              <w:rPr>
                <w:spacing w:val="-1"/>
                <w:sz w:val="18"/>
              </w:rPr>
              <w:t> </w:t>
            </w:r>
            <w:r>
              <w:rPr>
                <w:spacing w:val="-2"/>
                <w:sz w:val="18"/>
              </w:rPr>
              <w:t>Regulations</w:t>
            </w:r>
          </w:p>
          <w:p>
            <w:pPr>
              <w:pStyle w:val="TableParagraph"/>
              <w:numPr>
                <w:ilvl w:val="0"/>
                <w:numId w:val="4"/>
              </w:numPr>
              <w:tabs>
                <w:tab w:pos="465" w:val="left" w:leader="none"/>
              </w:tabs>
              <w:spacing w:line="206" w:lineRule="exact" w:before="0" w:after="0"/>
              <w:ind w:left="465" w:right="0" w:hanging="357"/>
              <w:jc w:val="left"/>
              <w:rPr>
                <w:sz w:val="18"/>
              </w:rPr>
            </w:pPr>
            <w:r>
              <w:rPr>
                <w:sz w:val="18"/>
              </w:rPr>
              <w:t>Quality</w:t>
            </w:r>
            <w:r>
              <w:rPr>
                <w:spacing w:val="-3"/>
                <w:sz w:val="18"/>
              </w:rPr>
              <w:t> </w:t>
            </w:r>
            <w:r>
              <w:rPr>
                <w:sz w:val="18"/>
              </w:rPr>
              <w:t>Assurance</w:t>
            </w:r>
            <w:r>
              <w:rPr>
                <w:spacing w:val="-4"/>
                <w:sz w:val="18"/>
              </w:rPr>
              <w:t> </w:t>
            </w:r>
            <w:r>
              <w:rPr>
                <w:sz w:val="18"/>
              </w:rPr>
              <w:t>Inspections</w:t>
            </w:r>
            <w:r>
              <w:rPr>
                <w:spacing w:val="-3"/>
                <w:sz w:val="18"/>
              </w:rPr>
              <w:t> </w:t>
            </w:r>
            <w:r>
              <w:rPr>
                <w:sz w:val="18"/>
              </w:rPr>
              <w:t>and</w:t>
            </w:r>
            <w:r>
              <w:rPr>
                <w:spacing w:val="-2"/>
                <w:sz w:val="18"/>
              </w:rPr>
              <w:t> </w:t>
            </w:r>
            <w:r>
              <w:rPr>
                <w:sz w:val="18"/>
              </w:rPr>
              <w:t>Compliance</w:t>
            </w:r>
            <w:r>
              <w:rPr>
                <w:spacing w:val="-4"/>
                <w:sz w:val="18"/>
              </w:rPr>
              <w:t> </w:t>
            </w:r>
            <w:r>
              <w:rPr>
                <w:spacing w:val="-2"/>
                <w:sz w:val="18"/>
              </w:rPr>
              <w:t>Enforcement</w:t>
            </w:r>
          </w:p>
          <w:p>
            <w:pPr>
              <w:pStyle w:val="TableParagraph"/>
              <w:numPr>
                <w:ilvl w:val="0"/>
                <w:numId w:val="4"/>
              </w:numPr>
              <w:tabs>
                <w:tab w:pos="466" w:val="left" w:leader="none"/>
              </w:tabs>
              <w:spacing w:line="186" w:lineRule="exact" w:before="0" w:after="0"/>
              <w:ind w:left="466" w:right="0" w:hanging="358"/>
              <w:jc w:val="left"/>
              <w:rPr>
                <w:sz w:val="18"/>
              </w:rPr>
            </w:pPr>
            <w:r>
              <w:rPr>
                <w:sz w:val="18"/>
              </w:rPr>
              <w:t>Maintenance</w:t>
            </w:r>
            <w:r>
              <w:rPr>
                <w:spacing w:val="-4"/>
                <w:sz w:val="18"/>
              </w:rPr>
              <w:t> </w:t>
            </w:r>
            <w:r>
              <w:rPr>
                <w:sz w:val="18"/>
              </w:rPr>
              <w:t>and</w:t>
            </w:r>
            <w:r>
              <w:rPr>
                <w:spacing w:val="-2"/>
                <w:sz w:val="18"/>
              </w:rPr>
              <w:t> </w:t>
            </w:r>
            <w:r>
              <w:rPr>
                <w:sz w:val="18"/>
              </w:rPr>
              <w:t>Renovation</w:t>
            </w:r>
            <w:r>
              <w:rPr>
                <w:spacing w:val="-2"/>
                <w:sz w:val="18"/>
              </w:rPr>
              <w:t> Requirements</w:t>
            </w:r>
          </w:p>
        </w:tc>
      </w:tr>
      <w:tr>
        <w:trPr>
          <w:trHeight w:val="621" w:hRule="atLeast"/>
        </w:trPr>
        <w:tc>
          <w:tcPr>
            <w:tcW w:w="487" w:type="dxa"/>
          </w:tcPr>
          <w:p>
            <w:pPr>
              <w:pStyle w:val="TableParagraph"/>
              <w:spacing w:before="1"/>
              <w:rPr>
                <w:b/>
                <w:sz w:val="18"/>
              </w:rPr>
            </w:pPr>
          </w:p>
          <w:p>
            <w:pPr>
              <w:pStyle w:val="TableParagraph"/>
              <w:ind w:left="107"/>
              <w:rPr>
                <w:sz w:val="18"/>
              </w:rPr>
            </w:pPr>
            <w:r>
              <w:rPr>
                <w:spacing w:val="-10"/>
                <w:sz w:val="18"/>
              </w:rPr>
              <w:t>3</w:t>
            </w:r>
          </w:p>
        </w:tc>
        <w:tc>
          <w:tcPr>
            <w:tcW w:w="2772" w:type="dxa"/>
          </w:tcPr>
          <w:p>
            <w:pPr>
              <w:pStyle w:val="TableParagraph"/>
              <w:spacing w:before="105"/>
              <w:ind w:left="108" w:right="167"/>
              <w:rPr>
                <w:sz w:val="18"/>
              </w:rPr>
            </w:pPr>
            <w:r>
              <w:rPr>
                <w:sz w:val="18"/>
              </w:rPr>
              <w:t>Regulation</w:t>
            </w:r>
            <w:r>
              <w:rPr>
                <w:spacing w:val="-11"/>
                <w:sz w:val="18"/>
              </w:rPr>
              <w:t> </w:t>
            </w:r>
            <w:r>
              <w:rPr>
                <w:sz w:val="18"/>
              </w:rPr>
              <w:t>of</w:t>
            </w:r>
            <w:r>
              <w:rPr>
                <w:spacing w:val="-10"/>
                <w:sz w:val="18"/>
              </w:rPr>
              <w:t> </w:t>
            </w:r>
            <w:r>
              <w:rPr>
                <w:sz w:val="18"/>
              </w:rPr>
              <w:t>Health</w:t>
            </w:r>
            <w:r>
              <w:rPr>
                <w:spacing w:val="-9"/>
                <w:sz w:val="18"/>
              </w:rPr>
              <w:t> </w:t>
            </w:r>
            <w:r>
              <w:rPr>
                <w:sz w:val="18"/>
              </w:rPr>
              <w:t>Risk</w:t>
            </w:r>
            <w:r>
              <w:rPr>
                <w:spacing w:val="-9"/>
                <w:sz w:val="18"/>
              </w:rPr>
              <w:t> </w:t>
            </w:r>
            <w:r>
              <w:rPr>
                <w:sz w:val="18"/>
              </w:rPr>
              <w:t>Related to Construction Materials</w:t>
            </w:r>
          </w:p>
        </w:tc>
        <w:tc>
          <w:tcPr>
            <w:tcW w:w="6096" w:type="dxa"/>
          </w:tcPr>
          <w:p>
            <w:pPr>
              <w:pStyle w:val="TableParagraph"/>
              <w:spacing w:line="206" w:lineRule="exact"/>
              <w:ind w:left="468" w:right="91"/>
              <w:jc w:val="both"/>
              <w:rPr>
                <w:sz w:val="18"/>
              </w:rPr>
            </w:pPr>
            <w:r>
              <w:rPr>
                <w:sz w:val="18"/>
              </w:rPr>
              <w:t>Regulatory framework requirements</w:t>
            </w:r>
            <w:r>
              <w:rPr>
                <w:spacing w:val="-2"/>
                <w:sz w:val="18"/>
              </w:rPr>
              <w:t> </w:t>
            </w:r>
            <w:r>
              <w:rPr>
                <w:sz w:val="18"/>
              </w:rPr>
              <w:t>for</w:t>
            </w:r>
            <w:r>
              <w:rPr>
                <w:spacing w:val="-4"/>
                <w:sz w:val="18"/>
              </w:rPr>
              <w:t> </w:t>
            </w:r>
            <w:r>
              <w:rPr>
                <w:sz w:val="18"/>
              </w:rPr>
              <w:t>handling,</w:t>
            </w:r>
            <w:r>
              <w:rPr>
                <w:spacing w:val="-1"/>
                <w:sz w:val="18"/>
              </w:rPr>
              <w:t> </w:t>
            </w:r>
            <w:r>
              <w:rPr>
                <w:sz w:val="18"/>
              </w:rPr>
              <w:t>removing,</w:t>
            </w:r>
            <w:r>
              <w:rPr>
                <w:spacing w:val="-1"/>
                <w:sz w:val="18"/>
              </w:rPr>
              <w:t> </w:t>
            </w:r>
            <w:r>
              <w:rPr>
                <w:sz w:val="18"/>
              </w:rPr>
              <w:t>or</w:t>
            </w:r>
            <w:r>
              <w:rPr>
                <w:spacing w:val="-4"/>
                <w:sz w:val="18"/>
              </w:rPr>
              <w:t> </w:t>
            </w:r>
            <w:r>
              <w:rPr>
                <w:sz w:val="18"/>
              </w:rPr>
              <w:t>disposing</w:t>
            </w:r>
            <w:r>
              <w:rPr>
                <w:spacing w:val="-3"/>
                <w:sz w:val="18"/>
              </w:rPr>
              <w:t> </w:t>
            </w:r>
            <w:r>
              <w:rPr>
                <w:sz w:val="18"/>
              </w:rPr>
              <w:t>of hazardous construction materials (e.g. asbestos, lead, mercury devices, or polychlorinated biphenyls)</w:t>
            </w:r>
          </w:p>
        </w:tc>
      </w:tr>
      <w:tr>
        <w:trPr>
          <w:trHeight w:val="414" w:hRule="atLeast"/>
        </w:trPr>
        <w:tc>
          <w:tcPr>
            <w:tcW w:w="487" w:type="dxa"/>
          </w:tcPr>
          <w:p>
            <w:pPr>
              <w:pStyle w:val="TableParagraph"/>
              <w:spacing w:before="105"/>
              <w:ind w:left="107"/>
              <w:rPr>
                <w:sz w:val="18"/>
              </w:rPr>
            </w:pPr>
            <w:r>
              <w:rPr>
                <w:spacing w:val="-10"/>
                <w:sz w:val="18"/>
              </w:rPr>
              <w:t>4</w:t>
            </w:r>
          </w:p>
        </w:tc>
        <w:tc>
          <w:tcPr>
            <w:tcW w:w="2772" w:type="dxa"/>
          </w:tcPr>
          <w:p>
            <w:pPr>
              <w:pStyle w:val="TableParagraph"/>
              <w:spacing w:line="208" w:lineRule="exact"/>
              <w:ind w:left="108" w:right="167"/>
              <w:rPr>
                <w:sz w:val="18"/>
              </w:rPr>
            </w:pPr>
            <w:r>
              <w:rPr>
                <w:sz w:val="18"/>
              </w:rPr>
              <w:t>Responsibility</w:t>
            </w:r>
            <w:r>
              <w:rPr>
                <w:spacing w:val="-12"/>
                <w:sz w:val="18"/>
              </w:rPr>
              <w:t> </w:t>
            </w:r>
            <w:r>
              <w:rPr>
                <w:sz w:val="18"/>
              </w:rPr>
              <w:t>for</w:t>
            </w:r>
            <w:r>
              <w:rPr>
                <w:spacing w:val="-11"/>
                <w:sz w:val="18"/>
              </w:rPr>
              <w:t> </w:t>
            </w:r>
            <w:r>
              <w:rPr>
                <w:sz w:val="18"/>
              </w:rPr>
              <w:t>Compliance with Legal Requirements</w:t>
            </w:r>
          </w:p>
        </w:tc>
        <w:tc>
          <w:tcPr>
            <w:tcW w:w="6096" w:type="dxa"/>
          </w:tcPr>
          <w:p>
            <w:pPr>
              <w:pStyle w:val="TableParagraph"/>
              <w:numPr>
                <w:ilvl w:val="0"/>
                <w:numId w:val="5"/>
              </w:numPr>
              <w:tabs>
                <w:tab w:pos="467" w:val="left" w:leader="none"/>
              </w:tabs>
              <w:spacing w:line="207" w:lineRule="exact" w:before="0" w:after="0"/>
              <w:ind w:left="467" w:right="0" w:hanging="359"/>
              <w:jc w:val="left"/>
              <w:rPr>
                <w:sz w:val="18"/>
              </w:rPr>
            </w:pPr>
            <w:r>
              <w:rPr>
                <w:sz w:val="18"/>
              </w:rPr>
              <w:t>Public</w:t>
            </w:r>
            <w:r>
              <w:rPr>
                <w:spacing w:val="-3"/>
                <w:sz w:val="18"/>
              </w:rPr>
              <w:t> </w:t>
            </w:r>
            <w:r>
              <w:rPr>
                <w:spacing w:val="-2"/>
                <w:sz w:val="18"/>
              </w:rPr>
              <w:t>agency</w:t>
            </w:r>
          </w:p>
          <w:p>
            <w:pPr>
              <w:pStyle w:val="TableParagraph"/>
              <w:numPr>
                <w:ilvl w:val="0"/>
                <w:numId w:val="5"/>
              </w:numPr>
              <w:tabs>
                <w:tab w:pos="466" w:val="left" w:leader="none"/>
              </w:tabs>
              <w:spacing w:line="186" w:lineRule="exact" w:before="2" w:after="0"/>
              <w:ind w:left="466" w:right="0" w:hanging="358"/>
              <w:jc w:val="left"/>
              <w:rPr>
                <w:sz w:val="18"/>
              </w:rPr>
            </w:pPr>
            <w:r>
              <w:rPr>
                <w:sz w:val="18"/>
              </w:rPr>
              <w:t>Third-party</w:t>
            </w:r>
            <w:r>
              <w:rPr>
                <w:spacing w:val="-4"/>
                <w:sz w:val="18"/>
              </w:rPr>
              <w:t> </w:t>
            </w:r>
            <w:r>
              <w:rPr>
                <w:sz w:val="18"/>
              </w:rPr>
              <w:t>architectural</w:t>
            </w:r>
            <w:r>
              <w:rPr>
                <w:spacing w:val="-3"/>
                <w:sz w:val="18"/>
              </w:rPr>
              <w:t> </w:t>
            </w:r>
            <w:r>
              <w:rPr>
                <w:sz w:val="18"/>
              </w:rPr>
              <w:t>and</w:t>
            </w:r>
            <w:r>
              <w:rPr>
                <w:spacing w:val="-2"/>
                <w:sz w:val="18"/>
              </w:rPr>
              <w:t> </w:t>
            </w:r>
            <w:r>
              <w:rPr>
                <w:sz w:val="18"/>
              </w:rPr>
              <w:t>engineering</w:t>
            </w:r>
            <w:r>
              <w:rPr>
                <w:spacing w:val="-2"/>
                <w:sz w:val="18"/>
              </w:rPr>
              <w:t> </w:t>
            </w:r>
            <w:r>
              <w:rPr>
                <w:spacing w:val="-4"/>
                <w:sz w:val="18"/>
              </w:rPr>
              <w:t>firms</w:t>
            </w:r>
          </w:p>
        </w:tc>
      </w:tr>
      <w:tr>
        <w:trPr>
          <w:trHeight w:val="826" w:hRule="atLeast"/>
        </w:trPr>
        <w:tc>
          <w:tcPr>
            <w:tcW w:w="487" w:type="dxa"/>
          </w:tcPr>
          <w:p>
            <w:pPr>
              <w:pStyle w:val="TableParagraph"/>
              <w:spacing w:before="205"/>
              <w:ind w:left="107"/>
              <w:rPr>
                <w:sz w:val="18"/>
              </w:rPr>
            </w:pPr>
            <w:r>
              <w:rPr>
                <w:spacing w:val="-10"/>
                <w:sz w:val="18"/>
              </w:rPr>
              <w:t>5</w:t>
            </w:r>
          </w:p>
        </w:tc>
        <w:tc>
          <w:tcPr>
            <w:tcW w:w="2772" w:type="dxa"/>
          </w:tcPr>
          <w:p>
            <w:pPr>
              <w:pStyle w:val="TableParagraph"/>
              <w:spacing w:before="205"/>
              <w:ind w:left="108" w:right="161"/>
              <w:rPr>
                <w:sz w:val="18"/>
              </w:rPr>
            </w:pPr>
            <w:r>
              <w:rPr>
                <w:sz w:val="18"/>
              </w:rPr>
              <w:t>Qualifications to Conduct Technical</w:t>
            </w:r>
            <w:r>
              <w:rPr>
                <w:spacing w:val="-12"/>
                <w:sz w:val="18"/>
              </w:rPr>
              <w:t> </w:t>
            </w:r>
            <w:r>
              <w:rPr>
                <w:sz w:val="18"/>
              </w:rPr>
              <w:t>Supervision/Inspections</w:t>
            </w:r>
          </w:p>
        </w:tc>
        <w:tc>
          <w:tcPr>
            <w:tcW w:w="6096" w:type="dxa"/>
          </w:tcPr>
          <w:p>
            <w:pPr>
              <w:pStyle w:val="TableParagraph"/>
              <w:numPr>
                <w:ilvl w:val="0"/>
                <w:numId w:val="6"/>
              </w:numPr>
              <w:tabs>
                <w:tab w:pos="467" w:val="left" w:leader="none"/>
              </w:tabs>
              <w:spacing w:line="205" w:lineRule="exact" w:before="0" w:after="0"/>
              <w:ind w:left="467" w:right="0" w:hanging="359"/>
              <w:jc w:val="left"/>
              <w:rPr>
                <w:sz w:val="18"/>
              </w:rPr>
            </w:pPr>
            <w:r>
              <w:rPr>
                <w:sz w:val="18"/>
              </w:rPr>
              <w:t>Is</w:t>
            </w:r>
            <w:r>
              <w:rPr>
                <w:spacing w:val="-1"/>
                <w:sz w:val="18"/>
              </w:rPr>
              <w:t> </w:t>
            </w:r>
            <w:r>
              <w:rPr>
                <w:sz w:val="18"/>
              </w:rPr>
              <w:t>an architect</w:t>
            </w:r>
            <w:r>
              <w:rPr>
                <w:spacing w:val="-1"/>
                <w:sz w:val="18"/>
              </w:rPr>
              <w:t> </w:t>
            </w:r>
            <w:r>
              <w:rPr>
                <w:sz w:val="18"/>
              </w:rPr>
              <w:t>or </w:t>
            </w:r>
            <w:r>
              <w:rPr>
                <w:spacing w:val="-2"/>
                <w:sz w:val="18"/>
              </w:rPr>
              <w:t>engineer</w:t>
            </w:r>
          </w:p>
          <w:p>
            <w:pPr>
              <w:pStyle w:val="TableParagraph"/>
              <w:numPr>
                <w:ilvl w:val="0"/>
                <w:numId w:val="6"/>
              </w:numPr>
              <w:tabs>
                <w:tab w:pos="466" w:val="left" w:leader="none"/>
              </w:tabs>
              <w:spacing w:line="207" w:lineRule="exact" w:before="0" w:after="0"/>
              <w:ind w:left="466" w:right="0" w:hanging="358"/>
              <w:jc w:val="left"/>
              <w:rPr>
                <w:sz w:val="18"/>
              </w:rPr>
            </w:pPr>
            <w:r>
              <w:rPr>
                <w:sz w:val="18"/>
              </w:rPr>
              <w:t>Pass</w:t>
            </w:r>
            <w:r>
              <w:rPr>
                <w:spacing w:val="-1"/>
                <w:sz w:val="18"/>
              </w:rPr>
              <w:t> </w:t>
            </w:r>
            <w:r>
              <w:rPr>
                <w:sz w:val="18"/>
              </w:rPr>
              <w:t>a</w:t>
            </w:r>
            <w:r>
              <w:rPr>
                <w:spacing w:val="-2"/>
                <w:sz w:val="18"/>
              </w:rPr>
              <w:t> </w:t>
            </w:r>
            <w:r>
              <w:rPr>
                <w:sz w:val="18"/>
              </w:rPr>
              <w:t>mandatory</w:t>
            </w:r>
            <w:r>
              <w:rPr>
                <w:spacing w:val="1"/>
                <w:sz w:val="18"/>
              </w:rPr>
              <w:t> </w:t>
            </w:r>
            <w:r>
              <w:rPr>
                <w:spacing w:val="-4"/>
                <w:sz w:val="18"/>
              </w:rPr>
              <w:t>exam</w:t>
            </w:r>
          </w:p>
          <w:p>
            <w:pPr>
              <w:pStyle w:val="TableParagraph"/>
              <w:numPr>
                <w:ilvl w:val="0"/>
                <w:numId w:val="6"/>
              </w:numPr>
              <w:tabs>
                <w:tab w:pos="465" w:val="left" w:leader="none"/>
              </w:tabs>
              <w:spacing w:line="207" w:lineRule="exact" w:before="2" w:after="0"/>
              <w:ind w:left="465" w:right="0" w:hanging="357"/>
              <w:jc w:val="left"/>
              <w:rPr>
                <w:sz w:val="18"/>
              </w:rPr>
            </w:pPr>
            <w:r>
              <w:rPr>
                <w:sz w:val="18"/>
              </w:rPr>
              <w:t>Years</w:t>
            </w:r>
            <w:r>
              <w:rPr>
                <w:spacing w:val="-2"/>
                <w:sz w:val="18"/>
              </w:rPr>
              <w:t> </w:t>
            </w:r>
            <w:r>
              <w:rPr>
                <w:sz w:val="18"/>
              </w:rPr>
              <w:t>of</w:t>
            </w:r>
            <w:r>
              <w:rPr>
                <w:spacing w:val="-2"/>
                <w:sz w:val="18"/>
              </w:rPr>
              <w:t> </w:t>
            </w:r>
            <w:r>
              <w:rPr>
                <w:sz w:val="18"/>
              </w:rPr>
              <w:t>practical</w:t>
            </w:r>
            <w:r>
              <w:rPr>
                <w:spacing w:val="-1"/>
                <w:sz w:val="18"/>
              </w:rPr>
              <w:t> </w:t>
            </w:r>
            <w:r>
              <w:rPr>
                <w:spacing w:val="-2"/>
                <w:sz w:val="18"/>
              </w:rPr>
              <w:t>experience</w:t>
            </w:r>
          </w:p>
          <w:p>
            <w:pPr>
              <w:pStyle w:val="TableParagraph"/>
              <w:numPr>
                <w:ilvl w:val="0"/>
                <w:numId w:val="6"/>
              </w:numPr>
              <w:tabs>
                <w:tab w:pos="466" w:val="left" w:leader="none"/>
              </w:tabs>
              <w:spacing w:line="186" w:lineRule="exact" w:before="0" w:after="0"/>
              <w:ind w:left="466" w:right="0" w:hanging="358"/>
              <w:jc w:val="left"/>
              <w:rPr>
                <w:sz w:val="18"/>
              </w:rPr>
            </w:pPr>
            <w:r>
              <w:rPr>
                <w:sz w:val="18"/>
              </w:rPr>
              <w:t>Member</w:t>
            </w:r>
            <w:r>
              <w:rPr>
                <w:spacing w:val="-2"/>
                <w:sz w:val="18"/>
              </w:rPr>
              <w:t> </w:t>
            </w:r>
            <w:r>
              <w:rPr>
                <w:sz w:val="18"/>
              </w:rPr>
              <w:t>of</w:t>
            </w:r>
            <w:r>
              <w:rPr>
                <w:spacing w:val="-2"/>
                <w:sz w:val="18"/>
              </w:rPr>
              <w:t> </w:t>
            </w:r>
            <w:r>
              <w:rPr>
                <w:sz w:val="18"/>
              </w:rPr>
              <w:t>association of</w:t>
            </w:r>
            <w:r>
              <w:rPr>
                <w:spacing w:val="-4"/>
                <w:sz w:val="18"/>
              </w:rPr>
              <w:t> </w:t>
            </w:r>
            <w:r>
              <w:rPr>
                <w:sz w:val="18"/>
              </w:rPr>
              <w:t>architects</w:t>
            </w:r>
            <w:r>
              <w:rPr>
                <w:spacing w:val="-1"/>
                <w:sz w:val="18"/>
              </w:rPr>
              <w:t> </w:t>
            </w:r>
            <w:r>
              <w:rPr>
                <w:sz w:val="18"/>
              </w:rPr>
              <w:t>or</w:t>
            </w:r>
            <w:r>
              <w:rPr>
                <w:spacing w:val="-1"/>
                <w:sz w:val="18"/>
              </w:rPr>
              <w:t> </w:t>
            </w:r>
            <w:r>
              <w:rPr>
                <w:sz w:val="18"/>
              </w:rPr>
              <w:t>civil</w:t>
            </w:r>
            <w:r>
              <w:rPr>
                <w:spacing w:val="-3"/>
                <w:sz w:val="18"/>
              </w:rPr>
              <w:t> </w:t>
            </w:r>
            <w:r>
              <w:rPr>
                <w:spacing w:val="-2"/>
                <w:sz w:val="18"/>
              </w:rPr>
              <w:t>engineers</w:t>
            </w:r>
          </w:p>
        </w:tc>
      </w:tr>
      <w:tr>
        <w:trPr>
          <w:trHeight w:val="827" w:hRule="atLeast"/>
        </w:trPr>
        <w:tc>
          <w:tcPr>
            <w:tcW w:w="487" w:type="dxa"/>
          </w:tcPr>
          <w:p>
            <w:pPr>
              <w:pStyle w:val="TableParagraph"/>
              <w:spacing w:before="104"/>
              <w:rPr>
                <w:b/>
                <w:sz w:val="18"/>
              </w:rPr>
            </w:pPr>
          </w:p>
          <w:p>
            <w:pPr>
              <w:pStyle w:val="TableParagraph"/>
              <w:ind w:left="107"/>
              <w:rPr>
                <w:sz w:val="18"/>
              </w:rPr>
            </w:pPr>
            <w:r>
              <w:rPr>
                <w:spacing w:val="-10"/>
                <w:sz w:val="18"/>
              </w:rPr>
              <w:t>6</w:t>
            </w:r>
          </w:p>
        </w:tc>
        <w:tc>
          <w:tcPr>
            <w:tcW w:w="2772" w:type="dxa"/>
          </w:tcPr>
          <w:p>
            <w:pPr>
              <w:pStyle w:val="TableParagraph"/>
              <w:spacing w:before="206"/>
              <w:ind w:left="108"/>
              <w:rPr>
                <w:sz w:val="18"/>
              </w:rPr>
            </w:pPr>
            <w:r>
              <w:rPr>
                <w:sz w:val="18"/>
              </w:rPr>
              <w:t>Type</w:t>
            </w:r>
            <w:r>
              <w:rPr>
                <w:spacing w:val="-11"/>
                <w:sz w:val="18"/>
              </w:rPr>
              <w:t> </w:t>
            </w:r>
            <w:r>
              <w:rPr>
                <w:sz w:val="18"/>
              </w:rPr>
              <w:t>of</w:t>
            </w:r>
            <w:r>
              <w:rPr>
                <w:spacing w:val="-8"/>
                <w:sz w:val="18"/>
              </w:rPr>
              <w:t> </w:t>
            </w:r>
            <w:r>
              <w:rPr>
                <w:sz w:val="18"/>
              </w:rPr>
              <w:t>Inspections</w:t>
            </w:r>
            <w:r>
              <w:rPr>
                <w:spacing w:val="-11"/>
                <w:sz w:val="18"/>
              </w:rPr>
              <w:t> </w:t>
            </w:r>
            <w:r>
              <w:rPr>
                <w:sz w:val="18"/>
              </w:rPr>
              <w:t>Carried</w:t>
            </w:r>
            <w:r>
              <w:rPr>
                <w:spacing w:val="-7"/>
                <w:sz w:val="18"/>
              </w:rPr>
              <w:t> </w:t>
            </w:r>
            <w:r>
              <w:rPr>
                <w:sz w:val="18"/>
              </w:rPr>
              <w:t>Out During Construction</w:t>
            </w:r>
          </w:p>
        </w:tc>
        <w:tc>
          <w:tcPr>
            <w:tcW w:w="6096" w:type="dxa"/>
          </w:tcPr>
          <w:p>
            <w:pPr>
              <w:pStyle w:val="TableParagraph"/>
              <w:ind w:left="432"/>
              <w:rPr>
                <w:sz w:val="18"/>
              </w:rPr>
            </w:pPr>
            <w:r>
              <w:rPr>
                <w:sz w:val="18"/>
              </w:rPr>
              <w:t>Type of inspections carried out during construction required by law during construction to assure structural safety</w:t>
            </w:r>
          </w:p>
          <w:p>
            <w:pPr>
              <w:pStyle w:val="TableParagraph"/>
              <w:numPr>
                <w:ilvl w:val="0"/>
                <w:numId w:val="7"/>
              </w:numPr>
              <w:tabs>
                <w:tab w:pos="467" w:val="left" w:leader="none"/>
              </w:tabs>
              <w:spacing w:line="207" w:lineRule="exact" w:before="1" w:after="0"/>
              <w:ind w:left="467" w:right="0" w:hanging="359"/>
              <w:jc w:val="left"/>
              <w:rPr>
                <w:sz w:val="18"/>
              </w:rPr>
            </w:pPr>
            <w:r>
              <w:rPr>
                <w:spacing w:val="-2"/>
                <w:sz w:val="18"/>
              </w:rPr>
              <w:t>Phased</w:t>
            </w:r>
          </w:p>
          <w:p>
            <w:pPr>
              <w:pStyle w:val="TableParagraph"/>
              <w:numPr>
                <w:ilvl w:val="0"/>
                <w:numId w:val="7"/>
              </w:numPr>
              <w:tabs>
                <w:tab w:pos="466" w:val="left" w:leader="none"/>
              </w:tabs>
              <w:spacing w:line="186" w:lineRule="exact" w:before="0" w:after="0"/>
              <w:ind w:left="466" w:right="0" w:hanging="358"/>
              <w:jc w:val="left"/>
              <w:rPr>
                <w:sz w:val="18"/>
              </w:rPr>
            </w:pPr>
            <w:r>
              <w:rPr>
                <w:spacing w:val="-2"/>
                <w:sz w:val="18"/>
              </w:rPr>
              <w:t>Risk-based</w:t>
            </w:r>
          </w:p>
        </w:tc>
      </w:tr>
      <w:tr>
        <w:trPr>
          <w:trHeight w:val="827" w:hRule="atLeast"/>
        </w:trPr>
        <w:tc>
          <w:tcPr>
            <w:tcW w:w="487" w:type="dxa"/>
          </w:tcPr>
          <w:p>
            <w:pPr>
              <w:pStyle w:val="TableParagraph"/>
              <w:spacing w:before="104"/>
              <w:rPr>
                <w:b/>
                <w:sz w:val="18"/>
              </w:rPr>
            </w:pPr>
          </w:p>
          <w:p>
            <w:pPr>
              <w:pStyle w:val="TableParagraph"/>
              <w:ind w:left="107"/>
              <w:rPr>
                <w:sz w:val="18"/>
              </w:rPr>
            </w:pPr>
            <w:r>
              <w:rPr>
                <w:spacing w:val="-10"/>
                <w:sz w:val="18"/>
              </w:rPr>
              <w:t>7</w:t>
            </w:r>
          </w:p>
        </w:tc>
        <w:tc>
          <w:tcPr>
            <w:tcW w:w="2772" w:type="dxa"/>
          </w:tcPr>
          <w:p>
            <w:pPr>
              <w:pStyle w:val="TableParagraph"/>
              <w:spacing w:before="1"/>
              <w:rPr>
                <w:b/>
                <w:sz w:val="18"/>
              </w:rPr>
            </w:pPr>
          </w:p>
          <w:p>
            <w:pPr>
              <w:pStyle w:val="TableParagraph"/>
              <w:ind w:left="108"/>
              <w:rPr>
                <w:sz w:val="18"/>
              </w:rPr>
            </w:pPr>
            <w:r>
              <w:rPr>
                <w:sz w:val="18"/>
              </w:rPr>
              <w:t>Responsibility for Conducting Inspections</w:t>
            </w:r>
            <w:r>
              <w:rPr>
                <w:spacing w:val="-12"/>
                <w:sz w:val="18"/>
              </w:rPr>
              <w:t> </w:t>
            </w:r>
            <w:r>
              <w:rPr>
                <w:sz w:val="18"/>
              </w:rPr>
              <w:t>During</w:t>
            </w:r>
            <w:r>
              <w:rPr>
                <w:spacing w:val="-11"/>
                <w:sz w:val="18"/>
              </w:rPr>
              <w:t> </w:t>
            </w:r>
            <w:r>
              <w:rPr>
                <w:sz w:val="18"/>
              </w:rPr>
              <w:t>Construction</w:t>
            </w:r>
          </w:p>
        </w:tc>
        <w:tc>
          <w:tcPr>
            <w:tcW w:w="6096" w:type="dxa"/>
          </w:tcPr>
          <w:p>
            <w:pPr>
              <w:pStyle w:val="TableParagraph"/>
              <w:spacing w:before="1"/>
              <w:rPr>
                <w:b/>
                <w:sz w:val="18"/>
              </w:rPr>
            </w:pPr>
          </w:p>
          <w:p>
            <w:pPr>
              <w:pStyle w:val="TableParagraph"/>
              <w:numPr>
                <w:ilvl w:val="0"/>
                <w:numId w:val="8"/>
              </w:numPr>
              <w:tabs>
                <w:tab w:pos="467" w:val="left" w:leader="none"/>
              </w:tabs>
              <w:spacing w:line="207" w:lineRule="exact" w:before="0" w:after="0"/>
              <w:ind w:left="467" w:right="0" w:hanging="359"/>
              <w:jc w:val="left"/>
              <w:rPr>
                <w:sz w:val="18"/>
              </w:rPr>
            </w:pPr>
            <w:r>
              <w:rPr>
                <w:sz w:val="18"/>
              </w:rPr>
              <w:t>Third-party</w:t>
            </w:r>
            <w:r>
              <w:rPr>
                <w:spacing w:val="-3"/>
                <w:sz w:val="18"/>
              </w:rPr>
              <w:t> </w:t>
            </w:r>
            <w:r>
              <w:rPr>
                <w:sz w:val="18"/>
              </w:rPr>
              <w:t>engineer</w:t>
            </w:r>
            <w:r>
              <w:rPr>
                <w:spacing w:val="-1"/>
                <w:sz w:val="18"/>
              </w:rPr>
              <w:t> </w:t>
            </w:r>
            <w:r>
              <w:rPr>
                <w:sz w:val="18"/>
              </w:rPr>
              <w:t>or</w:t>
            </w:r>
            <w:r>
              <w:rPr>
                <w:spacing w:val="-2"/>
                <w:sz w:val="18"/>
              </w:rPr>
              <w:t> </w:t>
            </w:r>
            <w:r>
              <w:rPr>
                <w:sz w:val="18"/>
              </w:rPr>
              <w:t>engineering </w:t>
            </w:r>
            <w:r>
              <w:rPr>
                <w:spacing w:val="-4"/>
                <w:sz w:val="18"/>
              </w:rPr>
              <w:t>firm</w:t>
            </w:r>
          </w:p>
          <w:p>
            <w:pPr>
              <w:pStyle w:val="TableParagraph"/>
              <w:numPr>
                <w:ilvl w:val="0"/>
                <w:numId w:val="8"/>
              </w:numPr>
              <w:tabs>
                <w:tab w:pos="466" w:val="left" w:leader="none"/>
              </w:tabs>
              <w:spacing w:line="207" w:lineRule="exact" w:before="0" w:after="0"/>
              <w:ind w:left="466" w:right="0" w:hanging="358"/>
              <w:jc w:val="left"/>
              <w:rPr>
                <w:sz w:val="18"/>
              </w:rPr>
            </w:pPr>
            <w:r>
              <w:rPr>
                <w:sz w:val="18"/>
              </w:rPr>
              <w:t>Governmental</w:t>
            </w:r>
            <w:r>
              <w:rPr>
                <w:spacing w:val="-3"/>
                <w:sz w:val="18"/>
              </w:rPr>
              <w:t> </w:t>
            </w:r>
            <w:r>
              <w:rPr>
                <w:spacing w:val="-2"/>
                <w:sz w:val="18"/>
              </w:rPr>
              <w:t>agencies</w:t>
            </w:r>
          </w:p>
        </w:tc>
      </w:tr>
      <w:tr>
        <w:trPr>
          <w:trHeight w:val="469" w:hRule="atLeast"/>
        </w:trPr>
        <w:tc>
          <w:tcPr>
            <w:tcW w:w="487" w:type="dxa"/>
          </w:tcPr>
          <w:p>
            <w:pPr>
              <w:pStyle w:val="TableParagraph"/>
              <w:spacing w:before="131"/>
              <w:ind w:left="107"/>
              <w:rPr>
                <w:sz w:val="18"/>
              </w:rPr>
            </w:pPr>
            <w:r>
              <w:rPr>
                <w:spacing w:val="-10"/>
                <w:sz w:val="18"/>
              </w:rPr>
              <w:t>8</w:t>
            </w:r>
          </w:p>
        </w:tc>
        <w:tc>
          <w:tcPr>
            <w:tcW w:w="2772" w:type="dxa"/>
          </w:tcPr>
          <w:p>
            <w:pPr>
              <w:pStyle w:val="TableParagraph"/>
              <w:spacing w:before="28"/>
              <w:ind w:left="108" w:right="194" w:hanging="1"/>
              <w:rPr>
                <w:sz w:val="18"/>
              </w:rPr>
            </w:pPr>
            <w:r>
              <w:rPr>
                <w:sz w:val="18"/>
              </w:rPr>
              <w:t>Requirement</w:t>
            </w:r>
            <w:r>
              <w:rPr>
                <w:spacing w:val="-12"/>
                <w:sz w:val="18"/>
              </w:rPr>
              <w:t> </w:t>
            </w:r>
            <w:r>
              <w:rPr>
                <w:sz w:val="18"/>
              </w:rPr>
              <w:t>of</w:t>
            </w:r>
            <w:r>
              <w:rPr>
                <w:spacing w:val="-11"/>
                <w:sz w:val="18"/>
              </w:rPr>
              <w:t> </w:t>
            </w:r>
            <w:r>
              <w:rPr>
                <w:sz w:val="18"/>
              </w:rPr>
              <w:t>Final</w:t>
            </w:r>
            <w:r>
              <w:rPr>
                <w:spacing w:val="-11"/>
                <w:sz w:val="18"/>
              </w:rPr>
              <w:t> </w:t>
            </w:r>
            <w:r>
              <w:rPr>
                <w:sz w:val="18"/>
              </w:rPr>
              <w:t>Inspection by Law</w:t>
            </w:r>
          </w:p>
        </w:tc>
        <w:tc>
          <w:tcPr>
            <w:tcW w:w="6096" w:type="dxa"/>
          </w:tcPr>
          <w:p>
            <w:pPr>
              <w:pStyle w:val="TableParagraph"/>
              <w:spacing w:before="132"/>
              <w:ind w:left="432"/>
              <w:rPr>
                <w:sz w:val="18"/>
              </w:rPr>
            </w:pPr>
            <w:r>
              <w:rPr>
                <w:sz w:val="18"/>
              </w:rPr>
              <w:t>Requirement</w:t>
            </w:r>
            <w:r>
              <w:rPr>
                <w:spacing w:val="-1"/>
                <w:sz w:val="18"/>
              </w:rPr>
              <w:t> </w:t>
            </w:r>
            <w:r>
              <w:rPr>
                <w:sz w:val="18"/>
              </w:rPr>
              <w:t>of</w:t>
            </w:r>
            <w:r>
              <w:rPr>
                <w:spacing w:val="-3"/>
                <w:sz w:val="18"/>
              </w:rPr>
              <w:t> </w:t>
            </w:r>
            <w:r>
              <w:rPr>
                <w:sz w:val="18"/>
              </w:rPr>
              <w:t>final</w:t>
            </w:r>
            <w:r>
              <w:rPr>
                <w:spacing w:val="-2"/>
                <w:sz w:val="18"/>
              </w:rPr>
              <w:t> </w:t>
            </w:r>
            <w:r>
              <w:rPr>
                <w:sz w:val="18"/>
              </w:rPr>
              <w:t>inspection</w:t>
            </w:r>
            <w:r>
              <w:rPr>
                <w:spacing w:val="-2"/>
                <w:sz w:val="18"/>
              </w:rPr>
              <w:t> </w:t>
            </w:r>
            <w:r>
              <w:rPr>
                <w:sz w:val="18"/>
              </w:rPr>
              <w:t>by law</w:t>
            </w:r>
            <w:r>
              <w:rPr>
                <w:spacing w:val="-1"/>
                <w:sz w:val="18"/>
              </w:rPr>
              <w:t> </w:t>
            </w:r>
            <w:r>
              <w:rPr>
                <w:sz w:val="18"/>
              </w:rPr>
              <w:t>before</w:t>
            </w:r>
            <w:r>
              <w:rPr>
                <w:spacing w:val="-2"/>
                <w:sz w:val="18"/>
              </w:rPr>
              <w:t> </w:t>
            </w:r>
            <w:r>
              <w:rPr>
                <w:sz w:val="18"/>
              </w:rPr>
              <w:t>a</w:t>
            </w:r>
            <w:r>
              <w:rPr>
                <w:spacing w:val="-4"/>
                <w:sz w:val="18"/>
              </w:rPr>
              <w:t> </w:t>
            </w:r>
            <w:r>
              <w:rPr>
                <w:sz w:val="18"/>
              </w:rPr>
              <w:t>building</w:t>
            </w:r>
            <w:r>
              <w:rPr>
                <w:spacing w:val="-1"/>
                <w:sz w:val="18"/>
              </w:rPr>
              <w:t> </w:t>
            </w:r>
            <w:r>
              <w:rPr>
                <w:sz w:val="18"/>
              </w:rPr>
              <w:t>can be</w:t>
            </w:r>
            <w:r>
              <w:rPr>
                <w:spacing w:val="-3"/>
                <w:sz w:val="18"/>
              </w:rPr>
              <w:t> </w:t>
            </w:r>
            <w:r>
              <w:rPr>
                <w:spacing w:val="-2"/>
                <w:sz w:val="18"/>
              </w:rPr>
              <w:t>occupied</w:t>
            </w:r>
          </w:p>
        </w:tc>
      </w:tr>
      <w:tr>
        <w:trPr>
          <w:trHeight w:val="621" w:hRule="atLeast"/>
        </w:trPr>
        <w:tc>
          <w:tcPr>
            <w:tcW w:w="487" w:type="dxa"/>
          </w:tcPr>
          <w:p>
            <w:pPr>
              <w:pStyle w:val="TableParagraph"/>
              <w:spacing w:before="206"/>
              <w:ind w:left="107"/>
              <w:rPr>
                <w:sz w:val="18"/>
              </w:rPr>
            </w:pPr>
            <w:r>
              <w:rPr>
                <w:spacing w:val="-10"/>
                <w:sz w:val="18"/>
              </w:rPr>
              <w:t>9</w:t>
            </w:r>
          </w:p>
        </w:tc>
        <w:tc>
          <w:tcPr>
            <w:tcW w:w="2772" w:type="dxa"/>
          </w:tcPr>
          <w:p>
            <w:pPr>
              <w:pStyle w:val="TableParagraph"/>
              <w:ind w:left="108"/>
              <w:rPr>
                <w:sz w:val="18"/>
              </w:rPr>
            </w:pPr>
            <w:r>
              <w:rPr>
                <w:sz w:val="18"/>
              </w:rPr>
              <w:t>Liability</w:t>
            </w:r>
            <w:r>
              <w:rPr>
                <w:spacing w:val="-12"/>
                <w:sz w:val="18"/>
              </w:rPr>
              <w:t> </w:t>
            </w:r>
            <w:r>
              <w:rPr>
                <w:sz w:val="18"/>
              </w:rPr>
              <w:t>for</w:t>
            </w:r>
            <w:r>
              <w:rPr>
                <w:spacing w:val="-11"/>
                <w:sz w:val="18"/>
              </w:rPr>
              <w:t> </w:t>
            </w:r>
            <w:r>
              <w:rPr>
                <w:sz w:val="18"/>
              </w:rPr>
              <w:t>Structural </w:t>
            </w:r>
            <w:r>
              <w:rPr>
                <w:spacing w:val="-2"/>
                <w:sz w:val="18"/>
              </w:rPr>
              <w:t>Flaws/Problems</w:t>
            </w:r>
          </w:p>
        </w:tc>
        <w:tc>
          <w:tcPr>
            <w:tcW w:w="6096" w:type="dxa"/>
          </w:tcPr>
          <w:p>
            <w:pPr>
              <w:pStyle w:val="TableParagraph"/>
              <w:numPr>
                <w:ilvl w:val="0"/>
                <w:numId w:val="9"/>
              </w:numPr>
              <w:tabs>
                <w:tab w:pos="467" w:val="left" w:leader="none"/>
              </w:tabs>
              <w:spacing w:line="206" w:lineRule="exact" w:before="0" w:after="0"/>
              <w:ind w:left="467" w:right="0" w:hanging="359"/>
              <w:jc w:val="left"/>
              <w:rPr>
                <w:sz w:val="18"/>
              </w:rPr>
            </w:pPr>
            <w:r>
              <w:rPr>
                <w:sz w:val="18"/>
              </w:rPr>
              <w:t>Liability</w:t>
            </w:r>
            <w:r>
              <w:rPr>
                <w:spacing w:val="-2"/>
                <w:sz w:val="18"/>
              </w:rPr>
              <w:t> </w:t>
            </w:r>
            <w:r>
              <w:rPr>
                <w:sz w:val="18"/>
              </w:rPr>
              <w:t>of</w:t>
            </w:r>
            <w:r>
              <w:rPr>
                <w:spacing w:val="-3"/>
                <w:sz w:val="18"/>
              </w:rPr>
              <w:t> </w:t>
            </w:r>
            <w:r>
              <w:rPr>
                <w:sz w:val="18"/>
              </w:rPr>
              <w:t>construction</w:t>
            </w:r>
            <w:r>
              <w:rPr>
                <w:spacing w:val="-2"/>
                <w:sz w:val="18"/>
              </w:rPr>
              <w:t> </w:t>
            </w:r>
            <w:r>
              <w:rPr>
                <w:sz w:val="18"/>
              </w:rPr>
              <w:t>company</w:t>
            </w:r>
            <w:r>
              <w:rPr>
                <w:spacing w:val="-2"/>
                <w:sz w:val="18"/>
              </w:rPr>
              <w:t> </w:t>
            </w:r>
            <w:r>
              <w:rPr>
                <w:sz w:val="18"/>
              </w:rPr>
              <w:t>architect</w:t>
            </w:r>
            <w:r>
              <w:rPr>
                <w:spacing w:val="-2"/>
                <w:sz w:val="18"/>
              </w:rPr>
              <w:t> </w:t>
            </w:r>
            <w:r>
              <w:rPr>
                <w:sz w:val="18"/>
              </w:rPr>
              <w:t>or</w:t>
            </w:r>
            <w:r>
              <w:rPr>
                <w:spacing w:val="-2"/>
                <w:sz w:val="18"/>
              </w:rPr>
              <w:t> engineer</w:t>
            </w:r>
          </w:p>
          <w:p>
            <w:pPr>
              <w:pStyle w:val="TableParagraph"/>
              <w:numPr>
                <w:ilvl w:val="0"/>
                <w:numId w:val="9"/>
              </w:numPr>
              <w:tabs>
                <w:tab w:pos="466" w:val="left" w:leader="none"/>
              </w:tabs>
              <w:spacing w:line="207" w:lineRule="exact" w:before="0" w:after="0"/>
              <w:ind w:left="466" w:right="0" w:hanging="358"/>
              <w:jc w:val="left"/>
              <w:rPr>
                <w:sz w:val="18"/>
              </w:rPr>
            </w:pPr>
            <w:r>
              <w:rPr>
                <w:sz w:val="18"/>
              </w:rPr>
              <w:t>Liability</w:t>
            </w:r>
            <w:r>
              <w:rPr>
                <w:spacing w:val="-1"/>
                <w:sz w:val="18"/>
              </w:rPr>
              <w:t> </w:t>
            </w:r>
            <w:r>
              <w:rPr>
                <w:sz w:val="18"/>
              </w:rPr>
              <w:t>of</w:t>
            </w:r>
            <w:r>
              <w:rPr>
                <w:spacing w:val="-4"/>
                <w:sz w:val="18"/>
              </w:rPr>
              <w:t> </w:t>
            </w:r>
            <w:r>
              <w:rPr>
                <w:sz w:val="18"/>
              </w:rPr>
              <w:t>third-party </w:t>
            </w:r>
            <w:r>
              <w:rPr>
                <w:spacing w:val="-2"/>
                <w:sz w:val="18"/>
              </w:rPr>
              <w:t>inspectors</w:t>
            </w:r>
          </w:p>
          <w:p>
            <w:pPr>
              <w:pStyle w:val="TableParagraph"/>
              <w:numPr>
                <w:ilvl w:val="0"/>
                <w:numId w:val="9"/>
              </w:numPr>
              <w:tabs>
                <w:tab w:pos="465" w:val="left" w:leader="none"/>
              </w:tabs>
              <w:spacing w:line="186" w:lineRule="exact" w:before="2" w:after="0"/>
              <w:ind w:left="465" w:right="0" w:hanging="357"/>
              <w:jc w:val="left"/>
              <w:rPr>
                <w:sz w:val="18"/>
              </w:rPr>
            </w:pPr>
            <w:r>
              <w:rPr>
                <w:sz w:val="18"/>
              </w:rPr>
              <w:t>Liability</w:t>
            </w:r>
            <w:r>
              <w:rPr>
                <w:spacing w:val="-1"/>
                <w:sz w:val="18"/>
              </w:rPr>
              <w:t> </w:t>
            </w:r>
            <w:r>
              <w:rPr>
                <w:sz w:val="18"/>
              </w:rPr>
              <w:t>of</w:t>
            </w:r>
            <w:r>
              <w:rPr>
                <w:spacing w:val="-3"/>
                <w:sz w:val="18"/>
              </w:rPr>
              <w:t> </w:t>
            </w:r>
            <w:r>
              <w:rPr>
                <w:sz w:val="18"/>
              </w:rPr>
              <w:t>government</w:t>
            </w:r>
            <w:r>
              <w:rPr>
                <w:spacing w:val="-2"/>
                <w:sz w:val="18"/>
              </w:rPr>
              <w:t> agencies</w:t>
            </w:r>
          </w:p>
        </w:tc>
      </w:tr>
      <w:tr>
        <w:trPr>
          <w:trHeight w:val="467" w:hRule="atLeast"/>
        </w:trPr>
        <w:tc>
          <w:tcPr>
            <w:tcW w:w="487" w:type="dxa"/>
          </w:tcPr>
          <w:p>
            <w:pPr>
              <w:pStyle w:val="TableParagraph"/>
              <w:spacing w:before="131"/>
              <w:ind w:left="107"/>
              <w:rPr>
                <w:sz w:val="18"/>
              </w:rPr>
            </w:pPr>
            <w:r>
              <w:rPr>
                <w:spacing w:val="-5"/>
                <w:sz w:val="18"/>
              </w:rPr>
              <w:t>10</w:t>
            </w:r>
          </w:p>
        </w:tc>
        <w:tc>
          <w:tcPr>
            <w:tcW w:w="2772" w:type="dxa"/>
          </w:tcPr>
          <w:p>
            <w:pPr>
              <w:pStyle w:val="TableParagraph"/>
              <w:spacing w:before="131"/>
              <w:ind w:left="108"/>
              <w:rPr>
                <w:sz w:val="18"/>
              </w:rPr>
            </w:pPr>
            <w:r>
              <w:rPr>
                <w:sz w:val="18"/>
              </w:rPr>
              <w:t>Occupancy</w:t>
            </w:r>
            <w:r>
              <w:rPr>
                <w:spacing w:val="-3"/>
                <w:sz w:val="18"/>
              </w:rPr>
              <w:t> </w:t>
            </w:r>
            <w:r>
              <w:rPr>
                <w:spacing w:val="-2"/>
                <w:sz w:val="18"/>
              </w:rPr>
              <w:t>Permit</w:t>
            </w:r>
          </w:p>
        </w:tc>
        <w:tc>
          <w:tcPr>
            <w:tcW w:w="6096" w:type="dxa"/>
          </w:tcPr>
          <w:p>
            <w:pPr>
              <w:pStyle w:val="TableParagraph"/>
              <w:spacing w:before="131"/>
              <w:ind w:left="468"/>
              <w:rPr>
                <w:sz w:val="18"/>
              </w:rPr>
            </w:pPr>
            <w:r>
              <w:rPr>
                <w:sz w:val="18"/>
              </w:rPr>
              <w:t>Requirement</w:t>
            </w:r>
            <w:r>
              <w:rPr>
                <w:spacing w:val="-2"/>
                <w:sz w:val="18"/>
              </w:rPr>
              <w:t> </w:t>
            </w:r>
            <w:r>
              <w:rPr>
                <w:sz w:val="18"/>
              </w:rPr>
              <w:t>of</w:t>
            </w:r>
            <w:r>
              <w:rPr>
                <w:spacing w:val="-2"/>
                <w:sz w:val="18"/>
              </w:rPr>
              <w:t> </w:t>
            </w:r>
            <w:r>
              <w:rPr>
                <w:sz w:val="18"/>
              </w:rPr>
              <w:t>an</w:t>
            </w:r>
            <w:r>
              <w:rPr>
                <w:spacing w:val="-2"/>
                <w:sz w:val="18"/>
              </w:rPr>
              <w:t> </w:t>
            </w:r>
            <w:r>
              <w:rPr>
                <w:sz w:val="18"/>
              </w:rPr>
              <w:t>occupancy</w:t>
            </w:r>
            <w:r>
              <w:rPr>
                <w:spacing w:val="-2"/>
                <w:sz w:val="18"/>
              </w:rPr>
              <w:t> </w:t>
            </w:r>
            <w:r>
              <w:rPr>
                <w:sz w:val="18"/>
              </w:rPr>
              <w:t>permit</w:t>
            </w:r>
            <w:r>
              <w:rPr>
                <w:spacing w:val="-1"/>
                <w:sz w:val="18"/>
              </w:rPr>
              <w:t> </w:t>
            </w:r>
            <w:r>
              <w:rPr>
                <w:sz w:val="18"/>
              </w:rPr>
              <w:t>before</w:t>
            </w:r>
            <w:r>
              <w:rPr>
                <w:spacing w:val="-2"/>
                <w:sz w:val="18"/>
              </w:rPr>
              <w:t> </w:t>
            </w:r>
            <w:r>
              <w:rPr>
                <w:sz w:val="18"/>
              </w:rPr>
              <w:t>a</w:t>
            </w:r>
            <w:r>
              <w:rPr>
                <w:spacing w:val="-2"/>
                <w:sz w:val="18"/>
              </w:rPr>
              <w:t> </w:t>
            </w:r>
            <w:r>
              <w:rPr>
                <w:sz w:val="18"/>
              </w:rPr>
              <w:t>building</w:t>
            </w:r>
            <w:r>
              <w:rPr>
                <w:spacing w:val="-1"/>
                <w:sz w:val="18"/>
              </w:rPr>
              <w:t> </w:t>
            </w:r>
            <w:r>
              <w:rPr>
                <w:sz w:val="18"/>
              </w:rPr>
              <w:t>can</w:t>
            </w:r>
            <w:r>
              <w:rPr>
                <w:spacing w:val="-1"/>
                <w:sz w:val="18"/>
              </w:rPr>
              <w:t> </w:t>
            </w:r>
            <w:r>
              <w:rPr>
                <w:sz w:val="18"/>
              </w:rPr>
              <w:t>be</w:t>
            </w:r>
            <w:r>
              <w:rPr>
                <w:spacing w:val="-2"/>
                <w:sz w:val="18"/>
              </w:rPr>
              <w:t> occupied</w:t>
            </w:r>
          </w:p>
        </w:tc>
      </w:tr>
      <w:tr>
        <w:trPr>
          <w:trHeight w:val="470" w:hRule="atLeast"/>
        </w:trPr>
        <w:tc>
          <w:tcPr>
            <w:tcW w:w="487" w:type="dxa"/>
          </w:tcPr>
          <w:p>
            <w:pPr>
              <w:pStyle w:val="TableParagraph"/>
              <w:spacing w:before="131"/>
              <w:ind w:left="107"/>
              <w:rPr>
                <w:sz w:val="18"/>
              </w:rPr>
            </w:pPr>
            <w:r>
              <w:rPr>
                <w:spacing w:val="-5"/>
                <w:sz w:val="18"/>
              </w:rPr>
              <w:t>11</w:t>
            </w:r>
          </w:p>
        </w:tc>
        <w:tc>
          <w:tcPr>
            <w:tcW w:w="2772" w:type="dxa"/>
          </w:tcPr>
          <w:p>
            <w:pPr>
              <w:pStyle w:val="TableParagraph"/>
              <w:spacing w:before="28"/>
              <w:ind w:left="108"/>
              <w:rPr>
                <w:sz w:val="18"/>
              </w:rPr>
            </w:pPr>
            <w:r>
              <w:rPr>
                <w:sz w:val="18"/>
              </w:rPr>
              <w:t>Ability</w:t>
            </w:r>
            <w:r>
              <w:rPr>
                <w:spacing w:val="-10"/>
                <w:sz w:val="18"/>
              </w:rPr>
              <w:t> </w:t>
            </w:r>
            <w:r>
              <w:rPr>
                <w:sz w:val="18"/>
              </w:rPr>
              <w:t>to</w:t>
            </w:r>
            <w:r>
              <w:rPr>
                <w:spacing w:val="-10"/>
                <w:sz w:val="18"/>
              </w:rPr>
              <w:t> </w:t>
            </w:r>
            <w:r>
              <w:rPr>
                <w:sz w:val="18"/>
              </w:rPr>
              <w:t>Dispute</w:t>
            </w:r>
            <w:r>
              <w:rPr>
                <w:spacing w:val="-10"/>
                <w:sz w:val="18"/>
              </w:rPr>
              <w:t> </w:t>
            </w:r>
            <w:r>
              <w:rPr>
                <w:sz w:val="18"/>
              </w:rPr>
              <w:t>Building</w:t>
            </w:r>
            <w:r>
              <w:rPr>
                <w:spacing w:val="-10"/>
                <w:sz w:val="18"/>
              </w:rPr>
              <w:t> </w:t>
            </w:r>
            <w:r>
              <w:rPr>
                <w:sz w:val="18"/>
              </w:rPr>
              <w:t>Permit </w:t>
            </w:r>
            <w:r>
              <w:rPr>
                <w:spacing w:val="-2"/>
                <w:sz w:val="18"/>
              </w:rPr>
              <w:t>Decisions</w:t>
            </w:r>
          </w:p>
        </w:tc>
        <w:tc>
          <w:tcPr>
            <w:tcW w:w="6096" w:type="dxa"/>
          </w:tcPr>
          <w:p>
            <w:pPr>
              <w:pStyle w:val="TableParagraph"/>
              <w:spacing w:before="131"/>
              <w:ind w:left="468"/>
              <w:rPr>
                <w:sz w:val="18"/>
              </w:rPr>
            </w:pPr>
            <w:r>
              <w:rPr>
                <w:sz w:val="18"/>
              </w:rPr>
              <w:t>Ability</w:t>
            </w:r>
            <w:r>
              <w:rPr>
                <w:spacing w:val="-2"/>
                <w:sz w:val="18"/>
              </w:rPr>
              <w:t> </w:t>
            </w:r>
            <w:r>
              <w:rPr>
                <w:sz w:val="18"/>
              </w:rPr>
              <w:t>to</w:t>
            </w:r>
            <w:r>
              <w:rPr>
                <w:spacing w:val="-1"/>
                <w:sz w:val="18"/>
              </w:rPr>
              <w:t> </w:t>
            </w:r>
            <w:r>
              <w:rPr>
                <w:sz w:val="18"/>
              </w:rPr>
              <w:t>dispute</w:t>
            </w:r>
            <w:r>
              <w:rPr>
                <w:spacing w:val="-4"/>
                <w:sz w:val="18"/>
              </w:rPr>
              <w:t> </w:t>
            </w:r>
            <w:r>
              <w:rPr>
                <w:sz w:val="18"/>
              </w:rPr>
              <w:t>building</w:t>
            </w:r>
            <w:r>
              <w:rPr>
                <w:spacing w:val="-1"/>
                <w:sz w:val="18"/>
              </w:rPr>
              <w:t> </w:t>
            </w:r>
            <w:r>
              <w:rPr>
                <w:sz w:val="18"/>
              </w:rPr>
              <w:t>permit</w:t>
            </w:r>
            <w:r>
              <w:rPr>
                <w:spacing w:val="-2"/>
                <w:sz w:val="18"/>
              </w:rPr>
              <w:t> decisions</w:t>
            </w:r>
          </w:p>
        </w:tc>
      </w:tr>
      <w:tr>
        <w:trPr>
          <w:trHeight w:val="1034" w:hRule="atLeast"/>
        </w:trPr>
        <w:tc>
          <w:tcPr>
            <w:tcW w:w="487" w:type="dxa"/>
          </w:tcPr>
          <w:p>
            <w:pPr>
              <w:pStyle w:val="TableParagraph"/>
              <w:rPr>
                <w:b/>
                <w:sz w:val="18"/>
              </w:rPr>
            </w:pPr>
          </w:p>
          <w:p>
            <w:pPr>
              <w:pStyle w:val="TableParagraph"/>
              <w:rPr>
                <w:b/>
                <w:sz w:val="18"/>
              </w:rPr>
            </w:pPr>
          </w:p>
          <w:p>
            <w:pPr>
              <w:pStyle w:val="TableParagraph"/>
              <w:spacing w:before="1"/>
              <w:ind w:left="107"/>
              <w:rPr>
                <w:sz w:val="18"/>
              </w:rPr>
            </w:pPr>
            <w:r>
              <w:rPr>
                <w:spacing w:val="-5"/>
                <w:sz w:val="18"/>
              </w:rPr>
              <w:t>12</w:t>
            </w:r>
          </w:p>
        </w:tc>
        <w:tc>
          <w:tcPr>
            <w:tcW w:w="2772" w:type="dxa"/>
          </w:tcPr>
          <w:p>
            <w:pPr>
              <w:pStyle w:val="TableParagraph"/>
              <w:spacing w:before="102"/>
              <w:rPr>
                <w:b/>
                <w:sz w:val="18"/>
              </w:rPr>
            </w:pPr>
          </w:p>
          <w:p>
            <w:pPr>
              <w:pStyle w:val="TableParagraph"/>
              <w:ind w:left="108" w:right="194"/>
              <w:rPr>
                <w:sz w:val="18"/>
              </w:rPr>
            </w:pPr>
            <w:r>
              <w:rPr>
                <w:sz w:val="18"/>
              </w:rPr>
              <w:t>Building</w:t>
            </w:r>
            <w:r>
              <w:rPr>
                <w:spacing w:val="-12"/>
                <w:sz w:val="18"/>
              </w:rPr>
              <w:t> </w:t>
            </w:r>
            <w:r>
              <w:rPr>
                <w:sz w:val="18"/>
              </w:rPr>
              <w:t>Control</w:t>
            </w:r>
            <w:r>
              <w:rPr>
                <w:spacing w:val="-11"/>
                <w:sz w:val="18"/>
              </w:rPr>
              <w:t> </w:t>
            </w:r>
            <w:r>
              <w:rPr>
                <w:sz w:val="18"/>
              </w:rPr>
              <w:t>Agency </w:t>
            </w:r>
            <w:r>
              <w:rPr>
                <w:spacing w:val="-2"/>
                <w:sz w:val="18"/>
              </w:rPr>
              <w:t>Authority</w:t>
            </w:r>
          </w:p>
        </w:tc>
        <w:tc>
          <w:tcPr>
            <w:tcW w:w="6096" w:type="dxa"/>
          </w:tcPr>
          <w:p>
            <w:pPr>
              <w:pStyle w:val="TableParagraph"/>
              <w:numPr>
                <w:ilvl w:val="0"/>
                <w:numId w:val="10"/>
              </w:numPr>
              <w:tabs>
                <w:tab w:pos="467" w:val="left" w:leader="none"/>
              </w:tabs>
              <w:spacing w:line="206" w:lineRule="exact" w:before="0" w:after="0"/>
              <w:ind w:left="467" w:right="0" w:hanging="359"/>
              <w:jc w:val="left"/>
              <w:rPr>
                <w:sz w:val="18"/>
              </w:rPr>
            </w:pPr>
            <w:r>
              <w:rPr>
                <w:sz w:val="18"/>
              </w:rPr>
              <w:t>Ability</w:t>
            </w:r>
            <w:r>
              <w:rPr>
                <w:spacing w:val="-3"/>
                <w:sz w:val="18"/>
              </w:rPr>
              <w:t> </w:t>
            </w:r>
            <w:r>
              <w:rPr>
                <w:sz w:val="18"/>
              </w:rPr>
              <w:t>to</w:t>
            </w:r>
            <w:r>
              <w:rPr>
                <w:spacing w:val="-2"/>
                <w:sz w:val="18"/>
              </w:rPr>
              <w:t> </w:t>
            </w:r>
            <w:r>
              <w:rPr>
                <w:sz w:val="18"/>
              </w:rPr>
              <w:t>issue</w:t>
            </w:r>
            <w:r>
              <w:rPr>
                <w:spacing w:val="-2"/>
                <w:sz w:val="18"/>
              </w:rPr>
              <w:t> </w:t>
            </w:r>
            <w:r>
              <w:rPr>
                <w:sz w:val="18"/>
              </w:rPr>
              <w:t>emergency</w:t>
            </w:r>
            <w:r>
              <w:rPr>
                <w:spacing w:val="-2"/>
                <w:sz w:val="18"/>
              </w:rPr>
              <w:t> </w:t>
            </w:r>
            <w:r>
              <w:rPr>
                <w:sz w:val="18"/>
              </w:rPr>
              <w:t>orders</w:t>
            </w:r>
            <w:r>
              <w:rPr>
                <w:spacing w:val="-5"/>
                <w:sz w:val="18"/>
              </w:rPr>
              <w:t> </w:t>
            </w:r>
            <w:r>
              <w:rPr>
                <w:sz w:val="18"/>
              </w:rPr>
              <w:t>to address</w:t>
            </w:r>
            <w:r>
              <w:rPr>
                <w:spacing w:val="-1"/>
                <w:sz w:val="18"/>
              </w:rPr>
              <w:t> </w:t>
            </w:r>
            <w:r>
              <w:rPr>
                <w:sz w:val="18"/>
              </w:rPr>
              <w:t>building</w:t>
            </w:r>
            <w:r>
              <w:rPr>
                <w:spacing w:val="-2"/>
                <w:sz w:val="18"/>
              </w:rPr>
              <w:t> </w:t>
            </w:r>
            <w:r>
              <w:rPr>
                <w:sz w:val="18"/>
              </w:rPr>
              <w:t>safety </w:t>
            </w:r>
            <w:r>
              <w:rPr>
                <w:spacing w:val="-2"/>
                <w:sz w:val="18"/>
              </w:rPr>
              <w:t>concerns</w:t>
            </w:r>
          </w:p>
          <w:p>
            <w:pPr>
              <w:pStyle w:val="TableParagraph"/>
              <w:numPr>
                <w:ilvl w:val="0"/>
                <w:numId w:val="10"/>
              </w:numPr>
              <w:tabs>
                <w:tab w:pos="466" w:val="left" w:leader="none"/>
              </w:tabs>
              <w:spacing w:line="207" w:lineRule="exact" w:before="0" w:after="0"/>
              <w:ind w:left="466" w:right="0" w:hanging="358"/>
              <w:jc w:val="left"/>
              <w:rPr>
                <w:sz w:val="18"/>
              </w:rPr>
            </w:pPr>
            <w:r>
              <w:rPr>
                <w:sz w:val="18"/>
              </w:rPr>
              <w:t>Authority</w:t>
            </w:r>
            <w:r>
              <w:rPr>
                <w:spacing w:val="-3"/>
                <w:sz w:val="18"/>
              </w:rPr>
              <w:t> </w:t>
            </w:r>
            <w:r>
              <w:rPr>
                <w:sz w:val="18"/>
              </w:rPr>
              <w:t>to</w:t>
            </w:r>
            <w:r>
              <w:rPr>
                <w:spacing w:val="-3"/>
                <w:sz w:val="18"/>
              </w:rPr>
              <w:t> </w:t>
            </w:r>
            <w:r>
              <w:rPr>
                <w:sz w:val="18"/>
              </w:rPr>
              <w:t>issue</w:t>
            </w:r>
            <w:r>
              <w:rPr>
                <w:spacing w:val="-2"/>
                <w:sz w:val="18"/>
              </w:rPr>
              <w:t> </w:t>
            </w:r>
            <w:r>
              <w:rPr>
                <w:sz w:val="18"/>
              </w:rPr>
              <w:t>orders</w:t>
            </w:r>
            <w:r>
              <w:rPr>
                <w:spacing w:val="-2"/>
                <w:sz w:val="18"/>
              </w:rPr>
              <w:t> </w:t>
            </w:r>
            <w:r>
              <w:rPr>
                <w:sz w:val="18"/>
              </w:rPr>
              <w:t>against</w:t>
            </w:r>
            <w:r>
              <w:rPr>
                <w:spacing w:val="-4"/>
                <w:sz w:val="18"/>
              </w:rPr>
              <w:t> </w:t>
            </w:r>
            <w:r>
              <w:rPr>
                <w:sz w:val="18"/>
              </w:rPr>
              <w:t>non-compliance</w:t>
            </w:r>
            <w:r>
              <w:rPr>
                <w:spacing w:val="-2"/>
                <w:sz w:val="18"/>
              </w:rPr>
              <w:t> </w:t>
            </w:r>
            <w:r>
              <w:rPr>
                <w:sz w:val="18"/>
              </w:rPr>
              <w:t>with</w:t>
            </w:r>
            <w:r>
              <w:rPr>
                <w:spacing w:val="-1"/>
                <w:sz w:val="18"/>
              </w:rPr>
              <w:t> </w:t>
            </w:r>
            <w:r>
              <w:rPr>
                <w:sz w:val="18"/>
              </w:rPr>
              <w:t>building </w:t>
            </w:r>
            <w:r>
              <w:rPr>
                <w:spacing w:val="-2"/>
                <w:sz w:val="18"/>
              </w:rPr>
              <w:t>regulations</w:t>
            </w:r>
          </w:p>
          <w:p>
            <w:pPr>
              <w:pStyle w:val="TableParagraph"/>
              <w:numPr>
                <w:ilvl w:val="0"/>
                <w:numId w:val="10"/>
              </w:numPr>
              <w:tabs>
                <w:tab w:pos="465" w:val="left" w:leader="none"/>
              </w:tabs>
              <w:spacing w:line="207" w:lineRule="exact" w:before="2" w:after="0"/>
              <w:ind w:left="465" w:right="0" w:hanging="357"/>
              <w:jc w:val="left"/>
              <w:rPr>
                <w:sz w:val="18"/>
              </w:rPr>
            </w:pPr>
            <w:r>
              <w:rPr>
                <w:sz w:val="18"/>
              </w:rPr>
              <w:t>Authority</w:t>
            </w:r>
            <w:r>
              <w:rPr>
                <w:spacing w:val="-3"/>
                <w:sz w:val="18"/>
              </w:rPr>
              <w:t> </w:t>
            </w:r>
            <w:r>
              <w:rPr>
                <w:sz w:val="18"/>
              </w:rPr>
              <w:t>to</w:t>
            </w:r>
            <w:r>
              <w:rPr>
                <w:spacing w:val="-3"/>
                <w:sz w:val="18"/>
              </w:rPr>
              <w:t> </w:t>
            </w:r>
            <w:r>
              <w:rPr>
                <w:sz w:val="18"/>
              </w:rPr>
              <w:t>initiate</w:t>
            </w:r>
            <w:r>
              <w:rPr>
                <w:spacing w:val="-3"/>
                <w:sz w:val="18"/>
              </w:rPr>
              <w:t> </w:t>
            </w:r>
            <w:r>
              <w:rPr>
                <w:sz w:val="18"/>
              </w:rPr>
              <w:t>prosecution</w:t>
            </w:r>
            <w:r>
              <w:rPr>
                <w:spacing w:val="-1"/>
                <w:sz w:val="18"/>
              </w:rPr>
              <w:t> </w:t>
            </w:r>
            <w:r>
              <w:rPr>
                <w:sz w:val="18"/>
              </w:rPr>
              <w:t>in</w:t>
            </w:r>
            <w:r>
              <w:rPr>
                <w:spacing w:val="-2"/>
                <w:sz w:val="18"/>
              </w:rPr>
              <w:t> </w:t>
            </w:r>
            <w:r>
              <w:rPr>
                <w:sz w:val="18"/>
              </w:rPr>
              <w:t>a</w:t>
            </w:r>
            <w:r>
              <w:rPr>
                <w:spacing w:val="-3"/>
                <w:sz w:val="18"/>
              </w:rPr>
              <w:t> </w:t>
            </w:r>
            <w:r>
              <w:rPr>
                <w:sz w:val="18"/>
              </w:rPr>
              <w:t>court</w:t>
            </w:r>
            <w:r>
              <w:rPr>
                <w:spacing w:val="-2"/>
                <w:sz w:val="18"/>
              </w:rPr>
              <w:t> </w:t>
            </w:r>
            <w:r>
              <w:rPr>
                <w:sz w:val="18"/>
              </w:rPr>
              <w:t>for</w:t>
            </w:r>
            <w:r>
              <w:rPr>
                <w:spacing w:val="-3"/>
                <w:sz w:val="18"/>
              </w:rPr>
              <w:t> </w:t>
            </w:r>
            <w:r>
              <w:rPr>
                <w:sz w:val="18"/>
              </w:rPr>
              <w:t>building</w:t>
            </w:r>
            <w:r>
              <w:rPr>
                <w:spacing w:val="-2"/>
                <w:sz w:val="18"/>
              </w:rPr>
              <w:t> </w:t>
            </w:r>
            <w:r>
              <w:rPr>
                <w:sz w:val="18"/>
              </w:rPr>
              <w:t>codes</w:t>
            </w:r>
            <w:r>
              <w:rPr>
                <w:spacing w:val="-2"/>
                <w:sz w:val="18"/>
              </w:rPr>
              <w:t> violation</w:t>
            </w:r>
          </w:p>
          <w:p>
            <w:pPr>
              <w:pStyle w:val="TableParagraph"/>
              <w:numPr>
                <w:ilvl w:val="0"/>
                <w:numId w:val="10"/>
              </w:numPr>
              <w:tabs>
                <w:tab w:pos="466" w:val="left" w:leader="none"/>
                <w:tab w:pos="468" w:val="left" w:leader="none"/>
              </w:tabs>
              <w:spacing w:line="206" w:lineRule="exact" w:before="0" w:after="0"/>
              <w:ind w:left="468" w:right="90" w:hanging="360"/>
              <w:jc w:val="left"/>
              <w:rPr>
                <w:sz w:val="18"/>
              </w:rPr>
            </w:pPr>
            <w:r>
              <w:rPr>
                <w:sz w:val="18"/>
              </w:rPr>
              <w:t>Authority</w:t>
            </w:r>
            <w:r>
              <w:rPr>
                <w:spacing w:val="40"/>
                <w:sz w:val="18"/>
              </w:rPr>
              <w:t> </w:t>
            </w:r>
            <w:r>
              <w:rPr>
                <w:sz w:val="18"/>
              </w:rPr>
              <w:t>to</w:t>
            </w:r>
            <w:r>
              <w:rPr>
                <w:spacing w:val="40"/>
                <w:sz w:val="18"/>
              </w:rPr>
              <w:t> </w:t>
            </w:r>
            <w:r>
              <w:rPr>
                <w:sz w:val="18"/>
              </w:rPr>
              <w:t>recommend</w:t>
            </w:r>
            <w:r>
              <w:rPr>
                <w:spacing w:val="40"/>
                <w:sz w:val="18"/>
              </w:rPr>
              <w:t> </w:t>
            </w:r>
            <w:r>
              <w:rPr>
                <w:sz w:val="18"/>
              </w:rPr>
              <w:t>license</w:t>
            </w:r>
            <w:r>
              <w:rPr>
                <w:spacing w:val="40"/>
                <w:sz w:val="18"/>
              </w:rPr>
              <w:t> </w:t>
            </w:r>
            <w:r>
              <w:rPr>
                <w:sz w:val="18"/>
              </w:rPr>
              <w:t>suspension</w:t>
            </w:r>
            <w:r>
              <w:rPr>
                <w:spacing w:val="40"/>
                <w:sz w:val="18"/>
              </w:rPr>
              <w:t> </w:t>
            </w:r>
            <w:r>
              <w:rPr>
                <w:sz w:val="18"/>
              </w:rPr>
              <w:t>for</w:t>
            </w:r>
            <w:r>
              <w:rPr>
                <w:spacing w:val="40"/>
                <w:sz w:val="18"/>
              </w:rPr>
              <w:t> </w:t>
            </w:r>
            <w:r>
              <w:rPr>
                <w:sz w:val="18"/>
              </w:rPr>
              <w:t>non-compliant</w:t>
            </w:r>
            <w:r>
              <w:rPr>
                <w:spacing w:val="40"/>
                <w:sz w:val="18"/>
              </w:rPr>
              <w:t> </w:t>
            </w:r>
            <w:r>
              <w:rPr>
                <w:sz w:val="18"/>
              </w:rPr>
              <w:t>building </w:t>
            </w:r>
            <w:r>
              <w:rPr>
                <w:spacing w:val="-2"/>
                <w:sz w:val="18"/>
              </w:rPr>
              <w:t>practitioners</w:t>
            </w:r>
          </w:p>
        </w:tc>
      </w:tr>
    </w:tbl>
    <w:p>
      <w:pPr>
        <w:pStyle w:val="BodyText"/>
        <w:spacing w:before="24"/>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Building</w:t>
      </w:r>
      <w:r>
        <w:rPr>
          <w:b/>
          <w:spacing w:val="-4"/>
          <w:sz w:val="22"/>
        </w:rPr>
        <w:t> </w:t>
      </w:r>
      <w:r>
        <w:rPr>
          <w:b/>
          <w:sz w:val="22"/>
        </w:rPr>
        <w:t>Energy</w:t>
      </w:r>
      <w:r>
        <w:rPr>
          <w:b/>
          <w:spacing w:val="-4"/>
          <w:sz w:val="22"/>
        </w:rPr>
        <w:t> </w:t>
      </w:r>
      <w:r>
        <w:rPr>
          <w:b/>
          <w:spacing w:val="-2"/>
          <w:sz w:val="22"/>
        </w:rPr>
        <w:t>Standards</w:t>
      </w:r>
    </w:p>
    <w:p>
      <w:pPr>
        <w:pStyle w:val="BodyText"/>
        <w:ind w:left="359" w:right="353"/>
        <w:jc w:val="both"/>
      </w:pPr>
      <w:r>
        <w:rPr/>
        <w:t>Building</w:t>
      </w:r>
      <w:r>
        <w:rPr>
          <w:spacing w:val="-6"/>
        </w:rPr>
        <w:t> </w:t>
      </w:r>
      <w:r>
        <w:rPr/>
        <w:t>energy</w:t>
      </w:r>
      <w:r>
        <w:rPr>
          <w:spacing w:val="-6"/>
        </w:rPr>
        <w:t> </w:t>
      </w:r>
      <w:r>
        <w:rPr/>
        <w:t>standards</w:t>
      </w:r>
      <w:r>
        <w:rPr>
          <w:spacing w:val="-6"/>
        </w:rPr>
        <w:t> </w:t>
      </w:r>
      <w:r>
        <w:rPr/>
        <w:t>are</w:t>
      </w:r>
      <w:r>
        <w:rPr>
          <w:spacing w:val="-6"/>
        </w:rPr>
        <w:t> </w:t>
      </w:r>
      <w:r>
        <w:rPr/>
        <w:t>essential</w:t>
      </w:r>
      <w:r>
        <w:rPr>
          <w:spacing w:val="-5"/>
        </w:rPr>
        <w:t> </w:t>
      </w:r>
      <w:r>
        <w:rPr/>
        <w:t>tools</w:t>
      </w:r>
      <w:r>
        <w:rPr>
          <w:spacing w:val="-6"/>
        </w:rPr>
        <w:t> </w:t>
      </w:r>
      <w:r>
        <w:rPr/>
        <w:t>for</w:t>
      </w:r>
      <w:r>
        <w:rPr>
          <w:spacing w:val="-5"/>
        </w:rPr>
        <w:t> </w:t>
      </w:r>
      <w:r>
        <w:rPr/>
        <w:t>promoting</w:t>
      </w:r>
      <w:r>
        <w:rPr>
          <w:spacing w:val="-6"/>
        </w:rPr>
        <w:t> </w:t>
      </w:r>
      <w:r>
        <w:rPr/>
        <w:t>energy</w:t>
      </w:r>
      <w:r>
        <w:rPr>
          <w:spacing w:val="-6"/>
        </w:rPr>
        <w:t> </w:t>
      </w:r>
      <w:r>
        <w:rPr/>
        <w:t>efficiency</w:t>
      </w:r>
      <w:r>
        <w:rPr>
          <w:spacing w:val="-6"/>
        </w:rPr>
        <w:t> </w:t>
      </w:r>
      <w:r>
        <w:rPr/>
        <w:t>and</w:t>
      </w:r>
      <w:r>
        <w:rPr>
          <w:spacing w:val="-6"/>
        </w:rPr>
        <w:t> </w:t>
      </w:r>
      <w:r>
        <w:rPr/>
        <w:t>reducing</w:t>
      </w:r>
      <w:r>
        <w:rPr>
          <w:spacing w:val="-6"/>
        </w:rPr>
        <w:t> </w:t>
      </w:r>
      <w:r>
        <w:rPr/>
        <w:t>greenhouse</w:t>
      </w:r>
      <w:r>
        <w:rPr>
          <w:spacing w:val="-6"/>
        </w:rPr>
        <w:t> </w:t>
      </w:r>
      <w:r>
        <w:rPr/>
        <w:t>gas emissions in the building sector. Building energy standards are regulatory requirements that set minimum energy efficiency requirements for new buildings.</w:t>
      </w:r>
      <w:hyperlink w:history="true" w:anchor="_bookmark12">
        <w:r>
          <w:rPr>
            <w:vertAlign w:val="superscript"/>
          </w:rPr>
          <w:t>13</w:t>
        </w:r>
      </w:hyperlink>
      <w:r>
        <w:rPr>
          <w:spacing w:val="-1"/>
          <w:vertAlign w:val="baseline"/>
        </w:rPr>
        <w:t> </w:t>
      </w:r>
      <w:r>
        <w:rPr>
          <w:vertAlign w:val="baseline"/>
        </w:rPr>
        <w:t>Energy efficiency performance standards in building energy codes typically include several key elements, including building envelope requirements, lighting, and heating and cooling requirements. </w:t>
      </w:r>
      <w:hyperlink w:history="true" w:anchor="_bookmark13">
        <w:r>
          <w:rPr>
            <w:vertAlign w:val="superscript"/>
          </w:rPr>
          <w:t>14</w:t>
        </w:r>
      </w:hyperlink>
      <w:r>
        <w:rPr>
          <w:vertAlign w:val="baseline"/>
        </w:rPr>
        <w:t> Therefore, Subcategory 1.2.2–Building Energy Standards comprises three indicators (table 7).</w:t>
      </w:r>
    </w:p>
    <w:p>
      <w:pPr>
        <w:spacing w:before="253" w:after="3"/>
        <w:ind w:left="360" w:right="0" w:firstLine="0"/>
        <w:jc w:val="both"/>
        <w:rPr>
          <w:b/>
          <w:sz w:val="22"/>
        </w:rPr>
      </w:pPr>
      <w:r>
        <w:rPr>
          <w:b/>
          <w:sz w:val="22"/>
        </w:rPr>
        <w:t>Table</w:t>
      </w:r>
      <w:r>
        <w:rPr>
          <w:b/>
          <w:spacing w:val="-4"/>
          <w:sz w:val="22"/>
        </w:rPr>
        <w:t> </w:t>
      </w:r>
      <w:r>
        <w:rPr>
          <w:b/>
          <w:sz w:val="22"/>
        </w:rPr>
        <w:t>7.</w:t>
      </w:r>
      <w:r>
        <w:rPr>
          <w:b/>
          <w:spacing w:val="-4"/>
          <w:sz w:val="22"/>
        </w:rPr>
        <w:t> </w:t>
      </w:r>
      <w:r>
        <w:rPr>
          <w:b/>
          <w:sz w:val="22"/>
        </w:rPr>
        <w:t>Subcategory</w:t>
      </w:r>
      <w:r>
        <w:rPr>
          <w:b/>
          <w:spacing w:val="-6"/>
          <w:sz w:val="22"/>
        </w:rPr>
        <w:t> </w:t>
      </w:r>
      <w:r>
        <w:rPr>
          <w:b/>
          <w:sz w:val="22"/>
        </w:rPr>
        <w:t>1.2.2–Building</w:t>
      </w:r>
      <w:r>
        <w:rPr>
          <w:b/>
          <w:spacing w:val="-4"/>
          <w:sz w:val="22"/>
        </w:rPr>
        <w:t> </w:t>
      </w:r>
      <w:r>
        <w:rPr>
          <w:b/>
          <w:sz w:val="22"/>
        </w:rPr>
        <w:t>Energy</w:t>
      </w:r>
      <w:r>
        <w:rPr>
          <w:b/>
          <w:spacing w:val="-3"/>
          <w:sz w:val="22"/>
        </w:rPr>
        <w:t> </w:t>
      </w:r>
      <w:r>
        <w:rPr>
          <w:b/>
          <w:spacing w:val="-2"/>
          <w:sz w:val="22"/>
        </w:rPr>
        <w:t>Standards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17"/>
        <w:gridCol w:w="6207"/>
      </w:tblGrid>
      <w:tr>
        <w:trPr>
          <w:trHeight w:val="206" w:hRule="atLeast"/>
        </w:trPr>
        <w:tc>
          <w:tcPr>
            <w:tcW w:w="432" w:type="dxa"/>
            <w:shd w:val="clear" w:color="auto" w:fill="D9E1F3"/>
          </w:tcPr>
          <w:p>
            <w:pPr>
              <w:pStyle w:val="TableParagraph"/>
              <w:rPr>
                <w:sz w:val="14"/>
              </w:rPr>
            </w:pPr>
          </w:p>
        </w:tc>
        <w:tc>
          <w:tcPr>
            <w:tcW w:w="2717" w:type="dxa"/>
            <w:shd w:val="clear" w:color="auto" w:fill="D9E1F3"/>
          </w:tcPr>
          <w:p>
            <w:pPr>
              <w:pStyle w:val="TableParagraph"/>
              <w:spacing w:line="186" w:lineRule="exact"/>
              <w:ind w:left="107"/>
              <w:rPr>
                <w:b/>
                <w:sz w:val="18"/>
              </w:rPr>
            </w:pPr>
            <w:r>
              <w:rPr>
                <w:b/>
                <w:spacing w:val="-2"/>
                <w:sz w:val="18"/>
              </w:rPr>
              <w:t>Indicators</w:t>
            </w:r>
          </w:p>
        </w:tc>
        <w:tc>
          <w:tcPr>
            <w:tcW w:w="6207" w:type="dxa"/>
            <w:shd w:val="clear" w:color="auto" w:fill="D9E1F3"/>
          </w:tcPr>
          <w:p>
            <w:pPr>
              <w:pStyle w:val="TableParagraph"/>
              <w:spacing w:line="186" w:lineRule="exact"/>
              <w:ind w:left="107"/>
              <w:rPr>
                <w:b/>
                <w:sz w:val="18"/>
              </w:rPr>
            </w:pPr>
            <w:r>
              <w:rPr>
                <w:b/>
                <w:spacing w:val="-2"/>
                <w:sz w:val="18"/>
              </w:rPr>
              <w:t>Components</w:t>
            </w:r>
          </w:p>
        </w:tc>
      </w:tr>
      <w:tr>
        <w:trPr>
          <w:trHeight w:val="414" w:hRule="atLeast"/>
        </w:trPr>
        <w:tc>
          <w:tcPr>
            <w:tcW w:w="432" w:type="dxa"/>
          </w:tcPr>
          <w:p>
            <w:pPr>
              <w:pStyle w:val="TableParagraph"/>
              <w:spacing w:before="103"/>
              <w:ind w:right="114"/>
              <w:jc w:val="center"/>
              <w:rPr>
                <w:sz w:val="18"/>
              </w:rPr>
            </w:pPr>
            <w:r>
              <w:rPr>
                <w:spacing w:val="-10"/>
                <w:sz w:val="18"/>
              </w:rPr>
              <w:t>1</w:t>
            </w:r>
          </w:p>
        </w:tc>
        <w:tc>
          <w:tcPr>
            <w:tcW w:w="2717" w:type="dxa"/>
          </w:tcPr>
          <w:p>
            <w:pPr>
              <w:pStyle w:val="TableParagraph"/>
              <w:spacing w:line="206" w:lineRule="exact"/>
              <w:ind w:left="107"/>
              <w:rPr>
                <w:sz w:val="18"/>
              </w:rPr>
            </w:pPr>
            <w:r>
              <w:rPr>
                <w:sz w:val="18"/>
              </w:rPr>
              <w:t>Mandatory Minimum Energy Efficiency</w:t>
            </w:r>
            <w:r>
              <w:rPr>
                <w:spacing w:val="-12"/>
                <w:sz w:val="18"/>
              </w:rPr>
              <w:t> </w:t>
            </w:r>
            <w:r>
              <w:rPr>
                <w:sz w:val="18"/>
              </w:rPr>
              <w:t>Performance</w:t>
            </w:r>
            <w:r>
              <w:rPr>
                <w:spacing w:val="-11"/>
                <w:sz w:val="18"/>
              </w:rPr>
              <w:t> </w:t>
            </w:r>
            <w:r>
              <w:rPr>
                <w:sz w:val="18"/>
              </w:rPr>
              <w:t>Standards</w:t>
            </w:r>
          </w:p>
        </w:tc>
        <w:tc>
          <w:tcPr>
            <w:tcW w:w="6207" w:type="dxa"/>
          </w:tcPr>
          <w:p>
            <w:pPr>
              <w:pStyle w:val="TableParagraph"/>
              <w:spacing w:before="103"/>
              <w:ind w:left="534"/>
              <w:rPr>
                <w:sz w:val="18"/>
              </w:rPr>
            </w:pPr>
            <w:r>
              <w:rPr>
                <w:sz w:val="18"/>
              </w:rPr>
              <w:t>Mandatory</w:t>
            </w:r>
            <w:r>
              <w:rPr>
                <w:spacing w:val="-3"/>
                <w:sz w:val="18"/>
              </w:rPr>
              <w:t> </w:t>
            </w:r>
            <w:r>
              <w:rPr>
                <w:sz w:val="18"/>
              </w:rPr>
              <w:t>minimum</w:t>
            </w:r>
            <w:r>
              <w:rPr>
                <w:spacing w:val="-3"/>
                <w:sz w:val="18"/>
              </w:rPr>
              <w:t> </w:t>
            </w:r>
            <w:r>
              <w:rPr>
                <w:sz w:val="18"/>
              </w:rPr>
              <w:t>energy</w:t>
            </w:r>
            <w:r>
              <w:rPr>
                <w:spacing w:val="-3"/>
                <w:sz w:val="18"/>
              </w:rPr>
              <w:t> </w:t>
            </w:r>
            <w:r>
              <w:rPr>
                <w:sz w:val="18"/>
              </w:rPr>
              <w:t>efficiency</w:t>
            </w:r>
            <w:r>
              <w:rPr>
                <w:spacing w:val="-2"/>
                <w:sz w:val="18"/>
              </w:rPr>
              <w:t> </w:t>
            </w:r>
            <w:r>
              <w:rPr>
                <w:sz w:val="18"/>
              </w:rPr>
              <w:t>performance</w:t>
            </w:r>
            <w:r>
              <w:rPr>
                <w:spacing w:val="-3"/>
                <w:sz w:val="18"/>
              </w:rPr>
              <w:t> </w:t>
            </w:r>
            <w:r>
              <w:rPr>
                <w:spacing w:val="-2"/>
                <w:sz w:val="18"/>
              </w:rPr>
              <w:t>standards</w:t>
            </w:r>
          </w:p>
        </w:tc>
      </w:tr>
      <w:tr>
        <w:trPr>
          <w:trHeight w:val="1033" w:hRule="atLeast"/>
        </w:trPr>
        <w:tc>
          <w:tcPr>
            <w:tcW w:w="432" w:type="dxa"/>
          </w:tcPr>
          <w:p>
            <w:pPr>
              <w:pStyle w:val="TableParagraph"/>
              <w:spacing w:before="205"/>
              <w:rPr>
                <w:b/>
                <w:sz w:val="18"/>
              </w:rPr>
            </w:pPr>
          </w:p>
          <w:p>
            <w:pPr>
              <w:pStyle w:val="TableParagraph"/>
              <w:ind w:right="114"/>
              <w:jc w:val="center"/>
              <w:rPr>
                <w:sz w:val="18"/>
              </w:rPr>
            </w:pPr>
            <w:r>
              <w:rPr>
                <w:spacing w:val="-10"/>
                <w:sz w:val="18"/>
              </w:rPr>
              <w:t>2</w:t>
            </w:r>
          </w:p>
        </w:tc>
        <w:tc>
          <w:tcPr>
            <w:tcW w:w="2717" w:type="dxa"/>
          </w:tcPr>
          <w:p>
            <w:pPr>
              <w:pStyle w:val="TableParagraph"/>
              <w:spacing w:before="103"/>
              <w:ind w:left="107" w:right="159"/>
              <w:rPr>
                <w:sz w:val="18"/>
              </w:rPr>
            </w:pPr>
            <w:r>
              <w:rPr>
                <w:sz w:val="18"/>
              </w:rPr>
              <w:t>Energy Efficiency Performance Standards</w:t>
            </w:r>
            <w:r>
              <w:rPr>
                <w:spacing w:val="-7"/>
                <w:sz w:val="18"/>
              </w:rPr>
              <w:t> </w:t>
            </w:r>
            <w:r>
              <w:rPr>
                <w:sz w:val="18"/>
              </w:rPr>
              <w:t>are</w:t>
            </w:r>
            <w:r>
              <w:rPr>
                <w:spacing w:val="-8"/>
                <w:sz w:val="18"/>
              </w:rPr>
              <w:t> </w:t>
            </w:r>
            <w:r>
              <w:rPr>
                <w:sz w:val="18"/>
              </w:rPr>
              <w:t>Verified</w:t>
            </w:r>
            <w:r>
              <w:rPr>
                <w:spacing w:val="-6"/>
                <w:sz w:val="18"/>
              </w:rPr>
              <w:t> </w:t>
            </w:r>
            <w:r>
              <w:rPr>
                <w:sz w:val="18"/>
              </w:rPr>
              <w:t>as</w:t>
            </w:r>
            <w:r>
              <w:rPr>
                <w:spacing w:val="-9"/>
                <w:sz w:val="18"/>
              </w:rPr>
              <w:t> </w:t>
            </w:r>
            <w:r>
              <w:rPr>
                <w:sz w:val="18"/>
              </w:rPr>
              <w:t>Part</w:t>
            </w:r>
            <w:r>
              <w:rPr>
                <w:spacing w:val="-7"/>
                <w:sz w:val="18"/>
              </w:rPr>
              <w:t> </w:t>
            </w:r>
            <w:r>
              <w:rPr>
                <w:sz w:val="18"/>
              </w:rPr>
              <w:t>of the Building Plans Review </w:t>
            </w:r>
            <w:r>
              <w:rPr>
                <w:spacing w:val="-2"/>
                <w:sz w:val="18"/>
              </w:rPr>
              <w:t>Process</w:t>
            </w:r>
          </w:p>
        </w:tc>
        <w:tc>
          <w:tcPr>
            <w:tcW w:w="6207" w:type="dxa"/>
          </w:tcPr>
          <w:p>
            <w:pPr>
              <w:pStyle w:val="TableParagraph"/>
              <w:numPr>
                <w:ilvl w:val="0"/>
                <w:numId w:val="11"/>
              </w:numPr>
              <w:tabs>
                <w:tab w:pos="534" w:val="left" w:leader="none"/>
              </w:tabs>
              <w:spacing w:line="206" w:lineRule="exact" w:before="0" w:after="0"/>
              <w:ind w:left="534" w:right="0" w:hanging="427"/>
              <w:jc w:val="left"/>
              <w:rPr>
                <w:sz w:val="18"/>
              </w:rPr>
            </w:pPr>
            <w:r>
              <w:rPr>
                <w:sz w:val="18"/>
              </w:rPr>
              <w:t>Thermal</w:t>
            </w:r>
            <w:r>
              <w:rPr>
                <w:spacing w:val="-2"/>
                <w:sz w:val="18"/>
              </w:rPr>
              <w:t> </w:t>
            </w:r>
            <w:r>
              <w:rPr>
                <w:sz w:val="18"/>
              </w:rPr>
              <w:t>transmittance</w:t>
            </w:r>
            <w:r>
              <w:rPr>
                <w:spacing w:val="-3"/>
                <w:sz w:val="18"/>
              </w:rPr>
              <w:t> </w:t>
            </w:r>
            <w:r>
              <w:rPr>
                <w:sz w:val="18"/>
              </w:rPr>
              <w:t>or</w:t>
            </w:r>
            <w:r>
              <w:rPr>
                <w:spacing w:val="-2"/>
                <w:sz w:val="18"/>
              </w:rPr>
              <w:t> </w:t>
            </w:r>
            <w:r>
              <w:rPr>
                <w:sz w:val="18"/>
              </w:rPr>
              <w:t>insulation</w:t>
            </w:r>
            <w:r>
              <w:rPr>
                <w:spacing w:val="-1"/>
                <w:sz w:val="18"/>
              </w:rPr>
              <w:t> </w:t>
            </w:r>
            <w:r>
              <w:rPr>
                <w:sz w:val="18"/>
              </w:rPr>
              <w:t>calculations</w:t>
            </w:r>
            <w:r>
              <w:rPr>
                <w:spacing w:val="-2"/>
                <w:sz w:val="18"/>
              </w:rPr>
              <w:t> </w:t>
            </w:r>
            <w:r>
              <w:rPr>
                <w:sz w:val="18"/>
              </w:rPr>
              <w:t>for</w:t>
            </w:r>
            <w:r>
              <w:rPr>
                <w:spacing w:val="-4"/>
                <w:sz w:val="18"/>
              </w:rPr>
              <w:t> </w:t>
            </w:r>
            <w:r>
              <w:rPr>
                <w:sz w:val="18"/>
              </w:rPr>
              <w:t>building </w:t>
            </w:r>
            <w:r>
              <w:rPr>
                <w:spacing w:val="-2"/>
                <w:sz w:val="18"/>
              </w:rPr>
              <w:t>envelope</w:t>
            </w:r>
          </w:p>
          <w:p>
            <w:pPr>
              <w:pStyle w:val="TableParagraph"/>
              <w:numPr>
                <w:ilvl w:val="0"/>
                <w:numId w:val="11"/>
              </w:numPr>
              <w:tabs>
                <w:tab w:pos="534" w:val="left" w:leader="none"/>
              </w:tabs>
              <w:spacing w:line="206" w:lineRule="exact" w:before="0" w:after="0"/>
              <w:ind w:left="534" w:right="0" w:hanging="427"/>
              <w:jc w:val="left"/>
              <w:rPr>
                <w:sz w:val="18"/>
              </w:rPr>
            </w:pPr>
            <w:r>
              <w:rPr>
                <w:sz w:val="18"/>
              </w:rPr>
              <w:t>Solar</w:t>
            </w:r>
            <w:r>
              <w:rPr>
                <w:spacing w:val="-2"/>
                <w:sz w:val="18"/>
              </w:rPr>
              <w:t> </w:t>
            </w:r>
            <w:r>
              <w:rPr>
                <w:sz w:val="18"/>
              </w:rPr>
              <w:t>heat</w:t>
            </w:r>
            <w:r>
              <w:rPr>
                <w:spacing w:val="-3"/>
                <w:sz w:val="18"/>
              </w:rPr>
              <w:t> </w:t>
            </w:r>
            <w:r>
              <w:rPr>
                <w:sz w:val="18"/>
              </w:rPr>
              <w:t>gain calculations</w:t>
            </w:r>
            <w:r>
              <w:rPr>
                <w:spacing w:val="-1"/>
                <w:sz w:val="18"/>
              </w:rPr>
              <w:t> </w:t>
            </w:r>
            <w:r>
              <w:rPr>
                <w:sz w:val="18"/>
              </w:rPr>
              <w:t>for</w:t>
            </w:r>
            <w:r>
              <w:rPr>
                <w:spacing w:val="-3"/>
                <w:sz w:val="18"/>
              </w:rPr>
              <w:t> </w:t>
            </w:r>
            <w:r>
              <w:rPr>
                <w:sz w:val="18"/>
              </w:rPr>
              <w:t>building</w:t>
            </w:r>
            <w:r>
              <w:rPr>
                <w:spacing w:val="-2"/>
                <w:sz w:val="18"/>
              </w:rPr>
              <w:t> envelope</w:t>
            </w:r>
          </w:p>
          <w:p>
            <w:pPr>
              <w:pStyle w:val="TableParagraph"/>
              <w:numPr>
                <w:ilvl w:val="0"/>
                <w:numId w:val="11"/>
              </w:numPr>
              <w:tabs>
                <w:tab w:pos="534" w:val="left" w:leader="none"/>
              </w:tabs>
              <w:spacing w:line="207" w:lineRule="exact" w:before="0" w:after="0"/>
              <w:ind w:left="534" w:right="0" w:hanging="427"/>
              <w:jc w:val="left"/>
              <w:rPr>
                <w:sz w:val="18"/>
              </w:rPr>
            </w:pPr>
            <w:r>
              <w:rPr>
                <w:sz w:val="18"/>
              </w:rPr>
              <w:t>Glazing</w:t>
            </w:r>
            <w:r>
              <w:rPr>
                <w:spacing w:val="-1"/>
                <w:sz w:val="18"/>
              </w:rPr>
              <w:t> </w:t>
            </w:r>
            <w:r>
              <w:rPr>
                <w:sz w:val="18"/>
              </w:rPr>
              <w:t>factors</w:t>
            </w:r>
            <w:r>
              <w:rPr>
                <w:spacing w:val="-2"/>
                <w:sz w:val="18"/>
              </w:rPr>
              <w:t> </w:t>
            </w:r>
            <w:r>
              <w:rPr>
                <w:sz w:val="18"/>
              </w:rPr>
              <w:t>for</w:t>
            </w:r>
            <w:r>
              <w:rPr>
                <w:spacing w:val="-1"/>
                <w:sz w:val="18"/>
              </w:rPr>
              <w:t> </w:t>
            </w:r>
            <w:r>
              <w:rPr>
                <w:spacing w:val="-2"/>
                <w:sz w:val="18"/>
              </w:rPr>
              <w:t>fenestration</w:t>
            </w:r>
          </w:p>
          <w:p>
            <w:pPr>
              <w:pStyle w:val="TableParagraph"/>
              <w:numPr>
                <w:ilvl w:val="0"/>
                <w:numId w:val="11"/>
              </w:numPr>
              <w:tabs>
                <w:tab w:pos="534" w:val="left" w:leader="none"/>
              </w:tabs>
              <w:spacing w:line="207" w:lineRule="exact" w:before="2" w:after="0"/>
              <w:ind w:left="534" w:right="0" w:hanging="427"/>
              <w:jc w:val="left"/>
              <w:rPr>
                <w:sz w:val="18"/>
              </w:rPr>
            </w:pPr>
            <w:r>
              <w:rPr>
                <w:sz w:val="18"/>
              </w:rPr>
              <w:t>Heating/cooling</w:t>
            </w:r>
            <w:r>
              <w:rPr>
                <w:spacing w:val="-4"/>
                <w:sz w:val="18"/>
              </w:rPr>
              <w:t> </w:t>
            </w:r>
            <w:r>
              <w:rPr>
                <w:sz w:val="18"/>
              </w:rPr>
              <w:t>demand</w:t>
            </w:r>
            <w:r>
              <w:rPr>
                <w:spacing w:val="-3"/>
                <w:sz w:val="18"/>
              </w:rPr>
              <w:t> </w:t>
            </w:r>
            <w:r>
              <w:rPr>
                <w:spacing w:val="-2"/>
                <w:sz w:val="18"/>
              </w:rPr>
              <w:t>calculations</w:t>
            </w:r>
          </w:p>
          <w:p>
            <w:pPr>
              <w:pStyle w:val="TableParagraph"/>
              <w:numPr>
                <w:ilvl w:val="0"/>
                <w:numId w:val="11"/>
              </w:numPr>
              <w:tabs>
                <w:tab w:pos="534" w:val="left" w:leader="none"/>
              </w:tabs>
              <w:spacing w:line="186" w:lineRule="exact" w:before="0" w:after="0"/>
              <w:ind w:left="534" w:right="0" w:hanging="427"/>
              <w:jc w:val="left"/>
              <w:rPr>
                <w:sz w:val="18"/>
              </w:rPr>
            </w:pPr>
            <w:r>
              <w:rPr>
                <w:sz w:val="18"/>
              </w:rPr>
              <w:t>Daylighting</w:t>
            </w:r>
            <w:r>
              <w:rPr>
                <w:spacing w:val="-3"/>
                <w:sz w:val="18"/>
              </w:rPr>
              <w:t> </w:t>
            </w:r>
            <w:r>
              <w:rPr>
                <w:sz w:val="18"/>
              </w:rPr>
              <w:t>and</w:t>
            </w:r>
            <w:r>
              <w:rPr>
                <w:spacing w:val="-2"/>
                <w:sz w:val="18"/>
              </w:rPr>
              <w:t> orientation</w:t>
            </w:r>
          </w:p>
        </w:tc>
      </w:tr>
    </w:tbl>
    <w:p>
      <w:pPr>
        <w:pStyle w:val="TableParagraph"/>
        <w:spacing w:after="0" w:line="186" w:lineRule="exact"/>
        <w:jc w:val="left"/>
        <w:rPr>
          <w:sz w:val="18"/>
        </w:rPr>
        <w:sectPr>
          <w:type w:val="continuous"/>
          <w:pgSz w:w="12240" w:h="15840"/>
          <w:pgMar w:header="0" w:footer="522" w:top="1420" w:bottom="72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17"/>
        <w:gridCol w:w="6207"/>
      </w:tblGrid>
      <w:tr>
        <w:trPr>
          <w:trHeight w:val="1242" w:hRule="atLeast"/>
        </w:trPr>
        <w:tc>
          <w:tcPr>
            <w:tcW w:w="432" w:type="dxa"/>
          </w:tcPr>
          <w:p>
            <w:pPr>
              <w:pStyle w:val="TableParagraph"/>
              <w:rPr>
                <w:sz w:val="18"/>
              </w:rPr>
            </w:pPr>
          </w:p>
        </w:tc>
        <w:tc>
          <w:tcPr>
            <w:tcW w:w="2717" w:type="dxa"/>
          </w:tcPr>
          <w:p>
            <w:pPr>
              <w:pStyle w:val="TableParagraph"/>
              <w:rPr>
                <w:sz w:val="18"/>
              </w:rPr>
            </w:pPr>
          </w:p>
        </w:tc>
        <w:tc>
          <w:tcPr>
            <w:tcW w:w="6207" w:type="dxa"/>
          </w:tcPr>
          <w:p>
            <w:pPr>
              <w:pStyle w:val="TableParagraph"/>
              <w:numPr>
                <w:ilvl w:val="0"/>
                <w:numId w:val="12"/>
              </w:numPr>
              <w:tabs>
                <w:tab w:pos="534" w:val="left" w:leader="none"/>
              </w:tabs>
              <w:spacing w:line="206" w:lineRule="exact" w:before="0" w:after="0"/>
              <w:ind w:left="534" w:right="0" w:hanging="427"/>
              <w:jc w:val="left"/>
              <w:rPr>
                <w:sz w:val="18"/>
              </w:rPr>
            </w:pPr>
            <w:r>
              <w:rPr>
                <w:sz w:val="18"/>
              </w:rPr>
              <w:t>Permanent</w:t>
            </w:r>
            <w:r>
              <w:rPr>
                <w:spacing w:val="-2"/>
                <w:sz w:val="18"/>
              </w:rPr>
              <w:t> shading</w:t>
            </w:r>
          </w:p>
          <w:p>
            <w:pPr>
              <w:pStyle w:val="TableParagraph"/>
              <w:numPr>
                <w:ilvl w:val="0"/>
                <w:numId w:val="12"/>
              </w:numPr>
              <w:tabs>
                <w:tab w:pos="533" w:val="left" w:leader="none"/>
              </w:tabs>
              <w:spacing w:line="207" w:lineRule="exact" w:before="0" w:after="0"/>
              <w:ind w:left="533" w:right="0" w:hanging="447"/>
              <w:jc w:val="left"/>
              <w:rPr>
                <w:sz w:val="18"/>
              </w:rPr>
            </w:pPr>
            <w:r>
              <w:rPr>
                <w:sz w:val="18"/>
              </w:rPr>
              <w:t>Air</w:t>
            </w:r>
            <w:r>
              <w:rPr>
                <w:spacing w:val="-1"/>
                <w:sz w:val="18"/>
              </w:rPr>
              <w:t> </w:t>
            </w:r>
            <w:r>
              <w:rPr>
                <w:sz w:val="18"/>
              </w:rPr>
              <w:t>barrier, air</w:t>
            </w:r>
            <w:r>
              <w:rPr>
                <w:spacing w:val="-1"/>
                <w:sz w:val="18"/>
              </w:rPr>
              <w:t> </w:t>
            </w:r>
            <w:r>
              <w:rPr>
                <w:sz w:val="18"/>
              </w:rPr>
              <w:t>leakage</w:t>
            </w:r>
            <w:r>
              <w:rPr>
                <w:spacing w:val="-3"/>
                <w:sz w:val="18"/>
              </w:rPr>
              <w:t> </w:t>
            </w:r>
            <w:r>
              <w:rPr>
                <w:sz w:val="18"/>
              </w:rPr>
              <w:t>or</w:t>
            </w:r>
            <w:r>
              <w:rPr>
                <w:spacing w:val="-1"/>
                <w:sz w:val="18"/>
              </w:rPr>
              <w:t> </w:t>
            </w:r>
            <w:r>
              <w:rPr>
                <w:sz w:val="18"/>
              </w:rPr>
              <w:t>air </w:t>
            </w:r>
            <w:r>
              <w:rPr>
                <w:spacing w:val="-2"/>
                <w:sz w:val="18"/>
              </w:rPr>
              <w:t>infiltration</w:t>
            </w:r>
          </w:p>
          <w:p>
            <w:pPr>
              <w:pStyle w:val="TableParagraph"/>
              <w:numPr>
                <w:ilvl w:val="0"/>
                <w:numId w:val="12"/>
              </w:numPr>
              <w:tabs>
                <w:tab w:pos="532" w:val="left" w:leader="none"/>
              </w:tabs>
              <w:spacing w:line="207" w:lineRule="exact" w:before="2" w:after="0"/>
              <w:ind w:left="532" w:right="0" w:hanging="446"/>
              <w:jc w:val="left"/>
              <w:rPr>
                <w:sz w:val="18"/>
              </w:rPr>
            </w:pPr>
            <w:r>
              <w:rPr>
                <w:sz w:val="18"/>
              </w:rPr>
              <w:t>Efficiency</w:t>
            </w:r>
            <w:r>
              <w:rPr>
                <w:spacing w:val="-1"/>
                <w:sz w:val="18"/>
              </w:rPr>
              <w:t> </w:t>
            </w:r>
            <w:r>
              <w:rPr>
                <w:sz w:val="18"/>
              </w:rPr>
              <w:t>of</w:t>
            </w:r>
            <w:r>
              <w:rPr>
                <w:spacing w:val="-3"/>
                <w:sz w:val="18"/>
              </w:rPr>
              <w:t> </w:t>
            </w:r>
            <w:r>
              <w:rPr>
                <w:sz w:val="18"/>
              </w:rPr>
              <w:t>heating</w:t>
            </w:r>
            <w:r>
              <w:rPr>
                <w:spacing w:val="-1"/>
                <w:sz w:val="18"/>
              </w:rPr>
              <w:t> </w:t>
            </w:r>
            <w:r>
              <w:rPr>
                <w:sz w:val="18"/>
              </w:rPr>
              <w:t>and cooling</w:t>
            </w:r>
            <w:r>
              <w:rPr>
                <w:spacing w:val="-3"/>
                <w:sz w:val="18"/>
              </w:rPr>
              <w:t> </w:t>
            </w:r>
            <w:r>
              <w:rPr>
                <w:sz w:val="18"/>
              </w:rPr>
              <w:t>equipment</w:t>
            </w:r>
            <w:r>
              <w:rPr>
                <w:spacing w:val="-3"/>
                <w:sz w:val="18"/>
              </w:rPr>
              <w:t> </w:t>
            </w:r>
            <w:r>
              <w:rPr>
                <w:sz w:val="18"/>
              </w:rPr>
              <w:t>and</w:t>
            </w:r>
            <w:r>
              <w:rPr>
                <w:spacing w:val="-2"/>
                <w:sz w:val="18"/>
              </w:rPr>
              <w:t> controls</w:t>
            </w:r>
          </w:p>
          <w:p>
            <w:pPr>
              <w:pStyle w:val="TableParagraph"/>
              <w:numPr>
                <w:ilvl w:val="0"/>
                <w:numId w:val="12"/>
              </w:numPr>
              <w:tabs>
                <w:tab w:pos="535" w:val="left" w:leader="none"/>
              </w:tabs>
              <w:spacing w:line="206" w:lineRule="exact" w:before="0" w:after="0"/>
              <w:ind w:left="535" w:right="0" w:hanging="449"/>
              <w:jc w:val="left"/>
              <w:rPr>
                <w:sz w:val="18"/>
              </w:rPr>
            </w:pPr>
            <w:r>
              <w:rPr>
                <w:sz w:val="18"/>
              </w:rPr>
              <w:t>Efficiency</w:t>
            </w:r>
            <w:r>
              <w:rPr>
                <w:spacing w:val="-2"/>
                <w:sz w:val="18"/>
              </w:rPr>
              <w:t> </w:t>
            </w:r>
            <w:r>
              <w:rPr>
                <w:sz w:val="18"/>
              </w:rPr>
              <w:t>of</w:t>
            </w:r>
            <w:r>
              <w:rPr>
                <w:spacing w:val="-3"/>
                <w:sz w:val="18"/>
              </w:rPr>
              <w:t> </w:t>
            </w:r>
            <w:r>
              <w:rPr>
                <w:sz w:val="18"/>
              </w:rPr>
              <w:t>water</w:t>
            </w:r>
            <w:r>
              <w:rPr>
                <w:spacing w:val="-2"/>
                <w:sz w:val="18"/>
              </w:rPr>
              <w:t> </w:t>
            </w:r>
            <w:r>
              <w:rPr>
                <w:sz w:val="18"/>
              </w:rPr>
              <w:t>heating</w:t>
            </w:r>
            <w:r>
              <w:rPr>
                <w:spacing w:val="-1"/>
                <w:sz w:val="18"/>
              </w:rPr>
              <w:t> </w:t>
            </w:r>
            <w:r>
              <w:rPr>
                <w:sz w:val="18"/>
              </w:rPr>
              <w:t>equipment</w:t>
            </w:r>
            <w:r>
              <w:rPr>
                <w:spacing w:val="-2"/>
                <w:sz w:val="18"/>
              </w:rPr>
              <w:t> </w:t>
            </w:r>
            <w:r>
              <w:rPr>
                <w:sz w:val="18"/>
              </w:rPr>
              <w:t>and</w:t>
            </w:r>
            <w:r>
              <w:rPr>
                <w:spacing w:val="-1"/>
                <w:sz w:val="18"/>
              </w:rPr>
              <w:t> </w:t>
            </w:r>
            <w:r>
              <w:rPr>
                <w:spacing w:val="-2"/>
                <w:sz w:val="18"/>
              </w:rPr>
              <w:t>controls</w:t>
            </w:r>
          </w:p>
          <w:p>
            <w:pPr>
              <w:pStyle w:val="TableParagraph"/>
              <w:numPr>
                <w:ilvl w:val="0"/>
                <w:numId w:val="12"/>
              </w:numPr>
              <w:tabs>
                <w:tab w:pos="535" w:val="left" w:leader="none"/>
              </w:tabs>
              <w:spacing w:line="206" w:lineRule="exact" w:before="0" w:after="0"/>
              <w:ind w:left="535" w:right="0" w:hanging="427"/>
              <w:jc w:val="left"/>
              <w:rPr>
                <w:sz w:val="18"/>
              </w:rPr>
            </w:pPr>
            <w:r>
              <w:rPr>
                <w:sz w:val="18"/>
              </w:rPr>
              <w:t>Efficiency of</w:t>
            </w:r>
            <w:r>
              <w:rPr>
                <w:spacing w:val="-3"/>
                <w:sz w:val="18"/>
              </w:rPr>
              <w:t> </w:t>
            </w:r>
            <w:r>
              <w:rPr>
                <w:sz w:val="18"/>
              </w:rPr>
              <w:t>lighting</w:t>
            </w:r>
            <w:r>
              <w:rPr>
                <w:spacing w:val="-2"/>
                <w:sz w:val="18"/>
              </w:rPr>
              <w:t> </w:t>
            </w:r>
            <w:r>
              <w:rPr>
                <w:sz w:val="18"/>
              </w:rPr>
              <w:t>fixtures</w:t>
            </w:r>
            <w:r>
              <w:rPr>
                <w:spacing w:val="-1"/>
                <w:sz w:val="18"/>
              </w:rPr>
              <w:t> </w:t>
            </w:r>
            <w:r>
              <w:rPr>
                <w:sz w:val="18"/>
              </w:rPr>
              <w:t>and</w:t>
            </w:r>
            <w:r>
              <w:rPr>
                <w:spacing w:val="-1"/>
                <w:sz w:val="18"/>
              </w:rPr>
              <w:t> </w:t>
            </w:r>
            <w:r>
              <w:rPr>
                <w:spacing w:val="-2"/>
                <w:sz w:val="18"/>
              </w:rPr>
              <w:t>controls</w:t>
            </w:r>
          </w:p>
          <w:p>
            <w:pPr>
              <w:pStyle w:val="TableParagraph"/>
              <w:numPr>
                <w:ilvl w:val="0"/>
                <w:numId w:val="12"/>
              </w:numPr>
              <w:tabs>
                <w:tab w:pos="534" w:val="left" w:leader="none"/>
              </w:tabs>
              <w:spacing w:line="188" w:lineRule="exact" w:before="0" w:after="0"/>
              <w:ind w:left="534" w:right="0" w:hanging="427"/>
              <w:jc w:val="left"/>
              <w:rPr>
                <w:sz w:val="18"/>
              </w:rPr>
            </w:pPr>
            <w:r>
              <w:rPr>
                <w:sz w:val="18"/>
              </w:rPr>
              <w:t>Insulation</w:t>
            </w:r>
            <w:r>
              <w:rPr>
                <w:spacing w:val="-3"/>
                <w:sz w:val="18"/>
              </w:rPr>
              <w:t> </w:t>
            </w:r>
            <w:r>
              <w:rPr>
                <w:sz w:val="18"/>
              </w:rPr>
              <w:t>and</w:t>
            </w:r>
            <w:r>
              <w:rPr>
                <w:spacing w:val="-3"/>
                <w:sz w:val="18"/>
              </w:rPr>
              <w:t> </w:t>
            </w:r>
            <w:r>
              <w:rPr>
                <w:sz w:val="18"/>
              </w:rPr>
              <w:t>heat</w:t>
            </w:r>
            <w:r>
              <w:rPr>
                <w:spacing w:val="-1"/>
                <w:sz w:val="18"/>
              </w:rPr>
              <w:t> </w:t>
            </w:r>
            <w:r>
              <w:rPr>
                <w:spacing w:val="-2"/>
                <w:sz w:val="18"/>
              </w:rPr>
              <w:t>traps</w:t>
            </w:r>
          </w:p>
        </w:tc>
      </w:tr>
      <w:tr>
        <w:trPr>
          <w:trHeight w:val="412" w:hRule="atLeast"/>
        </w:trPr>
        <w:tc>
          <w:tcPr>
            <w:tcW w:w="432" w:type="dxa"/>
          </w:tcPr>
          <w:p>
            <w:pPr>
              <w:pStyle w:val="TableParagraph"/>
              <w:spacing w:before="103"/>
              <w:ind w:left="107"/>
              <w:rPr>
                <w:sz w:val="18"/>
              </w:rPr>
            </w:pPr>
            <w:r>
              <w:rPr>
                <w:spacing w:val="-10"/>
                <w:sz w:val="18"/>
              </w:rPr>
              <w:t>3</w:t>
            </w:r>
          </w:p>
        </w:tc>
        <w:tc>
          <w:tcPr>
            <w:tcW w:w="2717" w:type="dxa"/>
          </w:tcPr>
          <w:p>
            <w:pPr>
              <w:pStyle w:val="TableParagraph"/>
              <w:spacing w:line="206" w:lineRule="exact"/>
              <w:ind w:left="107"/>
              <w:rPr>
                <w:sz w:val="18"/>
              </w:rPr>
            </w:pPr>
            <w:r>
              <w:rPr>
                <w:sz w:val="18"/>
              </w:rPr>
              <w:t>Incentives</w:t>
            </w:r>
            <w:r>
              <w:rPr>
                <w:spacing w:val="-12"/>
                <w:sz w:val="18"/>
              </w:rPr>
              <w:t> </w:t>
            </w:r>
            <w:r>
              <w:rPr>
                <w:sz w:val="18"/>
              </w:rPr>
              <w:t>to</w:t>
            </w:r>
            <w:r>
              <w:rPr>
                <w:spacing w:val="-11"/>
                <w:sz w:val="18"/>
              </w:rPr>
              <w:t> </w:t>
            </w:r>
            <w:r>
              <w:rPr>
                <w:sz w:val="18"/>
              </w:rPr>
              <w:t>Promote</w:t>
            </w:r>
            <w:r>
              <w:rPr>
                <w:spacing w:val="-11"/>
                <w:sz w:val="18"/>
              </w:rPr>
              <w:t> </w:t>
            </w:r>
            <w:r>
              <w:rPr>
                <w:sz w:val="18"/>
              </w:rPr>
              <w:t>Green Building Standards</w:t>
            </w:r>
          </w:p>
        </w:tc>
        <w:tc>
          <w:tcPr>
            <w:tcW w:w="6207" w:type="dxa"/>
          </w:tcPr>
          <w:p>
            <w:pPr>
              <w:pStyle w:val="TableParagraph"/>
              <w:spacing w:before="103"/>
              <w:ind w:left="534"/>
              <w:rPr>
                <w:sz w:val="18"/>
              </w:rPr>
            </w:pPr>
            <w:r>
              <w:rPr>
                <w:sz w:val="18"/>
              </w:rPr>
              <w:t>Incentives</w:t>
            </w:r>
            <w:r>
              <w:rPr>
                <w:spacing w:val="-2"/>
                <w:sz w:val="18"/>
              </w:rPr>
              <w:t> </w:t>
            </w:r>
            <w:r>
              <w:rPr>
                <w:sz w:val="18"/>
              </w:rPr>
              <w:t>to</w:t>
            </w:r>
            <w:r>
              <w:rPr>
                <w:spacing w:val="-1"/>
                <w:sz w:val="18"/>
              </w:rPr>
              <w:t> </w:t>
            </w:r>
            <w:r>
              <w:rPr>
                <w:sz w:val="18"/>
              </w:rPr>
              <w:t>promote</w:t>
            </w:r>
            <w:r>
              <w:rPr>
                <w:spacing w:val="-5"/>
                <w:sz w:val="18"/>
              </w:rPr>
              <w:t> </w:t>
            </w:r>
            <w:r>
              <w:rPr>
                <w:sz w:val="18"/>
              </w:rPr>
              <w:t>green</w:t>
            </w:r>
            <w:r>
              <w:rPr>
                <w:spacing w:val="-1"/>
                <w:sz w:val="18"/>
              </w:rPr>
              <w:t> </w:t>
            </w:r>
            <w:r>
              <w:rPr>
                <w:sz w:val="18"/>
              </w:rPr>
              <w:t>building </w:t>
            </w:r>
            <w:r>
              <w:rPr>
                <w:spacing w:val="-2"/>
                <w:sz w:val="18"/>
              </w:rPr>
              <w:t>standards</w:t>
            </w:r>
          </w:p>
        </w:tc>
      </w:tr>
    </w:tbl>
    <w:p>
      <w:pPr>
        <w:pStyle w:val="BodyText"/>
        <w:spacing w:before="20"/>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Zoning</w:t>
      </w:r>
      <w:r>
        <w:rPr>
          <w:b/>
          <w:spacing w:val="-3"/>
          <w:sz w:val="22"/>
        </w:rPr>
        <w:t> </w:t>
      </w:r>
      <w:r>
        <w:rPr>
          <w:b/>
          <w:sz w:val="22"/>
        </w:rPr>
        <w:t>and</w:t>
      </w:r>
      <w:r>
        <w:rPr>
          <w:b/>
          <w:spacing w:val="-3"/>
          <w:sz w:val="22"/>
        </w:rPr>
        <w:t> </w:t>
      </w:r>
      <w:r>
        <w:rPr>
          <w:b/>
          <w:sz w:val="22"/>
        </w:rPr>
        <w:t>Land</w:t>
      </w:r>
      <w:r>
        <w:rPr>
          <w:b/>
          <w:spacing w:val="-3"/>
          <w:sz w:val="22"/>
        </w:rPr>
        <w:t> </w:t>
      </w:r>
      <w:r>
        <w:rPr>
          <w:b/>
          <w:sz w:val="22"/>
        </w:rPr>
        <w:t>Use</w:t>
      </w:r>
      <w:r>
        <w:rPr>
          <w:b/>
          <w:spacing w:val="-2"/>
          <w:sz w:val="22"/>
        </w:rPr>
        <w:t> Regulations</w:t>
      </w:r>
    </w:p>
    <w:p>
      <w:pPr>
        <w:pStyle w:val="BodyText"/>
        <w:ind w:left="359" w:right="354"/>
        <w:jc w:val="both"/>
      </w:pPr>
      <w:r>
        <w:rPr/>
        <w:t>Zoning is a planning control tool for regulating the built environment and creating functional real estate markets.</w:t>
      </w:r>
      <w:r>
        <w:rPr>
          <w:spacing w:val="-2"/>
        </w:rPr>
        <w:t> </w:t>
      </w:r>
      <w:r>
        <w:rPr/>
        <w:t>Effective</w:t>
      </w:r>
      <w:r>
        <w:rPr>
          <w:spacing w:val="-2"/>
        </w:rPr>
        <w:t> </w:t>
      </w:r>
      <w:r>
        <w:rPr/>
        <w:t>zoning</w:t>
      </w:r>
      <w:r>
        <w:rPr>
          <w:spacing w:val="-2"/>
        </w:rPr>
        <w:t> </w:t>
      </w:r>
      <w:r>
        <w:rPr/>
        <w:t>and</w:t>
      </w:r>
      <w:r>
        <w:rPr>
          <w:spacing w:val="-2"/>
        </w:rPr>
        <w:t> </w:t>
      </w:r>
      <w:r>
        <w:rPr/>
        <w:t>land</w:t>
      </w:r>
      <w:r>
        <w:rPr>
          <w:spacing w:val="-2"/>
        </w:rPr>
        <w:t> </w:t>
      </w:r>
      <w:r>
        <w:rPr/>
        <w:t>use</w:t>
      </w:r>
      <w:r>
        <w:rPr>
          <w:spacing w:val="-2"/>
        </w:rPr>
        <w:t> </w:t>
      </w:r>
      <w:r>
        <w:rPr/>
        <w:t>planning</w:t>
      </w:r>
      <w:r>
        <w:rPr>
          <w:spacing w:val="-2"/>
        </w:rPr>
        <w:t> </w:t>
      </w:r>
      <w:r>
        <w:rPr/>
        <w:t>ensures</w:t>
      </w:r>
      <w:r>
        <w:rPr>
          <w:spacing w:val="-2"/>
        </w:rPr>
        <w:t> </w:t>
      </w:r>
      <w:r>
        <w:rPr/>
        <w:t>sustainable</w:t>
      </w:r>
      <w:r>
        <w:rPr>
          <w:spacing w:val="-2"/>
        </w:rPr>
        <w:t> </w:t>
      </w:r>
      <w:r>
        <w:rPr/>
        <w:t>and</w:t>
      </w:r>
      <w:r>
        <w:rPr>
          <w:spacing w:val="-2"/>
        </w:rPr>
        <w:t> </w:t>
      </w:r>
      <w:r>
        <w:rPr/>
        <w:t>safe</w:t>
      </w:r>
      <w:r>
        <w:rPr>
          <w:spacing w:val="-2"/>
        </w:rPr>
        <w:t> </w:t>
      </w:r>
      <w:r>
        <w:rPr/>
        <w:t>urban</w:t>
      </w:r>
      <w:r>
        <w:rPr>
          <w:spacing w:val="-2"/>
        </w:rPr>
        <w:t> </w:t>
      </w:r>
      <w:r>
        <w:rPr/>
        <w:t>development</w:t>
      </w:r>
      <w:r>
        <w:rPr>
          <w:spacing w:val="-1"/>
        </w:rPr>
        <w:t> </w:t>
      </w:r>
      <w:r>
        <w:rPr/>
        <w:t>planning to ensure equitable access to services such as water, electricity, and sanitation.</w:t>
      </w:r>
      <w:hyperlink w:history="true" w:anchor="_bookmark14">
        <w:r>
          <w:rPr>
            <w:vertAlign w:val="superscript"/>
          </w:rPr>
          <w:t>15</w:t>
        </w:r>
      </w:hyperlink>
      <w:r>
        <w:rPr>
          <w:spacing w:val="-1"/>
          <w:vertAlign w:val="baseline"/>
        </w:rPr>
        <w:t> </w:t>
      </w:r>
      <w:r>
        <w:rPr>
          <w:vertAlign w:val="baseline"/>
        </w:rPr>
        <w:t>Hazard maps and related means are also essential to identify areas where construction of buildings is not permitted due to natural hazards</w:t>
      </w:r>
      <w:r>
        <w:rPr>
          <w:spacing w:val="-2"/>
          <w:vertAlign w:val="baseline"/>
        </w:rPr>
        <w:t> </w:t>
      </w:r>
      <w:r>
        <w:rPr>
          <w:vertAlign w:val="baseline"/>
        </w:rPr>
        <w:t>and</w:t>
      </w:r>
      <w:r>
        <w:rPr>
          <w:spacing w:val="-5"/>
          <w:vertAlign w:val="baseline"/>
        </w:rPr>
        <w:t> </w:t>
      </w:r>
      <w:r>
        <w:rPr>
          <w:vertAlign w:val="baseline"/>
        </w:rPr>
        <w:t>to</w:t>
      </w:r>
      <w:r>
        <w:rPr>
          <w:spacing w:val="-2"/>
          <w:vertAlign w:val="baseline"/>
        </w:rPr>
        <w:t> </w:t>
      </w:r>
      <w:r>
        <w:rPr>
          <w:vertAlign w:val="baseline"/>
        </w:rPr>
        <w:t>determine</w:t>
      </w:r>
      <w:r>
        <w:rPr>
          <w:spacing w:val="-2"/>
          <w:vertAlign w:val="baseline"/>
        </w:rPr>
        <w:t> </w:t>
      </w:r>
      <w:r>
        <w:rPr>
          <w:vertAlign w:val="baseline"/>
        </w:rPr>
        <w:t>minimum</w:t>
      </w:r>
      <w:r>
        <w:rPr>
          <w:spacing w:val="-1"/>
          <w:vertAlign w:val="baseline"/>
        </w:rPr>
        <w:t> </w:t>
      </w:r>
      <w:r>
        <w:rPr>
          <w:vertAlign w:val="baseline"/>
        </w:rPr>
        <w:t>separation</w:t>
      </w:r>
      <w:r>
        <w:rPr>
          <w:spacing w:val="-2"/>
          <w:vertAlign w:val="baseline"/>
        </w:rPr>
        <w:t> </w:t>
      </w:r>
      <w:r>
        <w:rPr>
          <w:vertAlign w:val="baseline"/>
        </w:rPr>
        <w:t>distances</w:t>
      </w:r>
      <w:r>
        <w:rPr>
          <w:spacing w:val="-2"/>
          <w:vertAlign w:val="baseline"/>
        </w:rPr>
        <w:t> </w:t>
      </w:r>
      <w:r>
        <w:rPr>
          <w:vertAlign w:val="baseline"/>
        </w:rPr>
        <w:t>between</w:t>
      </w:r>
      <w:r>
        <w:rPr>
          <w:spacing w:val="-2"/>
          <w:vertAlign w:val="baseline"/>
        </w:rPr>
        <w:t> </w:t>
      </w:r>
      <w:r>
        <w:rPr>
          <w:vertAlign w:val="baseline"/>
        </w:rPr>
        <w:t>residential</w:t>
      </w:r>
      <w:r>
        <w:rPr>
          <w:spacing w:val="-1"/>
          <w:vertAlign w:val="baseline"/>
        </w:rPr>
        <w:t> </w:t>
      </w:r>
      <w:r>
        <w:rPr>
          <w:vertAlign w:val="baseline"/>
        </w:rPr>
        <w:t>and</w:t>
      </w:r>
      <w:r>
        <w:rPr>
          <w:spacing w:val="-2"/>
          <w:vertAlign w:val="baseline"/>
        </w:rPr>
        <w:t> </w:t>
      </w:r>
      <w:r>
        <w:rPr>
          <w:vertAlign w:val="baseline"/>
        </w:rPr>
        <w:t>hazardous</w:t>
      </w:r>
      <w:r>
        <w:rPr>
          <w:spacing w:val="-2"/>
          <w:vertAlign w:val="baseline"/>
        </w:rPr>
        <w:t> </w:t>
      </w:r>
      <w:r>
        <w:rPr>
          <w:vertAlign w:val="baseline"/>
        </w:rPr>
        <w:t>occupancies.</w:t>
      </w:r>
      <w:hyperlink w:history="true" w:anchor="_bookmark15">
        <w:r>
          <w:rPr>
            <w:vertAlign w:val="superscript"/>
          </w:rPr>
          <w:t>16</w:t>
        </w:r>
      </w:hyperlink>
      <w:r>
        <w:rPr>
          <w:vertAlign w:val="baseline"/>
        </w:rPr>
        <w:t> Zoning can also provide the opportunity to stimulate or slow down development in specific areas.</w:t>
      </w:r>
      <w:r>
        <w:rPr>
          <w:spacing w:val="-14"/>
          <w:vertAlign w:val="baseline"/>
        </w:rPr>
        <w:t> </w:t>
      </w:r>
      <w:hyperlink w:history="true" w:anchor="_bookmark16">
        <w:r>
          <w:rPr>
            <w:vertAlign w:val="superscript"/>
          </w:rPr>
          <w:t>17</w:t>
        </w:r>
      </w:hyperlink>
      <w:r>
        <w:rPr>
          <w:vertAlign w:val="baseline"/>
        </w:rPr>
        <w:t> Therefore,</w:t>
      </w:r>
      <w:r>
        <w:rPr>
          <w:spacing w:val="-5"/>
          <w:vertAlign w:val="baseline"/>
        </w:rPr>
        <w:t> </w:t>
      </w:r>
      <w:r>
        <w:rPr>
          <w:vertAlign w:val="baseline"/>
        </w:rPr>
        <w:t>Subcategory</w:t>
      </w:r>
      <w:r>
        <w:rPr>
          <w:spacing w:val="-5"/>
          <w:vertAlign w:val="baseline"/>
        </w:rPr>
        <w:t> </w:t>
      </w:r>
      <w:r>
        <w:rPr>
          <w:vertAlign w:val="baseline"/>
        </w:rPr>
        <w:t>1.2.3–Zoning</w:t>
      </w:r>
      <w:r>
        <w:rPr>
          <w:spacing w:val="-5"/>
          <w:vertAlign w:val="baseline"/>
        </w:rPr>
        <w:t> </w:t>
      </w:r>
      <w:r>
        <w:rPr>
          <w:vertAlign w:val="baseline"/>
        </w:rPr>
        <w:t>and</w:t>
      </w:r>
      <w:r>
        <w:rPr>
          <w:spacing w:val="-7"/>
          <w:vertAlign w:val="baseline"/>
        </w:rPr>
        <w:t> </w:t>
      </w:r>
      <w:r>
        <w:rPr>
          <w:vertAlign w:val="baseline"/>
        </w:rPr>
        <w:t>Land</w:t>
      </w:r>
      <w:r>
        <w:rPr>
          <w:spacing w:val="-7"/>
          <w:vertAlign w:val="baseline"/>
        </w:rPr>
        <w:t> </w:t>
      </w:r>
      <w:r>
        <w:rPr>
          <w:vertAlign w:val="baseline"/>
        </w:rPr>
        <w:t>Use</w:t>
      </w:r>
      <w:r>
        <w:rPr>
          <w:spacing w:val="-5"/>
          <w:vertAlign w:val="baseline"/>
        </w:rPr>
        <w:t> </w:t>
      </w:r>
      <w:r>
        <w:rPr>
          <w:vertAlign w:val="baseline"/>
        </w:rPr>
        <w:t>Regulations</w:t>
      </w:r>
      <w:r>
        <w:rPr>
          <w:spacing w:val="-5"/>
          <w:vertAlign w:val="baseline"/>
        </w:rPr>
        <w:t> </w:t>
      </w:r>
      <w:r>
        <w:rPr>
          <w:vertAlign w:val="baseline"/>
        </w:rPr>
        <w:t>comprises</w:t>
      </w:r>
      <w:r>
        <w:rPr>
          <w:spacing w:val="-6"/>
          <w:vertAlign w:val="baseline"/>
        </w:rPr>
        <w:t> </w:t>
      </w:r>
      <w:r>
        <w:rPr>
          <w:vertAlign w:val="baseline"/>
        </w:rPr>
        <w:t>five</w:t>
      </w:r>
      <w:r>
        <w:rPr>
          <w:spacing w:val="-7"/>
          <w:vertAlign w:val="baseline"/>
        </w:rPr>
        <w:t> </w:t>
      </w:r>
      <w:r>
        <w:rPr>
          <w:vertAlign w:val="baseline"/>
        </w:rPr>
        <w:t>indicators</w:t>
      </w:r>
      <w:r>
        <w:rPr>
          <w:spacing w:val="-5"/>
          <w:vertAlign w:val="baseline"/>
        </w:rPr>
        <w:t> </w:t>
      </w:r>
      <w:r>
        <w:rPr>
          <w:vertAlign w:val="baseline"/>
        </w:rPr>
        <w:t>on</w:t>
      </w:r>
      <w:r>
        <w:rPr>
          <w:spacing w:val="-7"/>
          <w:vertAlign w:val="baseline"/>
        </w:rPr>
        <w:t> </w:t>
      </w:r>
      <w:r>
        <w:rPr>
          <w:vertAlign w:val="baseline"/>
        </w:rPr>
        <w:t>land</w:t>
      </w:r>
      <w:r>
        <w:rPr>
          <w:spacing w:val="-5"/>
          <w:vertAlign w:val="baseline"/>
        </w:rPr>
        <w:t> </w:t>
      </w:r>
      <w:r>
        <w:rPr>
          <w:vertAlign w:val="baseline"/>
        </w:rPr>
        <w:t>use</w:t>
      </w:r>
      <w:r>
        <w:rPr>
          <w:spacing w:val="-5"/>
          <w:vertAlign w:val="baseline"/>
        </w:rPr>
        <w:t> </w:t>
      </w:r>
      <w:r>
        <w:rPr>
          <w:vertAlign w:val="baseline"/>
        </w:rPr>
        <w:t>and zoning regulations (table 8).</w:t>
      </w:r>
    </w:p>
    <w:p>
      <w:pPr>
        <w:pStyle w:val="BodyText"/>
      </w:pPr>
    </w:p>
    <w:p>
      <w:pPr>
        <w:spacing w:before="1"/>
        <w:ind w:left="359" w:right="0" w:firstLine="0"/>
        <w:jc w:val="both"/>
        <w:rPr>
          <w:b/>
          <w:sz w:val="22"/>
        </w:rPr>
      </w:pPr>
      <w:r>
        <w:rPr>
          <w:b/>
          <w:sz w:val="22"/>
        </w:rPr>
        <w:t>Table</w:t>
      </w:r>
      <w:r>
        <w:rPr>
          <w:b/>
          <w:spacing w:val="-5"/>
          <w:sz w:val="22"/>
        </w:rPr>
        <w:t> </w:t>
      </w:r>
      <w:r>
        <w:rPr>
          <w:b/>
          <w:sz w:val="22"/>
        </w:rPr>
        <w:t>8.</w:t>
      </w:r>
      <w:r>
        <w:rPr>
          <w:b/>
          <w:spacing w:val="-3"/>
          <w:sz w:val="22"/>
        </w:rPr>
        <w:t> </w:t>
      </w:r>
      <w:r>
        <w:rPr>
          <w:b/>
          <w:sz w:val="22"/>
        </w:rPr>
        <w:t>Subcategory</w:t>
      </w:r>
      <w:r>
        <w:rPr>
          <w:b/>
          <w:spacing w:val="-6"/>
          <w:sz w:val="22"/>
        </w:rPr>
        <w:t> </w:t>
      </w:r>
      <w:r>
        <w:rPr>
          <w:b/>
          <w:sz w:val="22"/>
        </w:rPr>
        <w:t>1.2.3–Zoning</w:t>
      </w:r>
      <w:r>
        <w:rPr>
          <w:b/>
          <w:spacing w:val="-2"/>
          <w:sz w:val="22"/>
        </w:rPr>
        <w:t> </w:t>
      </w:r>
      <w:r>
        <w:rPr>
          <w:b/>
          <w:sz w:val="22"/>
        </w:rPr>
        <w:t>and</w:t>
      </w:r>
      <w:r>
        <w:rPr>
          <w:b/>
          <w:spacing w:val="-4"/>
          <w:sz w:val="22"/>
        </w:rPr>
        <w:t> </w:t>
      </w:r>
      <w:r>
        <w:rPr>
          <w:b/>
          <w:sz w:val="22"/>
        </w:rPr>
        <w:t>Land</w:t>
      </w:r>
      <w:r>
        <w:rPr>
          <w:b/>
          <w:spacing w:val="-6"/>
          <w:sz w:val="22"/>
        </w:rPr>
        <w:t> </w:t>
      </w:r>
      <w:r>
        <w:rPr>
          <w:b/>
          <w:sz w:val="22"/>
        </w:rPr>
        <w:t>Use</w:t>
      </w:r>
      <w:r>
        <w:rPr>
          <w:b/>
          <w:spacing w:val="-4"/>
          <w:sz w:val="22"/>
        </w:rPr>
        <w:t> </w:t>
      </w:r>
      <w:r>
        <w:rPr>
          <w:b/>
          <w:spacing w:val="-2"/>
          <w:sz w:val="22"/>
        </w:rPr>
        <w:t>Regulations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
        <w:gridCol w:w="2716"/>
        <w:gridCol w:w="6220"/>
      </w:tblGrid>
      <w:tr>
        <w:trPr>
          <w:trHeight w:val="208" w:hRule="atLeast"/>
        </w:trPr>
        <w:tc>
          <w:tcPr>
            <w:tcW w:w="422" w:type="dxa"/>
            <w:shd w:val="clear" w:color="auto" w:fill="D9E1F3"/>
          </w:tcPr>
          <w:p>
            <w:pPr>
              <w:pStyle w:val="TableParagraph"/>
              <w:rPr>
                <w:sz w:val="14"/>
              </w:rPr>
            </w:pPr>
          </w:p>
        </w:tc>
        <w:tc>
          <w:tcPr>
            <w:tcW w:w="2716" w:type="dxa"/>
            <w:shd w:val="clear" w:color="auto" w:fill="D9E1F3"/>
          </w:tcPr>
          <w:p>
            <w:pPr>
              <w:pStyle w:val="TableParagraph"/>
              <w:spacing w:line="186" w:lineRule="exact" w:before="2"/>
              <w:ind w:left="105"/>
              <w:rPr>
                <w:b/>
                <w:sz w:val="18"/>
              </w:rPr>
            </w:pPr>
            <w:r>
              <w:rPr>
                <w:b/>
                <w:spacing w:val="-2"/>
                <w:sz w:val="18"/>
              </w:rPr>
              <w:t>Indicators</w:t>
            </w:r>
          </w:p>
        </w:tc>
        <w:tc>
          <w:tcPr>
            <w:tcW w:w="6220" w:type="dxa"/>
            <w:shd w:val="clear" w:color="auto" w:fill="D9E1F3"/>
          </w:tcPr>
          <w:p>
            <w:pPr>
              <w:pStyle w:val="TableParagraph"/>
              <w:spacing w:line="186" w:lineRule="exact" w:before="2"/>
              <w:ind w:left="108"/>
              <w:rPr>
                <w:b/>
                <w:sz w:val="18"/>
              </w:rPr>
            </w:pPr>
            <w:r>
              <w:rPr>
                <w:b/>
                <w:spacing w:val="-2"/>
                <w:sz w:val="18"/>
              </w:rPr>
              <w:t>Components</w:t>
            </w:r>
          </w:p>
        </w:tc>
      </w:tr>
      <w:tr>
        <w:trPr>
          <w:trHeight w:val="621" w:hRule="atLeast"/>
        </w:trPr>
        <w:tc>
          <w:tcPr>
            <w:tcW w:w="422" w:type="dxa"/>
          </w:tcPr>
          <w:p>
            <w:pPr>
              <w:pStyle w:val="TableParagraph"/>
              <w:spacing w:before="206"/>
              <w:ind w:right="104"/>
              <w:jc w:val="center"/>
              <w:rPr>
                <w:sz w:val="18"/>
              </w:rPr>
            </w:pPr>
            <w:r>
              <w:rPr>
                <w:spacing w:val="-10"/>
                <w:sz w:val="18"/>
              </w:rPr>
              <w:t>1</w:t>
            </w:r>
          </w:p>
        </w:tc>
        <w:tc>
          <w:tcPr>
            <w:tcW w:w="2716" w:type="dxa"/>
          </w:tcPr>
          <w:p>
            <w:pPr>
              <w:pStyle w:val="TableParagraph"/>
              <w:spacing w:line="206" w:lineRule="exact"/>
              <w:ind w:left="105" w:right="94"/>
              <w:jc w:val="both"/>
              <w:rPr>
                <w:sz w:val="18"/>
              </w:rPr>
            </w:pPr>
            <w:r>
              <w:rPr>
                <w:sz w:val="18"/>
              </w:rPr>
              <w:t>Requirements for Essential Infrastructure Service Access (Water, Electricity, Sanitation)</w:t>
            </w:r>
          </w:p>
        </w:tc>
        <w:tc>
          <w:tcPr>
            <w:tcW w:w="6220" w:type="dxa"/>
          </w:tcPr>
          <w:p>
            <w:pPr>
              <w:pStyle w:val="TableParagraph"/>
              <w:spacing w:before="103"/>
              <w:ind w:left="452"/>
              <w:rPr>
                <w:sz w:val="18"/>
              </w:rPr>
            </w:pPr>
            <w:r>
              <w:rPr>
                <w:sz w:val="18"/>
              </w:rPr>
              <w:t>Requirements</w:t>
            </w:r>
            <w:r>
              <w:rPr>
                <w:spacing w:val="-5"/>
                <w:sz w:val="18"/>
              </w:rPr>
              <w:t> </w:t>
            </w:r>
            <w:r>
              <w:rPr>
                <w:sz w:val="18"/>
              </w:rPr>
              <w:t>for</w:t>
            </w:r>
            <w:r>
              <w:rPr>
                <w:spacing w:val="-5"/>
                <w:sz w:val="18"/>
              </w:rPr>
              <w:t> </w:t>
            </w:r>
            <w:r>
              <w:rPr>
                <w:sz w:val="18"/>
              </w:rPr>
              <w:t>essential</w:t>
            </w:r>
            <w:r>
              <w:rPr>
                <w:spacing w:val="-7"/>
                <w:sz w:val="18"/>
              </w:rPr>
              <w:t> </w:t>
            </w:r>
            <w:r>
              <w:rPr>
                <w:sz w:val="18"/>
              </w:rPr>
              <w:t>infrastructure</w:t>
            </w:r>
            <w:r>
              <w:rPr>
                <w:spacing w:val="-6"/>
                <w:sz w:val="18"/>
              </w:rPr>
              <w:t> </w:t>
            </w:r>
            <w:r>
              <w:rPr>
                <w:sz w:val="18"/>
              </w:rPr>
              <w:t>service</w:t>
            </w:r>
            <w:r>
              <w:rPr>
                <w:spacing w:val="-6"/>
                <w:sz w:val="18"/>
              </w:rPr>
              <w:t> </w:t>
            </w:r>
            <w:r>
              <w:rPr>
                <w:sz w:val="18"/>
              </w:rPr>
              <w:t>access</w:t>
            </w:r>
            <w:r>
              <w:rPr>
                <w:spacing w:val="-5"/>
                <w:sz w:val="18"/>
              </w:rPr>
              <w:t> </w:t>
            </w:r>
            <w:r>
              <w:rPr>
                <w:sz w:val="18"/>
              </w:rPr>
              <w:t>(water,</w:t>
            </w:r>
            <w:r>
              <w:rPr>
                <w:spacing w:val="-4"/>
                <w:sz w:val="18"/>
              </w:rPr>
              <w:t> </w:t>
            </w:r>
            <w:r>
              <w:rPr>
                <w:sz w:val="18"/>
              </w:rPr>
              <w:t>electricity, </w:t>
            </w:r>
            <w:r>
              <w:rPr>
                <w:spacing w:val="-2"/>
                <w:sz w:val="18"/>
              </w:rPr>
              <w:t>sanitation)</w:t>
            </w:r>
          </w:p>
        </w:tc>
      </w:tr>
      <w:tr>
        <w:trPr>
          <w:trHeight w:val="1033" w:hRule="atLeast"/>
        </w:trPr>
        <w:tc>
          <w:tcPr>
            <w:tcW w:w="422" w:type="dxa"/>
          </w:tcPr>
          <w:p>
            <w:pPr>
              <w:pStyle w:val="TableParagraph"/>
              <w:spacing w:before="205"/>
              <w:rPr>
                <w:b/>
                <w:sz w:val="18"/>
              </w:rPr>
            </w:pPr>
          </w:p>
          <w:p>
            <w:pPr>
              <w:pStyle w:val="TableParagraph"/>
              <w:ind w:right="104"/>
              <w:jc w:val="center"/>
              <w:rPr>
                <w:sz w:val="18"/>
              </w:rPr>
            </w:pPr>
            <w:r>
              <w:rPr>
                <w:spacing w:val="-10"/>
                <w:sz w:val="18"/>
              </w:rPr>
              <w:t>2</w:t>
            </w:r>
          </w:p>
        </w:tc>
        <w:tc>
          <w:tcPr>
            <w:tcW w:w="2716" w:type="dxa"/>
          </w:tcPr>
          <w:p>
            <w:pPr>
              <w:pStyle w:val="TableParagraph"/>
              <w:ind w:left="105" w:right="168"/>
              <w:rPr>
                <w:sz w:val="18"/>
              </w:rPr>
            </w:pPr>
            <w:r>
              <w:rPr>
                <w:sz w:val="18"/>
              </w:rPr>
              <w:t>Maps that Identify Areas Allocated to Residential, Commercial, Agricultural,</w:t>
            </w:r>
          </w:p>
          <w:p>
            <w:pPr>
              <w:pStyle w:val="TableParagraph"/>
              <w:spacing w:line="206" w:lineRule="exact"/>
              <w:ind w:left="105" w:right="168"/>
              <w:rPr>
                <w:sz w:val="18"/>
              </w:rPr>
            </w:pPr>
            <w:r>
              <w:rPr>
                <w:sz w:val="18"/>
              </w:rPr>
              <w:t>Recreational,</w:t>
            </w:r>
            <w:r>
              <w:rPr>
                <w:spacing w:val="-12"/>
                <w:sz w:val="18"/>
              </w:rPr>
              <w:t> </w:t>
            </w:r>
            <w:r>
              <w:rPr>
                <w:sz w:val="18"/>
              </w:rPr>
              <w:t>Public/Institutional, Mixed Use</w:t>
            </w:r>
          </w:p>
        </w:tc>
        <w:tc>
          <w:tcPr>
            <w:tcW w:w="6220" w:type="dxa"/>
          </w:tcPr>
          <w:p>
            <w:pPr>
              <w:pStyle w:val="TableParagraph"/>
              <w:spacing w:before="102"/>
              <w:rPr>
                <w:b/>
                <w:sz w:val="18"/>
              </w:rPr>
            </w:pPr>
          </w:p>
          <w:p>
            <w:pPr>
              <w:pStyle w:val="TableParagraph"/>
              <w:ind w:left="459"/>
              <w:rPr>
                <w:sz w:val="18"/>
              </w:rPr>
            </w:pPr>
            <w:r>
              <w:rPr>
                <w:sz w:val="18"/>
              </w:rPr>
              <w:t>Land</w:t>
            </w:r>
            <w:r>
              <w:rPr>
                <w:spacing w:val="-6"/>
                <w:sz w:val="18"/>
              </w:rPr>
              <w:t> </w:t>
            </w:r>
            <w:r>
              <w:rPr>
                <w:sz w:val="18"/>
              </w:rPr>
              <w:t>use</w:t>
            </w:r>
            <w:r>
              <w:rPr>
                <w:spacing w:val="-6"/>
                <w:sz w:val="18"/>
              </w:rPr>
              <w:t> </w:t>
            </w:r>
            <w:r>
              <w:rPr>
                <w:sz w:val="18"/>
              </w:rPr>
              <w:t>maps</w:t>
            </w:r>
            <w:r>
              <w:rPr>
                <w:spacing w:val="-5"/>
                <w:sz w:val="18"/>
              </w:rPr>
              <w:t> </w:t>
            </w:r>
            <w:r>
              <w:rPr>
                <w:sz w:val="18"/>
              </w:rPr>
              <w:t>that</w:t>
            </w:r>
            <w:r>
              <w:rPr>
                <w:spacing w:val="-5"/>
                <w:sz w:val="18"/>
              </w:rPr>
              <w:t> </w:t>
            </w:r>
            <w:r>
              <w:rPr>
                <w:sz w:val="18"/>
              </w:rPr>
              <w:t>identify</w:t>
            </w:r>
            <w:r>
              <w:rPr>
                <w:spacing w:val="-4"/>
                <w:sz w:val="18"/>
              </w:rPr>
              <w:t> </w:t>
            </w:r>
            <w:r>
              <w:rPr>
                <w:sz w:val="18"/>
              </w:rPr>
              <w:t>areas</w:t>
            </w:r>
            <w:r>
              <w:rPr>
                <w:spacing w:val="-5"/>
                <w:sz w:val="18"/>
              </w:rPr>
              <w:t> </w:t>
            </w:r>
            <w:r>
              <w:rPr>
                <w:sz w:val="18"/>
              </w:rPr>
              <w:t>allocated</w:t>
            </w:r>
            <w:r>
              <w:rPr>
                <w:spacing w:val="-4"/>
                <w:sz w:val="18"/>
              </w:rPr>
              <w:t> </w:t>
            </w:r>
            <w:r>
              <w:rPr>
                <w:sz w:val="18"/>
              </w:rPr>
              <w:t>to</w:t>
            </w:r>
            <w:r>
              <w:rPr>
                <w:spacing w:val="-6"/>
                <w:sz w:val="18"/>
              </w:rPr>
              <w:t> </w:t>
            </w:r>
            <w:r>
              <w:rPr>
                <w:sz w:val="18"/>
              </w:rPr>
              <w:t>residential,</w:t>
            </w:r>
            <w:r>
              <w:rPr>
                <w:spacing w:val="-4"/>
                <w:sz w:val="18"/>
              </w:rPr>
              <w:t> </w:t>
            </w:r>
            <w:r>
              <w:rPr>
                <w:sz w:val="18"/>
              </w:rPr>
              <w:t>commercial, agricultural, recreational, public/institutional, mixed use</w:t>
            </w:r>
          </w:p>
        </w:tc>
      </w:tr>
      <w:tr>
        <w:trPr>
          <w:trHeight w:val="621" w:hRule="atLeast"/>
        </w:trPr>
        <w:tc>
          <w:tcPr>
            <w:tcW w:w="422" w:type="dxa"/>
          </w:tcPr>
          <w:p>
            <w:pPr>
              <w:pStyle w:val="TableParagraph"/>
              <w:spacing w:before="206"/>
              <w:ind w:right="104"/>
              <w:jc w:val="center"/>
              <w:rPr>
                <w:sz w:val="18"/>
              </w:rPr>
            </w:pPr>
            <w:r>
              <w:rPr>
                <w:spacing w:val="-10"/>
                <w:sz w:val="18"/>
              </w:rPr>
              <w:t>3</w:t>
            </w:r>
          </w:p>
        </w:tc>
        <w:tc>
          <w:tcPr>
            <w:tcW w:w="2716" w:type="dxa"/>
          </w:tcPr>
          <w:p>
            <w:pPr>
              <w:pStyle w:val="TableParagraph"/>
              <w:ind w:left="105"/>
              <w:rPr>
                <w:sz w:val="18"/>
              </w:rPr>
            </w:pPr>
            <w:r>
              <w:rPr>
                <w:sz w:val="18"/>
              </w:rPr>
              <w:t>Hazard</w:t>
            </w:r>
            <w:r>
              <w:rPr>
                <w:spacing w:val="-10"/>
                <w:sz w:val="18"/>
              </w:rPr>
              <w:t> </w:t>
            </w:r>
            <w:r>
              <w:rPr>
                <w:sz w:val="18"/>
              </w:rPr>
              <w:t>Maps</w:t>
            </w:r>
            <w:r>
              <w:rPr>
                <w:spacing w:val="-10"/>
                <w:sz w:val="18"/>
              </w:rPr>
              <w:t> </w:t>
            </w:r>
            <w:r>
              <w:rPr>
                <w:sz w:val="18"/>
              </w:rPr>
              <w:t>that</w:t>
            </w:r>
            <w:r>
              <w:rPr>
                <w:spacing w:val="-10"/>
                <w:sz w:val="18"/>
              </w:rPr>
              <w:t> </w:t>
            </w:r>
            <w:r>
              <w:rPr>
                <w:sz w:val="18"/>
              </w:rPr>
              <w:t>Identify</w:t>
            </w:r>
            <w:r>
              <w:rPr>
                <w:spacing w:val="-10"/>
                <w:sz w:val="18"/>
              </w:rPr>
              <w:t> </w:t>
            </w:r>
            <w:r>
              <w:rPr>
                <w:sz w:val="18"/>
              </w:rPr>
              <w:t>Areas where Construction is not</w:t>
            </w:r>
          </w:p>
          <w:p>
            <w:pPr>
              <w:pStyle w:val="TableParagraph"/>
              <w:spacing w:line="186" w:lineRule="exact" w:before="1"/>
              <w:ind w:left="105"/>
              <w:rPr>
                <w:sz w:val="18"/>
              </w:rPr>
            </w:pPr>
            <w:r>
              <w:rPr>
                <w:sz w:val="18"/>
              </w:rPr>
              <w:t>Permitted</w:t>
            </w:r>
            <w:r>
              <w:rPr>
                <w:spacing w:val="-2"/>
                <w:sz w:val="18"/>
              </w:rPr>
              <w:t> </w:t>
            </w:r>
            <w:r>
              <w:rPr>
                <w:sz w:val="18"/>
              </w:rPr>
              <w:t>due</w:t>
            </w:r>
            <w:r>
              <w:rPr>
                <w:spacing w:val="-2"/>
                <w:sz w:val="18"/>
              </w:rPr>
              <w:t> </w:t>
            </w:r>
            <w:r>
              <w:rPr>
                <w:sz w:val="18"/>
              </w:rPr>
              <w:t>to</w:t>
            </w:r>
            <w:r>
              <w:rPr>
                <w:spacing w:val="-2"/>
                <w:sz w:val="18"/>
              </w:rPr>
              <w:t> </w:t>
            </w:r>
            <w:r>
              <w:rPr>
                <w:sz w:val="18"/>
              </w:rPr>
              <w:t>Natural</w:t>
            </w:r>
            <w:r>
              <w:rPr>
                <w:spacing w:val="-1"/>
                <w:sz w:val="18"/>
              </w:rPr>
              <w:t> </w:t>
            </w:r>
            <w:r>
              <w:rPr>
                <w:spacing w:val="-2"/>
                <w:sz w:val="18"/>
              </w:rPr>
              <w:t>Hazards</w:t>
            </w:r>
          </w:p>
        </w:tc>
        <w:tc>
          <w:tcPr>
            <w:tcW w:w="6220" w:type="dxa"/>
          </w:tcPr>
          <w:p>
            <w:pPr>
              <w:pStyle w:val="TableParagraph"/>
              <w:spacing w:before="103"/>
              <w:ind w:left="459"/>
              <w:rPr>
                <w:sz w:val="18"/>
              </w:rPr>
            </w:pPr>
            <w:r>
              <w:rPr>
                <w:sz w:val="18"/>
              </w:rPr>
              <w:t>Hazard</w:t>
            </w:r>
            <w:r>
              <w:rPr>
                <w:spacing w:val="-2"/>
                <w:sz w:val="18"/>
              </w:rPr>
              <w:t> </w:t>
            </w:r>
            <w:r>
              <w:rPr>
                <w:sz w:val="18"/>
              </w:rPr>
              <w:t>maps</w:t>
            </w:r>
            <w:r>
              <w:rPr>
                <w:spacing w:val="-3"/>
                <w:sz w:val="18"/>
              </w:rPr>
              <w:t> </w:t>
            </w:r>
            <w:r>
              <w:rPr>
                <w:sz w:val="18"/>
              </w:rPr>
              <w:t>that</w:t>
            </w:r>
            <w:r>
              <w:rPr>
                <w:spacing w:val="-3"/>
                <w:sz w:val="18"/>
              </w:rPr>
              <w:t> </w:t>
            </w:r>
            <w:r>
              <w:rPr>
                <w:sz w:val="18"/>
              </w:rPr>
              <w:t>identify</w:t>
            </w:r>
            <w:r>
              <w:rPr>
                <w:spacing w:val="-2"/>
                <w:sz w:val="18"/>
              </w:rPr>
              <w:t> </w:t>
            </w:r>
            <w:r>
              <w:rPr>
                <w:sz w:val="18"/>
              </w:rPr>
              <w:t>areas</w:t>
            </w:r>
            <w:r>
              <w:rPr>
                <w:spacing w:val="-3"/>
                <w:sz w:val="18"/>
              </w:rPr>
              <w:t> </w:t>
            </w:r>
            <w:r>
              <w:rPr>
                <w:sz w:val="18"/>
              </w:rPr>
              <w:t>where</w:t>
            </w:r>
            <w:r>
              <w:rPr>
                <w:spacing w:val="-4"/>
                <w:sz w:val="18"/>
              </w:rPr>
              <w:t> </w:t>
            </w:r>
            <w:r>
              <w:rPr>
                <w:sz w:val="18"/>
              </w:rPr>
              <w:t>construction</w:t>
            </w:r>
            <w:r>
              <w:rPr>
                <w:spacing w:val="-4"/>
                <w:sz w:val="18"/>
              </w:rPr>
              <w:t> </w:t>
            </w:r>
            <w:r>
              <w:rPr>
                <w:sz w:val="18"/>
              </w:rPr>
              <w:t>is</w:t>
            </w:r>
            <w:r>
              <w:rPr>
                <w:spacing w:val="-3"/>
                <w:sz w:val="18"/>
              </w:rPr>
              <w:t> </w:t>
            </w:r>
            <w:r>
              <w:rPr>
                <w:sz w:val="18"/>
              </w:rPr>
              <w:t>not</w:t>
            </w:r>
            <w:r>
              <w:rPr>
                <w:spacing w:val="-5"/>
                <w:sz w:val="18"/>
              </w:rPr>
              <w:t> </w:t>
            </w:r>
            <w:r>
              <w:rPr>
                <w:sz w:val="18"/>
              </w:rPr>
              <w:t>permitted</w:t>
            </w:r>
            <w:r>
              <w:rPr>
                <w:spacing w:val="-4"/>
                <w:sz w:val="18"/>
              </w:rPr>
              <w:t> </w:t>
            </w:r>
            <w:r>
              <w:rPr>
                <w:sz w:val="18"/>
              </w:rPr>
              <w:t>due</w:t>
            </w:r>
            <w:r>
              <w:rPr>
                <w:spacing w:val="-4"/>
                <w:sz w:val="18"/>
              </w:rPr>
              <w:t> </w:t>
            </w:r>
            <w:r>
              <w:rPr>
                <w:sz w:val="18"/>
              </w:rPr>
              <w:t>to natural hazards</w:t>
            </w:r>
          </w:p>
        </w:tc>
      </w:tr>
      <w:tr>
        <w:trPr>
          <w:trHeight w:val="827" w:hRule="atLeast"/>
        </w:trPr>
        <w:tc>
          <w:tcPr>
            <w:tcW w:w="422" w:type="dxa"/>
          </w:tcPr>
          <w:p>
            <w:pPr>
              <w:pStyle w:val="TableParagraph"/>
              <w:spacing w:before="102"/>
              <w:rPr>
                <w:b/>
                <w:sz w:val="18"/>
              </w:rPr>
            </w:pPr>
          </w:p>
          <w:p>
            <w:pPr>
              <w:pStyle w:val="TableParagraph"/>
              <w:ind w:right="104"/>
              <w:jc w:val="center"/>
              <w:rPr>
                <w:sz w:val="18"/>
              </w:rPr>
            </w:pPr>
            <w:r>
              <w:rPr>
                <w:spacing w:val="-10"/>
                <w:sz w:val="18"/>
              </w:rPr>
              <w:t>4</w:t>
            </w:r>
          </w:p>
        </w:tc>
        <w:tc>
          <w:tcPr>
            <w:tcW w:w="2716" w:type="dxa"/>
          </w:tcPr>
          <w:p>
            <w:pPr>
              <w:pStyle w:val="TableParagraph"/>
              <w:ind w:left="105" w:right="168"/>
              <w:rPr>
                <w:sz w:val="18"/>
              </w:rPr>
            </w:pPr>
            <w:r>
              <w:rPr>
                <w:sz w:val="18"/>
              </w:rPr>
              <w:t>Hazard Maps that Identify Minimum</w:t>
            </w:r>
            <w:r>
              <w:rPr>
                <w:spacing w:val="-12"/>
                <w:sz w:val="18"/>
              </w:rPr>
              <w:t> </w:t>
            </w:r>
            <w:r>
              <w:rPr>
                <w:sz w:val="18"/>
              </w:rPr>
              <w:t>Separation</w:t>
            </w:r>
            <w:r>
              <w:rPr>
                <w:spacing w:val="-11"/>
                <w:sz w:val="18"/>
              </w:rPr>
              <w:t> </w:t>
            </w:r>
            <w:r>
              <w:rPr>
                <w:sz w:val="18"/>
              </w:rPr>
              <w:t>Between</w:t>
            </w:r>
          </w:p>
          <w:p>
            <w:pPr>
              <w:pStyle w:val="TableParagraph"/>
              <w:spacing w:line="206" w:lineRule="exact"/>
              <w:ind w:left="105" w:hanging="1"/>
              <w:rPr>
                <w:sz w:val="18"/>
              </w:rPr>
            </w:pPr>
            <w:r>
              <w:rPr>
                <w:sz w:val="18"/>
              </w:rPr>
              <w:t>Residential</w:t>
            </w:r>
            <w:r>
              <w:rPr>
                <w:spacing w:val="-12"/>
                <w:sz w:val="18"/>
              </w:rPr>
              <w:t> </w:t>
            </w:r>
            <w:r>
              <w:rPr>
                <w:sz w:val="18"/>
              </w:rPr>
              <w:t>and</w:t>
            </w:r>
            <w:r>
              <w:rPr>
                <w:spacing w:val="-11"/>
                <w:sz w:val="18"/>
              </w:rPr>
              <w:t> </w:t>
            </w:r>
            <w:r>
              <w:rPr>
                <w:sz w:val="18"/>
              </w:rPr>
              <w:t>Hazardous </w:t>
            </w:r>
            <w:r>
              <w:rPr>
                <w:spacing w:val="-2"/>
                <w:sz w:val="18"/>
              </w:rPr>
              <w:t>Occupancies</w:t>
            </w:r>
          </w:p>
        </w:tc>
        <w:tc>
          <w:tcPr>
            <w:tcW w:w="6220" w:type="dxa"/>
          </w:tcPr>
          <w:p>
            <w:pPr>
              <w:pStyle w:val="TableParagraph"/>
              <w:spacing w:before="206"/>
              <w:ind w:left="459"/>
              <w:rPr>
                <w:sz w:val="18"/>
              </w:rPr>
            </w:pPr>
            <w:r>
              <w:rPr>
                <w:sz w:val="18"/>
              </w:rPr>
              <w:t>Hazard</w:t>
            </w:r>
            <w:r>
              <w:rPr>
                <w:spacing w:val="-4"/>
                <w:sz w:val="18"/>
              </w:rPr>
              <w:t> </w:t>
            </w:r>
            <w:r>
              <w:rPr>
                <w:sz w:val="18"/>
              </w:rPr>
              <w:t>maps</w:t>
            </w:r>
            <w:r>
              <w:rPr>
                <w:spacing w:val="-5"/>
                <w:sz w:val="18"/>
              </w:rPr>
              <w:t> </w:t>
            </w:r>
            <w:r>
              <w:rPr>
                <w:sz w:val="18"/>
              </w:rPr>
              <w:t>that</w:t>
            </w:r>
            <w:r>
              <w:rPr>
                <w:spacing w:val="-5"/>
                <w:sz w:val="18"/>
              </w:rPr>
              <w:t> </w:t>
            </w:r>
            <w:r>
              <w:rPr>
                <w:sz w:val="18"/>
              </w:rPr>
              <w:t>identify</w:t>
            </w:r>
            <w:r>
              <w:rPr>
                <w:spacing w:val="-4"/>
                <w:sz w:val="18"/>
              </w:rPr>
              <w:t> </w:t>
            </w:r>
            <w:r>
              <w:rPr>
                <w:sz w:val="18"/>
              </w:rPr>
              <w:t>minimum</w:t>
            </w:r>
            <w:r>
              <w:rPr>
                <w:spacing w:val="-6"/>
                <w:sz w:val="18"/>
              </w:rPr>
              <w:t> </w:t>
            </w:r>
            <w:r>
              <w:rPr>
                <w:sz w:val="18"/>
              </w:rPr>
              <w:t>separation</w:t>
            </w:r>
            <w:r>
              <w:rPr>
                <w:spacing w:val="-6"/>
                <w:sz w:val="18"/>
              </w:rPr>
              <w:t> </w:t>
            </w:r>
            <w:r>
              <w:rPr>
                <w:sz w:val="18"/>
              </w:rPr>
              <w:t>between</w:t>
            </w:r>
            <w:r>
              <w:rPr>
                <w:spacing w:val="-4"/>
                <w:sz w:val="18"/>
              </w:rPr>
              <w:t> </w:t>
            </w:r>
            <w:r>
              <w:rPr>
                <w:sz w:val="18"/>
              </w:rPr>
              <w:t>residential</w:t>
            </w:r>
            <w:r>
              <w:rPr>
                <w:spacing w:val="-5"/>
                <w:sz w:val="18"/>
              </w:rPr>
              <w:t> </w:t>
            </w:r>
            <w:r>
              <w:rPr>
                <w:sz w:val="18"/>
              </w:rPr>
              <w:t>and hazardous</w:t>
            </w:r>
            <w:r>
              <w:rPr>
                <w:spacing w:val="-2"/>
                <w:sz w:val="18"/>
              </w:rPr>
              <w:t> </w:t>
            </w:r>
            <w:r>
              <w:rPr>
                <w:sz w:val="18"/>
              </w:rPr>
              <w:t>occupancies</w:t>
            </w:r>
          </w:p>
        </w:tc>
      </w:tr>
      <w:tr>
        <w:trPr>
          <w:trHeight w:val="621" w:hRule="atLeast"/>
        </w:trPr>
        <w:tc>
          <w:tcPr>
            <w:tcW w:w="422" w:type="dxa"/>
          </w:tcPr>
          <w:p>
            <w:pPr>
              <w:pStyle w:val="TableParagraph"/>
              <w:spacing w:before="206"/>
              <w:ind w:right="104"/>
              <w:jc w:val="center"/>
              <w:rPr>
                <w:sz w:val="18"/>
              </w:rPr>
            </w:pPr>
            <w:r>
              <w:rPr>
                <w:spacing w:val="-10"/>
                <w:sz w:val="18"/>
              </w:rPr>
              <w:t>5</w:t>
            </w:r>
          </w:p>
        </w:tc>
        <w:tc>
          <w:tcPr>
            <w:tcW w:w="2716" w:type="dxa"/>
          </w:tcPr>
          <w:p>
            <w:pPr>
              <w:pStyle w:val="TableParagraph"/>
              <w:ind w:left="105"/>
              <w:rPr>
                <w:sz w:val="18"/>
              </w:rPr>
            </w:pPr>
            <w:r>
              <w:rPr>
                <w:sz w:val="18"/>
              </w:rPr>
              <w:t>Maps</w:t>
            </w:r>
            <w:r>
              <w:rPr>
                <w:spacing w:val="-8"/>
                <w:sz w:val="18"/>
              </w:rPr>
              <w:t> </w:t>
            </w:r>
            <w:r>
              <w:rPr>
                <w:sz w:val="18"/>
              </w:rPr>
              <w:t>that</w:t>
            </w:r>
            <w:r>
              <w:rPr>
                <w:spacing w:val="-8"/>
                <w:sz w:val="18"/>
              </w:rPr>
              <w:t> </w:t>
            </w:r>
            <w:r>
              <w:rPr>
                <w:sz w:val="18"/>
              </w:rPr>
              <w:t>Identify</w:t>
            </w:r>
            <w:r>
              <w:rPr>
                <w:spacing w:val="-8"/>
                <w:sz w:val="18"/>
              </w:rPr>
              <w:t> </w:t>
            </w:r>
            <w:r>
              <w:rPr>
                <w:sz w:val="18"/>
              </w:rPr>
              <w:t>Areas</w:t>
            </w:r>
            <w:r>
              <w:rPr>
                <w:spacing w:val="-8"/>
                <w:sz w:val="18"/>
              </w:rPr>
              <w:t> </w:t>
            </w:r>
            <w:r>
              <w:rPr>
                <w:sz w:val="18"/>
              </w:rPr>
              <w:t>in</w:t>
            </w:r>
            <w:r>
              <w:rPr>
                <w:spacing w:val="-8"/>
                <w:sz w:val="18"/>
              </w:rPr>
              <w:t> </w:t>
            </w:r>
            <w:r>
              <w:rPr>
                <w:sz w:val="18"/>
              </w:rPr>
              <w:t>which Building is not Permitted in</w:t>
            </w:r>
          </w:p>
          <w:p>
            <w:pPr>
              <w:pStyle w:val="TableParagraph"/>
              <w:spacing w:line="186" w:lineRule="exact" w:before="1"/>
              <w:ind w:left="105"/>
              <w:rPr>
                <w:sz w:val="18"/>
              </w:rPr>
            </w:pPr>
            <w:r>
              <w:rPr>
                <w:sz w:val="18"/>
              </w:rPr>
              <w:t>relation</w:t>
            </w:r>
            <w:r>
              <w:rPr>
                <w:spacing w:val="-1"/>
                <w:sz w:val="18"/>
              </w:rPr>
              <w:t> </w:t>
            </w:r>
            <w:r>
              <w:rPr>
                <w:sz w:val="18"/>
              </w:rPr>
              <w:t>to</w:t>
            </w:r>
            <w:r>
              <w:rPr>
                <w:spacing w:val="-1"/>
                <w:sz w:val="18"/>
              </w:rPr>
              <w:t> </w:t>
            </w:r>
            <w:r>
              <w:rPr>
                <w:sz w:val="18"/>
              </w:rPr>
              <w:t>Natural</w:t>
            </w:r>
            <w:r>
              <w:rPr>
                <w:spacing w:val="-1"/>
                <w:sz w:val="18"/>
              </w:rPr>
              <w:t> </w:t>
            </w:r>
            <w:r>
              <w:rPr>
                <w:spacing w:val="-2"/>
                <w:sz w:val="18"/>
              </w:rPr>
              <w:t>Resources</w:t>
            </w:r>
          </w:p>
        </w:tc>
        <w:tc>
          <w:tcPr>
            <w:tcW w:w="6220" w:type="dxa"/>
          </w:tcPr>
          <w:p>
            <w:pPr>
              <w:pStyle w:val="TableParagraph"/>
              <w:ind w:left="459" w:right="137"/>
              <w:rPr>
                <w:sz w:val="18"/>
              </w:rPr>
            </w:pPr>
            <w:r>
              <w:rPr>
                <w:sz w:val="18"/>
              </w:rPr>
              <w:t>Maps that identify areas in which construction is prohibited due considerations</w:t>
            </w:r>
            <w:r>
              <w:rPr>
                <w:spacing w:val="-6"/>
                <w:sz w:val="18"/>
              </w:rPr>
              <w:t> </w:t>
            </w:r>
            <w:r>
              <w:rPr>
                <w:sz w:val="18"/>
              </w:rPr>
              <w:t>such</w:t>
            </w:r>
            <w:r>
              <w:rPr>
                <w:spacing w:val="-5"/>
                <w:sz w:val="18"/>
              </w:rPr>
              <w:t> </w:t>
            </w:r>
            <w:r>
              <w:rPr>
                <w:sz w:val="18"/>
              </w:rPr>
              <w:t>as</w:t>
            </w:r>
            <w:r>
              <w:rPr>
                <w:spacing w:val="-6"/>
                <w:sz w:val="18"/>
              </w:rPr>
              <w:t> </w:t>
            </w:r>
            <w:r>
              <w:rPr>
                <w:sz w:val="18"/>
              </w:rPr>
              <w:t>conservation</w:t>
            </w:r>
            <w:r>
              <w:rPr>
                <w:spacing w:val="-5"/>
                <w:sz w:val="18"/>
              </w:rPr>
              <w:t> </w:t>
            </w:r>
            <w:r>
              <w:rPr>
                <w:sz w:val="18"/>
              </w:rPr>
              <w:t>areas,</w:t>
            </w:r>
            <w:r>
              <w:rPr>
                <w:spacing w:val="-5"/>
                <w:sz w:val="18"/>
              </w:rPr>
              <w:t> </w:t>
            </w:r>
            <w:r>
              <w:rPr>
                <w:sz w:val="18"/>
              </w:rPr>
              <w:t>water</w:t>
            </w:r>
            <w:r>
              <w:rPr>
                <w:spacing w:val="-6"/>
                <w:sz w:val="18"/>
              </w:rPr>
              <w:t> </w:t>
            </w:r>
            <w:r>
              <w:rPr>
                <w:sz w:val="18"/>
              </w:rPr>
              <w:t>bodies,</w:t>
            </w:r>
            <w:r>
              <w:rPr>
                <w:spacing w:val="-5"/>
                <w:sz w:val="18"/>
              </w:rPr>
              <w:t> </w:t>
            </w:r>
            <w:r>
              <w:rPr>
                <w:sz w:val="18"/>
              </w:rPr>
              <w:t>environmentally</w:t>
            </w:r>
          </w:p>
          <w:p>
            <w:pPr>
              <w:pStyle w:val="TableParagraph"/>
              <w:spacing w:line="186" w:lineRule="exact" w:before="1"/>
              <w:ind w:left="459"/>
              <w:rPr>
                <w:sz w:val="18"/>
              </w:rPr>
            </w:pPr>
            <w:r>
              <w:rPr>
                <w:sz w:val="18"/>
              </w:rPr>
              <w:t>sensitive</w:t>
            </w:r>
            <w:r>
              <w:rPr>
                <w:spacing w:val="-4"/>
                <w:sz w:val="18"/>
              </w:rPr>
              <w:t> </w:t>
            </w:r>
            <w:r>
              <w:rPr>
                <w:sz w:val="18"/>
              </w:rPr>
              <w:t>zones</w:t>
            </w:r>
            <w:r>
              <w:rPr>
                <w:spacing w:val="-4"/>
                <w:sz w:val="18"/>
              </w:rPr>
              <w:t> </w:t>
            </w:r>
            <w:r>
              <w:rPr>
                <w:sz w:val="18"/>
              </w:rPr>
              <w:t>or</w:t>
            </w:r>
            <w:r>
              <w:rPr>
                <w:spacing w:val="-3"/>
                <w:sz w:val="18"/>
              </w:rPr>
              <w:t> </w:t>
            </w:r>
            <w:r>
              <w:rPr>
                <w:sz w:val="18"/>
              </w:rPr>
              <w:t>other</w:t>
            </w:r>
            <w:r>
              <w:rPr>
                <w:spacing w:val="-3"/>
                <w:sz w:val="18"/>
              </w:rPr>
              <w:t> </w:t>
            </w:r>
            <w:r>
              <w:rPr>
                <w:sz w:val="18"/>
              </w:rPr>
              <w:t>natural</w:t>
            </w:r>
            <w:r>
              <w:rPr>
                <w:spacing w:val="-1"/>
                <w:sz w:val="18"/>
              </w:rPr>
              <w:t> </w:t>
            </w:r>
            <w:r>
              <w:rPr>
                <w:sz w:val="18"/>
              </w:rPr>
              <w:t>resource</w:t>
            </w:r>
            <w:r>
              <w:rPr>
                <w:spacing w:val="-2"/>
                <w:sz w:val="18"/>
              </w:rPr>
              <w:t> </w:t>
            </w:r>
            <w:r>
              <w:rPr>
                <w:sz w:val="18"/>
              </w:rPr>
              <w:t>related</w:t>
            </w:r>
            <w:r>
              <w:rPr>
                <w:spacing w:val="1"/>
                <w:sz w:val="18"/>
              </w:rPr>
              <w:t> </w:t>
            </w:r>
            <w:r>
              <w:rPr>
                <w:spacing w:val="-2"/>
                <w:sz w:val="18"/>
              </w:rPr>
              <w:t>factors</w:t>
            </w:r>
          </w:p>
        </w:tc>
      </w:tr>
    </w:tbl>
    <w:p>
      <w:pPr>
        <w:pStyle w:val="BodyText"/>
        <w:spacing w:before="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Restrictions</w:t>
      </w:r>
      <w:r>
        <w:rPr>
          <w:b/>
          <w:spacing w:val="-3"/>
          <w:sz w:val="22"/>
        </w:rPr>
        <w:t> </w:t>
      </w:r>
      <w:r>
        <w:rPr>
          <w:b/>
          <w:sz w:val="22"/>
        </w:rPr>
        <w:t>on</w:t>
      </w:r>
      <w:r>
        <w:rPr>
          <w:b/>
          <w:spacing w:val="-6"/>
          <w:sz w:val="22"/>
        </w:rPr>
        <w:t> </w:t>
      </w:r>
      <w:r>
        <w:rPr>
          <w:b/>
          <w:sz w:val="22"/>
        </w:rPr>
        <w:t>Owning</w:t>
      </w:r>
      <w:r>
        <w:rPr>
          <w:b/>
          <w:spacing w:val="-3"/>
          <w:sz w:val="22"/>
        </w:rPr>
        <w:t> </w:t>
      </w:r>
      <w:r>
        <w:rPr>
          <w:b/>
          <w:sz w:val="22"/>
        </w:rPr>
        <w:t>and</w:t>
      </w:r>
      <w:r>
        <w:rPr>
          <w:b/>
          <w:spacing w:val="-4"/>
          <w:sz w:val="22"/>
        </w:rPr>
        <w:t> </w:t>
      </w:r>
      <w:r>
        <w:rPr>
          <w:b/>
          <w:sz w:val="22"/>
        </w:rPr>
        <w:t>Leasing</w:t>
      </w:r>
      <w:r>
        <w:rPr>
          <w:b/>
          <w:spacing w:val="-5"/>
          <w:sz w:val="22"/>
        </w:rPr>
        <w:t> </w:t>
      </w:r>
      <w:r>
        <w:rPr>
          <w:b/>
          <w:spacing w:val="-2"/>
          <w:sz w:val="22"/>
        </w:rPr>
        <w:t>Property</w:t>
      </w:r>
    </w:p>
    <w:p>
      <w:pPr>
        <w:pStyle w:val="BodyText"/>
        <w:spacing w:before="15"/>
        <w:rPr>
          <w:b/>
        </w:rPr>
      </w:pPr>
    </w:p>
    <w:p>
      <w:pPr>
        <w:pStyle w:val="BodyText"/>
        <w:ind w:left="359" w:right="356"/>
        <w:jc w:val="both"/>
      </w:pPr>
      <w:r>
        <w:rPr/>
        <w:t>Category</w:t>
      </w:r>
      <w:r>
        <w:rPr>
          <w:spacing w:val="-7"/>
        </w:rPr>
        <w:t> </w:t>
      </w:r>
      <w:r>
        <w:rPr/>
        <w:t>1.3</w:t>
      </w:r>
      <w:r>
        <w:rPr>
          <w:spacing w:val="-9"/>
        </w:rPr>
        <w:t> </w:t>
      </w:r>
      <w:r>
        <w:rPr/>
        <w:t>is</w:t>
      </w:r>
      <w:r>
        <w:rPr>
          <w:spacing w:val="-7"/>
        </w:rPr>
        <w:t> </w:t>
      </w:r>
      <w:r>
        <w:rPr/>
        <w:t>divided</w:t>
      </w:r>
      <w:r>
        <w:rPr>
          <w:spacing w:val="-10"/>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BodyText"/>
        <w:spacing w:before="16"/>
      </w:pPr>
    </w:p>
    <w:p>
      <w:pPr>
        <w:pStyle w:val="ListParagraph"/>
        <w:numPr>
          <w:ilvl w:val="2"/>
          <w:numId w:val="2"/>
        </w:numPr>
        <w:tabs>
          <w:tab w:pos="910" w:val="left" w:leader="none"/>
        </w:tabs>
        <w:spacing w:line="252" w:lineRule="exact" w:before="0" w:after="0"/>
        <w:ind w:left="910" w:right="0" w:hanging="551"/>
        <w:jc w:val="both"/>
        <w:rPr>
          <w:b/>
          <w:sz w:val="22"/>
        </w:rPr>
      </w:pPr>
      <w:r>
        <w:rPr>
          <w:b/>
          <w:sz w:val="22"/>
        </w:rPr>
        <w:t>Domestic</w:t>
      </w:r>
      <w:r>
        <w:rPr>
          <w:b/>
          <w:spacing w:val="-5"/>
          <w:sz w:val="22"/>
        </w:rPr>
        <w:t> </w:t>
      </w:r>
      <w:r>
        <w:rPr>
          <w:b/>
          <w:spacing w:val="-2"/>
          <w:sz w:val="22"/>
        </w:rPr>
        <w:t>Firms</w:t>
      </w:r>
      <w:r>
        <w:rPr>
          <w:spacing w:val="-2"/>
          <w:sz w:val="22"/>
        </w:rPr>
        <w:t>–</w:t>
      </w:r>
      <w:r>
        <w:rPr>
          <w:b/>
          <w:spacing w:val="-2"/>
          <w:sz w:val="22"/>
        </w:rPr>
        <w:t>Ownership</w:t>
      </w:r>
    </w:p>
    <w:p>
      <w:pPr>
        <w:pStyle w:val="BodyText"/>
        <w:ind w:left="359" w:right="355"/>
        <w:jc w:val="both"/>
      </w:pPr>
      <w:r>
        <w:rPr/>
        <w:t>Restrictions for domestic firms to own a property limit their ability to access capital and other resources, which can hinder competitiveness and reduce investments.</w:t>
      </w:r>
      <w:r>
        <w:rPr>
          <w:spacing w:val="-14"/>
        </w:rPr>
        <w:t> </w:t>
      </w:r>
      <w:hyperlink w:history="true" w:anchor="_bookmark17">
        <w:r>
          <w:rPr>
            <w:vertAlign w:val="superscript"/>
          </w:rPr>
          <w:t>18</w:t>
        </w:r>
      </w:hyperlink>
      <w:r>
        <w:rPr>
          <w:vertAlign w:val="baseline"/>
        </w:rPr>
        <w:t> Therefore, Subcategory 1.3.1–Domestic Firms</w:t>
      </w:r>
      <w:r>
        <w:rPr>
          <w:b/>
          <w:vertAlign w:val="baseline"/>
        </w:rPr>
        <w:t>–</w:t>
      </w:r>
      <w:r>
        <w:rPr>
          <w:vertAlign w:val="baseline"/>
        </w:rPr>
        <w:t>Ownership comprises four indicators (table 9).</w:t>
      </w:r>
    </w:p>
    <w:p>
      <w:pPr>
        <w:pStyle w:val="BodyText"/>
      </w:pPr>
    </w:p>
    <w:p>
      <w:pPr>
        <w:spacing w:before="0"/>
        <w:ind w:left="360" w:right="0" w:firstLine="0"/>
        <w:jc w:val="both"/>
        <w:rPr>
          <w:b/>
          <w:sz w:val="22"/>
        </w:rPr>
      </w:pPr>
      <w:r>
        <w:rPr>
          <w:b/>
          <w:sz w:val="22"/>
        </w:rPr>
        <w:t>Table</w:t>
      </w:r>
      <w:r>
        <w:rPr>
          <w:b/>
          <w:spacing w:val="-5"/>
          <w:sz w:val="22"/>
        </w:rPr>
        <w:t> </w:t>
      </w:r>
      <w:r>
        <w:rPr>
          <w:b/>
          <w:sz w:val="22"/>
        </w:rPr>
        <w:t>9.</w:t>
      </w:r>
      <w:r>
        <w:rPr>
          <w:b/>
          <w:spacing w:val="-4"/>
          <w:sz w:val="22"/>
        </w:rPr>
        <w:t> </w:t>
      </w:r>
      <w:r>
        <w:rPr>
          <w:b/>
          <w:sz w:val="22"/>
        </w:rPr>
        <w:t>Subcategory</w:t>
      </w:r>
      <w:r>
        <w:rPr>
          <w:b/>
          <w:spacing w:val="-6"/>
          <w:sz w:val="22"/>
        </w:rPr>
        <w:t> </w:t>
      </w:r>
      <w:r>
        <w:rPr>
          <w:b/>
          <w:sz w:val="22"/>
        </w:rPr>
        <w:t>1.3.1–Domestic</w:t>
      </w:r>
      <w:r>
        <w:rPr>
          <w:b/>
          <w:spacing w:val="-4"/>
          <w:sz w:val="22"/>
        </w:rPr>
        <w:t> </w:t>
      </w:r>
      <w:r>
        <w:rPr>
          <w:b/>
          <w:spacing w:val="-2"/>
          <w:sz w:val="22"/>
        </w:rPr>
        <w:t>Firms–Ownership</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1"/>
        <w:gridCol w:w="6199"/>
      </w:tblGrid>
      <w:tr>
        <w:trPr>
          <w:trHeight w:val="205" w:hRule="atLeast"/>
        </w:trPr>
        <w:tc>
          <w:tcPr>
            <w:tcW w:w="434" w:type="dxa"/>
            <w:shd w:val="clear" w:color="auto" w:fill="E7EBF5"/>
          </w:tcPr>
          <w:p>
            <w:pPr>
              <w:pStyle w:val="TableParagraph"/>
              <w:rPr>
                <w:sz w:val="14"/>
              </w:rPr>
            </w:pPr>
          </w:p>
        </w:tc>
        <w:tc>
          <w:tcPr>
            <w:tcW w:w="2721" w:type="dxa"/>
            <w:shd w:val="clear" w:color="auto" w:fill="E7EBF5"/>
          </w:tcPr>
          <w:p>
            <w:pPr>
              <w:pStyle w:val="TableParagraph"/>
              <w:spacing w:line="186" w:lineRule="exact"/>
              <w:ind w:left="105"/>
              <w:rPr>
                <w:b/>
                <w:sz w:val="18"/>
              </w:rPr>
            </w:pPr>
            <w:r>
              <w:rPr>
                <w:b/>
                <w:spacing w:val="-2"/>
                <w:sz w:val="18"/>
              </w:rPr>
              <w:t>Indicators</w:t>
            </w:r>
          </w:p>
        </w:tc>
        <w:tc>
          <w:tcPr>
            <w:tcW w:w="6199"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34" w:type="dxa"/>
          </w:tcPr>
          <w:p>
            <w:pPr>
              <w:pStyle w:val="TableParagraph"/>
              <w:spacing w:before="1"/>
              <w:rPr>
                <w:b/>
                <w:sz w:val="18"/>
              </w:rPr>
            </w:pPr>
          </w:p>
          <w:p>
            <w:pPr>
              <w:pStyle w:val="TableParagraph"/>
              <w:ind w:left="107"/>
              <w:rPr>
                <w:sz w:val="18"/>
              </w:rPr>
            </w:pPr>
            <w:r>
              <w:rPr>
                <w:spacing w:val="-10"/>
                <w:sz w:val="18"/>
              </w:rPr>
              <w:t>1</w:t>
            </w:r>
          </w:p>
        </w:tc>
        <w:tc>
          <w:tcPr>
            <w:tcW w:w="2721" w:type="dxa"/>
          </w:tcPr>
          <w:p>
            <w:pPr>
              <w:pStyle w:val="TableParagraph"/>
              <w:spacing w:line="206" w:lineRule="exact"/>
              <w:ind w:left="105" w:right="192"/>
              <w:rPr>
                <w:sz w:val="18"/>
              </w:rPr>
            </w:pPr>
            <w:r>
              <w:rPr>
                <w:sz w:val="18"/>
              </w:rPr>
              <w:t>Restriction</w:t>
            </w:r>
            <w:r>
              <w:rPr>
                <w:spacing w:val="-12"/>
                <w:sz w:val="18"/>
              </w:rPr>
              <w:t> </w:t>
            </w:r>
            <w:r>
              <w:rPr>
                <w:sz w:val="18"/>
              </w:rPr>
              <w:t>on</w:t>
            </w:r>
            <w:r>
              <w:rPr>
                <w:spacing w:val="-11"/>
                <w:sz w:val="18"/>
              </w:rPr>
              <w:t> </w:t>
            </w:r>
            <w:r>
              <w:rPr>
                <w:sz w:val="18"/>
              </w:rPr>
              <w:t>Ownership</w:t>
            </w:r>
            <w:r>
              <w:rPr>
                <w:spacing w:val="-11"/>
                <w:sz w:val="18"/>
              </w:rPr>
              <w:t> </w:t>
            </w:r>
            <w:r>
              <w:rPr>
                <w:sz w:val="18"/>
              </w:rPr>
              <w:t>Based on the Area of the Land for Domestic Firms</w:t>
            </w:r>
          </w:p>
        </w:tc>
        <w:tc>
          <w:tcPr>
            <w:tcW w:w="6199" w:type="dxa"/>
          </w:tcPr>
          <w:p>
            <w:pPr>
              <w:pStyle w:val="TableParagraph"/>
              <w:spacing w:before="1"/>
              <w:rPr>
                <w:b/>
                <w:sz w:val="18"/>
              </w:rPr>
            </w:pPr>
          </w:p>
          <w:p>
            <w:pPr>
              <w:pStyle w:val="TableParagraph"/>
              <w:ind w:left="432"/>
              <w:rPr>
                <w:sz w:val="18"/>
              </w:rPr>
            </w:pPr>
            <w:r>
              <w:rPr>
                <w:sz w:val="18"/>
              </w:rPr>
              <w:t>Restriction</w:t>
            </w:r>
            <w:r>
              <w:rPr>
                <w:spacing w:val="-3"/>
                <w:sz w:val="18"/>
              </w:rPr>
              <w:t> </w:t>
            </w:r>
            <w:r>
              <w:rPr>
                <w:sz w:val="18"/>
              </w:rPr>
              <w:t>on</w:t>
            </w:r>
            <w:r>
              <w:rPr>
                <w:spacing w:val="-2"/>
                <w:sz w:val="18"/>
              </w:rPr>
              <w:t> </w:t>
            </w:r>
            <w:r>
              <w:rPr>
                <w:sz w:val="18"/>
              </w:rPr>
              <w:t>ownership</w:t>
            </w:r>
            <w:r>
              <w:rPr>
                <w:spacing w:val="-2"/>
                <w:sz w:val="18"/>
              </w:rPr>
              <w:t> </w:t>
            </w:r>
            <w:r>
              <w:rPr>
                <w:sz w:val="18"/>
              </w:rPr>
              <w:t>based</w:t>
            </w:r>
            <w:r>
              <w:rPr>
                <w:spacing w:val="-1"/>
                <w:sz w:val="18"/>
              </w:rPr>
              <w:t> </w:t>
            </w:r>
            <w:r>
              <w:rPr>
                <w:sz w:val="18"/>
              </w:rPr>
              <w:t>on the</w:t>
            </w:r>
            <w:r>
              <w:rPr>
                <w:spacing w:val="-3"/>
                <w:sz w:val="18"/>
              </w:rPr>
              <w:t> </w:t>
            </w:r>
            <w:r>
              <w:rPr>
                <w:sz w:val="18"/>
              </w:rPr>
              <w:t>area</w:t>
            </w:r>
            <w:r>
              <w:rPr>
                <w:spacing w:val="-2"/>
                <w:sz w:val="18"/>
              </w:rPr>
              <w:t> </w:t>
            </w:r>
            <w:r>
              <w:rPr>
                <w:sz w:val="18"/>
              </w:rPr>
              <w:t>of</w:t>
            </w:r>
            <w:r>
              <w:rPr>
                <w:spacing w:val="-3"/>
                <w:sz w:val="18"/>
              </w:rPr>
              <w:t> </w:t>
            </w:r>
            <w:r>
              <w:rPr>
                <w:sz w:val="18"/>
              </w:rPr>
              <w:t>the</w:t>
            </w:r>
            <w:r>
              <w:rPr>
                <w:spacing w:val="-3"/>
                <w:sz w:val="18"/>
              </w:rPr>
              <w:t> </w:t>
            </w:r>
            <w:r>
              <w:rPr>
                <w:sz w:val="18"/>
              </w:rPr>
              <w:t>land for</w:t>
            </w:r>
            <w:r>
              <w:rPr>
                <w:spacing w:val="-4"/>
                <w:sz w:val="18"/>
              </w:rPr>
              <w:t> </w:t>
            </w:r>
            <w:r>
              <w:rPr>
                <w:sz w:val="18"/>
              </w:rPr>
              <w:t>domestic</w:t>
            </w:r>
            <w:r>
              <w:rPr>
                <w:spacing w:val="-2"/>
                <w:sz w:val="18"/>
              </w:rPr>
              <w:t> firms</w:t>
            </w:r>
          </w:p>
        </w:tc>
      </w:tr>
    </w:tbl>
    <w:p>
      <w:pPr>
        <w:pStyle w:val="TableParagraph"/>
        <w:spacing w:after="0"/>
        <w:rPr>
          <w:sz w:val="18"/>
        </w:rPr>
        <w:sectPr>
          <w:type w:val="continuous"/>
          <w:pgSz w:w="12240" w:h="15840"/>
          <w:pgMar w:header="0" w:footer="522" w:top="1420" w:bottom="1442"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1"/>
        <w:gridCol w:w="6199"/>
      </w:tblGrid>
      <w:tr>
        <w:trPr>
          <w:trHeight w:val="621" w:hRule="atLeast"/>
        </w:trPr>
        <w:tc>
          <w:tcPr>
            <w:tcW w:w="434" w:type="dxa"/>
          </w:tcPr>
          <w:p>
            <w:pPr>
              <w:pStyle w:val="TableParagraph"/>
              <w:spacing w:before="206"/>
              <w:ind w:right="116"/>
              <w:jc w:val="center"/>
              <w:rPr>
                <w:sz w:val="18"/>
              </w:rPr>
            </w:pPr>
            <w:r>
              <w:rPr>
                <w:spacing w:val="-10"/>
                <w:sz w:val="18"/>
              </w:rPr>
              <w:t>2</w:t>
            </w:r>
          </w:p>
        </w:tc>
        <w:tc>
          <w:tcPr>
            <w:tcW w:w="2721" w:type="dxa"/>
          </w:tcPr>
          <w:p>
            <w:pPr>
              <w:pStyle w:val="TableParagraph"/>
              <w:ind w:left="105" w:right="192"/>
              <w:rPr>
                <w:sz w:val="18"/>
              </w:rPr>
            </w:pPr>
            <w:r>
              <w:rPr>
                <w:sz w:val="18"/>
              </w:rPr>
              <w:t>Restriction</w:t>
            </w:r>
            <w:r>
              <w:rPr>
                <w:spacing w:val="-12"/>
                <w:sz w:val="18"/>
              </w:rPr>
              <w:t> </w:t>
            </w:r>
            <w:r>
              <w:rPr>
                <w:sz w:val="18"/>
              </w:rPr>
              <w:t>on</w:t>
            </w:r>
            <w:r>
              <w:rPr>
                <w:spacing w:val="-11"/>
                <w:sz w:val="18"/>
              </w:rPr>
              <w:t> </w:t>
            </w:r>
            <w:r>
              <w:rPr>
                <w:sz w:val="18"/>
              </w:rPr>
              <w:t>Ownership</w:t>
            </w:r>
            <w:r>
              <w:rPr>
                <w:spacing w:val="-11"/>
                <w:sz w:val="18"/>
              </w:rPr>
              <w:t> </w:t>
            </w:r>
            <w:r>
              <w:rPr>
                <w:sz w:val="18"/>
              </w:rPr>
              <w:t>Based on the Location of Property for</w:t>
            </w:r>
          </w:p>
          <w:p>
            <w:pPr>
              <w:pStyle w:val="TableParagraph"/>
              <w:spacing w:line="186" w:lineRule="exact" w:before="1"/>
              <w:ind w:left="105"/>
              <w:rPr>
                <w:sz w:val="18"/>
              </w:rPr>
            </w:pPr>
            <w:r>
              <w:rPr>
                <w:sz w:val="18"/>
              </w:rPr>
              <w:t>Domestic</w:t>
            </w:r>
            <w:r>
              <w:rPr>
                <w:spacing w:val="-4"/>
                <w:sz w:val="18"/>
              </w:rPr>
              <w:t> </w:t>
            </w:r>
            <w:r>
              <w:rPr>
                <w:spacing w:val="-2"/>
                <w:sz w:val="18"/>
              </w:rPr>
              <w:t>Firms</w:t>
            </w:r>
          </w:p>
        </w:tc>
        <w:tc>
          <w:tcPr>
            <w:tcW w:w="6199" w:type="dxa"/>
          </w:tcPr>
          <w:p>
            <w:pPr>
              <w:pStyle w:val="TableParagraph"/>
              <w:spacing w:before="206"/>
              <w:ind w:left="432"/>
              <w:rPr>
                <w:sz w:val="18"/>
              </w:rPr>
            </w:pPr>
            <w:r>
              <w:rPr>
                <w:sz w:val="18"/>
              </w:rPr>
              <w:t>Restriction</w:t>
            </w:r>
            <w:r>
              <w:rPr>
                <w:spacing w:val="-2"/>
                <w:sz w:val="18"/>
              </w:rPr>
              <w:t> </w:t>
            </w:r>
            <w:r>
              <w:rPr>
                <w:sz w:val="18"/>
              </w:rPr>
              <w:t>on</w:t>
            </w:r>
            <w:r>
              <w:rPr>
                <w:spacing w:val="-2"/>
                <w:sz w:val="18"/>
              </w:rPr>
              <w:t> </w:t>
            </w:r>
            <w:r>
              <w:rPr>
                <w:sz w:val="18"/>
              </w:rPr>
              <w:t>ownership</w:t>
            </w:r>
            <w:r>
              <w:rPr>
                <w:spacing w:val="-2"/>
                <w:sz w:val="18"/>
              </w:rPr>
              <w:t> </w:t>
            </w:r>
            <w:r>
              <w:rPr>
                <w:sz w:val="18"/>
              </w:rPr>
              <w:t>based</w:t>
            </w:r>
            <w:r>
              <w:rPr>
                <w:spacing w:val="-1"/>
                <w:sz w:val="18"/>
              </w:rPr>
              <w:t> </w:t>
            </w:r>
            <w:r>
              <w:rPr>
                <w:sz w:val="18"/>
              </w:rPr>
              <w:t>the</w:t>
            </w:r>
            <w:r>
              <w:rPr>
                <w:spacing w:val="-2"/>
                <w:sz w:val="18"/>
              </w:rPr>
              <w:t> </w:t>
            </w:r>
            <w:r>
              <w:rPr>
                <w:sz w:val="18"/>
              </w:rPr>
              <w:t>location</w:t>
            </w:r>
            <w:r>
              <w:rPr>
                <w:spacing w:val="-2"/>
                <w:sz w:val="18"/>
              </w:rPr>
              <w:t> </w:t>
            </w:r>
            <w:r>
              <w:rPr>
                <w:sz w:val="18"/>
              </w:rPr>
              <w:t>of</w:t>
            </w:r>
            <w:r>
              <w:rPr>
                <w:spacing w:val="-3"/>
                <w:sz w:val="18"/>
              </w:rPr>
              <w:t> </w:t>
            </w:r>
            <w:r>
              <w:rPr>
                <w:sz w:val="18"/>
              </w:rPr>
              <w:t>property</w:t>
            </w:r>
            <w:r>
              <w:rPr>
                <w:spacing w:val="-2"/>
                <w:sz w:val="18"/>
              </w:rPr>
              <w:t> </w:t>
            </w:r>
            <w:r>
              <w:rPr>
                <w:sz w:val="18"/>
              </w:rPr>
              <w:t>for</w:t>
            </w:r>
            <w:r>
              <w:rPr>
                <w:spacing w:val="-2"/>
                <w:sz w:val="18"/>
              </w:rPr>
              <w:t> </w:t>
            </w:r>
            <w:r>
              <w:rPr>
                <w:sz w:val="18"/>
              </w:rPr>
              <w:t>domestic</w:t>
            </w:r>
            <w:r>
              <w:rPr>
                <w:spacing w:val="-2"/>
                <w:sz w:val="18"/>
              </w:rPr>
              <w:t> firms</w:t>
            </w:r>
          </w:p>
        </w:tc>
      </w:tr>
      <w:tr>
        <w:trPr>
          <w:trHeight w:val="621" w:hRule="atLeast"/>
        </w:trPr>
        <w:tc>
          <w:tcPr>
            <w:tcW w:w="434" w:type="dxa"/>
          </w:tcPr>
          <w:p>
            <w:pPr>
              <w:pStyle w:val="TableParagraph"/>
              <w:spacing w:before="206"/>
              <w:ind w:right="116"/>
              <w:jc w:val="center"/>
              <w:rPr>
                <w:sz w:val="18"/>
              </w:rPr>
            </w:pPr>
            <w:r>
              <w:rPr>
                <w:spacing w:val="-10"/>
                <w:sz w:val="18"/>
              </w:rPr>
              <w:t>3</w:t>
            </w:r>
          </w:p>
        </w:tc>
        <w:tc>
          <w:tcPr>
            <w:tcW w:w="2721" w:type="dxa"/>
          </w:tcPr>
          <w:p>
            <w:pPr>
              <w:pStyle w:val="TableParagraph"/>
              <w:ind w:left="105"/>
              <w:rPr>
                <w:sz w:val="18"/>
              </w:rPr>
            </w:pPr>
            <w:r>
              <w:rPr>
                <w:sz w:val="18"/>
              </w:rPr>
              <w:t>Restriction on Ownership of Agricultural</w:t>
            </w:r>
            <w:r>
              <w:rPr>
                <w:spacing w:val="-12"/>
                <w:sz w:val="18"/>
              </w:rPr>
              <w:t> </w:t>
            </w:r>
            <w:r>
              <w:rPr>
                <w:sz w:val="18"/>
              </w:rPr>
              <w:t>Land</w:t>
            </w:r>
            <w:r>
              <w:rPr>
                <w:spacing w:val="-11"/>
                <w:sz w:val="18"/>
              </w:rPr>
              <w:t> </w:t>
            </w:r>
            <w:r>
              <w:rPr>
                <w:sz w:val="18"/>
              </w:rPr>
              <w:t>for</w:t>
            </w:r>
            <w:r>
              <w:rPr>
                <w:spacing w:val="-11"/>
                <w:sz w:val="18"/>
              </w:rPr>
              <w:t> </w:t>
            </w:r>
            <w:r>
              <w:rPr>
                <w:sz w:val="18"/>
              </w:rPr>
              <w:t>Domestic</w:t>
            </w:r>
          </w:p>
          <w:p>
            <w:pPr>
              <w:pStyle w:val="TableParagraph"/>
              <w:spacing w:line="186" w:lineRule="exact" w:before="1"/>
              <w:ind w:left="105"/>
              <w:rPr>
                <w:sz w:val="18"/>
              </w:rPr>
            </w:pPr>
            <w:r>
              <w:rPr>
                <w:spacing w:val="-2"/>
                <w:sz w:val="18"/>
              </w:rPr>
              <w:t>Firms</w:t>
            </w:r>
          </w:p>
        </w:tc>
        <w:tc>
          <w:tcPr>
            <w:tcW w:w="6199" w:type="dxa"/>
          </w:tcPr>
          <w:p>
            <w:pPr>
              <w:pStyle w:val="TableParagraph"/>
              <w:spacing w:before="206"/>
              <w:ind w:left="432"/>
              <w:rPr>
                <w:sz w:val="18"/>
              </w:rPr>
            </w:pPr>
            <w:r>
              <w:rPr>
                <w:sz w:val="18"/>
              </w:rPr>
              <w:t>Restriction</w:t>
            </w:r>
            <w:r>
              <w:rPr>
                <w:spacing w:val="-2"/>
                <w:sz w:val="18"/>
              </w:rPr>
              <w:t> </w:t>
            </w:r>
            <w:r>
              <w:rPr>
                <w:sz w:val="18"/>
              </w:rPr>
              <w:t>on</w:t>
            </w:r>
            <w:r>
              <w:rPr>
                <w:spacing w:val="-2"/>
                <w:sz w:val="18"/>
              </w:rPr>
              <w:t> </w:t>
            </w:r>
            <w:r>
              <w:rPr>
                <w:sz w:val="18"/>
              </w:rPr>
              <w:t>ownership</w:t>
            </w:r>
            <w:r>
              <w:rPr>
                <w:spacing w:val="-2"/>
                <w:sz w:val="18"/>
              </w:rPr>
              <w:t> </w:t>
            </w:r>
            <w:r>
              <w:rPr>
                <w:sz w:val="18"/>
              </w:rPr>
              <w:t>of</w:t>
            </w:r>
            <w:r>
              <w:rPr>
                <w:spacing w:val="-1"/>
                <w:sz w:val="18"/>
              </w:rPr>
              <w:t> </w:t>
            </w:r>
            <w:r>
              <w:rPr>
                <w:sz w:val="18"/>
              </w:rPr>
              <w:t>agricultural</w:t>
            </w:r>
            <w:r>
              <w:rPr>
                <w:spacing w:val="-2"/>
                <w:sz w:val="18"/>
              </w:rPr>
              <w:t> </w:t>
            </w:r>
            <w:r>
              <w:rPr>
                <w:sz w:val="18"/>
              </w:rPr>
              <w:t>land</w:t>
            </w:r>
            <w:r>
              <w:rPr>
                <w:spacing w:val="-2"/>
                <w:sz w:val="18"/>
              </w:rPr>
              <w:t> </w:t>
            </w:r>
            <w:r>
              <w:rPr>
                <w:sz w:val="18"/>
              </w:rPr>
              <w:t>for</w:t>
            </w:r>
            <w:r>
              <w:rPr>
                <w:spacing w:val="-3"/>
                <w:sz w:val="18"/>
              </w:rPr>
              <w:t> </w:t>
            </w:r>
            <w:r>
              <w:rPr>
                <w:sz w:val="18"/>
              </w:rPr>
              <w:t>domestic</w:t>
            </w:r>
            <w:r>
              <w:rPr>
                <w:spacing w:val="-1"/>
                <w:sz w:val="18"/>
              </w:rPr>
              <w:t> </w:t>
            </w:r>
            <w:r>
              <w:rPr>
                <w:spacing w:val="-2"/>
                <w:sz w:val="18"/>
              </w:rPr>
              <w:t>firms</w:t>
            </w:r>
          </w:p>
        </w:tc>
      </w:tr>
      <w:tr>
        <w:trPr>
          <w:trHeight w:val="621" w:hRule="atLeast"/>
        </w:trPr>
        <w:tc>
          <w:tcPr>
            <w:tcW w:w="434" w:type="dxa"/>
          </w:tcPr>
          <w:p>
            <w:pPr>
              <w:pStyle w:val="TableParagraph"/>
              <w:spacing w:before="206"/>
              <w:ind w:right="116"/>
              <w:jc w:val="center"/>
              <w:rPr>
                <w:sz w:val="18"/>
              </w:rPr>
            </w:pPr>
            <w:r>
              <w:rPr>
                <w:spacing w:val="-10"/>
                <w:sz w:val="18"/>
              </w:rPr>
              <w:t>4</w:t>
            </w:r>
          </w:p>
        </w:tc>
        <w:tc>
          <w:tcPr>
            <w:tcW w:w="2721" w:type="dxa"/>
          </w:tcPr>
          <w:p>
            <w:pPr>
              <w:pStyle w:val="TableParagraph"/>
              <w:spacing w:line="206" w:lineRule="exact"/>
              <w:ind w:left="105" w:right="192"/>
              <w:rPr>
                <w:sz w:val="18"/>
              </w:rPr>
            </w:pPr>
            <w:r>
              <w:rPr>
                <w:sz w:val="18"/>
              </w:rPr>
              <w:t>Restriction</w:t>
            </w:r>
            <w:r>
              <w:rPr>
                <w:spacing w:val="-12"/>
                <w:sz w:val="18"/>
              </w:rPr>
              <w:t> </w:t>
            </w:r>
            <w:r>
              <w:rPr>
                <w:sz w:val="18"/>
              </w:rPr>
              <w:t>on</w:t>
            </w:r>
            <w:r>
              <w:rPr>
                <w:spacing w:val="-11"/>
                <w:sz w:val="18"/>
              </w:rPr>
              <w:t> </w:t>
            </w:r>
            <w:r>
              <w:rPr>
                <w:sz w:val="18"/>
              </w:rPr>
              <w:t>Ownership</w:t>
            </w:r>
            <w:r>
              <w:rPr>
                <w:spacing w:val="-11"/>
                <w:sz w:val="18"/>
              </w:rPr>
              <w:t> </w:t>
            </w:r>
            <w:r>
              <w:rPr>
                <w:sz w:val="18"/>
              </w:rPr>
              <w:t>Based on the Type of Building for Domestic Firms</w:t>
            </w:r>
          </w:p>
        </w:tc>
        <w:tc>
          <w:tcPr>
            <w:tcW w:w="6199" w:type="dxa"/>
          </w:tcPr>
          <w:p>
            <w:pPr>
              <w:pStyle w:val="TableParagraph"/>
              <w:spacing w:before="206"/>
              <w:ind w:left="454"/>
              <w:rPr>
                <w:sz w:val="18"/>
              </w:rPr>
            </w:pPr>
            <w:r>
              <w:rPr>
                <w:sz w:val="18"/>
              </w:rPr>
              <w:t>Restriction</w:t>
            </w:r>
            <w:r>
              <w:rPr>
                <w:spacing w:val="-3"/>
                <w:sz w:val="18"/>
              </w:rPr>
              <w:t> </w:t>
            </w:r>
            <w:r>
              <w:rPr>
                <w:sz w:val="18"/>
              </w:rPr>
              <w:t>on</w:t>
            </w:r>
            <w:r>
              <w:rPr>
                <w:spacing w:val="-2"/>
                <w:sz w:val="18"/>
              </w:rPr>
              <w:t> </w:t>
            </w:r>
            <w:r>
              <w:rPr>
                <w:sz w:val="18"/>
              </w:rPr>
              <w:t>ownership</w:t>
            </w:r>
            <w:r>
              <w:rPr>
                <w:spacing w:val="-2"/>
                <w:sz w:val="18"/>
              </w:rPr>
              <w:t> </w:t>
            </w:r>
            <w:r>
              <w:rPr>
                <w:sz w:val="18"/>
              </w:rPr>
              <w:t>based on the</w:t>
            </w:r>
            <w:r>
              <w:rPr>
                <w:spacing w:val="-6"/>
                <w:sz w:val="18"/>
              </w:rPr>
              <w:t> </w:t>
            </w:r>
            <w:r>
              <w:rPr>
                <w:sz w:val="18"/>
              </w:rPr>
              <w:t>type</w:t>
            </w:r>
            <w:r>
              <w:rPr>
                <w:spacing w:val="-2"/>
                <w:sz w:val="18"/>
              </w:rPr>
              <w:t> </w:t>
            </w:r>
            <w:r>
              <w:rPr>
                <w:sz w:val="18"/>
              </w:rPr>
              <w:t>of</w:t>
            </w:r>
            <w:r>
              <w:rPr>
                <w:spacing w:val="-3"/>
                <w:sz w:val="18"/>
              </w:rPr>
              <w:t> </w:t>
            </w:r>
            <w:r>
              <w:rPr>
                <w:sz w:val="18"/>
              </w:rPr>
              <w:t>building for</w:t>
            </w:r>
            <w:r>
              <w:rPr>
                <w:spacing w:val="-3"/>
                <w:sz w:val="18"/>
              </w:rPr>
              <w:t> </w:t>
            </w:r>
            <w:r>
              <w:rPr>
                <w:sz w:val="18"/>
              </w:rPr>
              <w:t>domestic</w:t>
            </w:r>
            <w:r>
              <w:rPr>
                <w:spacing w:val="-2"/>
                <w:sz w:val="18"/>
              </w:rPr>
              <w:t> firms</w:t>
            </w:r>
          </w:p>
        </w:tc>
      </w:tr>
    </w:tbl>
    <w:p>
      <w:pPr>
        <w:pStyle w:val="BodyText"/>
        <w:spacing w:before="17"/>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Domestic</w:t>
      </w:r>
      <w:r>
        <w:rPr>
          <w:b/>
          <w:spacing w:val="-6"/>
          <w:sz w:val="22"/>
        </w:rPr>
        <w:t> </w:t>
      </w:r>
      <w:r>
        <w:rPr>
          <w:b/>
          <w:spacing w:val="-2"/>
          <w:sz w:val="22"/>
        </w:rPr>
        <w:t>Firms</w:t>
      </w:r>
      <w:r>
        <w:rPr>
          <w:spacing w:val="-2"/>
          <w:sz w:val="22"/>
        </w:rPr>
        <w:t>–</w:t>
      </w:r>
      <w:r>
        <w:rPr>
          <w:b/>
          <w:spacing w:val="-2"/>
          <w:sz w:val="22"/>
        </w:rPr>
        <w:t>Leasehold</w:t>
      </w:r>
    </w:p>
    <w:p>
      <w:pPr>
        <w:pStyle w:val="BodyText"/>
        <w:spacing w:before="2"/>
        <w:ind w:left="359" w:right="355"/>
        <w:jc w:val="both"/>
      </w:pPr>
      <w:r>
        <w:rPr/>
        <w:t>Restrictions for domestic firms to lease properties, whether based on zoning or land use regulations, can impact the decision of a firm on where to establish a business.</w:t>
      </w:r>
      <w:hyperlink w:history="true" w:anchor="_bookmark18">
        <w:r>
          <w:rPr>
            <w:vertAlign w:val="superscript"/>
          </w:rPr>
          <w:t>19</w:t>
        </w:r>
      </w:hyperlink>
      <w:r>
        <w:rPr>
          <w:spacing w:val="-1"/>
          <w:vertAlign w:val="baseline"/>
        </w:rPr>
        <w:t> </w:t>
      </w:r>
      <w:r>
        <w:rPr>
          <w:vertAlign w:val="baseline"/>
        </w:rPr>
        <w:t>Leasing restrictions on land can limit the ability of domestic firms to acquire a property, which can hinder their growth and development.</w:t>
      </w:r>
      <w:r>
        <w:rPr>
          <w:spacing w:val="-14"/>
          <w:vertAlign w:val="baseline"/>
        </w:rPr>
        <w:t> </w:t>
      </w:r>
      <w:hyperlink w:history="true" w:anchor="_bookmark19">
        <w:r>
          <w:rPr>
            <w:vertAlign w:val="superscript"/>
          </w:rPr>
          <w:t>20</w:t>
        </w:r>
      </w:hyperlink>
      <w:r>
        <w:rPr>
          <w:vertAlign w:val="baseline"/>
        </w:rPr>
        <w:t> Therefore, Subcategory 1.3.2–Domestic Firms</w:t>
      </w:r>
      <w:r>
        <w:rPr>
          <w:b/>
          <w:vertAlign w:val="baseline"/>
        </w:rPr>
        <w:t>–</w:t>
      </w:r>
      <w:r>
        <w:rPr>
          <w:vertAlign w:val="baseline"/>
        </w:rPr>
        <w:t>Leasehold comprises five indicators (table 10).</w:t>
      </w:r>
    </w:p>
    <w:p>
      <w:pPr>
        <w:pStyle w:val="BodyText"/>
        <w:spacing w:before="2"/>
      </w:pPr>
    </w:p>
    <w:p>
      <w:pPr>
        <w:spacing w:before="0" w:after="18"/>
        <w:ind w:left="360" w:right="0" w:firstLine="0"/>
        <w:jc w:val="both"/>
        <w:rPr>
          <w:b/>
          <w:sz w:val="22"/>
        </w:rPr>
      </w:pPr>
      <w:r>
        <w:rPr>
          <w:b/>
          <w:sz w:val="22"/>
        </w:rPr>
        <w:t>Table</w:t>
      </w:r>
      <w:r>
        <w:rPr>
          <w:b/>
          <w:spacing w:val="-5"/>
          <w:sz w:val="22"/>
        </w:rPr>
        <w:t> </w:t>
      </w:r>
      <w:r>
        <w:rPr>
          <w:b/>
          <w:sz w:val="22"/>
        </w:rPr>
        <w:t>10.</w:t>
      </w:r>
      <w:r>
        <w:rPr>
          <w:b/>
          <w:spacing w:val="-5"/>
          <w:sz w:val="22"/>
        </w:rPr>
        <w:t> </w:t>
      </w:r>
      <w:r>
        <w:rPr>
          <w:b/>
          <w:sz w:val="22"/>
        </w:rPr>
        <w:t>Subcategory</w:t>
      </w:r>
      <w:r>
        <w:rPr>
          <w:b/>
          <w:spacing w:val="-5"/>
          <w:sz w:val="22"/>
        </w:rPr>
        <w:t> </w:t>
      </w:r>
      <w:r>
        <w:rPr>
          <w:b/>
          <w:sz w:val="22"/>
        </w:rPr>
        <w:t>1.3.2–Domestic</w:t>
      </w:r>
      <w:r>
        <w:rPr>
          <w:b/>
          <w:spacing w:val="-5"/>
          <w:sz w:val="22"/>
        </w:rPr>
        <w:t> </w:t>
      </w:r>
      <w:r>
        <w:rPr>
          <w:b/>
          <w:spacing w:val="-2"/>
          <w:sz w:val="22"/>
        </w:rPr>
        <w:t>Firms–Leasehold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721"/>
        <w:gridCol w:w="6194"/>
      </w:tblGrid>
      <w:tr>
        <w:trPr>
          <w:trHeight w:val="386" w:hRule="atLeast"/>
        </w:trPr>
        <w:tc>
          <w:tcPr>
            <w:tcW w:w="439" w:type="dxa"/>
            <w:shd w:val="clear" w:color="auto" w:fill="E7EBF5"/>
          </w:tcPr>
          <w:p>
            <w:pPr>
              <w:pStyle w:val="TableParagraph"/>
              <w:rPr>
                <w:sz w:val="18"/>
              </w:rPr>
            </w:pPr>
          </w:p>
        </w:tc>
        <w:tc>
          <w:tcPr>
            <w:tcW w:w="2721" w:type="dxa"/>
            <w:shd w:val="clear" w:color="auto" w:fill="E7EBF5"/>
          </w:tcPr>
          <w:p>
            <w:pPr>
              <w:pStyle w:val="TableParagraph"/>
              <w:spacing w:before="91"/>
              <w:ind w:left="108"/>
              <w:rPr>
                <w:b/>
                <w:sz w:val="18"/>
              </w:rPr>
            </w:pPr>
            <w:r>
              <w:rPr>
                <w:b/>
                <w:spacing w:val="-2"/>
                <w:sz w:val="18"/>
              </w:rPr>
              <w:t>Indicators</w:t>
            </w:r>
          </w:p>
        </w:tc>
        <w:tc>
          <w:tcPr>
            <w:tcW w:w="6194" w:type="dxa"/>
            <w:shd w:val="clear" w:color="auto" w:fill="E7EBF5"/>
          </w:tcPr>
          <w:p>
            <w:pPr>
              <w:pStyle w:val="TableParagraph"/>
              <w:spacing w:before="91"/>
              <w:ind w:left="108"/>
              <w:rPr>
                <w:b/>
                <w:sz w:val="18"/>
              </w:rPr>
            </w:pPr>
            <w:r>
              <w:rPr>
                <w:b/>
                <w:spacing w:val="-2"/>
                <w:sz w:val="18"/>
              </w:rPr>
              <w:t>Components</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1</w:t>
            </w:r>
          </w:p>
        </w:tc>
        <w:tc>
          <w:tcPr>
            <w:tcW w:w="2721" w:type="dxa"/>
          </w:tcPr>
          <w:p>
            <w:pPr>
              <w:pStyle w:val="TableParagraph"/>
              <w:spacing w:line="206" w:lineRule="exact"/>
              <w:ind w:left="108" w:right="192"/>
              <w:rPr>
                <w:sz w:val="18"/>
              </w:rPr>
            </w:pPr>
            <w:r>
              <w:rPr>
                <w:sz w:val="18"/>
              </w:rPr>
              <w:t>Restriction</w:t>
            </w:r>
            <w:r>
              <w:rPr>
                <w:spacing w:val="-12"/>
                <w:sz w:val="18"/>
              </w:rPr>
              <w:t> </w:t>
            </w:r>
            <w:r>
              <w:rPr>
                <w:sz w:val="18"/>
              </w:rPr>
              <w:t>on</w:t>
            </w:r>
            <w:r>
              <w:rPr>
                <w:spacing w:val="-11"/>
                <w:sz w:val="18"/>
              </w:rPr>
              <w:t> </w:t>
            </w:r>
            <w:r>
              <w:rPr>
                <w:sz w:val="18"/>
              </w:rPr>
              <w:t>Leasehold</w:t>
            </w:r>
            <w:r>
              <w:rPr>
                <w:spacing w:val="-11"/>
                <w:sz w:val="18"/>
              </w:rPr>
              <w:t> </w:t>
            </w:r>
            <w:r>
              <w:rPr>
                <w:sz w:val="18"/>
              </w:rPr>
              <w:t>Based on the Area of the Land for Domestic Firms</w:t>
            </w:r>
          </w:p>
        </w:tc>
        <w:tc>
          <w:tcPr>
            <w:tcW w:w="6194" w:type="dxa"/>
          </w:tcPr>
          <w:p>
            <w:pPr>
              <w:pStyle w:val="TableParagraph"/>
              <w:spacing w:before="1"/>
              <w:rPr>
                <w:b/>
                <w:sz w:val="18"/>
              </w:rPr>
            </w:pPr>
          </w:p>
          <w:p>
            <w:pPr>
              <w:pStyle w:val="TableParagraph"/>
              <w:ind w:left="432"/>
              <w:rPr>
                <w:sz w:val="18"/>
              </w:rPr>
            </w:pPr>
            <w:r>
              <w:rPr>
                <w:sz w:val="18"/>
              </w:rPr>
              <w:t>Restriction</w:t>
            </w:r>
            <w:r>
              <w:rPr>
                <w:spacing w:val="-3"/>
                <w:sz w:val="18"/>
              </w:rPr>
              <w:t> </w:t>
            </w:r>
            <w:r>
              <w:rPr>
                <w:sz w:val="18"/>
              </w:rPr>
              <w:t>on</w:t>
            </w:r>
            <w:r>
              <w:rPr>
                <w:spacing w:val="-2"/>
                <w:sz w:val="18"/>
              </w:rPr>
              <w:t> </w:t>
            </w:r>
            <w:r>
              <w:rPr>
                <w:sz w:val="18"/>
              </w:rPr>
              <w:t>leasehold</w:t>
            </w:r>
            <w:r>
              <w:rPr>
                <w:spacing w:val="-2"/>
                <w:sz w:val="18"/>
              </w:rPr>
              <w:t> </w:t>
            </w:r>
            <w:r>
              <w:rPr>
                <w:sz w:val="18"/>
              </w:rPr>
              <w:t>based on</w:t>
            </w:r>
            <w:r>
              <w:rPr>
                <w:spacing w:val="-3"/>
                <w:sz w:val="18"/>
              </w:rPr>
              <w:t> </w:t>
            </w:r>
            <w:r>
              <w:rPr>
                <w:sz w:val="18"/>
              </w:rPr>
              <w:t>the</w:t>
            </w:r>
            <w:r>
              <w:rPr>
                <w:spacing w:val="-2"/>
                <w:sz w:val="18"/>
              </w:rPr>
              <w:t> </w:t>
            </w:r>
            <w:r>
              <w:rPr>
                <w:sz w:val="18"/>
              </w:rPr>
              <w:t>area</w:t>
            </w:r>
            <w:r>
              <w:rPr>
                <w:spacing w:val="-1"/>
                <w:sz w:val="18"/>
              </w:rPr>
              <w:t> </w:t>
            </w:r>
            <w:r>
              <w:rPr>
                <w:sz w:val="18"/>
              </w:rPr>
              <w:t>of</w:t>
            </w:r>
            <w:r>
              <w:rPr>
                <w:spacing w:val="-2"/>
                <w:sz w:val="18"/>
              </w:rPr>
              <w:t> </w:t>
            </w:r>
            <w:r>
              <w:rPr>
                <w:sz w:val="18"/>
              </w:rPr>
              <w:t>the</w:t>
            </w:r>
            <w:r>
              <w:rPr>
                <w:spacing w:val="-2"/>
                <w:sz w:val="18"/>
              </w:rPr>
              <w:t> </w:t>
            </w:r>
            <w:r>
              <w:rPr>
                <w:sz w:val="18"/>
              </w:rPr>
              <w:t>land for</w:t>
            </w:r>
            <w:r>
              <w:rPr>
                <w:spacing w:val="-3"/>
                <w:sz w:val="18"/>
              </w:rPr>
              <w:t> </w:t>
            </w:r>
            <w:r>
              <w:rPr>
                <w:sz w:val="18"/>
              </w:rPr>
              <w:t>domestic</w:t>
            </w:r>
            <w:r>
              <w:rPr>
                <w:spacing w:val="-2"/>
                <w:sz w:val="18"/>
              </w:rPr>
              <w:t> firms</w:t>
            </w:r>
          </w:p>
        </w:tc>
      </w:tr>
      <w:tr>
        <w:trPr>
          <w:trHeight w:val="414" w:hRule="atLeast"/>
        </w:trPr>
        <w:tc>
          <w:tcPr>
            <w:tcW w:w="439" w:type="dxa"/>
          </w:tcPr>
          <w:p>
            <w:pPr>
              <w:pStyle w:val="TableParagraph"/>
              <w:spacing w:before="105"/>
              <w:ind w:left="107"/>
              <w:rPr>
                <w:sz w:val="18"/>
              </w:rPr>
            </w:pPr>
            <w:r>
              <w:rPr>
                <w:spacing w:val="-10"/>
                <w:sz w:val="18"/>
              </w:rPr>
              <w:t>2</w:t>
            </w:r>
          </w:p>
        </w:tc>
        <w:tc>
          <w:tcPr>
            <w:tcW w:w="2721" w:type="dxa"/>
          </w:tcPr>
          <w:p>
            <w:pPr>
              <w:pStyle w:val="TableParagraph"/>
              <w:spacing w:line="206" w:lineRule="exact"/>
              <w:ind w:left="108"/>
              <w:rPr>
                <w:sz w:val="18"/>
              </w:rPr>
            </w:pPr>
            <w:r>
              <w:rPr>
                <w:sz w:val="18"/>
              </w:rPr>
              <w:t>Restriction</w:t>
            </w:r>
            <w:r>
              <w:rPr>
                <w:spacing w:val="-7"/>
                <w:sz w:val="18"/>
              </w:rPr>
              <w:t> </w:t>
            </w:r>
            <w:r>
              <w:rPr>
                <w:sz w:val="18"/>
              </w:rPr>
              <w:t>on</w:t>
            </w:r>
            <w:r>
              <w:rPr>
                <w:spacing w:val="-7"/>
                <w:sz w:val="18"/>
              </w:rPr>
              <w:t> </w:t>
            </w:r>
            <w:r>
              <w:rPr>
                <w:sz w:val="18"/>
              </w:rPr>
              <w:t>the</w:t>
            </w:r>
            <w:r>
              <w:rPr>
                <w:spacing w:val="-7"/>
                <w:sz w:val="18"/>
              </w:rPr>
              <w:t> </w:t>
            </w:r>
            <w:r>
              <w:rPr>
                <w:sz w:val="18"/>
              </w:rPr>
              <w:t>Duration</w:t>
            </w:r>
            <w:r>
              <w:rPr>
                <w:spacing w:val="-7"/>
                <w:sz w:val="18"/>
              </w:rPr>
              <w:t> </w:t>
            </w:r>
            <w:r>
              <w:rPr>
                <w:sz w:val="18"/>
              </w:rPr>
              <w:t>of</w:t>
            </w:r>
            <w:r>
              <w:rPr>
                <w:spacing w:val="-8"/>
                <w:sz w:val="18"/>
              </w:rPr>
              <w:t> </w:t>
            </w:r>
            <w:r>
              <w:rPr>
                <w:sz w:val="18"/>
              </w:rPr>
              <w:t>the Lease for Domestic Firms</w:t>
            </w:r>
          </w:p>
        </w:tc>
        <w:tc>
          <w:tcPr>
            <w:tcW w:w="6194" w:type="dxa"/>
          </w:tcPr>
          <w:p>
            <w:pPr>
              <w:pStyle w:val="TableParagraph"/>
              <w:spacing w:before="105"/>
              <w:ind w:left="432"/>
              <w:rPr>
                <w:sz w:val="18"/>
              </w:rPr>
            </w:pPr>
            <w:r>
              <w:rPr>
                <w:sz w:val="18"/>
              </w:rPr>
              <w:t>Restriction</w:t>
            </w:r>
            <w:r>
              <w:rPr>
                <w:spacing w:val="-4"/>
                <w:sz w:val="18"/>
              </w:rPr>
              <w:t> </w:t>
            </w:r>
            <w:r>
              <w:rPr>
                <w:sz w:val="18"/>
              </w:rPr>
              <w:t>on</w:t>
            </w:r>
            <w:r>
              <w:rPr>
                <w:spacing w:val="-2"/>
                <w:sz w:val="18"/>
              </w:rPr>
              <w:t> </w:t>
            </w:r>
            <w:r>
              <w:rPr>
                <w:sz w:val="18"/>
              </w:rPr>
              <w:t>the</w:t>
            </w:r>
            <w:r>
              <w:rPr>
                <w:spacing w:val="-2"/>
                <w:sz w:val="18"/>
              </w:rPr>
              <w:t> </w:t>
            </w:r>
            <w:r>
              <w:rPr>
                <w:sz w:val="18"/>
              </w:rPr>
              <w:t>duration</w:t>
            </w:r>
            <w:r>
              <w:rPr>
                <w:spacing w:val="-2"/>
                <w:sz w:val="18"/>
              </w:rPr>
              <w:t> </w:t>
            </w:r>
            <w:r>
              <w:rPr>
                <w:sz w:val="18"/>
              </w:rPr>
              <w:t>of</w:t>
            </w:r>
            <w:r>
              <w:rPr>
                <w:spacing w:val="-1"/>
                <w:sz w:val="18"/>
              </w:rPr>
              <w:t> </w:t>
            </w:r>
            <w:r>
              <w:rPr>
                <w:sz w:val="18"/>
              </w:rPr>
              <w:t>the</w:t>
            </w:r>
            <w:r>
              <w:rPr>
                <w:spacing w:val="-4"/>
                <w:sz w:val="18"/>
              </w:rPr>
              <w:t> </w:t>
            </w:r>
            <w:r>
              <w:rPr>
                <w:sz w:val="18"/>
              </w:rPr>
              <w:t>lease</w:t>
            </w:r>
            <w:r>
              <w:rPr>
                <w:spacing w:val="-2"/>
                <w:sz w:val="18"/>
              </w:rPr>
              <w:t> </w:t>
            </w:r>
            <w:r>
              <w:rPr>
                <w:sz w:val="18"/>
              </w:rPr>
              <w:t>for</w:t>
            </w:r>
            <w:r>
              <w:rPr>
                <w:spacing w:val="-1"/>
                <w:sz w:val="18"/>
              </w:rPr>
              <w:t> </w:t>
            </w:r>
            <w:r>
              <w:rPr>
                <w:sz w:val="18"/>
              </w:rPr>
              <w:t>domestic</w:t>
            </w:r>
            <w:r>
              <w:rPr>
                <w:spacing w:val="-1"/>
                <w:sz w:val="18"/>
              </w:rPr>
              <w:t> </w:t>
            </w:r>
            <w:r>
              <w:rPr>
                <w:spacing w:val="-2"/>
                <w:sz w:val="18"/>
              </w:rPr>
              <w:t>firms</w:t>
            </w:r>
          </w:p>
        </w:tc>
      </w:tr>
      <w:tr>
        <w:trPr>
          <w:trHeight w:val="621" w:hRule="atLeast"/>
        </w:trPr>
        <w:tc>
          <w:tcPr>
            <w:tcW w:w="439" w:type="dxa"/>
          </w:tcPr>
          <w:p>
            <w:pPr>
              <w:pStyle w:val="TableParagraph"/>
              <w:spacing w:before="206"/>
              <w:ind w:left="107"/>
              <w:rPr>
                <w:sz w:val="18"/>
              </w:rPr>
            </w:pPr>
            <w:r>
              <w:rPr>
                <w:spacing w:val="-10"/>
                <w:sz w:val="18"/>
              </w:rPr>
              <w:t>3</w:t>
            </w:r>
          </w:p>
        </w:tc>
        <w:tc>
          <w:tcPr>
            <w:tcW w:w="2721" w:type="dxa"/>
          </w:tcPr>
          <w:p>
            <w:pPr>
              <w:pStyle w:val="TableParagraph"/>
              <w:ind w:left="108" w:right="192"/>
              <w:rPr>
                <w:sz w:val="18"/>
              </w:rPr>
            </w:pPr>
            <w:r>
              <w:rPr>
                <w:sz w:val="18"/>
              </w:rPr>
              <w:t>Restriction</w:t>
            </w:r>
            <w:r>
              <w:rPr>
                <w:spacing w:val="-12"/>
                <w:sz w:val="18"/>
              </w:rPr>
              <w:t> </w:t>
            </w:r>
            <w:r>
              <w:rPr>
                <w:sz w:val="18"/>
              </w:rPr>
              <w:t>on</w:t>
            </w:r>
            <w:r>
              <w:rPr>
                <w:spacing w:val="-11"/>
                <w:sz w:val="18"/>
              </w:rPr>
              <w:t> </w:t>
            </w:r>
            <w:r>
              <w:rPr>
                <w:sz w:val="18"/>
              </w:rPr>
              <w:t>Leasehold</w:t>
            </w:r>
            <w:r>
              <w:rPr>
                <w:spacing w:val="-11"/>
                <w:sz w:val="18"/>
              </w:rPr>
              <w:t> </w:t>
            </w:r>
            <w:r>
              <w:rPr>
                <w:sz w:val="18"/>
              </w:rPr>
              <w:t>Based on the</w:t>
            </w:r>
            <w:r>
              <w:rPr>
                <w:spacing w:val="-2"/>
                <w:sz w:val="18"/>
              </w:rPr>
              <w:t> </w:t>
            </w:r>
            <w:r>
              <w:rPr>
                <w:sz w:val="18"/>
              </w:rPr>
              <w:t>Location</w:t>
            </w:r>
            <w:r>
              <w:rPr>
                <w:spacing w:val="-1"/>
                <w:sz w:val="18"/>
              </w:rPr>
              <w:t> </w:t>
            </w:r>
            <w:r>
              <w:rPr>
                <w:sz w:val="18"/>
              </w:rPr>
              <w:t>of</w:t>
            </w:r>
            <w:r>
              <w:rPr>
                <w:spacing w:val="-3"/>
                <w:sz w:val="18"/>
              </w:rPr>
              <w:t> </w:t>
            </w:r>
            <w:r>
              <w:rPr>
                <w:sz w:val="18"/>
              </w:rPr>
              <w:t>Property</w:t>
            </w:r>
            <w:r>
              <w:rPr>
                <w:spacing w:val="1"/>
                <w:sz w:val="18"/>
              </w:rPr>
              <w:t> </w:t>
            </w:r>
            <w:r>
              <w:rPr>
                <w:spacing w:val="-5"/>
                <w:sz w:val="18"/>
              </w:rPr>
              <w:t>for</w:t>
            </w:r>
          </w:p>
          <w:p>
            <w:pPr>
              <w:pStyle w:val="TableParagraph"/>
              <w:spacing w:line="186" w:lineRule="exact" w:before="1"/>
              <w:ind w:left="108"/>
              <w:rPr>
                <w:sz w:val="18"/>
              </w:rPr>
            </w:pPr>
            <w:r>
              <w:rPr>
                <w:sz w:val="18"/>
              </w:rPr>
              <w:t>Domestic</w:t>
            </w:r>
            <w:r>
              <w:rPr>
                <w:spacing w:val="-4"/>
                <w:sz w:val="18"/>
              </w:rPr>
              <w:t> </w:t>
            </w:r>
            <w:r>
              <w:rPr>
                <w:spacing w:val="-2"/>
                <w:sz w:val="18"/>
              </w:rPr>
              <w:t>Firms</w:t>
            </w:r>
          </w:p>
        </w:tc>
        <w:tc>
          <w:tcPr>
            <w:tcW w:w="6194" w:type="dxa"/>
          </w:tcPr>
          <w:p>
            <w:pPr>
              <w:pStyle w:val="TableParagraph"/>
              <w:spacing w:before="206"/>
              <w:ind w:left="432"/>
              <w:rPr>
                <w:sz w:val="18"/>
              </w:rPr>
            </w:pPr>
            <w:r>
              <w:rPr>
                <w:sz w:val="18"/>
              </w:rPr>
              <w:t>Restriction</w:t>
            </w:r>
            <w:r>
              <w:rPr>
                <w:spacing w:val="-3"/>
                <w:sz w:val="18"/>
              </w:rPr>
              <w:t> </w:t>
            </w:r>
            <w:r>
              <w:rPr>
                <w:sz w:val="18"/>
              </w:rPr>
              <w:t>on</w:t>
            </w:r>
            <w:r>
              <w:rPr>
                <w:spacing w:val="-2"/>
                <w:sz w:val="18"/>
              </w:rPr>
              <w:t> </w:t>
            </w:r>
            <w:r>
              <w:rPr>
                <w:sz w:val="18"/>
              </w:rPr>
              <w:t>leasehold</w:t>
            </w:r>
            <w:r>
              <w:rPr>
                <w:spacing w:val="-3"/>
                <w:sz w:val="18"/>
              </w:rPr>
              <w:t> </w:t>
            </w:r>
            <w:r>
              <w:rPr>
                <w:sz w:val="18"/>
              </w:rPr>
              <w:t>based on</w:t>
            </w:r>
            <w:r>
              <w:rPr>
                <w:spacing w:val="-2"/>
                <w:sz w:val="18"/>
              </w:rPr>
              <w:t> </w:t>
            </w:r>
            <w:r>
              <w:rPr>
                <w:sz w:val="18"/>
              </w:rPr>
              <w:t>the</w:t>
            </w:r>
            <w:r>
              <w:rPr>
                <w:spacing w:val="-3"/>
                <w:sz w:val="18"/>
              </w:rPr>
              <w:t> </w:t>
            </w:r>
            <w:r>
              <w:rPr>
                <w:sz w:val="18"/>
              </w:rPr>
              <w:t>location</w:t>
            </w:r>
            <w:r>
              <w:rPr>
                <w:spacing w:val="-2"/>
                <w:sz w:val="18"/>
              </w:rPr>
              <w:t> </w:t>
            </w:r>
            <w:r>
              <w:rPr>
                <w:sz w:val="18"/>
              </w:rPr>
              <w:t>of</w:t>
            </w:r>
            <w:r>
              <w:rPr>
                <w:spacing w:val="-3"/>
                <w:sz w:val="18"/>
              </w:rPr>
              <w:t> </w:t>
            </w:r>
            <w:r>
              <w:rPr>
                <w:sz w:val="18"/>
              </w:rPr>
              <w:t>property</w:t>
            </w:r>
            <w:r>
              <w:rPr>
                <w:spacing w:val="-1"/>
                <w:sz w:val="18"/>
              </w:rPr>
              <w:t> </w:t>
            </w:r>
            <w:r>
              <w:rPr>
                <w:sz w:val="18"/>
              </w:rPr>
              <w:t>for</w:t>
            </w:r>
            <w:r>
              <w:rPr>
                <w:spacing w:val="-3"/>
                <w:sz w:val="18"/>
              </w:rPr>
              <w:t> </w:t>
            </w:r>
            <w:r>
              <w:rPr>
                <w:sz w:val="18"/>
              </w:rPr>
              <w:t>domestic</w:t>
            </w:r>
            <w:r>
              <w:rPr>
                <w:spacing w:val="-2"/>
                <w:sz w:val="18"/>
              </w:rPr>
              <w:t> firms</w:t>
            </w:r>
          </w:p>
        </w:tc>
      </w:tr>
      <w:tr>
        <w:trPr>
          <w:trHeight w:val="621" w:hRule="atLeast"/>
        </w:trPr>
        <w:tc>
          <w:tcPr>
            <w:tcW w:w="439" w:type="dxa"/>
          </w:tcPr>
          <w:p>
            <w:pPr>
              <w:pStyle w:val="TableParagraph"/>
              <w:spacing w:before="206"/>
              <w:ind w:left="107"/>
              <w:rPr>
                <w:sz w:val="18"/>
              </w:rPr>
            </w:pPr>
            <w:r>
              <w:rPr>
                <w:spacing w:val="-10"/>
                <w:sz w:val="18"/>
              </w:rPr>
              <w:t>4</w:t>
            </w:r>
          </w:p>
        </w:tc>
        <w:tc>
          <w:tcPr>
            <w:tcW w:w="2721" w:type="dxa"/>
          </w:tcPr>
          <w:p>
            <w:pPr>
              <w:pStyle w:val="TableParagraph"/>
              <w:ind w:left="108"/>
              <w:rPr>
                <w:sz w:val="18"/>
              </w:rPr>
            </w:pPr>
            <w:r>
              <w:rPr>
                <w:sz w:val="18"/>
              </w:rPr>
              <w:t>Restriction on Leasehold of Agricultural</w:t>
            </w:r>
            <w:r>
              <w:rPr>
                <w:spacing w:val="-12"/>
                <w:sz w:val="18"/>
              </w:rPr>
              <w:t> </w:t>
            </w:r>
            <w:r>
              <w:rPr>
                <w:sz w:val="18"/>
              </w:rPr>
              <w:t>Land</w:t>
            </w:r>
            <w:r>
              <w:rPr>
                <w:spacing w:val="-11"/>
                <w:sz w:val="18"/>
              </w:rPr>
              <w:t> </w:t>
            </w:r>
            <w:r>
              <w:rPr>
                <w:sz w:val="18"/>
              </w:rPr>
              <w:t>for</w:t>
            </w:r>
            <w:r>
              <w:rPr>
                <w:spacing w:val="-11"/>
                <w:sz w:val="18"/>
              </w:rPr>
              <w:t> </w:t>
            </w:r>
            <w:r>
              <w:rPr>
                <w:sz w:val="18"/>
              </w:rPr>
              <w:t>Domestic</w:t>
            </w:r>
          </w:p>
          <w:p>
            <w:pPr>
              <w:pStyle w:val="TableParagraph"/>
              <w:spacing w:line="186" w:lineRule="exact" w:before="1"/>
              <w:ind w:left="108"/>
              <w:rPr>
                <w:sz w:val="18"/>
              </w:rPr>
            </w:pPr>
            <w:r>
              <w:rPr>
                <w:spacing w:val="-2"/>
                <w:sz w:val="18"/>
              </w:rPr>
              <w:t>Firms</w:t>
            </w:r>
          </w:p>
        </w:tc>
        <w:tc>
          <w:tcPr>
            <w:tcW w:w="6194" w:type="dxa"/>
          </w:tcPr>
          <w:p>
            <w:pPr>
              <w:pStyle w:val="TableParagraph"/>
              <w:spacing w:before="206"/>
              <w:ind w:left="432"/>
              <w:rPr>
                <w:sz w:val="18"/>
              </w:rPr>
            </w:pPr>
            <w:r>
              <w:rPr>
                <w:sz w:val="18"/>
              </w:rPr>
              <w:t>Restriction</w:t>
            </w:r>
            <w:r>
              <w:rPr>
                <w:spacing w:val="-4"/>
                <w:sz w:val="18"/>
              </w:rPr>
              <w:t> </w:t>
            </w:r>
            <w:r>
              <w:rPr>
                <w:sz w:val="18"/>
              </w:rPr>
              <w:t>on</w:t>
            </w:r>
            <w:r>
              <w:rPr>
                <w:spacing w:val="-3"/>
                <w:sz w:val="18"/>
              </w:rPr>
              <w:t> </w:t>
            </w:r>
            <w:r>
              <w:rPr>
                <w:sz w:val="18"/>
              </w:rPr>
              <w:t>leasehold</w:t>
            </w:r>
            <w:r>
              <w:rPr>
                <w:spacing w:val="-3"/>
                <w:sz w:val="18"/>
              </w:rPr>
              <w:t> </w:t>
            </w:r>
            <w:r>
              <w:rPr>
                <w:sz w:val="18"/>
              </w:rPr>
              <w:t>of</w:t>
            </w:r>
            <w:r>
              <w:rPr>
                <w:spacing w:val="-2"/>
                <w:sz w:val="18"/>
              </w:rPr>
              <w:t> </w:t>
            </w:r>
            <w:r>
              <w:rPr>
                <w:sz w:val="18"/>
              </w:rPr>
              <w:t>agricultural</w:t>
            </w:r>
            <w:r>
              <w:rPr>
                <w:spacing w:val="-2"/>
                <w:sz w:val="18"/>
              </w:rPr>
              <w:t> </w:t>
            </w:r>
            <w:r>
              <w:rPr>
                <w:sz w:val="18"/>
              </w:rPr>
              <w:t>land</w:t>
            </w:r>
            <w:r>
              <w:rPr>
                <w:spacing w:val="-1"/>
                <w:sz w:val="18"/>
              </w:rPr>
              <w:t> </w:t>
            </w:r>
            <w:r>
              <w:rPr>
                <w:sz w:val="18"/>
              </w:rPr>
              <w:t>for</w:t>
            </w:r>
            <w:r>
              <w:rPr>
                <w:spacing w:val="-2"/>
                <w:sz w:val="18"/>
              </w:rPr>
              <w:t> </w:t>
            </w:r>
            <w:r>
              <w:rPr>
                <w:sz w:val="18"/>
              </w:rPr>
              <w:t>domestic</w:t>
            </w:r>
            <w:r>
              <w:rPr>
                <w:spacing w:val="-3"/>
                <w:sz w:val="18"/>
              </w:rPr>
              <w:t> </w:t>
            </w:r>
            <w:r>
              <w:rPr>
                <w:spacing w:val="-2"/>
                <w:sz w:val="18"/>
              </w:rPr>
              <w:t>firms</w:t>
            </w:r>
          </w:p>
        </w:tc>
      </w:tr>
      <w:tr>
        <w:trPr>
          <w:trHeight w:val="621" w:hRule="atLeast"/>
        </w:trPr>
        <w:tc>
          <w:tcPr>
            <w:tcW w:w="439" w:type="dxa"/>
          </w:tcPr>
          <w:p>
            <w:pPr>
              <w:pStyle w:val="TableParagraph"/>
              <w:spacing w:before="206"/>
              <w:ind w:left="107"/>
              <w:rPr>
                <w:sz w:val="18"/>
              </w:rPr>
            </w:pPr>
            <w:r>
              <w:rPr>
                <w:spacing w:val="-10"/>
                <w:sz w:val="18"/>
              </w:rPr>
              <w:t>5</w:t>
            </w:r>
          </w:p>
        </w:tc>
        <w:tc>
          <w:tcPr>
            <w:tcW w:w="2721" w:type="dxa"/>
          </w:tcPr>
          <w:p>
            <w:pPr>
              <w:pStyle w:val="TableParagraph"/>
              <w:spacing w:line="206" w:lineRule="exact"/>
              <w:ind w:left="108" w:right="192"/>
              <w:rPr>
                <w:sz w:val="18"/>
              </w:rPr>
            </w:pPr>
            <w:r>
              <w:rPr>
                <w:sz w:val="18"/>
              </w:rPr>
              <w:t>Restriction</w:t>
            </w:r>
            <w:r>
              <w:rPr>
                <w:spacing w:val="-12"/>
                <w:sz w:val="18"/>
              </w:rPr>
              <w:t> </w:t>
            </w:r>
            <w:r>
              <w:rPr>
                <w:sz w:val="18"/>
              </w:rPr>
              <w:t>on</w:t>
            </w:r>
            <w:r>
              <w:rPr>
                <w:spacing w:val="-11"/>
                <w:sz w:val="18"/>
              </w:rPr>
              <w:t> </w:t>
            </w:r>
            <w:r>
              <w:rPr>
                <w:sz w:val="18"/>
              </w:rPr>
              <w:t>Leasehold</w:t>
            </w:r>
            <w:r>
              <w:rPr>
                <w:spacing w:val="-11"/>
                <w:sz w:val="18"/>
              </w:rPr>
              <w:t> </w:t>
            </w:r>
            <w:r>
              <w:rPr>
                <w:sz w:val="18"/>
              </w:rPr>
              <w:t>Based on the Type of Building for Domestic Firms</w:t>
            </w:r>
          </w:p>
        </w:tc>
        <w:tc>
          <w:tcPr>
            <w:tcW w:w="6194" w:type="dxa"/>
          </w:tcPr>
          <w:p>
            <w:pPr>
              <w:pStyle w:val="TableParagraph"/>
              <w:spacing w:before="206"/>
              <w:ind w:left="449"/>
              <w:rPr>
                <w:sz w:val="18"/>
              </w:rPr>
            </w:pPr>
            <w:r>
              <w:rPr>
                <w:sz w:val="18"/>
              </w:rPr>
              <w:t>Restriction</w:t>
            </w:r>
            <w:r>
              <w:rPr>
                <w:spacing w:val="-3"/>
                <w:sz w:val="18"/>
              </w:rPr>
              <w:t> </w:t>
            </w:r>
            <w:r>
              <w:rPr>
                <w:sz w:val="18"/>
              </w:rPr>
              <w:t>on</w:t>
            </w:r>
            <w:r>
              <w:rPr>
                <w:spacing w:val="-3"/>
                <w:sz w:val="18"/>
              </w:rPr>
              <w:t> </w:t>
            </w:r>
            <w:r>
              <w:rPr>
                <w:sz w:val="18"/>
              </w:rPr>
              <w:t>leasehold</w:t>
            </w:r>
            <w:r>
              <w:rPr>
                <w:spacing w:val="-2"/>
                <w:sz w:val="18"/>
              </w:rPr>
              <w:t> </w:t>
            </w:r>
            <w:r>
              <w:rPr>
                <w:sz w:val="18"/>
              </w:rPr>
              <w:t>based</w:t>
            </w:r>
            <w:r>
              <w:rPr>
                <w:spacing w:val="-1"/>
                <w:sz w:val="18"/>
              </w:rPr>
              <w:t> </w:t>
            </w:r>
            <w:r>
              <w:rPr>
                <w:sz w:val="18"/>
              </w:rPr>
              <w:t>on</w:t>
            </w:r>
            <w:r>
              <w:rPr>
                <w:spacing w:val="-2"/>
                <w:sz w:val="18"/>
              </w:rPr>
              <w:t> </w:t>
            </w:r>
            <w:r>
              <w:rPr>
                <w:sz w:val="18"/>
              </w:rPr>
              <w:t>the</w:t>
            </w:r>
            <w:r>
              <w:rPr>
                <w:spacing w:val="-3"/>
                <w:sz w:val="18"/>
              </w:rPr>
              <w:t> </w:t>
            </w:r>
            <w:r>
              <w:rPr>
                <w:sz w:val="18"/>
              </w:rPr>
              <w:t>type</w:t>
            </w:r>
            <w:r>
              <w:rPr>
                <w:spacing w:val="-1"/>
                <w:sz w:val="18"/>
              </w:rPr>
              <w:t> </w:t>
            </w:r>
            <w:r>
              <w:rPr>
                <w:sz w:val="18"/>
              </w:rPr>
              <w:t>of</w:t>
            </w:r>
            <w:r>
              <w:rPr>
                <w:spacing w:val="-4"/>
                <w:sz w:val="18"/>
              </w:rPr>
              <w:t> </w:t>
            </w:r>
            <w:r>
              <w:rPr>
                <w:sz w:val="18"/>
              </w:rPr>
              <w:t>building for</w:t>
            </w:r>
            <w:r>
              <w:rPr>
                <w:spacing w:val="-2"/>
                <w:sz w:val="18"/>
              </w:rPr>
              <w:t> </w:t>
            </w:r>
            <w:r>
              <w:rPr>
                <w:sz w:val="18"/>
              </w:rPr>
              <w:t>domestic</w:t>
            </w:r>
            <w:r>
              <w:rPr>
                <w:spacing w:val="-2"/>
                <w:sz w:val="18"/>
              </w:rPr>
              <w:t> firms</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Foreign</w:t>
      </w:r>
      <w:r>
        <w:rPr>
          <w:b/>
          <w:spacing w:val="-3"/>
          <w:sz w:val="22"/>
        </w:rPr>
        <w:t> </w:t>
      </w:r>
      <w:r>
        <w:rPr>
          <w:b/>
          <w:spacing w:val="-2"/>
          <w:sz w:val="22"/>
        </w:rPr>
        <w:t>Firms</w:t>
      </w:r>
      <w:r>
        <w:rPr>
          <w:spacing w:val="-2"/>
          <w:sz w:val="22"/>
        </w:rPr>
        <w:t>–</w:t>
      </w:r>
      <w:r>
        <w:rPr>
          <w:b/>
          <w:spacing w:val="-2"/>
          <w:sz w:val="22"/>
        </w:rPr>
        <w:t>Ownership</w:t>
      </w:r>
    </w:p>
    <w:p>
      <w:pPr>
        <w:pStyle w:val="BodyText"/>
        <w:spacing w:before="2"/>
        <w:ind w:left="360" w:right="354"/>
        <w:jc w:val="both"/>
      </w:pPr>
      <w:r>
        <w:rPr/>
        <w:t>Economies are divided regarding foreign ownership. In most economies there are at least some kinds of restrictions on foreign ownership, whether it is on agricultural lands or residential properties.</w:t>
      </w:r>
      <w:r>
        <w:rPr>
          <w:spacing w:val="-14"/>
        </w:rPr>
        <w:t> </w:t>
      </w:r>
      <w:hyperlink w:history="true" w:anchor="_bookmark20">
        <w:r>
          <w:rPr>
            <w:vertAlign w:val="superscript"/>
          </w:rPr>
          <w:t>21</w:t>
        </w:r>
      </w:hyperlink>
      <w:r>
        <w:rPr>
          <w:vertAlign w:val="baseline"/>
        </w:rPr>
        <w:t> Such restrictions can hinder the ability of foreign firms to invest in a particular country, leading to reduced economic performance, lower financial development.</w:t>
      </w:r>
      <w:r>
        <w:rPr>
          <w:spacing w:val="-14"/>
          <w:vertAlign w:val="baseline"/>
        </w:rPr>
        <w:t> </w:t>
      </w:r>
      <w:hyperlink w:history="true" w:anchor="_bookmark21">
        <w:r>
          <w:rPr>
            <w:vertAlign w:val="superscript"/>
          </w:rPr>
          <w:t>22</w:t>
        </w:r>
      </w:hyperlink>
      <w:r>
        <w:rPr>
          <w:spacing w:val="-14"/>
          <w:vertAlign w:val="baseline"/>
        </w:rPr>
        <w:t> </w:t>
      </w:r>
      <w:r>
        <w:rPr>
          <w:vertAlign w:val="baseline"/>
        </w:rPr>
        <w:t>Therefore, Subcategory 1.3.3–Foreign Firms</w:t>
      </w:r>
      <w:r>
        <w:rPr>
          <w:b/>
          <w:vertAlign w:val="baseline"/>
        </w:rPr>
        <w:t>– </w:t>
      </w:r>
      <w:r>
        <w:rPr>
          <w:vertAlign w:val="baseline"/>
        </w:rPr>
        <w:t>Ownership comprises five indicators (table 11).</w:t>
      </w:r>
    </w:p>
    <w:p>
      <w:pPr>
        <w:spacing w:before="252" w:after="3"/>
        <w:ind w:left="360" w:right="0" w:firstLine="0"/>
        <w:jc w:val="both"/>
        <w:rPr>
          <w:b/>
          <w:sz w:val="22"/>
        </w:rPr>
      </w:pPr>
      <w:r>
        <w:rPr>
          <w:b/>
          <w:sz w:val="22"/>
        </w:rPr>
        <w:t>Table</w:t>
      </w:r>
      <w:r>
        <w:rPr>
          <w:b/>
          <w:spacing w:val="-5"/>
          <w:sz w:val="22"/>
        </w:rPr>
        <w:t> </w:t>
      </w:r>
      <w:r>
        <w:rPr>
          <w:b/>
          <w:sz w:val="22"/>
        </w:rPr>
        <w:t>11.</w:t>
      </w:r>
      <w:r>
        <w:rPr>
          <w:b/>
          <w:spacing w:val="-4"/>
          <w:sz w:val="22"/>
        </w:rPr>
        <w:t> </w:t>
      </w:r>
      <w:r>
        <w:rPr>
          <w:b/>
          <w:sz w:val="22"/>
        </w:rPr>
        <w:t>Subcategory</w:t>
      </w:r>
      <w:r>
        <w:rPr>
          <w:b/>
          <w:spacing w:val="-4"/>
          <w:sz w:val="22"/>
        </w:rPr>
        <w:t> </w:t>
      </w:r>
      <w:r>
        <w:rPr>
          <w:b/>
          <w:sz w:val="22"/>
        </w:rPr>
        <w:t>1.3.3–Foreign</w:t>
      </w:r>
      <w:r>
        <w:rPr>
          <w:b/>
          <w:spacing w:val="-4"/>
          <w:sz w:val="22"/>
        </w:rPr>
        <w:t> </w:t>
      </w:r>
      <w:r>
        <w:rPr>
          <w:b/>
          <w:spacing w:val="-2"/>
          <w:sz w:val="22"/>
        </w:rPr>
        <w:t>Firms–Ownership</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21"/>
        <w:gridCol w:w="6199"/>
      </w:tblGrid>
      <w:tr>
        <w:trPr>
          <w:trHeight w:val="205" w:hRule="atLeast"/>
        </w:trPr>
        <w:tc>
          <w:tcPr>
            <w:tcW w:w="434" w:type="dxa"/>
            <w:shd w:val="clear" w:color="auto" w:fill="E7EBF5"/>
          </w:tcPr>
          <w:p>
            <w:pPr>
              <w:pStyle w:val="TableParagraph"/>
              <w:rPr>
                <w:sz w:val="14"/>
              </w:rPr>
            </w:pPr>
          </w:p>
        </w:tc>
        <w:tc>
          <w:tcPr>
            <w:tcW w:w="2721" w:type="dxa"/>
            <w:shd w:val="clear" w:color="auto" w:fill="E7EBF5"/>
          </w:tcPr>
          <w:p>
            <w:pPr>
              <w:pStyle w:val="TableParagraph"/>
              <w:spacing w:line="186" w:lineRule="exact"/>
              <w:ind w:left="105"/>
              <w:rPr>
                <w:b/>
                <w:sz w:val="18"/>
              </w:rPr>
            </w:pPr>
            <w:r>
              <w:rPr>
                <w:b/>
                <w:spacing w:val="-2"/>
                <w:sz w:val="18"/>
              </w:rPr>
              <w:t>Indicators</w:t>
            </w:r>
          </w:p>
        </w:tc>
        <w:tc>
          <w:tcPr>
            <w:tcW w:w="6199"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34" w:type="dxa"/>
          </w:tcPr>
          <w:p>
            <w:pPr>
              <w:pStyle w:val="TableParagraph"/>
              <w:spacing w:before="206"/>
              <w:ind w:right="116"/>
              <w:jc w:val="center"/>
              <w:rPr>
                <w:sz w:val="18"/>
              </w:rPr>
            </w:pPr>
            <w:r>
              <w:rPr>
                <w:spacing w:val="-10"/>
                <w:sz w:val="18"/>
              </w:rPr>
              <w:t>1</w:t>
            </w:r>
          </w:p>
        </w:tc>
        <w:tc>
          <w:tcPr>
            <w:tcW w:w="2721" w:type="dxa"/>
          </w:tcPr>
          <w:p>
            <w:pPr>
              <w:pStyle w:val="TableParagraph"/>
              <w:ind w:left="105"/>
              <w:rPr>
                <w:sz w:val="18"/>
              </w:rPr>
            </w:pPr>
            <w:r>
              <w:rPr>
                <w:sz w:val="18"/>
              </w:rPr>
              <w:t>Restriction</w:t>
            </w:r>
            <w:r>
              <w:rPr>
                <w:spacing w:val="40"/>
                <w:sz w:val="18"/>
              </w:rPr>
              <w:t> </w:t>
            </w:r>
            <w:r>
              <w:rPr>
                <w:sz w:val="18"/>
              </w:rPr>
              <w:t>on</w:t>
            </w:r>
            <w:r>
              <w:rPr>
                <w:spacing w:val="40"/>
                <w:sz w:val="18"/>
              </w:rPr>
              <w:t> </w:t>
            </w:r>
            <w:r>
              <w:rPr>
                <w:sz w:val="18"/>
              </w:rPr>
              <w:t>Ownership</w:t>
            </w:r>
            <w:r>
              <w:rPr>
                <w:spacing w:val="40"/>
                <w:sz w:val="18"/>
              </w:rPr>
              <w:t> </w:t>
            </w:r>
            <w:r>
              <w:rPr>
                <w:sz w:val="18"/>
              </w:rPr>
              <w:t>Based on</w:t>
            </w:r>
            <w:r>
              <w:rPr>
                <w:spacing w:val="-10"/>
                <w:sz w:val="18"/>
              </w:rPr>
              <w:t> </w:t>
            </w:r>
            <w:r>
              <w:rPr>
                <w:sz w:val="18"/>
              </w:rPr>
              <w:t>the</w:t>
            </w:r>
            <w:r>
              <w:rPr>
                <w:spacing w:val="-11"/>
                <w:sz w:val="18"/>
              </w:rPr>
              <w:t> </w:t>
            </w:r>
            <w:r>
              <w:rPr>
                <w:sz w:val="18"/>
              </w:rPr>
              <w:t>Area</w:t>
            </w:r>
            <w:r>
              <w:rPr>
                <w:spacing w:val="-10"/>
                <w:sz w:val="18"/>
              </w:rPr>
              <w:t> </w:t>
            </w:r>
            <w:r>
              <w:rPr>
                <w:sz w:val="18"/>
              </w:rPr>
              <w:t>of</w:t>
            </w:r>
            <w:r>
              <w:rPr>
                <w:spacing w:val="-10"/>
                <w:sz w:val="18"/>
              </w:rPr>
              <w:t> </w:t>
            </w:r>
            <w:r>
              <w:rPr>
                <w:sz w:val="18"/>
              </w:rPr>
              <w:t>the</w:t>
            </w:r>
            <w:r>
              <w:rPr>
                <w:spacing w:val="-11"/>
                <w:sz w:val="18"/>
              </w:rPr>
              <w:t> </w:t>
            </w:r>
            <w:r>
              <w:rPr>
                <w:sz w:val="18"/>
              </w:rPr>
              <w:t>Land</w:t>
            </w:r>
            <w:r>
              <w:rPr>
                <w:spacing w:val="-8"/>
                <w:sz w:val="18"/>
              </w:rPr>
              <w:t> </w:t>
            </w:r>
            <w:r>
              <w:rPr>
                <w:sz w:val="18"/>
              </w:rPr>
              <w:t>for</w:t>
            </w:r>
            <w:r>
              <w:rPr>
                <w:spacing w:val="-12"/>
                <w:sz w:val="18"/>
              </w:rPr>
              <w:t> </w:t>
            </w:r>
            <w:r>
              <w:rPr>
                <w:spacing w:val="-2"/>
                <w:sz w:val="18"/>
              </w:rPr>
              <w:t>Foreign</w:t>
            </w:r>
          </w:p>
          <w:p>
            <w:pPr>
              <w:pStyle w:val="TableParagraph"/>
              <w:spacing w:line="186" w:lineRule="exact" w:before="1"/>
              <w:ind w:left="105"/>
              <w:rPr>
                <w:sz w:val="18"/>
              </w:rPr>
            </w:pPr>
            <w:r>
              <w:rPr>
                <w:spacing w:val="-2"/>
                <w:sz w:val="18"/>
              </w:rPr>
              <w:t>Firms</w:t>
            </w:r>
          </w:p>
        </w:tc>
        <w:tc>
          <w:tcPr>
            <w:tcW w:w="6199" w:type="dxa"/>
          </w:tcPr>
          <w:p>
            <w:pPr>
              <w:pStyle w:val="TableParagraph"/>
              <w:spacing w:before="206"/>
              <w:ind w:left="442"/>
              <w:rPr>
                <w:sz w:val="18"/>
              </w:rPr>
            </w:pPr>
            <w:r>
              <w:rPr>
                <w:sz w:val="18"/>
              </w:rPr>
              <w:t>Restriction</w:t>
            </w:r>
            <w:r>
              <w:rPr>
                <w:spacing w:val="-3"/>
                <w:sz w:val="18"/>
              </w:rPr>
              <w:t> </w:t>
            </w:r>
            <w:r>
              <w:rPr>
                <w:sz w:val="18"/>
              </w:rPr>
              <w:t>on</w:t>
            </w:r>
            <w:r>
              <w:rPr>
                <w:spacing w:val="-2"/>
                <w:sz w:val="18"/>
              </w:rPr>
              <w:t> </w:t>
            </w:r>
            <w:r>
              <w:rPr>
                <w:sz w:val="18"/>
              </w:rPr>
              <w:t>ownership</w:t>
            </w:r>
            <w:r>
              <w:rPr>
                <w:spacing w:val="-2"/>
                <w:sz w:val="18"/>
              </w:rPr>
              <w:t> </w:t>
            </w:r>
            <w:r>
              <w:rPr>
                <w:sz w:val="18"/>
              </w:rPr>
              <w:t>based on</w:t>
            </w:r>
            <w:r>
              <w:rPr>
                <w:spacing w:val="-1"/>
                <w:sz w:val="18"/>
              </w:rPr>
              <w:t> </w:t>
            </w:r>
            <w:r>
              <w:rPr>
                <w:sz w:val="18"/>
              </w:rPr>
              <w:t>the</w:t>
            </w:r>
            <w:r>
              <w:rPr>
                <w:spacing w:val="-2"/>
                <w:sz w:val="18"/>
              </w:rPr>
              <w:t> </w:t>
            </w:r>
            <w:r>
              <w:rPr>
                <w:sz w:val="18"/>
              </w:rPr>
              <w:t>area</w:t>
            </w:r>
            <w:r>
              <w:rPr>
                <w:spacing w:val="-2"/>
                <w:sz w:val="18"/>
              </w:rPr>
              <w:t> </w:t>
            </w:r>
            <w:r>
              <w:rPr>
                <w:sz w:val="18"/>
              </w:rPr>
              <w:t>of</w:t>
            </w:r>
            <w:r>
              <w:rPr>
                <w:spacing w:val="-3"/>
                <w:sz w:val="18"/>
              </w:rPr>
              <w:t> </w:t>
            </w:r>
            <w:r>
              <w:rPr>
                <w:sz w:val="18"/>
              </w:rPr>
              <w:t>the</w:t>
            </w:r>
            <w:r>
              <w:rPr>
                <w:spacing w:val="-3"/>
                <w:sz w:val="18"/>
              </w:rPr>
              <w:t> </w:t>
            </w:r>
            <w:r>
              <w:rPr>
                <w:sz w:val="18"/>
              </w:rPr>
              <w:t>land for</w:t>
            </w:r>
            <w:r>
              <w:rPr>
                <w:spacing w:val="-1"/>
                <w:sz w:val="18"/>
              </w:rPr>
              <w:t> </w:t>
            </w:r>
            <w:r>
              <w:rPr>
                <w:sz w:val="18"/>
              </w:rPr>
              <w:t>foreign</w:t>
            </w:r>
            <w:r>
              <w:rPr>
                <w:spacing w:val="-2"/>
                <w:sz w:val="18"/>
              </w:rPr>
              <w:t> firms</w:t>
            </w:r>
          </w:p>
        </w:tc>
      </w:tr>
      <w:tr>
        <w:trPr>
          <w:trHeight w:val="412" w:hRule="atLeast"/>
        </w:trPr>
        <w:tc>
          <w:tcPr>
            <w:tcW w:w="434" w:type="dxa"/>
          </w:tcPr>
          <w:p>
            <w:pPr>
              <w:pStyle w:val="TableParagraph"/>
              <w:spacing w:before="103"/>
              <w:ind w:right="116"/>
              <w:jc w:val="center"/>
              <w:rPr>
                <w:sz w:val="18"/>
              </w:rPr>
            </w:pPr>
            <w:r>
              <w:rPr>
                <w:spacing w:val="-10"/>
                <w:sz w:val="18"/>
              </w:rPr>
              <w:t>2</w:t>
            </w:r>
          </w:p>
        </w:tc>
        <w:tc>
          <w:tcPr>
            <w:tcW w:w="2721" w:type="dxa"/>
          </w:tcPr>
          <w:p>
            <w:pPr>
              <w:pStyle w:val="TableParagraph"/>
              <w:spacing w:line="206" w:lineRule="exact"/>
              <w:ind w:left="105"/>
              <w:rPr>
                <w:sz w:val="18"/>
              </w:rPr>
            </w:pPr>
            <w:r>
              <w:rPr>
                <w:sz w:val="18"/>
              </w:rPr>
              <w:t>Restriction</w:t>
            </w:r>
            <w:r>
              <w:rPr>
                <w:spacing w:val="78"/>
                <w:sz w:val="18"/>
              </w:rPr>
              <w:t> </w:t>
            </w:r>
            <w:r>
              <w:rPr>
                <w:sz w:val="18"/>
              </w:rPr>
              <w:t>on</w:t>
            </w:r>
            <w:r>
              <w:rPr>
                <w:spacing w:val="78"/>
                <w:sz w:val="18"/>
              </w:rPr>
              <w:t> </w:t>
            </w:r>
            <w:r>
              <w:rPr>
                <w:sz w:val="18"/>
              </w:rPr>
              <w:t>the</w:t>
            </w:r>
            <w:r>
              <w:rPr>
                <w:spacing w:val="76"/>
                <w:sz w:val="18"/>
              </w:rPr>
              <w:t> </w:t>
            </w:r>
            <w:r>
              <w:rPr>
                <w:sz w:val="18"/>
              </w:rPr>
              <w:t>Duration</w:t>
            </w:r>
            <w:r>
              <w:rPr>
                <w:spacing w:val="78"/>
                <w:sz w:val="18"/>
              </w:rPr>
              <w:t> </w:t>
            </w:r>
            <w:r>
              <w:rPr>
                <w:sz w:val="18"/>
              </w:rPr>
              <w:t>of Ownership for Foreign Firms</w:t>
            </w:r>
          </w:p>
        </w:tc>
        <w:tc>
          <w:tcPr>
            <w:tcW w:w="6199" w:type="dxa"/>
          </w:tcPr>
          <w:p>
            <w:pPr>
              <w:pStyle w:val="TableParagraph"/>
              <w:spacing w:before="103"/>
              <w:ind w:left="442"/>
              <w:rPr>
                <w:sz w:val="18"/>
              </w:rPr>
            </w:pPr>
            <w:r>
              <w:rPr>
                <w:sz w:val="18"/>
              </w:rPr>
              <w:t>Restriction</w:t>
            </w:r>
            <w:r>
              <w:rPr>
                <w:spacing w:val="-3"/>
                <w:sz w:val="18"/>
              </w:rPr>
              <w:t> </w:t>
            </w:r>
            <w:r>
              <w:rPr>
                <w:sz w:val="18"/>
              </w:rPr>
              <w:t>on</w:t>
            </w:r>
            <w:r>
              <w:rPr>
                <w:spacing w:val="-2"/>
                <w:sz w:val="18"/>
              </w:rPr>
              <w:t> </w:t>
            </w:r>
            <w:r>
              <w:rPr>
                <w:sz w:val="18"/>
              </w:rPr>
              <w:t>the</w:t>
            </w:r>
            <w:r>
              <w:rPr>
                <w:spacing w:val="-3"/>
                <w:sz w:val="18"/>
              </w:rPr>
              <w:t> </w:t>
            </w:r>
            <w:r>
              <w:rPr>
                <w:sz w:val="18"/>
              </w:rPr>
              <w:t>duration</w:t>
            </w:r>
            <w:r>
              <w:rPr>
                <w:spacing w:val="-2"/>
                <w:sz w:val="18"/>
              </w:rPr>
              <w:t> </w:t>
            </w:r>
            <w:r>
              <w:rPr>
                <w:sz w:val="18"/>
              </w:rPr>
              <w:t>of</w:t>
            </w:r>
            <w:r>
              <w:rPr>
                <w:spacing w:val="-3"/>
                <w:sz w:val="18"/>
              </w:rPr>
              <w:t> </w:t>
            </w:r>
            <w:r>
              <w:rPr>
                <w:sz w:val="18"/>
              </w:rPr>
              <w:t>ownership</w:t>
            </w:r>
            <w:r>
              <w:rPr>
                <w:spacing w:val="-1"/>
                <w:sz w:val="18"/>
              </w:rPr>
              <w:t> </w:t>
            </w:r>
            <w:r>
              <w:rPr>
                <w:sz w:val="18"/>
              </w:rPr>
              <w:t>for</w:t>
            </w:r>
            <w:r>
              <w:rPr>
                <w:spacing w:val="-1"/>
                <w:sz w:val="18"/>
              </w:rPr>
              <w:t> </w:t>
            </w:r>
            <w:r>
              <w:rPr>
                <w:sz w:val="18"/>
              </w:rPr>
              <w:t>foreign </w:t>
            </w:r>
            <w:r>
              <w:rPr>
                <w:spacing w:val="-2"/>
                <w:sz w:val="18"/>
              </w:rPr>
              <w:t>firms</w:t>
            </w:r>
          </w:p>
        </w:tc>
      </w:tr>
      <w:tr>
        <w:trPr>
          <w:trHeight w:val="621" w:hRule="atLeast"/>
        </w:trPr>
        <w:tc>
          <w:tcPr>
            <w:tcW w:w="434" w:type="dxa"/>
          </w:tcPr>
          <w:p>
            <w:pPr>
              <w:pStyle w:val="TableParagraph"/>
              <w:spacing w:before="1"/>
              <w:rPr>
                <w:b/>
                <w:sz w:val="18"/>
              </w:rPr>
            </w:pPr>
          </w:p>
          <w:p>
            <w:pPr>
              <w:pStyle w:val="TableParagraph"/>
              <w:ind w:right="116"/>
              <w:jc w:val="center"/>
              <w:rPr>
                <w:sz w:val="18"/>
              </w:rPr>
            </w:pPr>
            <w:r>
              <w:rPr>
                <w:spacing w:val="-10"/>
                <w:sz w:val="18"/>
              </w:rPr>
              <w:t>3</w:t>
            </w:r>
          </w:p>
        </w:tc>
        <w:tc>
          <w:tcPr>
            <w:tcW w:w="2721" w:type="dxa"/>
          </w:tcPr>
          <w:p>
            <w:pPr>
              <w:pStyle w:val="TableParagraph"/>
              <w:spacing w:line="206" w:lineRule="exact"/>
              <w:ind w:left="105" w:right="192"/>
              <w:rPr>
                <w:sz w:val="18"/>
              </w:rPr>
            </w:pPr>
            <w:r>
              <w:rPr>
                <w:sz w:val="18"/>
              </w:rPr>
              <w:t>Restriction</w:t>
            </w:r>
            <w:r>
              <w:rPr>
                <w:spacing w:val="-12"/>
                <w:sz w:val="18"/>
              </w:rPr>
              <w:t> </w:t>
            </w:r>
            <w:r>
              <w:rPr>
                <w:sz w:val="18"/>
              </w:rPr>
              <w:t>on</w:t>
            </w:r>
            <w:r>
              <w:rPr>
                <w:spacing w:val="-11"/>
                <w:sz w:val="18"/>
              </w:rPr>
              <w:t> </w:t>
            </w:r>
            <w:r>
              <w:rPr>
                <w:sz w:val="18"/>
              </w:rPr>
              <w:t>Ownership</w:t>
            </w:r>
            <w:r>
              <w:rPr>
                <w:spacing w:val="-11"/>
                <w:sz w:val="18"/>
              </w:rPr>
              <w:t> </w:t>
            </w:r>
            <w:r>
              <w:rPr>
                <w:sz w:val="18"/>
              </w:rPr>
              <w:t>Based on the Location of Property for Foreign Firms</w:t>
            </w:r>
          </w:p>
        </w:tc>
        <w:tc>
          <w:tcPr>
            <w:tcW w:w="6199" w:type="dxa"/>
          </w:tcPr>
          <w:p>
            <w:pPr>
              <w:pStyle w:val="TableParagraph"/>
              <w:spacing w:before="1"/>
              <w:rPr>
                <w:b/>
                <w:sz w:val="18"/>
              </w:rPr>
            </w:pPr>
          </w:p>
          <w:p>
            <w:pPr>
              <w:pStyle w:val="TableParagraph"/>
              <w:ind w:left="442"/>
              <w:rPr>
                <w:sz w:val="18"/>
              </w:rPr>
            </w:pPr>
            <w:r>
              <w:rPr>
                <w:sz w:val="18"/>
              </w:rPr>
              <w:t>Restriction</w:t>
            </w:r>
            <w:r>
              <w:rPr>
                <w:spacing w:val="-3"/>
                <w:sz w:val="18"/>
              </w:rPr>
              <w:t> </w:t>
            </w:r>
            <w:r>
              <w:rPr>
                <w:sz w:val="18"/>
              </w:rPr>
              <w:t>on</w:t>
            </w:r>
            <w:r>
              <w:rPr>
                <w:spacing w:val="-3"/>
                <w:sz w:val="18"/>
              </w:rPr>
              <w:t> </w:t>
            </w:r>
            <w:r>
              <w:rPr>
                <w:sz w:val="18"/>
              </w:rPr>
              <w:t>ownership</w:t>
            </w:r>
            <w:r>
              <w:rPr>
                <w:spacing w:val="-2"/>
                <w:sz w:val="18"/>
              </w:rPr>
              <w:t> </w:t>
            </w:r>
            <w:r>
              <w:rPr>
                <w:sz w:val="18"/>
              </w:rPr>
              <w:t>based</w:t>
            </w:r>
            <w:r>
              <w:rPr>
                <w:spacing w:val="-1"/>
                <w:sz w:val="18"/>
              </w:rPr>
              <w:t> </w:t>
            </w:r>
            <w:r>
              <w:rPr>
                <w:sz w:val="18"/>
              </w:rPr>
              <w:t>on the</w:t>
            </w:r>
            <w:r>
              <w:rPr>
                <w:spacing w:val="-5"/>
                <w:sz w:val="18"/>
              </w:rPr>
              <w:t> </w:t>
            </w:r>
            <w:r>
              <w:rPr>
                <w:sz w:val="18"/>
              </w:rPr>
              <w:t>location of</w:t>
            </w:r>
            <w:r>
              <w:rPr>
                <w:spacing w:val="-2"/>
                <w:sz w:val="18"/>
              </w:rPr>
              <w:t> </w:t>
            </w:r>
            <w:r>
              <w:rPr>
                <w:sz w:val="18"/>
              </w:rPr>
              <w:t>property for</w:t>
            </w:r>
            <w:r>
              <w:rPr>
                <w:spacing w:val="-4"/>
                <w:sz w:val="18"/>
              </w:rPr>
              <w:t> </w:t>
            </w:r>
            <w:r>
              <w:rPr>
                <w:sz w:val="18"/>
              </w:rPr>
              <w:t>foreign </w:t>
            </w:r>
            <w:r>
              <w:rPr>
                <w:spacing w:val="-2"/>
                <w:sz w:val="18"/>
              </w:rPr>
              <w:t>firms</w:t>
            </w:r>
          </w:p>
        </w:tc>
      </w:tr>
      <w:tr>
        <w:trPr>
          <w:trHeight w:val="621" w:hRule="atLeast"/>
        </w:trPr>
        <w:tc>
          <w:tcPr>
            <w:tcW w:w="434" w:type="dxa"/>
          </w:tcPr>
          <w:p>
            <w:pPr>
              <w:pStyle w:val="TableParagraph"/>
              <w:spacing w:before="1"/>
              <w:rPr>
                <w:b/>
                <w:sz w:val="18"/>
              </w:rPr>
            </w:pPr>
          </w:p>
          <w:p>
            <w:pPr>
              <w:pStyle w:val="TableParagraph"/>
              <w:ind w:right="116"/>
              <w:jc w:val="center"/>
              <w:rPr>
                <w:sz w:val="18"/>
              </w:rPr>
            </w:pPr>
            <w:r>
              <w:rPr>
                <w:spacing w:val="-10"/>
                <w:sz w:val="18"/>
              </w:rPr>
              <w:t>4</w:t>
            </w:r>
          </w:p>
        </w:tc>
        <w:tc>
          <w:tcPr>
            <w:tcW w:w="2721" w:type="dxa"/>
          </w:tcPr>
          <w:p>
            <w:pPr>
              <w:pStyle w:val="TableParagraph"/>
              <w:spacing w:line="206" w:lineRule="exact"/>
              <w:ind w:left="105" w:right="192"/>
              <w:rPr>
                <w:sz w:val="18"/>
              </w:rPr>
            </w:pPr>
            <w:r>
              <w:rPr>
                <w:sz w:val="18"/>
              </w:rPr>
              <w:t>Restriction on Ownership of Agricultural</w:t>
            </w:r>
            <w:r>
              <w:rPr>
                <w:spacing w:val="-12"/>
                <w:sz w:val="18"/>
              </w:rPr>
              <w:t> </w:t>
            </w:r>
            <w:r>
              <w:rPr>
                <w:sz w:val="18"/>
              </w:rPr>
              <w:t>Land</w:t>
            </w:r>
            <w:r>
              <w:rPr>
                <w:spacing w:val="-11"/>
                <w:sz w:val="18"/>
              </w:rPr>
              <w:t> </w:t>
            </w:r>
            <w:r>
              <w:rPr>
                <w:sz w:val="18"/>
              </w:rPr>
              <w:t>for</w:t>
            </w:r>
            <w:r>
              <w:rPr>
                <w:spacing w:val="-11"/>
                <w:sz w:val="18"/>
              </w:rPr>
              <w:t> </w:t>
            </w:r>
            <w:r>
              <w:rPr>
                <w:sz w:val="18"/>
              </w:rPr>
              <w:t>Foreign </w:t>
            </w:r>
            <w:r>
              <w:rPr>
                <w:spacing w:val="-2"/>
                <w:sz w:val="18"/>
              </w:rPr>
              <w:t>Firms</w:t>
            </w:r>
          </w:p>
        </w:tc>
        <w:tc>
          <w:tcPr>
            <w:tcW w:w="6199" w:type="dxa"/>
          </w:tcPr>
          <w:p>
            <w:pPr>
              <w:pStyle w:val="TableParagraph"/>
              <w:spacing w:before="1"/>
              <w:rPr>
                <w:b/>
                <w:sz w:val="18"/>
              </w:rPr>
            </w:pPr>
          </w:p>
          <w:p>
            <w:pPr>
              <w:pStyle w:val="TableParagraph"/>
              <w:ind w:left="442"/>
              <w:rPr>
                <w:sz w:val="18"/>
              </w:rPr>
            </w:pPr>
            <w:r>
              <w:rPr>
                <w:sz w:val="18"/>
              </w:rPr>
              <w:t>Restriction</w:t>
            </w:r>
            <w:r>
              <w:rPr>
                <w:spacing w:val="-3"/>
                <w:sz w:val="18"/>
              </w:rPr>
              <w:t> </w:t>
            </w:r>
            <w:r>
              <w:rPr>
                <w:sz w:val="18"/>
              </w:rPr>
              <w:t>on</w:t>
            </w:r>
            <w:r>
              <w:rPr>
                <w:spacing w:val="-2"/>
                <w:sz w:val="18"/>
              </w:rPr>
              <w:t> </w:t>
            </w:r>
            <w:r>
              <w:rPr>
                <w:sz w:val="18"/>
              </w:rPr>
              <w:t>ownership</w:t>
            </w:r>
            <w:r>
              <w:rPr>
                <w:spacing w:val="-2"/>
                <w:sz w:val="18"/>
              </w:rPr>
              <w:t> </w:t>
            </w:r>
            <w:r>
              <w:rPr>
                <w:sz w:val="18"/>
              </w:rPr>
              <w:t>of</w:t>
            </w:r>
            <w:r>
              <w:rPr>
                <w:spacing w:val="-1"/>
                <w:sz w:val="18"/>
              </w:rPr>
              <w:t> </w:t>
            </w:r>
            <w:r>
              <w:rPr>
                <w:sz w:val="18"/>
              </w:rPr>
              <w:t>agricultural</w:t>
            </w:r>
            <w:r>
              <w:rPr>
                <w:spacing w:val="-4"/>
                <w:sz w:val="18"/>
              </w:rPr>
              <w:t> </w:t>
            </w:r>
            <w:r>
              <w:rPr>
                <w:sz w:val="18"/>
              </w:rPr>
              <w:t>land</w:t>
            </w:r>
            <w:r>
              <w:rPr>
                <w:spacing w:val="-2"/>
                <w:sz w:val="18"/>
              </w:rPr>
              <w:t> </w:t>
            </w:r>
            <w:r>
              <w:rPr>
                <w:sz w:val="18"/>
              </w:rPr>
              <w:t>for</w:t>
            </w:r>
            <w:r>
              <w:rPr>
                <w:spacing w:val="-1"/>
                <w:sz w:val="18"/>
              </w:rPr>
              <w:t> </w:t>
            </w:r>
            <w:r>
              <w:rPr>
                <w:sz w:val="18"/>
              </w:rPr>
              <w:t>foreign </w:t>
            </w:r>
            <w:r>
              <w:rPr>
                <w:spacing w:val="-2"/>
                <w:sz w:val="18"/>
              </w:rPr>
              <w:t>firms</w:t>
            </w:r>
          </w:p>
        </w:tc>
      </w:tr>
      <w:tr>
        <w:trPr>
          <w:trHeight w:val="621" w:hRule="atLeast"/>
        </w:trPr>
        <w:tc>
          <w:tcPr>
            <w:tcW w:w="434" w:type="dxa"/>
          </w:tcPr>
          <w:p>
            <w:pPr>
              <w:pStyle w:val="TableParagraph"/>
              <w:spacing w:before="1"/>
              <w:rPr>
                <w:b/>
                <w:sz w:val="18"/>
              </w:rPr>
            </w:pPr>
          </w:p>
          <w:p>
            <w:pPr>
              <w:pStyle w:val="TableParagraph"/>
              <w:ind w:right="116"/>
              <w:jc w:val="center"/>
              <w:rPr>
                <w:sz w:val="18"/>
              </w:rPr>
            </w:pPr>
            <w:r>
              <w:rPr>
                <w:spacing w:val="-10"/>
                <w:sz w:val="18"/>
              </w:rPr>
              <w:t>5</w:t>
            </w:r>
          </w:p>
        </w:tc>
        <w:tc>
          <w:tcPr>
            <w:tcW w:w="2721" w:type="dxa"/>
          </w:tcPr>
          <w:p>
            <w:pPr>
              <w:pStyle w:val="TableParagraph"/>
              <w:spacing w:line="207" w:lineRule="exact"/>
              <w:ind w:left="105"/>
              <w:rPr>
                <w:sz w:val="18"/>
              </w:rPr>
            </w:pPr>
            <w:r>
              <w:rPr>
                <w:sz w:val="18"/>
              </w:rPr>
              <w:t>Restrictions</w:t>
            </w:r>
            <w:r>
              <w:rPr>
                <w:spacing w:val="-3"/>
                <w:sz w:val="18"/>
              </w:rPr>
              <w:t> </w:t>
            </w:r>
            <w:r>
              <w:rPr>
                <w:sz w:val="18"/>
              </w:rPr>
              <w:t>on</w:t>
            </w:r>
            <w:r>
              <w:rPr>
                <w:spacing w:val="-2"/>
                <w:sz w:val="18"/>
              </w:rPr>
              <w:t> </w:t>
            </w:r>
            <w:r>
              <w:rPr>
                <w:sz w:val="18"/>
              </w:rPr>
              <w:t>Ownership</w:t>
            </w:r>
            <w:r>
              <w:rPr>
                <w:spacing w:val="-2"/>
                <w:sz w:val="18"/>
              </w:rPr>
              <w:t> Based</w:t>
            </w:r>
          </w:p>
          <w:p>
            <w:pPr>
              <w:pStyle w:val="TableParagraph"/>
              <w:spacing w:line="206" w:lineRule="exact"/>
              <w:ind w:left="105" w:right="192"/>
              <w:rPr>
                <w:sz w:val="18"/>
              </w:rPr>
            </w:pPr>
            <w:r>
              <w:rPr>
                <w:sz w:val="18"/>
              </w:rPr>
              <w:t>on</w:t>
            </w:r>
            <w:r>
              <w:rPr>
                <w:spacing w:val="-7"/>
                <w:sz w:val="18"/>
              </w:rPr>
              <w:t> </w:t>
            </w:r>
            <w:r>
              <w:rPr>
                <w:sz w:val="18"/>
              </w:rPr>
              <w:t>the</w:t>
            </w:r>
            <w:r>
              <w:rPr>
                <w:spacing w:val="-8"/>
                <w:sz w:val="18"/>
              </w:rPr>
              <w:t> </w:t>
            </w:r>
            <w:r>
              <w:rPr>
                <w:sz w:val="18"/>
              </w:rPr>
              <w:t>Type</w:t>
            </w:r>
            <w:r>
              <w:rPr>
                <w:spacing w:val="-8"/>
                <w:sz w:val="18"/>
              </w:rPr>
              <w:t> </w:t>
            </w:r>
            <w:r>
              <w:rPr>
                <w:sz w:val="18"/>
              </w:rPr>
              <w:t>of</w:t>
            </w:r>
            <w:r>
              <w:rPr>
                <w:spacing w:val="-7"/>
                <w:sz w:val="18"/>
              </w:rPr>
              <w:t> </w:t>
            </w:r>
            <w:r>
              <w:rPr>
                <w:sz w:val="18"/>
              </w:rPr>
              <w:t>Building</w:t>
            </w:r>
            <w:r>
              <w:rPr>
                <w:spacing w:val="-7"/>
                <w:sz w:val="18"/>
              </w:rPr>
              <w:t> </w:t>
            </w:r>
            <w:r>
              <w:rPr>
                <w:sz w:val="18"/>
              </w:rPr>
              <w:t>for Foreign Firms</w:t>
            </w:r>
          </w:p>
        </w:tc>
        <w:tc>
          <w:tcPr>
            <w:tcW w:w="6199" w:type="dxa"/>
          </w:tcPr>
          <w:p>
            <w:pPr>
              <w:pStyle w:val="TableParagraph"/>
              <w:spacing w:before="1"/>
              <w:rPr>
                <w:b/>
                <w:sz w:val="18"/>
              </w:rPr>
            </w:pPr>
          </w:p>
          <w:p>
            <w:pPr>
              <w:pStyle w:val="TableParagraph"/>
              <w:ind w:left="449"/>
              <w:rPr>
                <w:sz w:val="18"/>
              </w:rPr>
            </w:pPr>
            <w:r>
              <w:rPr>
                <w:sz w:val="18"/>
              </w:rPr>
              <w:t>Restrictions</w:t>
            </w:r>
            <w:r>
              <w:rPr>
                <w:spacing w:val="-2"/>
                <w:sz w:val="18"/>
              </w:rPr>
              <w:t> </w:t>
            </w:r>
            <w:r>
              <w:rPr>
                <w:sz w:val="18"/>
              </w:rPr>
              <w:t>on</w:t>
            </w:r>
            <w:r>
              <w:rPr>
                <w:spacing w:val="-3"/>
                <w:sz w:val="18"/>
              </w:rPr>
              <w:t> </w:t>
            </w:r>
            <w:r>
              <w:rPr>
                <w:sz w:val="18"/>
              </w:rPr>
              <w:t>ownership based</w:t>
            </w:r>
            <w:r>
              <w:rPr>
                <w:spacing w:val="-3"/>
                <w:sz w:val="18"/>
              </w:rPr>
              <w:t> </w:t>
            </w:r>
            <w:r>
              <w:rPr>
                <w:sz w:val="18"/>
              </w:rPr>
              <w:t>on the</w:t>
            </w:r>
            <w:r>
              <w:rPr>
                <w:spacing w:val="-3"/>
                <w:sz w:val="18"/>
              </w:rPr>
              <w:t> </w:t>
            </w:r>
            <w:r>
              <w:rPr>
                <w:sz w:val="18"/>
              </w:rPr>
              <w:t>type</w:t>
            </w:r>
            <w:r>
              <w:rPr>
                <w:spacing w:val="-2"/>
                <w:sz w:val="18"/>
              </w:rPr>
              <w:t> </w:t>
            </w:r>
            <w:r>
              <w:rPr>
                <w:sz w:val="18"/>
              </w:rPr>
              <w:t>of</w:t>
            </w:r>
            <w:r>
              <w:rPr>
                <w:spacing w:val="-4"/>
                <w:sz w:val="18"/>
              </w:rPr>
              <w:t> </w:t>
            </w:r>
            <w:r>
              <w:rPr>
                <w:sz w:val="18"/>
              </w:rPr>
              <w:t>building for</w:t>
            </w:r>
            <w:r>
              <w:rPr>
                <w:spacing w:val="-4"/>
                <w:sz w:val="18"/>
              </w:rPr>
              <w:t> </w:t>
            </w:r>
            <w:r>
              <w:rPr>
                <w:sz w:val="18"/>
              </w:rPr>
              <w:t>foreign </w:t>
            </w:r>
            <w:r>
              <w:rPr>
                <w:spacing w:val="-2"/>
                <w:sz w:val="18"/>
              </w:rPr>
              <w:t>firms</w:t>
            </w:r>
          </w:p>
        </w:tc>
      </w:tr>
    </w:tbl>
    <w:p>
      <w:pPr>
        <w:pStyle w:val="TableParagraph"/>
        <w:spacing w:after="0"/>
        <w:rPr>
          <w:sz w:val="18"/>
        </w:rPr>
        <w:sectPr>
          <w:type w:val="continuous"/>
          <w:pgSz w:w="12240" w:h="15840"/>
          <w:pgMar w:header="0" w:footer="522" w:top="1420" w:bottom="720" w:left="1080" w:right="1080"/>
        </w:sectPr>
      </w:pPr>
    </w:p>
    <w:p>
      <w:pPr>
        <w:pStyle w:val="ListParagraph"/>
        <w:numPr>
          <w:ilvl w:val="2"/>
          <w:numId w:val="2"/>
        </w:numPr>
        <w:tabs>
          <w:tab w:pos="1078" w:val="left" w:leader="none"/>
        </w:tabs>
        <w:spacing w:line="252" w:lineRule="exact" w:before="69" w:after="0"/>
        <w:ind w:left="1078" w:right="0" w:hanging="719"/>
        <w:jc w:val="both"/>
        <w:rPr>
          <w:b/>
          <w:sz w:val="22"/>
        </w:rPr>
      </w:pPr>
      <w:r>
        <w:rPr>
          <w:b/>
          <w:sz w:val="22"/>
        </w:rPr>
        <w:t>Foreign</w:t>
      </w:r>
      <w:r>
        <w:rPr>
          <w:b/>
          <w:spacing w:val="-3"/>
          <w:sz w:val="22"/>
        </w:rPr>
        <w:t> </w:t>
      </w:r>
      <w:r>
        <w:rPr>
          <w:b/>
          <w:spacing w:val="-2"/>
          <w:sz w:val="22"/>
        </w:rPr>
        <w:t>Firms</w:t>
      </w:r>
      <w:r>
        <w:rPr>
          <w:spacing w:val="-2"/>
          <w:sz w:val="22"/>
        </w:rPr>
        <w:t>–</w:t>
      </w:r>
      <w:r>
        <w:rPr>
          <w:b/>
          <w:spacing w:val="-2"/>
          <w:sz w:val="22"/>
        </w:rPr>
        <w:t>Leasehold</w:t>
      </w:r>
    </w:p>
    <w:p>
      <w:pPr>
        <w:pStyle w:val="BodyText"/>
        <w:ind w:left="359" w:right="355"/>
        <w:jc w:val="both"/>
      </w:pPr>
      <w:r>
        <w:rPr/>
        <w:t>A</w:t>
      </w:r>
      <w:r>
        <w:rPr>
          <w:spacing w:val="-1"/>
        </w:rPr>
        <w:t> </w:t>
      </w:r>
      <w:r>
        <w:rPr/>
        <w:t>lease</w:t>
      </w:r>
      <w:r>
        <w:rPr>
          <w:spacing w:val="-2"/>
        </w:rPr>
        <w:t> </w:t>
      </w:r>
      <w:r>
        <w:rPr/>
        <w:t>is an agreement</w:t>
      </w:r>
      <w:r>
        <w:rPr>
          <w:spacing w:val="-1"/>
        </w:rPr>
        <w:t> </w:t>
      </w:r>
      <w:r>
        <w:rPr/>
        <w:t>between</w:t>
      </w:r>
      <w:r>
        <w:rPr>
          <w:spacing w:val="-2"/>
        </w:rPr>
        <w:t> </w:t>
      </w:r>
      <w:r>
        <w:rPr/>
        <w:t>the</w:t>
      </w:r>
      <w:r>
        <w:rPr>
          <w:spacing w:val="-2"/>
        </w:rPr>
        <w:t> </w:t>
      </w:r>
      <w:r>
        <w:rPr/>
        <w:t>owner of</w:t>
      </w:r>
      <w:r>
        <w:rPr>
          <w:spacing w:val="-1"/>
        </w:rPr>
        <w:t> </w:t>
      </w:r>
      <w:r>
        <w:rPr/>
        <w:t>a property who</w:t>
      </w:r>
      <w:r>
        <w:rPr>
          <w:spacing w:val="-2"/>
        </w:rPr>
        <w:t> </w:t>
      </w:r>
      <w:r>
        <w:rPr/>
        <w:t>will</w:t>
      </w:r>
      <w:r>
        <w:rPr>
          <w:spacing w:val="-1"/>
        </w:rPr>
        <w:t> </w:t>
      </w:r>
      <w:r>
        <w:rPr/>
        <w:t>allow</w:t>
      </w:r>
      <w:r>
        <w:rPr>
          <w:spacing w:val="-3"/>
        </w:rPr>
        <w:t> </w:t>
      </w:r>
      <w:r>
        <w:rPr/>
        <w:t>the</w:t>
      </w:r>
      <w:r>
        <w:rPr>
          <w:spacing w:val="-2"/>
        </w:rPr>
        <w:t> </w:t>
      </w:r>
      <w:r>
        <w:rPr/>
        <w:t>lessee to use</w:t>
      </w:r>
      <w:r>
        <w:rPr>
          <w:spacing w:val="-2"/>
        </w:rPr>
        <w:t> </w:t>
      </w:r>
      <w:r>
        <w:rPr/>
        <w:t>this</w:t>
      </w:r>
      <w:r>
        <w:rPr>
          <w:spacing w:val="-2"/>
        </w:rPr>
        <w:t> </w:t>
      </w:r>
      <w:r>
        <w:rPr/>
        <w:t>property</w:t>
      </w:r>
      <w:r>
        <w:rPr>
          <w:spacing w:val="-2"/>
        </w:rPr>
        <w:t> </w:t>
      </w:r>
      <w:r>
        <w:rPr/>
        <w:t>for profit.</w:t>
      </w:r>
      <w:hyperlink w:history="true" w:anchor="_bookmark22">
        <w:r>
          <w:rPr>
            <w:vertAlign w:val="superscript"/>
          </w:rPr>
          <w:t>23</w:t>
        </w:r>
      </w:hyperlink>
      <w:r>
        <w:rPr>
          <w:spacing w:val="-1"/>
          <w:vertAlign w:val="baseline"/>
        </w:rPr>
        <w:t> </w:t>
      </w:r>
      <w:r>
        <w:rPr>
          <w:vertAlign w:val="baseline"/>
        </w:rPr>
        <w:t>Some economies have strict rules on the duration of leases, while others allow for a much longer period, usually ninety-nine years. Some other economies leave the duration of the lease to the contractual parties.</w:t>
      </w:r>
      <w:r>
        <w:rPr>
          <w:spacing w:val="-5"/>
          <w:vertAlign w:val="baseline"/>
        </w:rPr>
        <w:t> </w:t>
      </w:r>
      <w:r>
        <w:rPr>
          <w:vertAlign w:val="baseline"/>
        </w:rPr>
        <w:t>Restrictions</w:t>
      </w:r>
      <w:r>
        <w:rPr>
          <w:spacing w:val="-7"/>
          <w:vertAlign w:val="baseline"/>
        </w:rPr>
        <w:t> </w:t>
      </w:r>
      <w:r>
        <w:rPr>
          <w:vertAlign w:val="baseline"/>
        </w:rPr>
        <w:t>on</w:t>
      </w:r>
      <w:r>
        <w:rPr>
          <w:spacing w:val="-7"/>
          <w:vertAlign w:val="baseline"/>
        </w:rPr>
        <w:t> </w:t>
      </w:r>
      <w:r>
        <w:rPr>
          <w:vertAlign w:val="baseline"/>
        </w:rPr>
        <w:t>leasing</w:t>
      </w:r>
      <w:r>
        <w:rPr>
          <w:spacing w:val="-7"/>
          <w:vertAlign w:val="baseline"/>
        </w:rPr>
        <w:t> </w:t>
      </w:r>
      <w:r>
        <w:rPr>
          <w:vertAlign w:val="baseline"/>
        </w:rPr>
        <w:t>can</w:t>
      </w:r>
      <w:r>
        <w:rPr>
          <w:spacing w:val="-7"/>
          <w:vertAlign w:val="baseline"/>
        </w:rPr>
        <w:t> </w:t>
      </w:r>
      <w:r>
        <w:rPr>
          <w:vertAlign w:val="baseline"/>
        </w:rPr>
        <w:t>hinder</w:t>
      </w:r>
      <w:r>
        <w:rPr>
          <w:spacing w:val="-6"/>
          <w:vertAlign w:val="baseline"/>
        </w:rPr>
        <w:t> </w:t>
      </w:r>
      <w:r>
        <w:rPr>
          <w:vertAlign w:val="baseline"/>
        </w:rPr>
        <w:t>the</w:t>
      </w:r>
      <w:r>
        <w:rPr>
          <w:spacing w:val="-7"/>
          <w:vertAlign w:val="baseline"/>
        </w:rPr>
        <w:t> </w:t>
      </w:r>
      <w:r>
        <w:rPr>
          <w:vertAlign w:val="baseline"/>
        </w:rPr>
        <w:t>ability</w:t>
      </w:r>
      <w:r>
        <w:rPr>
          <w:spacing w:val="-5"/>
          <w:vertAlign w:val="baseline"/>
        </w:rPr>
        <w:t> </w:t>
      </w:r>
      <w:r>
        <w:rPr>
          <w:vertAlign w:val="baseline"/>
        </w:rPr>
        <w:t>of</w:t>
      </w:r>
      <w:r>
        <w:rPr>
          <w:spacing w:val="-6"/>
          <w:vertAlign w:val="baseline"/>
        </w:rPr>
        <w:t> </w:t>
      </w:r>
      <w:r>
        <w:rPr>
          <w:vertAlign w:val="baseline"/>
        </w:rPr>
        <w:t>foreign</w:t>
      </w:r>
      <w:r>
        <w:rPr>
          <w:spacing w:val="-7"/>
          <w:vertAlign w:val="baseline"/>
        </w:rPr>
        <w:t> </w:t>
      </w:r>
      <w:r>
        <w:rPr>
          <w:vertAlign w:val="baseline"/>
        </w:rPr>
        <w:t>firms</w:t>
      </w:r>
      <w:r>
        <w:rPr>
          <w:spacing w:val="-7"/>
          <w:vertAlign w:val="baseline"/>
        </w:rPr>
        <w:t> </w:t>
      </w:r>
      <w:r>
        <w:rPr>
          <w:vertAlign w:val="baseline"/>
        </w:rPr>
        <w:t>to</w:t>
      </w:r>
      <w:r>
        <w:rPr>
          <w:spacing w:val="-7"/>
          <w:vertAlign w:val="baseline"/>
        </w:rPr>
        <w:t> </w:t>
      </w:r>
      <w:r>
        <w:rPr>
          <w:vertAlign w:val="baseline"/>
        </w:rPr>
        <w:t>invest</w:t>
      </w:r>
      <w:r>
        <w:rPr>
          <w:spacing w:val="-6"/>
          <w:vertAlign w:val="baseline"/>
        </w:rPr>
        <w:t> </w:t>
      </w:r>
      <w:r>
        <w:rPr>
          <w:vertAlign w:val="baseline"/>
        </w:rPr>
        <w:t>in</w:t>
      </w:r>
      <w:r>
        <w:rPr>
          <w:spacing w:val="-7"/>
          <w:vertAlign w:val="baseline"/>
        </w:rPr>
        <w:t> </w:t>
      </w:r>
      <w:r>
        <w:rPr>
          <w:vertAlign w:val="baseline"/>
        </w:rPr>
        <w:t>and</w:t>
      </w:r>
      <w:r>
        <w:rPr>
          <w:spacing w:val="-5"/>
          <w:vertAlign w:val="baseline"/>
        </w:rPr>
        <w:t> </w:t>
      </w:r>
      <w:r>
        <w:rPr>
          <w:vertAlign w:val="baseline"/>
        </w:rPr>
        <w:t>develop</w:t>
      </w:r>
      <w:r>
        <w:rPr>
          <w:spacing w:val="-5"/>
          <w:vertAlign w:val="baseline"/>
        </w:rPr>
        <w:t> </w:t>
      </w:r>
      <w:r>
        <w:rPr>
          <w:vertAlign w:val="baseline"/>
        </w:rPr>
        <w:t>operations</w:t>
      </w:r>
      <w:r>
        <w:rPr>
          <w:spacing w:val="-9"/>
          <w:vertAlign w:val="baseline"/>
        </w:rPr>
        <w:t> </w:t>
      </w:r>
      <w:r>
        <w:rPr>
          <w:vertAlign w:val="baseline"/>
        </w:rPr>
        <w:t>in a particular country.</w:t>
      </w:r>
      <w:hyperlink w:history="true" w:anchor="_bookmark23">
        <w:r>
          <w:rPr>
            <w:vertAlign w:val="superscript"/>
          </w:rPr>
          <w:t>24</w:t>
        </w:r>
      </w:hyperlink>
      <w:r>
        <w:rPr>
          <w:spacing w:val="-2"/>
          <w:vertAlign w:val="baseline"/>
        </w:rPr>
        <w:t> </w:t>
      </w:r>
      <w:r>
        <w:rPr>
          <w:vertAlign w:val="baseline"/>
        </w:rPr>
        <w:t>Therefore, Subcategory 1.3.4–Foreign Firms</w:t>
      </w:r>
      <w:r>
        <w:rPr>
          <w:b/>
          <w:vertAlign w:val="baseline"/>
        </w:rPr>
        <w:t>–</w:t>
      </w:r>
      <w:r>
        <w:rPr>
          <w:vertAlign w:val="baseline"/>
        </w:rPr>
        <w:t>Leasehold comprises five indicators (table 12).</w:t>
      </w:r>
    </w:p>
    <w:p>
      <w:pPr>
        <w:spacing w:before="252"/>
        <w:ind w:left="360" w:right="0" w:firstLine="0"/>
        <w:jc w:val="both"/>
        <w:rPr>
          <w:b/>
          <w:sz w:val="22"/>
        </w:rPr>
      </w:pPr>
      <w:r>
        <w:rPr>
          <w:b/>
          <w:sz w:val="22"/>
        </w:rPr>
        <w:t>Table</w:t>
      </w:r>
      <w:r>
        <w:rPr>
          <w:b/>
          <w:spacing w:val="-4"/>
          <w:sz w:val="22"/>
        </w:rPr>
        <w:t> </w:t>
      </w:r>
      <w:r>
        <w:rPr>
          <w:b/>
          <w:sz w:val="22"/>
        </w:rPr>
        <w:t>12.</w:t>
      </w:r>
      <w:r>
        <w:rPr>
          <w:b/>
          <w:spacing w:val="-4"/>
          <w:sz w:val="22"/>
        </w:rPr>
        <w:t> </w:t>
      </w:r>
      <w:r>
        <w:rPr>
          <w:b/>
          <w:sz w:val="22"/>
        </w:rPr>
        <w:t>Subcategory</w:t>
      </w:r>
      <w:r>
        <w:rPr>
          <w:b/>
          <w:spacing w:val="-4"/>
          <w:sz w:val="22"/>
        </w:rPr>
        <w:t> </w:t>
      </w:r>
      <w:r>
        <w:rPr>
          <w:b/>
          <w:sz w:val="22"/>
        </w:rPr>
        <w:t>1.3.4–Foreign</w:t>
      </w:r>
      <w:r>
        <w:rPr>
          <w:b/>
          <w:spacing w:val="-4"/>
          <w:sz w:val="22"/>
        </w:rPr>
        <w:t> </w:t>
      </w:r>
      <w:r>
        <w:rPr>
          <w:b/>
          <w:spacing w:val="-2"/>
          <w:sz w:val="22"/>
        </w:rPr>
        <w:t>Firms–Leasehold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22"/>
        <w:gridCol w:w="6202"/>
      </w:tblGrid>
      <w:tr>
        <w:trPr>
          <w:trHeight w:val="208" w:hRule="atLeast"/>
        </w:trPr>
        <w:tc>
          <w:tcPr>
            <w:tcW w:w="432" w:type="dxa"/>
            <w:shd w:val="clear" w:color="auto" w:fill="E7EBF5"/>
          </w:tcPr>
          <w:p>
            <w:pPr>
              <w:pStyle w:val="TableParagraph"/>
              <w:rPr>
                <w:sz w:val="14"/>
              </w:rPr>
            </w:pPr>
          </w:p>
        </w:tc>
        <w:tc>
          <w:tcPr>
            <w:tcW w:w="2722" w:type="dxa"/>
            <w:shd w:val="clear" w:color="auto" w:fill="E7EBF5"/>
          </w:tcPr>
          <w:p>
            <w:pPr>
              <w:pStyle w:val="TableParagraph"/>
              <w:spacing w:line="186" w:lineRule="exact" w:before="2"/>
              <w:ind w:left="107"/>
              <w:rPr>
                <w:b/>
                <w:sz w:val="18"/>
              </w:rPr>
            </w:pPr>
            <w:r>
              <w:rPr>
                <w:b/>
                <w:spacing w:val="-2"/>
                <w:sz w:val="18"/>
              </w:rPr>
              <w:t>Indicators</w:t>
            </w:r>
          </w:p>
        </w:tc>
        <w:tc>
          <w:tcPr>
            <w:tcW w:w="6202" w:type="dxa"/>
            <w:shd w:val="clear" w:color="auto" w:fill="E7EBF5"/>
          </w:tcPr>
          <w:p>
            <w:pPr>
              <w:pStyle w:val="TableParagraph"/>
              <w:spacing w:line="186" w:lineRule="exact" w:before="2"/>
              <w:ind w:left="107"/>
              <w:rPr>
                <w:b/>
                <w:sz w:val="18"/>
              </w:rPr>
            </w:pPr>
            <w:r>
              <w:rPr>
                <w:b/>
                <w:spacing w:val="-2"/>
                <w:sz w:val="18"/>
              </w:rPr>
              <w:t>Components</w:t>
            </w:r>
          </w:p>
        </w:tc>
      </w:tr>
      <w:tr>
        <w:trPr>
          <w:trHeight w:val="621" w:hRule="atLeast"/>
        </w:trPr>
        <w:tc>
          <w:tcPr>
            <w:tcW w:w="432" w:type="dxa"/>
          </w:tcPr>
          <w:p>
            <w:pPr>
              <w:pStyle w:val="TableParagraph"/>
              <w:spacing w:before="206"/>
              <w:ind w:right="114"/>
              <w:jc w:val="center"/>
              <w:rPr>
                <w:sz w:val="18"/>
              </w:rPr>
            </w:pPr>
            <w:r>
              <w:rPr>
                <w:spacing w:val="-10"/>
                <w:sz w:val="18"/>
              </w:rPr>
              <w:t>1</w:t>
            </w:r>
          </w:p>
        </w:tc>
        <w:tc>
          <w:tcPr>
            <w:tcW w:w="2722" w:type="dxa"/>
          </w:tcPr>
          <w:p>
            <w:pPr>
              <w:pStyle w:val="TableParagraph"/>
              <w:spacing w:line="206" w:lineRule="exact"/>
              <w:ind w:left="107" w:right="194"/>
              <w:rPr>
                <w:sz w:val="18"/>
              </w:rPr>
            </w:pPr>
            <w:r>
              <w:rPr>
                <w:sz w:val="18"/>
              </w:rPr>
              <w:t>Restriction</w:t>
            </w:r>
            <w:r>
              <w:rPr>
                <w:spacing w:val="-12"/>
                <w:sz w:val="18"/>
              </w:rPr>
              <w:t> </w:t>
            </w:r>
            <w:r>
              <w:rPr>
                <w:sz w:val="18"/>
              </w:rPr>
              <w:t>on</w:t>
            </w:r>
            <w:r>
              <w:rPr>
                <w:spacing w:val="-11"/>
                <w:sz w:val="18"/>
              </w:rPr>
              <w:t> </w:t>
            </w:r>
            <w:r>
              <w:rPr>
                <w:sz w:val="18"/>
              </w:rPr>
              <w:t>Leasehold</w:t>
            </w:r>
            <w:r>
              <w:rPr>
                <w:spacing w:val="-11"/>
                <w:sz w:val="18"/>
              </w:rPr>
              <w:t> </w:t>
            </w:r>
            <w:r>
              <w:rPr>
                <w:sz w:val="18"/>
              </w:rPr>
              <w:t>Based on the Area of the Land for Foreign Firms</w:t>
            </w:r>
          </w:p>
        </w:tc>
        <w:tc>
          <w:tcPr>
            <w:tcW w:w="6202" w:type="dxa"/>
          </w:tcPr>
          <w:p>
            <w:pPr>
              <w:pStyle w:val="TableParagraph"/>
              <w:spacing w:before="206"/>
              <w:ind w:left="431"/>
              <w:rPr>
                <w:sz w:val="18"/>
              </w:rPr>
            </w:pPr>
            <w:r>
              <w:rPr>
                <w:sz w:val="18"/>
              </w:rPr>
              <w:t>Restriction</w:t>
            </w:r>
            <w:r>
              <w:rPr>
                <w:spacing w:val="-3"/>
                <w:sz w:val="18"/>
              </w:rPr>
              <w:t> </w:t>
            </w:r>
            <w:r>
              <w:rPr>
                <w:sz w:val="18"/>
              </w:rPr>
              <w:t>on</w:t>
            </w:r>
            <w:r>
              <w:rPr>
                <w:spacing w:val="-2"/>
                <w:sz w:val="18"/>
              </w:rPr>
              <w:t> </w:t>
            </w:r>
            <w:r>
              <w:rPr>
                <w:sz w:val="18"/>
              </w:rPr>
              <w:t>leasehold</w:t>
            </w:r>
            <w:r>
              <w:rPr>
                <w:spacing w:val="-2"/>
                <w:sz w:val="18"/>
              </w:rPr>
              <w:t> </w:t>
            </w:r>
            <w:r>
              <w:rPr>
                <w:sz w:val="18"/>
              </w:rPr>
              <w:t>based on</w:t>
            </w:r>
            <w:r>
              <w:rPr>
                <w:spacing w:val="-2"/>
                <w:sz w:val="18"/>
              </w:rPr>
              <w:t> </w:t>
            </w:r>
            <w:r>
              <w:rPr>
                <w:sz w:val="18"/>
              </w:rPr>
              <w:t>the</w:t>
            </w:r>
            <w:r>
              <w:rPr>
                <w:spacing w:val="-2"/>
                <w:sz w:val="18"/>
              </w:rPr>
              <w:t> </w:t>
            </w:r>
            <w:r>
              <w:rPr>
                <w:sz w:val="18"/>
              </w:rPr>
              <w:t>area</w:t>
            </w:r>
            <w:r>
              <w:rPr>
                <w:spacing w:val="-3"/>
                <w:sz w:val="18"/>
              </w:rPr>
              <w:t> </w:t>
            </w:r>
            <w:r>
              <w:rPr>
                <w:sz w:val="18"/>
              </w:rPr>
              <w:t>of</w:t>
            </w:r>
            <w:r>
              <w:rPr>
                <w:spacing w:val="-1"/>
                <w:sz w:val="18"/>
              </w:rPr>
              <w:t> </w:t>
            </w:r>
            <w:r>
              <w:rPr>
                <w:sz w:val="18"/>
              </w:rPr>
              <w:t>the</w:t>
            </w:r>
            <w:r>
              <w:rPr>
                <w:spacing w:val="-2"/>
                <w:sz w:val="18"/>
              </w:rPr>
              <w:t> </w:t>
            </w:r>
            <w:r>
              <w:rPr>
                <w:sz w:val="18"/>
              </w:rPr>
              <w:t>land for</w:t>
            </w:r>
            <w:r>
              <w:rPr>
                <w:spacing w:val="-3"/>
                <w:sz w:val="18"/>
              </w:rPr>
              <w:t> </w:t>
            </w:r>
            <w:r>
              <w:rPr>
                <w:sz w:val="18"/>
              </w:rPr>
              <w:t>foreign </w:t>
            </w:r>
            <w:r>
              <w:rPr>
                <w:spacing w:val="-4"/>
                <w:sz w:val="18"/>
              </w:rPr>
              <w:t>firms</w:t>
            </w:r>
          </w:p>
        </w:tc>
      </w:tr>
      <w:tr>
        <w:trPr>
          <w:trHeight w:val="412" w:hRule="atLeast"/>
        </w:trPr>
        <w:tc>
          <w:tcPr>
            <w:tcW w:w="432" w:type="dxa"/>
          </w:tcPr>
          <w:p>
            <w:pPr>
              <w:pStyle w:val="TableParagraph"/>
              <w:spacing w:before="103"/>
              <w:ind w:right="114"/>
              <w:jc w:val="center"/>
              <w:rPr>
                <w:sz w:val="18"/>
              </w:rPr>
            </w:pPr>
            <w:r>
              <w:rPr>
                <w:spacing w:val="-10"/>
                <w:sz w:val="18"/>
              </w:rPr>
              <w:t>2</w:t>
            </w:r>
          </w:p>
        </w:tc>
        <w:tc>
          <w:tcPr>
            <w:tcW w:w="2722" w:type="dxa"/>
          </w:tcPr>
          <w:p>
            <w:pPr>
              <w:pStyle w:val="TableParagraph"/>
              <w:spacing w:line="206" w:lineRule="exact"/>
              <w:ind w:left="107" w:right="194"/>
              <w:rPr>
                <w:sz w:val="18"/>
              </w:rPr>
            </w:pPr>
            <w:r>
              <w:rPr>
                <w:sz w:val="18"/>
              </w:rPr>
              <w:t>Restriction</w:t>
            </w:r>
            <w:r>
              <w:rPr>
                <w:spacing w:val="-9"/>
                <w:sz w:val="18"/>
              </w:rPr>
              <w:t> </w:t>
            </w:r>
            <w:r>
              <w:rPr>
                <w:sz w:val="18"/>
              </w:rPr>
              <w:t>on</w:t>
            </w:r>
            <w:r>
              <w:rPr>
                <w:spacing w:val="-9"/>
                <w:sz w:val="18"/>
              </w:rPr>
              <w:t> </w:t>
            </w:r>
            <w:r>
              <w:rPr>
                <w:sz w:val="18"/>
              </w:rPr>
              <w:t>the</w:t>
            </w:r>
            <w:r>
              <w:rPr>
                <w:spacing w:val="-8"/>
                <w:sz w:val="18"/>
              </w:rPr>
              <w:t> </w:t>
            </w:r>
            <w:r>
              <w:rPr>
                <w:sz w:val="18"/>
              </w:rPr>
              <w:t>Duration</w:t>
            </w:r>
            <w:r>
              <w:rPr>
                <w:spacing w:val="-9"/>
                <w:sz w:val="18"/>
              </w:rPr>
              <w:t> </w:t>
            </w:r>
            <w:r>
              <w:rPr>
                <w:sz w:val="18"/>
              </w:rPr>
              <w:t>of Lease for Foreign Firms</w:t>
            </w:r>
          </w:p>
        </w:tc>
        <w:tc>
          <w:tcPr>
            <w:tcW w:w="6202" w:type="dxa"/>
          </w:tcPr>
          <w:p>
            <w:pPr>
              <w:pStyle w:val="TableParagraph"/>
              <w:spacing w:before="103"/>
              <w:ind w:left="431"/>
              <w:rPr>
                <w:sz w:val="18"/>
              </w:rPr>
            </w:pPr>
            <w:r>
              <w:rPr>
                <w:sz w:val="18"/>
              </w:rPr>
              <w:t>Restriction</w:t>
            </w:r>
            <w:r>
              <w:rPr>
                <w:spacing w:val="-2"/>
                <w:sz w:val="18"/>
              </w:rPr>
              <w:t> </w:t>
            </w:r>
            <w:r>
              <w:rPr>
                <w:sz w:val="18"/>
              </w:rPr>
              <w:t>on</w:t>
            </w:r>
            <w:r>
              <w:rPr>
                <w:spacing w:val="-2"/>
                <w:sz w:val="18"/>
              </w:rPr>
              <w:t> </w:t>
            </w:r>
            <w:r>
              <w:rPr>
                <w:sz w:val="18"/>
              </w:rPr>
              <w:t>the</w:t>
            </w:r>
            <w:r>
              <w:rPr>
                <w:spacing w:val="-2"/>
                <w:sz w:val="18"/>
              </w:rPr>
              <w:t> </w:t>
            </w:r>
            <w:r>
              <w:rPr>
                <w:sz w:val="18"/>
              </w:rPr>
              <w:t>duration</w:t>
            </w:r>
            <w:r>
              <w:rPr>
                <w:spacing w:val="-2"/>
                <w:sz w:val="18"/>
              </w:rPr>
              <w:t> </w:t>
            </w:r>
            <w:r>
              <w:rPr>
                <w:sz w:val="18"/>
              </w:rPr>
              <w:t>of</w:t>
            </w:r>
            <w:r>
              <w:rPr>
                <w:spacing w:val="-1"/>
                <w:sz w:val="18"/>
              </w:rPr>
              <w:t> </w:t>
            </w:r>
            <w:r>
              <w:rPr>
                <w:sz w:val="18"/>
              </w:rPr>
              <w:t>lease</w:t>
            </w:r>
            <w:r>
              <w:rPr>
                <w:spacing w:val="-2"/>
                <w:sz w:val="18"/>
              </w:rPr>
              <w:t> </w:t>
            </w:r>
            <w:r>
              <w:rPr>
                <w:sz w:val="18"/>
              </w:rPr>
              <w:t>for</w:t>
            </w:r>
            <w:r>
              <w:rPr>
                <w:spacing w:val="-1"/>
                <w:sz w:val="18"/>
              </w:rPr>
              <w:t> </w:t>
            </w:r>
            <w:r>
              <w:rPr>
                <w:sz w:val="18"/>
              </w:rPr>
              <w:t>foreign</w:t>
            </w:r>
            <w:r>
              <w:rPr>
                <w:spacing w:val="1"/>
                <w:sz w:val="18"/>
              </w:rPr>
              <w:t> </w:t>
            </w:r>
            <w:r>
              <w:rPr>
                <w:spacing w:val="-4"/>
                <w:sz w:val="18"/>
              </w:rPr>
              <w:t>firms</w:t>
            </w:r>
          </w:p>
        </w:tc>
      </w:tr>
      <w:tr>
        <w:trPr>
          <w:trHeight w:val="621" w:hRule="atLeast"/>
        </w:trPr>
        <w:tc>
          <w:tcPr>
            <w:tcW w:w="432" w:type="dxa"/>
          </w:tcPr>
          <w:p>
            <w:pPr>
              <w:pStyle w:val="TableParagraph"/>
              <w:spacing w:before="1"/>
              <w:rPr>
                <w:b/>
                <w:sz w:val="18"/>
              </w:rPr>
            </w:pPr>
          </w:p>
          <w:p>
            <w:pPr>
              <w:pStyle w:val="TableParagraph"/>
              <w:ind w:right="114"/>
              <w:jc w:val="center"/>
              <w:rPr>
                <w:sz w:val="18"/>
              </w:rPr>
            </w:pPr>
            <w:r>
              <w:rPr>
                <w:spacing w:val="-10"/>
                <w:sz w:val="18"/>
              </w:rPr>
              <w:t>3</w:t>
            </w:r>
          </w:p>
        </w:tc>
        <w:tc>
          <w:tcPr>
            <w:tcW w:w="2722" w:type="dxa"/>
          </w:tcPr>
          <w:p>
            <w:pPr>
              <w:pStyle w:val="TableParagraph"/>
              <w:spacing w:line="206" w:lineRule="exact"/>
              <w:ind w:left="107" w:right="316"/>
              <w:jc w:val="both"/>
              <w:rPr>
                <w:sz w:val="18"/>
              </w:rPr>
            </w:pPr>
            <w:r>
              <w:rPr>
                <w:sz w:val="18"/>
              </w:rPr>
              <w:t>Restriction</w:t>
            </w:r>
            <w:r>
              <w:rPr>
                <w:spacing w:val="-12"/>
                <w:sz w:val="18"/>
              </w:rPr>
              <w:t> </w:t>
            </w:r>
            <w:r>
              <w:rPr>
                <w:sz w:val="18"/>
              </w:rPr>
              <w:t>on</w:t>
            </w:r>
            <w:r>
              <w:rPr>
                <w:spacing w:val="-11"/>
                <w:sz w:val="18"/>
              </w:rPr>
              <w:t> </w:t>
            </w:r>
            <w:r>
              <w:rPr>
                <w:sz w:val="18"/>
              </w:rPr>
              <w:t>Leasehold</w:t>
            </w:r>
            <w:r>
              <w:rPr>
                <w:spacing w:val="-11"/>
                <w:sz w:val="18"/>
              </w:rPr>
              <w:t> </w:t>
            </w:r>
            <w:r>
              <w:rPr>
                <w:sz w:val="18"/>
              </w:rPr>
              <w:t>Based on the Location of</w:t>
            </w:r>
            <w:r>
              <w:rPr>
                <w:spacing w:val="-1"/>
                <w:sz w:val="18"/>
              </w:rPr>
              <w:t> </w:t>
            </w:r>
            <w:r>
              <w:rPr>
                <w:sz w:val="18"/>
              </w:rPr>
              <w:t>Property for Foreign Firms</w:t>
            </w:r>
          </w:p>
        </w:tc>
        <w:tc>
          <w:tcPr>
            <w:tcW w:w="6202" w:type="dxa"/>
          </w:tcPr>
          <w:p>
            <w:pPr>
              <w:pStyle w:val="TableParagraph"/>
              <w:spacing w:before="1"/>
              <w:rPr>
                <w:b/>
                <w:sz w:val="18"/>
              </w:rPr>
            </w:pPr>
          </w:p>
          <w:p>
            <w:pPr>
              <w:pStyle w:val="TableParagraph"/>
              <w:ind w:left="431"/>
              <w:rPr>
                <w:sz w:val="18"/>
              </w:rPr>
            </w:pPr>
            <w:r>
              <w:rPr>
                <w:sz w:val="18"/>
              </w:rPr>
              <w:t>Restriction</w:t>
            </w:r>
            <w:r>
              <w:rPr>
                <w:spacing w:val="-3"/>
                <w:sz w:val="18"/>
              </w:rPr>
              <w:t> </w:t>
            </w:r>
            <w:r>
              <w:rPr>
                <w:sz w:val="18"/>
              </w:rPr>
              <w:t>on</w:t>
            </w:r>
            <w:r>
              <w:rPr>
                <w:spacing w:val="-2"/>
                <w:sz w:val="18"/>
              </w:rPr>
              <w:t> </w:t>
            </w:r>
            <w:r>
              <w:rPr>
                <w:sz w:val="18"/>
              </w:rPr>
              <w:t>leasehold</w:t>
            </w:r>
            <w:r>
              <w:rPr>
                <w:spacing w:val="-3"/>
                <w:sz w:val="18"/>
              </w:rPr>
              <w:t> </w:t>
            </w:r>
            <w:r>
              <w:rPr>
                <w:sz w:val="18"/>
              </w:rPr>
              <w:t>based on</w:t>
            </w:r>
            <w:r>
              <w:rPr>
                <w:spacing w:val="-3"/>
                <w:sz w:val="18"/>
              </w:rPr>
              <w:t> </w:t>
            </w:r>
            <w:r>
              <w:rPr>
                <w:sz w:val="18"/>
              </w:rPr>
              <w:t>the</w:t>
            </w:r>
            <w:r>
              <w:rPr>
                <w:spacing w:val="-2"/>
                <w:sz w:val="18"/>
              </w:rPr>
              <w:t> </w:t>
            </w:r>
            <w:r>
              <w:rPr>
                <w:sz w:val="18"/>
              </w:rPr>
              <w:t>location</w:t>
            </w:r>
            <w:r>
              <w:rPr>
                <w:spacing w:val="-3"/>
                <w:sz w:val="18"/>
              </w:rPr>
              <w:t> </w:t>
            </w:r>
            <w:r>
              <w:rPr>
                <w:sz w:val="18"/>
              </w:rPr>
              <w:t>of</w:t>
            </w:r>
            <w:r>
              <w:rPr>
                <w:spacing w:val="-3"/>
                <w:sz w:val="18"/>
              </w:rPr>
              <w:t> </w:t>
            </w:r>
            <w:r>
              <w:rPr>
                <w:sz w:val="18"/>
              </w:rPr>
              <w:t>property</w:t>
            </w:r>
            <w:r>
              <w:rPr>
                <w:spacing w:val="-1"/>
                <w:sz w:val="18"/>
              </w:rPr>
              <w:t> </w:t>
            </w:r>
            <w:r>
              <w:rPr>
                <w:sz w:val="18"/>
              </w:rPr>
              <w:t>for</w:t>
            </w:r>
            <w:r>
              <w:rPr>
                <w:spacing w:val="-1"/>
                <w:sz w:val="18"/>
              </w:rPr>
              <w:t> </w:t>
            </w:r>
            <w:r>
              <w:rPr>
                <w:sz w:val="18"/>
              </w:rPr>
              <w:t>foreign </w:t>
            </w:r>
            <w:r>
              <w:rPr>
                <w:spacing w:val="-2"/>
                <w:sz w:val="18"/>
              </w:rPr>
              <w:t>firms</w:t>
            </w:r>
          </w:p>
        </w:tc>
      </w:tr>
      <w:tr>
        <w:trPr>
          <w:trHeight w:val="621" w:hRule="atLeast"/>
        </w:trPr>
        <w:tc>
          <w:tcPr>
            <w:tcW w:w="432" w:type="dxa"/>
          </w:tcPr>
          <w:p>
            <w:pPr>
              <w:pStyle w:val="TableParagraph"/>
              <w:spacing w:before="1"/>
              <w:rPr>
                <w:b/>
                <w:sz w:val="18"/>
              </w:rPr>
            </w:pPr>
          </w:p>
          <w:p>
            <w:pPr>
              <w:pStyle w:val="TableParagraph"/>
              <w:ind w:right="114"/>
              <w:jc w:val="center"/>
              <w:rPr>
                <w:sz w:val="18"/>
              </w:rPr>
            </w:pPr>
            <w:r>
              <w:rPr>
                <w:spacing w:val="-10"/>
                <w:sz w:val="18"/>
              </w:rPr>
              <w:t>4</w:t>
            </w:r>
          </w:p>
        </w:tc>
        <w:tc>
          <w:tcPr>
            <w:tcW w:w="2722" w:type="dxa"/>
          </w:tcPr>
          <w:p>
            <w:pPr>
              <w:pStyle w:val="TableParagraph"/>
              <w:spacing w:line="207" w:lineRule="exact"/>
              <w:ind w:left="107"/>
              <w:rPr>
                <w:sz w:val="18"/>
              </w:rPr>
            </w:pPr>
            <w:r>
              <w:rPr>
                <w:sz w:val="18"/>
              </w:rPr>
              <w:t>Restriction</w:t>
            </w:r>
            <w:r>
              <w:rPr>
                <w:spacing w:val="-3"/>
                <w:sz w:val="18"/>
              </w:rPr>
              <w:t> </w:t>
            </w:r>
            <w:r>
              <w:rPr>
                <w:sz w:val="18"/>
              </w:rPr>
              <w:t>on</w:t>
            </w:r>
            <w:r>
              <w:rPr>
                <w:spacing w:val="-2"/>
                <w:sz w:val="18"/>
              </w:rPr>
              <w:t> </w:t>
            </w:r>
            <w:r>
              <w:rPr>
                <w:sz w:val="18"/>
              </w:rPr>
              <w:t>leasehold</w:t>
            </w:r>
            <w:r>
              <w:rPr>
                <w:spacing w:val="-2"/>
                <w:sz w:val="18"/>
              </w:rPr>
              <w:t> </w:t>
            </w:r>
            <w:r>
              <w:rPr>
                <w:spacing w:val="-5"/>
                <w:sz w:val="18"/>
              </w:rPr>
              <w:t>of</w:t>
            </w:r>
          </w:p>
          <w:p>
            <w:pPr>
              <w:pStyle w:val="TableParagraph"/>
              <w:spacing w:line="206" w:lineRule="exact"/>
              <w:ind w:left="107" w:right="194"/>
              <w:rPr>
                <w:sz w:val="18"/>
              </w:rPr>
            </w:pPr>
            <w:r>
              <w:rPr>
                <w:sz w:val="18"/>
              </w:rPr>
              <w:t>Agricultural</w:t>
            </w:r>
            <w:r>
              <w:rPr>
                <w:spacing w:val="-12"/>
                <w:sz w:val="18"/>
              </w:rPr>
              <w:t> </w:t>
            </w:r>
            <w:r>
              <w:rPr>
                <w:sz w:val="18"/>
              </w:rPr>
              <w:t>Land</w:t>
            </w:r>
            <w:r>
              <w:rPr>
                <w:spacing w:val="-11"/>
                <w:sz w:val="18"/>
              </w:rPr>
              <w:t> </w:t>
            </w:r>
            <w:r>
              <w:rPr>
                <w:sz w:val="18"/>
              </w:rPr>
              <w:t>for</w:t>
            </w:r>
            <w:r>
              <w:rPr>
                <w:spacing w:val="-11"/>
                <w:sz w:val="18"/>
              </w:rPr>
              <w:t> </w:t>
            </w:r>
            <w:r>
              <w:rPr>
                <w:sz w:val="18"/>
              </w:rPr>
              <w:t>Foreign </w:t>
            </w:r>
            <w:r>
              <w:rPr>
                <w:spacing w:val="-2"/>
                <w:sz w:val="18"/>
              </w:rPr>
              <w:t>Firms</w:t>
            </w:r>
          </w:p>
        </w:tc>
        <w:tc>
          <w:tcPr>
            <w:tcW w:w="6202" w:type="dxa"/>
          </w:tcPr>
          <w:p>
            <w:pPr>
              <w:pStyle w:val="TableParagraph"/>
              <w:spacing w:before="1"/>
              <w:rPr>
                <w:b/>
                <w:sz w:val="18"/>
              </w:rPr>
            </w:pPr>
          </w:p>
          <w:p>
            <w:pPr>
              <w:pStyle w:val="TableParagraph"/>
              <w:ind w:left="431"/>
              <w:rPr>
                <w:sz w:val="18"/>
              </w:rPr>
            </w:pPr>
            <w:r>
              <w:rPr>
                <w:sz w:val="18"/>
              </w:rPr>
              <w:t>Restriction</w:t>
            </w:r>
            <w:r>
              <w:rPr>
                <w:spacing w:val="-3"/>
                <w:sz w:val="18"/>
              </w:rPr>
              <w:t> </w:t>
            </w:r>
            <w:r>
              <w:rPr>
                <w:sz w:val="18"/>
              </w:rPr>
              <w:t>on</w:t>
            </w:r>
            <w:r>
              <w:rPr>
                <w:spacing w:val="-3"/>
                <w:sz w:val="18"/>
              </w:rPr>
              <w:t> </w:t>
            </w:r>
            <w:r>
              <w:rPr>
                <w:sz w:val="18"/>
              </w:rPr>
              <w:t>leasehold</w:t>
            </w:r>
            <w:r>
              <w:rPr>
                <w:spacing w:val="-3"/>
                <w:sz w:val="18"/>
              </w:rPr>
              <w:t> </w:t>
            </w:r>
            <w:r>
              <w:rPr>
                <w:sz w:val="18"/>
              </w:rPr>
              <w:t>of</w:t>
            </w:r>
            <w:r>
              <w:rPr>
                <w:spacing w:val="-2"/>
                <w:sz w:val="18"/>
              </w:rPr>
              <w:t> </w:t>
            </w:r>
            <w:r>
              <w:rPr>
                <w:sz w:val="18"/>
              </w:rPr>
              <w:t>agricultural</w:t>
            </w:r>
            <w:r>
              <w:rPr>
                <w:spacing w:val="-2"/>
                <w:sz w:val="18"/>
              </w:rPr>
              <w:t> </w:t>
            </w:r>
            <w:r>
              <w:rPr>
                <w:sz w:val="18"/>
              </w:rPr>
              <w:t>land</w:t>
            </w:r>
            <w:r>
              <w:rPr>
                <w:spacing w:val="-1"/>
                <w:sz w:val="18"/>
              </w:rPr>
              <w:t> </w:t>
            </w:r>
            <w:r>
              <w:rPr>
                <w:sz w:val="18"/>
              </w:rPr>
              <w:t>for</w:t>
            </w:r>
            <w:r>
              <w:rPr>
                <w:spacing w:val="-2"/>
                <w:sz w:val="18"/>
              </w:rPr>
              <w:t> </w:t>
            </w:r>
            <w:r>
              <w:rPr>
                <w:sz w:val="18"/>
              </w:rPr>
              <w:t>foreign</w:t>
            </w:r>
            <w:r>
              <w:rPr>
                <w:spacing w:val="-2"/>
                <w:sz w:val="18"/>
              </w:rPr>
              <w:t> firms</w:t>
            </w:r>
          </w:p>
        </w:tc>
      </w:tr>
      <w:tr>
        <w:trPr>
          <w:trHeight w:val="621" w:hRule="atLeast"/>
        </w:trPr>
        <w:tc>
          <w:tcPr>
            <w:tcW w:w="432" w:type="dxa"/>
          </w:tcPr>
          <w:p>
            <w:pPr>
              <w:pStyle w:val="TableParagraph"/>
              <w:spacing w:before="1"/>
              <w:rPr>
                <w:b/>
                <w:sz w:val="18"/>
              </w:rPr>
            </w:pPr>
          </w:p>
          <w:p>
            <w:pPr>
              <w:pStyle w:val="TableParagraph"/>
              <w:ind w:right="114"/>
              <w:jc w:val="center"/>
              <w:rPr>
                <w:sz w:val="18"/>
              </w:rPr>
            </w:pPr>
            <w:r>
              <w:rPr>
                <w:spacing w:val="-10"/>
                <w:sz w:val="18"/>
              </w:rPr>
              <w:t>5</w:t>
            </w:r>
          </w:p>
        </w:tc>
        <w:tc>
          <w:tcPr>
            <w:tcW w:w="2722" w:type="dxa"/>
          </w:tcPr>
          <w:p>
            <w:pPr>
              <w:pStyle w:val="TableParagraph"/>
              <w:spacing w:line="207" w:lineRule="exact"/>
              <w:ind w:left="107"/>
              <w:rPr>
                <w:sz w:val="18"/>
              </w:rPr>
            </w:pPr>
            <w:r>
              <w:rPr>
                <w:sz w:val="18"/>
              </w:rPr>
              <w:t>Restriction</w:t>
            </w:r>
            <w:r>
              <w:rPr>
                <w:spacing w:val="-3"/>
                <w:sz w:val="18"/>
              </w:rPr>
              <w:t> </w:t>
            </w:r>
            <w:r>
              <w:rPr>
                <w:sz w:val="18"/>
              </w:rPr>
              <w:t>on</w:t>
            </w:r>
            <w:r>
              <w:rPr>
                <w:spacing w:val="-2"/>
                <w:sz w:val="18"/>
              </w:rPr>
              <w:t> </w:t>
            </w:r>
            <w:r>
              <w:rPr>
                <w:sz w:val="18"/>
              </w:rPr>
              <w:t>Leasehold </w:t>
            </w:r>
            <w:r>
              <w:rPr>
                <w:spacing w:val="-2"/>
                <w:sz w:val="18"/>
              </w:rPr>
              <w:t>Based</w:t>
            </w:r>
          </w:p>
          <w:p>
            <w:pPr>
              <w:pStyle w:val="TableParagraph"/>
              <w:spacing w:line="206" w:lineRule="exact"/>
              <w:ind w:left="107" w:right="194"/>
              <w:rPr>
                <w:sz w:val="18"/>
              </w:rPr>
            </w:pPr>
            <w:r>
              <w:rPr>
                <w:sz w:val="18"/>
              </w:rPr>
              <w:t>on</w:t>
            </w:r>
            <w:r>
              <w:rPr>
                <w:spacing w:val="-6"/>
                <w:sz w:val="18"/>
              </w:rPr>
              <w:t> </w:t>
            </w:r>
            <w:r>
              <w:rPr>
                <w:sz w:val="18"/>
              </w:rPr>
              <w:t>the</w:t>
            </w:r>
            <w:r>
              <w:rPr>
                <w:spacing w:val="-8"/>
                <w:sz w:val="18"/>
              </w:rPr>
              <w:t> </w:t>
            </w:r>
            <w:r>
              <w:rPr>
                <w:sz w:val="18"/>
              </w:rPr>
              <w:t>Type</w:t>
            </w:r>
            <w:r>
              <w:rPr>
                <w:spacing w:val="-8"/>
                <w:sz w:val="18"/>
              </w:rPr>
              <w:t> </w:t>
            </w:r>
            <w:r>
              <w:rPr>
                <w:sz w:val="18"/>
              </w:rPr>
              <w:t>of</w:t>
            </w:r>
            <w:r>
              <w:rPr>
                <w:spacing w:val="-7"/>
                <w:sz w:val="18"/>
              </w:rPr>
              <w:t> </w:t>
            </w:r>
            <w:r>
              <w:rPr>
                <w:sz w:val="18"/>
              </w:rPr>
              <w:t>Building</w:t>
            </w:r>
            <w:r>
              <w:rPr>
                <w:spacing w:val="-6"/>
                <w:sz w:val="18"/>
              </w:rPr>
              <w:t> </w:t>
            </w:r>
            <w:r>
              <w:rPr>
                <w:sz w:val="18"/>
              </w:rPr>
              <w:t>for Foreign Firms</w:t>
            </w:r>
          </w:p>
        </w:tc>
        <w:tc>
          <w:tcPr>
            <w:tcW w:w="6202" w:type="dxa"/>
          </w:tcPr>
          <w:p>
            <w:pPr>
              <w:pStyle w:val="TableParagraph"/>
              <w:spacing w:before="1"/>
              <w:rPr>
                <w:b/>
                <w:sz w:val="18"/>
              </w:rPr>
            </w:pPr>
          </w:p>
          <w:p>
            <w:pPr>
              <w:pStyle w:val="TableParagraph"/>
              <w:ind w:left="441"/>
              <w:rPr>
                <w:sz w:val="18"/>
              </w:rPr>
            </w:pPr>
            <w:r>
              <w:rPr>
                <w:sz w:val="18"/>
              </w:rPr>
              <w:t>Restriction</w:t>
            </w:r>
            <w:r>
              <w:rPr>
                <w:spacing w:val="-3"/>
                <w:sz w:val="18"/>
              </w:rPr>
              <w:t> </w:t>
            </w:r>
            <w:r>
              <w:rPr>
                <w:sz w:val="18"/>
              </w:rPr>
              <w:t>on</w:t>
            </w:r>
            <w:r>
              <w:rPr>
                <w:spacing w:val="-2"/>
                <w:sz w:val="18"/>
              </w:rPr>
              <w:t> </w:t>
            </w:r>
            <w:r>
              <w:rPr>
                <w:sz w:val="18"/>
              </w:rPr>
              <w:t>leasehold</w:t>
            </w:r>
            <w:r>
              <w:rPr>
                <w:spacing w:val="-3"/>
                <w:sz w:val="18"/>
              </w:rPr>
              <w:t> </w:t>
            </w:r>
            <w:r>
              <w:rPr>
                <w:sz w:val="18"/>
              </w:rPr>
              <w:t>based on</w:t>
            </w:r>
            <w:r>
              <w:rPr>
                <w:spacing w:val="-3"/>
                <w:sz w:val="18"/>
              </w:rPr>
              <w:t> </w:t>
            </w:r>
            <w:r>
              <w:rPr>
                <w:sz w:val="18"/>
              </w:rPr>
              <w:t>the</w:t>
            </w:r>
            <w:r>
              <w:rPr>
                <w:spacing w:val="-2"/>
                <w:sz w:val="18"/>
              </w:rPr>
              <w:t> </w:t>
            </w:r>
            <w:r>
              <w:rPr>
                <w:sz w:val="18"/>
              </w:rPr>
              <w:t>type</w:t>
            </w:r>
            <w:r>
              <w:rPr>
                <w:spacing w:val="-2"/>
                <w:sz w:val="18"/>
              </w:rPr>
              <w:t> </w:t>
            </w:r>
            <w:r>
              <w:rPr>
                <w:sz w:val="18"/>
              </w:rPr>
              <w:t>of</w:t>
            </w:r>
            <w:r>
              <w:rPr>
                <w:spacing w:val="-3"/>
                <w:sz w:val="18"/>
              </w:rPr>
              <w:t> </w:t>
            </w:r>
            <w:r>
              <w:rPr>
                <w:sz w:val="18"/>
              </w:rPr>
              <w:t>building</w:t>
            </w:r>
            <w:r>
              <w:rPr>
                <w:spacing w:val="-1"/>
                <w:sz w:val="18"/>
              </w:rPr>
              <w:t> </w:t>
            </w:r>
            <w:r>
              <w:rPr>
                <w:sz w:val="18"/>
              </w:rPr>
              <w:t>for</w:t>
            </w:r>
            <w:r>
              <w:rPr>
                <w:spacing w:val="-1"/>
                <w:sz w:val="18"/>
              </w:rPr>
              <w:t> </w:t>
            </w:r>
            <w:r>
              <w:rPr>
                <w:sz w:val="18"/>
              </w:rPr>
              <w:t>foreign </w:t>
            </w:r>
            <w:r>
              <w:rPr>
                <w:spacing w:val="-4"/>
                <w:sz w:val="18"/>
              </w:rPr>
              <w:t>firms</w:t>
            </w:r>
          </w:p>
        </w:tc>
      </w:tr>
    </w:tbl>
    <w:p>
      <w:pPr>
        <w:pStyle w:val="BodyText"/>
        <w:spacing w:before="37"/>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Environmental</w:t>
      </w:r>
      <w:r>
        <w:rPr>
          <w:b/>
          <w:spacing w:val="-7"/>
          <w:sz w:val="22"/>
        </w:rPr>
        <w:t> </w:t>
      </w:r>
      <w:r>
        <w:rPr>
          <w:b/>
          <w:spacing w:val="-2"/>
          <w:sz w:val="22"/>
        </w:rPr>
        <w:t>Permits</w:t>
      </w:r>
    </w:p>
    <w:p>
      <w:pPr>
        <w:pStyle w:val="BodyText"/>
        <w:rPr>
          <w:b/>
        </w:rPr>
      </w:pPr>
    </w:p>
    <w:p>
      <w:pPr>
        <w:pStyle w:val="BodyText"/>
        <w:ind w:left="359" w:right="356"/>
        <w:jc w:val="both"/>
      </w:pPr>
      <w:r>
        <w:rPr/>
        <w:t>Category</w:t>
      </w:r>
      <w:r>
        <w:rPr>
          <w:spacing w:val="-4"/>
        </w:rPr>
        <w:t> </w:t>
      </w:r>
      <w:r>
        <w:rPr/>
        <w:t>1.4</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z w:val="22"/>
        </w:rPr>
        <w:t>Environmental</w:t>
      </w:r>
      <w:r>
        <w:rPr>
          <w:b/>
          <w:spacing w:val="-6"/>
          <w:sz w:val="22"/>
        </w:rPr>
        <w:t> </w:t>
      </w:r>
      <w:r>
        <w:rPr>
          <w:b/>
          <w:sz w:val="22"/>
        </w:rPr>
        <w:t>Permits</w:t>
      </w:r>
      <w:r>
        <w:rPr>
          <w:b/>
          <w:spacing w:val="-7"/>
          <w:sz w:val="22"/>
        </w:rPr>
        <w:t> </w:t>
      </w:r>
      <w:r>
        <w:rPr>
          <w:b/>
          <w:sz w:val="22"/>
        </w:rPr>
        <w:t>for</w:t>
      </w:r>
      <w:r>
        <w:rPr>
          <w:b/>
          <w:spacing w:val="-6"/>
          <w:sz w:val="22"/>
        </w:rPr>
        <w:t> </w:t>
      </w:r>
      <w:r>
        <w:rPr>
          <w:b/>
          <w:spacing w:val="-2"/>
          <w:sz w:val="22"/>
        </w:rPr>
        <w:t>Construction</w:t>
      </w:r>
    </w:p>
    <w:p>
      <w:pPr>
        <w:pStyle w:val="BodyText"/>
        <w:ind w:left="359" w:right="353"/>
        <w:jc w:val="both"/>
      </w:pPr>
      <w:r>
        <w:rPr/>
        <w:t>Environmental permitting is a critical aspect of construction project planning and management. Studies have</w:t>
      </w:r>
      <w:r>
        <w:rPr>
          <w:spacing w:val="-9"/>
        </w:rPr>
        <w:t> </w:t>
      </w:r>
      <w:r>
        <w:rPr/>
        <w:t>shown</w:t>
      </w:r>
      <w:r>
        <w:rPr>
          <w:spacing w:val="-10"/>
        </w:rPr>
        <w:t> </w:t>
      </w:r>
      <w:r>
        <w:rPr/>
        <w:t>that</w:t>
      </w:r>
      <w:r>
        <w:rPr>
          <w:spacing w:val="-9"/>
        </w:rPr>
        <w:t> </w:t>
      </w:r>
      <w:r>
        <w:rPr/>
        <w:t>obtaining</w:t>
      </w:r>
      <w:r>
        <w:rPr>
          <w:spacing w:val="-10"/>
        </w:rPr>
        <w:t> </w:t>
      </w:r>
      <w:r>
        <w:rPr/>
        <w:t>environmental</w:t>
      </w:r>
      <w:r>
        <w:rPr>
          <w:spacing w:val="-8"/>
        </w:rPr>
        <w:t> </w:t>
      </w:r>
      <w:r>
        <w:rPr/>
        <w:t>permits</w:t>
      </w:r>
      <w:r>
        <w:rPr>
          <w:spacing w:val="-7"/>
        </w:rPr>
        <w:t> </w:t>
      </w:r>
      <w:r>
        <w:rPr/>
        <w:t>can</w:t>
      </w:r>
      <w:r>
        <w:rPr>
          <w:spacing w:val="-7"/>
        </w:rPr>
        <w:t> </w:t>
      </w:r>
      <w:r>
        <w:rPr/>
        <w:t>be</w:t>
      </w:r>
      <w:r>
        <w:rPr>
          <w:spacing w:val="-7"/>
        </w:rPr>
        <w:t> </w:t>
      </w:r>
      <w:r>
        <w:rPr/>
        <w:t>a</w:t>
      </w:r>
      <w:r>
        <w:rPr>
          <w:spacing w:val="-9"/>
        </w:rPr>
        <w:t> </w:t>
      </w:r>
      <w:r>
        <w:rPr/>
        <w:t>time-consuming</w:t>
      </w:r>
      <w:r>
        <w:rPr>
          <w:spacing w:val="-7"/>
        </w:rPr>
        <w:t> </w:t>
      </w:r>
      <w:r>
        <w:rPr/>
        <w:t>and</w:t>
      </w:r>
      <w:r>
        <w:rPr>
          <w:spacing w:val="-7"/>
        </w:rPr>
        <w:t> </w:t>
      </w:r>
      <w:r>
        <w:rPr/>
        <w:t>complex</w:t>
      </w:r>
      <w:r>
        <w:rPr>
          <w:spacing w:val="-7"/>
        </w:rPr>
        <w:t> </w:t>
      </w:r>
      <w:r>
        <w:rPr/>
        <w:t>process,</w:t>
      </w:r>
      <w:r>
        <w:rPr>
          <w:spacing w:val="-10"/>
        </w:rPr>
        <w:t> </w:t>
      </w:r>
      <w:r>
        <w:rPr/>
        <w:t>requiring significant resources and expertise.</w:t>
      </w:r>
      <w:r>
        <w:rPr>
          <w:spacing w:val="-14"/>
        </w:rPr>
        <w:t> </w:t>
      </w:r>
      <w:hyperlink w:history="true" w:anchor="_bookmark24">
        <w:r>
          <w:rPr>
            <w:vertAlign w:val="superscript"/>
          </w:rPr>
          <w:t>25</w:t>
        </w:r>
      </w:hyperlink>
      <w:r>
        <w:rPr>
          <w:vertAlign w:val="baseline"/>
        </w:rPr>
        <w:t> However, environmental permits are essential to ensuring that construction projects comply with environmental regulations and standards, and that the potential impacts on the natural environment are minimized. Construction projects that require environmental permits can have</w:t>
      </w:r>
      <w:r>
        <w:rPr>
          <w:spacing w:val="-9"/>
          <w:vertAlign w:val="baseline"/>
        </w:rPr>
        <w:t> </w:t>
      </w:r>
      <w:r>
        <w:rPr>
          <w:vertAlign w:val="baseline"/>
        </w:rPr>
        <w:t>significant</w:t>
      </w:r>
      <w:r>
        <w:rPr>
          <w:spacing w:val="-11"/>
          <w:vertAlign w:val="baseline"/>
        </w:rPr>
        <w:t> </w:t>
      </w:r>
      <w:r>
        <w:rPr>
          <w:vertAlign w:val="baseline"/>
        </w:rPr>
        <w:t>impacts</w:t>
      </w:r>
      <w:r>
        <w:rPr>
          <w:spacing w:val="-9"/>
          <w:vertAlign w:val="baseline"/>
        </w:rPr>
        <w:t> </w:t>
      </w:r>
      <w:r>
        <w:rPr>
          <w:vertAlign w:val="baseline"/>
        </w:rPr>
        <w:t>on</w:t>
      </w:r>
      <w:r>
        <w:rPr>
          <w:spacing w:val="-12"/>
          <w:vertAlign w:val="baseline"/>
        </w:rPr>
        <w:t> </w:t>
      </w:r>
      <w:r>
        <w:rPr>
          <w:vertAlign w:val="baseline"/>
        </w:rPr>
        <w:t>local</w:t>
      </w:r>
      <w:r>
        <w:rPr>
          <w:spacing w:val="-9"/>
          <w:vertAlign w:val="baseline"/>
        </w:rPr>
        <w:t> </w:t>
      </w:r>
      <w:r>
        <w:rPr>
          <w:vertAlign w:val="baseline"/>
        </w:rPr>
        <w:t>communities</w:t>
      </w:r>
      <w:r>
        <w:rPr>
          <w:spacing w:val="-12"/>
          <w:vertAlign w:val="baseline"/>
        </w:rPr>
        <w:t> </w:t>
      </w:r>
      <w:r>
        <w:rPr>
          <w:vertAlign w:val="baseline"/>
        </w:rPr>
        <w:t>and</w:t>
      </w:r>
      <w:r>
        <w:rPr>
          <w:spacing w:val="-12"/>
          <w:vertAlign w:val="baseline"/>
        </w:rPr>
        <w:t> </w:t>
      </w:r>
      <w:r>
        <w:rPr>
          <w:vertAlign w:val="baseline"/>
        </w:rPr>
        <w:t>the</w:t>
      </w:r>
      <w:r>
        <w:rPr>
          <w:spacing w:val="-12"/>
          <w:vertAlign w:val="baseline"/>
        </w:rPr>
        <w:t> </w:t>
      </w:r>
      <w:r>
        <w:rPr>
          <w:vertAlign w:val="baseline"/>
        </w:rPr>
        <w:t>broader</w:t>
      </w:r>
      <w:r>
        <w:rPr>
          <w:spacing w:val="-9"/>
          <w:vertAlign w:val="baseline"/>
        </w:rPr>
        <w:t> </w:t>
      </w:r>
      <w:r>
        <w:rPr>
          <w:vertAlign w:val="baseline"/>
        </w:rPr>
        <w:t>environment,</w:t>
      </w:r>
      <w:r>
        <w:rPr>
          <w:spacing w:val="-10"/>
          <w:vertAlign w:val="baseline"/>
        </w:rPr>
        <w:t> </w:t>
      </w:r>
      <w:r>
        <w:rPr>
          <w:vertAlign w:val="baseline"/>
        </w:rPr>
        <w:t>and</w:t>
      </w:r>
      <w:r>
        <w:rPr>
          <w:spacing w:val="-10"/>
          <w:vertAlign w:val="baseline"/>
        </w:rPr>
        <w:t> </w:t>
      </w:r>
      <w:r>
        <w:rPr>
          <w:vertAlign w:val="baseline"/>
        </w:rPr>
        <w:t>the</w:t>
      </w:r>
      <w:r>
        <w:rPr>
          <w:spacing w:val="-9"/>
          <w:vertAlign w:val="baseline"/>
        </w:rPr>
        <w:t> </w:t>
      </w:r>
      <w:r>
        <w:rPr>
          <w:vertAlign w:val="baseline"/>
        </w:rPr>
        <w:t>decisions</w:t>
      </w:r>
      <w:r>
        <w:rPr>
          <w:spacing w:val="-11"/>
          <w:vertAlign w:val="baseline"/>
        </w:rPr>
        <w:t> </w:t>
      </w:r>
      <w:r>
        <w:rPr>
          <w:vertAlign w:val="baseline"/>
        </w:rPr>
        <w:t>made</w:t>
      </w:r>
      <w:r>
        <w:rPr>
          <w:spacing w:val="-9"/>
          <w:vertAlign w:val="baseline"/>
        </w:rPr>
        <w:t> </w:t>
      </w:r>
      <w:r>
        <w:rPr>
          <w:vertAlign w:val="baseline"/>
        </w:rPr>
        <w:t>during the environmental permitting process can have implications for sustainable development.</w:t>
      </w:r>
      <w:r>
        <w:rPr>
          <w:spacing w:val="-14"/>
          <w:vertAlign w:val="baseline"/>
        </w:rPr>
        <w:t> </w:t>
      </w:r>
      <w:hyperlink w:history="true" w:anchor="_bookmark25">
        <w:r>
          <w:rPr>
            <w:vertAlign w:val="superscript"/>
          </w:rPr>
          <w:t>26</w:t>
        </w:r>
      </w:hyperlink>
      <w:r>
        <w:rPr>
          <w:vertAlign w:val="baseline"/>
        </w:rPr>
        <w:t> The legal framework</w:t>
      </w:r>
      <w:r>
        <w:rPr>
          <w:spacing w:val="-5"/>
          <w:vertAlign w:val="baseline"/>
        </w:rPr>
        <w:t> </w:t>
      </w:r>
      <w:r>
        <w:rPr>
          <w:vertAlign w:val="baseline"/>
        </w:rPr>
        <w:t>on</w:t>
      </w:r>
      <w:r>
        <w:rPr>
          <w:spacing w:val="-5"/>
          <w:vertAlign w:val="baseline"/>
        </w:rPr>
        <w:t> </w:t>
      </w:r>
      <w:r>
        <w:rPr>
          <w:vertAlign w:val="baseline"/>
        </w:rPr>
        <w:t>environment</w:t>
      </w:r>
      <w:r>
        <w:rPr>
          <w:spacing w:val="-6"/>
          <w:vertAlign w:val="baseline"/>
        </w:rPr>
        <w:t> </w:t>
      </w:r>
      <w:r>
        <w:rPr>
          <w:vertAlign w:val="baseline"/>
        </w:rPr>
        <w:t>governing</w:t>
      </w:r>
      <w:r>
        <w:rPr>
          <w:spacing w:val="-7"/>
          <w:vertAlign w:val="baseline"/>
        </w:rPr>
        <w:t> </w:t>
      </w:r>
      <w:r>
        <w:rPr>
          <w:vertAlign w:val="baseline"/>
        </w:rPr>
        <w:t>construction</w:t>
      </w:r>
      <w:r>
        <w:rPr>
          <w:spacing w:val="-5"/>
          <w:vertAlign w:val="baseline"/>
        </w:rPr>
        <w:t> </w:t>
      </w:r>
      <w:r>
        <w:rPr>
          <w:vertAlign w:val="baseline"/>
        </w:rPr>
        <w:t>projects</w:t>
      </w:r>
      <w:r>
        <w:rPr>
          <w:spacing w:val="-7"/>
          <w:vertAlign w:val="baseline"/>
        </w:rPr>
        <w:t> </w:t>
      </w:r>
      <w:r>
        <w:rPr>
          <w:vertAlign w:val="baseline"/>
        </w:rPr>
        <w:t>typically</w:t>
      </w:r>
      <w:r>
        <w:rPr>
          <w:spacing w:val="-5"/>
          <w:vertAlign w:val="baseline"/>
        </w:rPr>
        <w:t> </w:t>
      </w:r>
      <w:r>
        <w:rPr>
          <w:vertAlign w:val="baseline"/>
        </w:rPr>
        <w:t>defines</w:t>
      </w:r>
      <w:r>
        <w:rPr>
          <w:spacing w:val="-4"/>
          <w:vertAlign w:val="baseline"/>
        </w:rPr>
        <w:t> </w:t>
      </w:r>
      <w:r>
        <w:rPr>
          <w:vertAlign w:val="baseline"/>
        </w:rPr>
        <w:t>low,</w:t>
      </w:r>
      <w:r>
        <w:rPr>
          <w:spacing w:val="-7"/>
          <w:vertAlign w:val="baseline"/>
        </w:rPr>
        <w:t> </w:t>
      </w:r>
      <w:r>
        <w:rPr>
          <w:vertAlign w:val="baseline"/>
        </w:rPr>
        <w:t>moderate,</w:t>
      </w:r>
      <w:r>
        <w:rPr>
          <w:spacing w:val="-5"/>
          <w:vertAlign w:val="baseline"/>
        </w:rPr>
        <w:t> </w:t>
      </w:r>
      <w:r>
        <w:rPr>
          <w:vertAlign w:val="baseline"/>
        </w:rPr>
        <w:t>or</w:t>
      </w:r>
      <w:r>
        <w:rPr>
          <w:spacing w:val="-4"/>
          <w:vertAlign w:val="baseline"/>
        </w:rPr>
        <w:t> </w:t>
      </w:r>
      <w:r>
        <w:rPr>
          <w:vertAlign w:val="baseline"/>
        </w:rPr>
        <w:t>high</w:t>
      </w:r>
      <w:r>
        <w:rPr>
          <w:spacing w:val="-5"/>
          <w:vertAlign w:val="baseline"/>
        </w:rPr>
        <w:t> </w:t>
      </w:r>
      <w:r>
        <w:rPr>
          <w:vertAlign w:val="baseline"/>
        </w:rPr>
        <w:t>levels of environmental risk projects based on the potential environmental impacts of the project. The categorization of projects is usually determined through an environmental review process that considers factors such as the project’s location, size, and potential impact on natural resources.</w:t>
      </w:r>
      <w:r>
        <w:rPr>
          <w:spacing w:val="-14"/>
          <w:vertAlign w:val="baseline"/>
        </w:rPr>
        <w:t> </w:t>
      </w:r>
      <w:hyperlink w:history="true" w:anchor="_bookmark26">
        <w:r>
          <w:rPr>
            <w:vertAlign w:val="superscript"/>
          </w:rPr>
          <w:t>27</w:t>
        </w:r>
      </w:hyperlink>
      <w:r>
        <w:rPr>
          <w:vertAlign w:val="baseline"/>
        </w:rPr>
        <w:t> Therefore, Subcategory 1.4.1–Environmental Permits for Construction comprises thirteen indicators (table 13).</w:t>
      </w:r>
    </w:p>
    <w:p>
      <w:pPr>
        <w:pStyle w:val="BodyText"/>
        <w:spacing w:before="2"/>
      </w:pPr>
    </w:p>
    <w:p>
      <w:pPr>
        <w:spacing w:before="0"/>
        <w:ind w:left="359" w:right="0" w:firstLine="0"/>
        <w:jc w:val="both"/>
        <w:rPr>
          <w:b/>
          <w:sz w:val="22"/>
        </w:rPr>
      </w:pPr>
      <w:r>
        <w:rPr>
          <w:b/>
          <w:sz w:val="22"/>
        </w:rPr>
        <w:t>Table</w:t>
      </w:r>
      <w:r>
        <w:rPr>
          <w:b/>
          <w:spacing w:val="-8"/>
          <w:sz w:val="22"/>
        </w:rPr>
        <w:t> </w:t>
      </w:r>
      <w:r>
        <w:rPr>
          <w:b/>
          <w:sz w:val="22"/>
        </w:rPr>
        <w:t>13.</w:t>
      </w:r>
      <w:r>
        <w:rPr>
          <w:b/>
          <w:spacing w:val="-5"/>
          <w:sz w:val="22"/>
        </w:rPr>
        <w:t> </w:t>
      </w:r>
      <w:r>
        <w:rPr>
          <w:b/>
          <w:sz w:val="22"/>
        </w:rPr>
        <w:t>Subcategory</w:t>
      </w:r>
      <w:r>
        <w:rPr>
          <w:b/>
          <w:spacing w:val="-5"/>
          <w:sz w:val="22"/>
        </w:rPr>
        <w:t> </w:t>
      </w:r>
      <w:r>
        <w:rPr>
          <w:b/>
          <w:sz w:val="22"/>
        </w:rPr>
        <w:t>1.4.1–Environmental</w:t>
      </w:r>
      <w:r>
        <w:rPr>
          <w:b/>
          <w:spacing w:val="-4"/>
          <w:sz w:val="22"/>
        </w:rPr>
        <w:t> </w:t>
      </w:r>
      <w:r>
        <w:rPr>
          <w:b/>
          <w:sz w:val="22"/>
        </w:rPr>
        <w:t>Permits</w:t>
      </w:r>
      <w:r>
        <w:rPr>
          <w:b/>
          <w:spacing w:val="-5"/>
          <w:sz w:val="22"/>
        </w:rPr>
        <w:t> </w:t>
      </w:r>
      <w:r>
        <w:rPr>
          <w:b/>
          <w:sz w:val="22"/>
        </w:rPr>
        <w:t>for</w:t>
      </w:r>
      <w:r>
        <w:rPr>
          <w:b/>
          <w:spacing w:val="-5"/>
          <w:sz w:val="22"/>
        </w:rPr>
        <w:t> </w:t>
      </w:r>
      <w:r>
        <w:rPr>
          <w:b/>
          <w:spacing w:val="-2"/>
          <w:sz w:val="22"/>
        </w:rPr>
        <w:t>Construction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700"/>
        <w:gridCol w:w="6125"/>
      </w:tblGrid>
      <w:tr>
        <w:trPr>
          <w:trHeight w:val="299" w:hRule="atLeast"/>
        </w:trPr>
        <w:tc>
          <w:tcPr>
            <w:tcW w:w="535" w:type="dxa"/>
            <w:shd w:val="clear" w:color="auto" w:fill="D9E1F3"/>
          </w:tcPr>
          <w:p>
            <w:pPr>
              <w:pStyle w:val="TableParagraph"/>
              <w:rPr>
                <w:sz w:val="20"/>
              </w:rPr>
            </w:pPr>
          </w:p>
        </w:tc>
        <w:tc>
          <w:tcPr>
            <w:tcW w:w="2700" w:type="dxa"/>
            <w:shd w:val="clear" w:color="auto" w:fill="D9E1F3"/>
          </w:tcPr>
          <w:p>
            <w:pPr>
              <w:pStyle w:val="TableParagraph"/>
              <w:spacing w:before="47"/>
              <w:ind w:left="108"/>
              <w:rPr>
                <w:b/>
                <w:sz w:val="18"/>
              </w:rPr>
            </w:pPr>
            <w:r>
              <w:rPr>
                <w:b/>
                <w:spacing w:val="-2"/>
                <w:sz w:val="18"/>
              </w:rPr>
              <w:t>Indicators</w:t>
            </w:r>
          </w:p>
        </w:tc>
        <w:tc>
          <w:tcPr>
            <w:tcW w:w="6125" w:type="dxa"/>
            <w:shd w:val="clear" w:color="auto" w:fill="D9E1F3"/>
          </w:tcPr>
          <w:p>
            <w:pPr>
              <w:pStyle w:val="TableParagraph"/>
              <w:spacing w:before="47"/>
              <w:ind w:left="108"/>
              <w:rPr>
                <w:b/>
                <w:sz w:val="18"/>
              </w:rPr>
            </w:pPr>
            <w:r>
              <w:rPr>
                <w:b/>
                <w:spacing w:val="-2"/>
                <w:sz w:val="18"/>
              </w:rPr>
              <w:t>Components</w:t>
            </w:r>
          </w:p>
        </w:tc>
      </w:tr>
      <w:tr>
        <w:trPr>
          <w:trHeight w:val="414" w:hRule="atLeast"/>
        </w:trPr>
        <w:tc>
          <w:tcPr>
            <w:tcW w:w="535" w:type="dxa"/>
          </w:tcPr>
          <w:p>
            <w:pPr>
              <w:pStyle w:val="TableParagraph"/>
              <w:spacing w:before="105"/>
              <w:ind w:left="107"/>
              <w:rPr>
                <w:sz w:val="18"/>
              </w:rPr>
            </w:pPr>
            <w:r>
              <w:rPr>
                <w:spacing w:val="-10"/>
                <w:sz w:val="18"/>
              </w:rPr>
              <w:t>1</w:t>
            </w:r>
          </w:p>
        </w:tc>
        <w:tc>
          <w:tcPr>
            <w:tcW w:w="2700" w:type="dxa"/>
          </w:tcPr>
          <w:p>
            <w:pPr>
              <w:pStyle w:val="TableParagraph"/>
              <w:spacing w:line="208" w:lineRule="exact"/>
              <w:ind w:left="108" w:right="185"/>
              <w:rPr>
                <w:sz w:val="18"/>
              </w:rPr>
            </w:pPr>
            <w:r>
              <w:rPr>
                <w:sz w:val="18"/>
              </w:rPr>
              <w:t>Environmental</w:t>
            </w:r>
            <w:r>
              <w:rPr>
                <w:spacing w:val="-12"/>
                <w:sz w:val="18"/>
              </w:rPr>
              <w:t> </w:t>
            </w:r>
            <w:r>
              <w:rPr>
                <w:sz w:val="18"/>
              </w:rPr>
              <w:t>Risks</w:t>
            </w:r>
            <w:r>
              <w:rPr>
                <w:spacing w:val="-11"/>
                <w:sz w:val="18"/>
              </w:rPr>
              <w:t> </w:t>
            </w:r>
            <w:r>
              <w:rPr>
                <w:sz w:val="18"/>
              </w:rPr>
              <w:t>as</w:t>
            </w:r>
            <w:r>
              <w:rPr>
                <w:spacing w:val="-11"/>
                <w:sz w:val="18"/>
              </w:rPr>
              <w:t> </w:t>
            </w:r>
            <w:r>
              <w:rPr>
                <w:sz w:val="18"/>
              </w:rPr>
              <w:t>Defined by Legal Framework</w:t>
            </w:r>
          </w:p>
        </w:tc>
        <w:tc>
          <w:tcPr>
            <w:tcW w:w="6125" w:type="dxa"/>
          </w:tcPr>
          <w:p>
            <w:pPr>
              <w:pStyle w:val="TableParagraph"/>
              <w:spacing w:line="208" w:lineRule="exact"/>
              <w:ind w:left="443"/>
              <w:rPr>
                <w:sz w:val="18"/>
              </w:rPr>
            </w:pPr>
            <w:r>
              <w:rPr>
                <w:sz w:val="18"/>
              </w:rPr>
              <w:t>Environmental</w:t>
            </w:r>
            <w:r>
              <w:rPr>
                <w:spacing w:val="35"/>
                <w:sz w:val="18"/>
              </w:rPr>
              <w:t> </w:t>
            </w:r>
            <w:r>
              <w:rPr>
                <w:sz w:val="18"/>
              </w:rPr>
              <w:t>risks</w:t>
            </w:r>
            <w:r>
              <w:rPr>
                <w:spacing w:val="34"/>
                <w:sz w:val="18"/>
              </w:rPr>
              <w:t> </w:t>
            </w:r>
            <w:r>
              <w:rPr>
                <w:sz w:val="18"/>
              </w:rPr>
              <w:t>as</w:t>
            </w:r>
            <w:r>
              <w:rPr>
                <w:spacing w:val="34"/>
                <w:sz w:val="18"/>
              </w:rPr>
              <w:t> </w:t>
            </w:r>
            <w:r>
              <w:rPr>
                <w:sz w:val="18"/>
              </w:rPr>
              <w:t>defined</w:t>
            </w:r>
            <w:r>
              <w:rPr>
                <w:spacing w:val="33"/>
                <w:sz w:val="18"/>
              </w:rPr>
              <w:t> </w:t>
            </w:r>
            <w:r>
              <w:rPr>
                <w:sz w:val="18"/>
              </w:rPr>
              <w:t>by</w:t>
            </w:r>
            <w:r>
              <w:rPr>
                <w:spacing w:val="36"/>
                <w:sz w:val="18"/>
              </w:rPr>
              <w:t> </w:t>
            </w:r>
            <w:r>
              <w:rPr>
                <w:sz w:val="18"/>
              </w:rPr>
              <w:t>legal</w:t>
            </w:r>
            <w:r>
              <w:rPr>
                <w:spacing w:val="35"/>
                <w:sz w:val="18"/>
              </w:rPr>
              <w:t> </w:t>
            </w:r>
            <w:r>
              <w:rPr>
                <w:sz w:val="18"/>
              </w:rPr>
              <w:t>framework</w:t>
            </w:r>
            <w:r>
              <w:rPr>
                <w:spacing w:val="36"/>
                <w:sz w:val="18"/>
              </w:rPr>
              <w:t> </w:t>
            </w:r>
            <w:r>
              <w:rPr>
                <w:sz w:val="18"/>
              </w:rPr>
              <w:t>for</w:t>
            </w:r>
            <w:r>
              <w:rPr>
                <w:spacing w:val="35"/>
                <w:sz w:val="18"/>
              </w:rPr>
              <w:t> </w:t>
            </w:r>
            <w:r>
              <w:rPr>
                <w:sz w:val="18"/>
              </w:rPr>
              <w:t>new</w:t>
            </w:r>
            <w:r>
              <w:rPr>
                <w:spacing w:val="34"/>
                <w:sz w:val="18"/>
              </w:rPr>
              <w:t> </w:t>
            </w:r>
            <w:r>
              <w:rPr>
                <w:sz w:val="18"/>
              </w:rPr>
              <w:t>construction </w:t>
            </w:r>
            <w:r>
              <w:rPr>
                <w:spacing w:val="-2"/>
                <w:sz w:val="18"/>
              </w:rPr>
              <w:t>projects</w:t>
            </w:r>
          </w:p>
        </w:tc>
      </w:tr>
      <w:tr>
        <w:trPr>
          <w:trHeight w:val="826" w:hRule="atLeast"/>
        </w:trPr>
        <w:tc>
          <w:tcPr>
            <w:tcW w:w="535" w:type="dxa"/>
          </w:tcPr>
          <w:p>
            <w:pPr>
              <w:pStyle w:val="TableParagraph"/>
              <w:spacing w:before="101"/>
              <w:rPr>
                <w:b/>
                <w:sz w:val="18"/>
              </w:rPr>
            </w:pPr>
          </w:p>
          <w:p>
            <w:pPr>
              <w:pStyle w:val="TableParagraph"/>
              <w:ind w:left="107"/>
              <w:rPr>
                <w:sz w:val="18"/>
              </w:rPr>
            </w:pPr>
            <w:r>
              <w:rPr>
                <w:spacing w:val="-10"/>
                <w:sz w:val="18"/>
              </w:rPr>
              <w:t>2</w:t>
            </w:r>
          </w:p>
        </w:tc>
        <w:tc>
          <w:tcPr>
            <w:tcW w:w="2700" w:type="dxa"/>
          </w:tcPr>
          <w:p>
            <w:pPr>
              <w:pStyle w:val="TableParagraph"/>
              <w:spacing w:before="205"/>
              <w:ind w:left="108"/>
              <w:rPr>
                <w:sz w:val="18"/>
              </w:rPr>
            </w:pPr>
            <w:r>
              <w:rPr>
                <w:sz w:val="18"/>
              </w:rPr>
              <w:t>Environmental Permits Requirements</w:t>
            </w:r>
            <w:r>
              <w:rPr>
                <w:spacing w:val="-12"/>
                <w:sz w:val="18"/>
              </w:rPr>
              <w:t> </w:t>
            </w:r>
            <w:r>
              <w:rPr>
                <w:sz w:val="18"/>
              </w:rPr>
              <w:t>for</w:t>
            </w:r>
            <w:r>
              <w:rPr>
                <w:spacing w:val="-11"/>
                <w:sz w:val="18"/>
              </w:rPr>
              <w:t> </w:t>
            </w:r>
            <w:r>
              <w:rPr>
                <w:sz w:val="18"/>
              </w:rPr>
              <w:t>Construction</w:t>
            </w:r>
          </w:p>
        </w:tc>
        <w:tc>
          <w:tcPr>
            <w:tcW w:w="6125" w:type="dxa"/>
          </w:tcPr>
          <w:p>
            <w:pPr>
              <w:pStyle w:val="TableParagraph"/>
              <w:numPr>
                <w:ilvl w:val="0"/>
                <w:numId w:val="13"/>
              </w:numPr>
              <w:tabs>
                <w:tab w:pos="448" w:val="left" w:leader="none"/>
              </w:tabs>
              <w:spacing w:line="240" w:lineRule="auto" w:before="0" w:after="0"/>
              <w:ind w:left="448" w:right="91" w:hanging="360"/>
              <w:jc w:val="left"/>
              <w:rPr>
                <w:sz w:val="18"/>
              </w:rPr>
            </w:pPr>
            <w:r>
              <w:rPr>
                <w:sz w:val="18"/>
              </w:rPr>
              <w:t>Permits</w:t>
            </w:r>
            <w:r>
              <w:rPr>
                <w:spacing w:val="30"/>
                <w:sz w:val="18"/>
              </w:rPr>
              <w:t> </w:t>
            </w:r>
            <w:r>
              <w:rPr>
                <w:sz w:val="18"/>
              </w:rPr>
              <w:t>requirement</w:t>
            </w:r>
            <w:r>
              <w:rPr>
                <w:spacing w:val="31"/>
                <w:sz w:val="18"/>
              </w:rPr>
              <w:t> </w:t>
            </w:r>
            <w:r>
              <w:rPr>
                <w:sz w:val="18"/>
              </w:rPr>
              <w:t>to</w:t>
            </w:r>
            <w:r>
              <w:rPr>
                <w:spacing w:val="30"/>
                <w:sz w:val="18"/>
              </w:rPr>
              <w:t> </w:t>
            </w:r>
            <w:r>
              <w:rPr>
                <w:sz w:val="18"/>
              </w:rPr>
              <w:t>prevent</w:t>
            </w:r>
            <w:r>
              <w:rPr>
                <w:spacing w:val="29"/>
                <w:sz w:val="18"/>
              </w:rPr>
              <w:t> </w:t>
            </w:r>
            <w:r>
              <w:rPr>
                <w:sz w:val="18"/>
              </w:rPr>
              <w:t>pollution</w:t>
            </w:r>
            <w:r>
              <w:rPr>
                <w:spacing w:val="31"/>
                <w:sz w:val="18"/>
              </w:rPr>
              <w:t> </w:t>
            </w:r>
            <w:r>
              <w:rPr>
                <w:sz w:val="18"/>
              </w:rPr>
              <w:t>(air,</w:t>
            </w:r>
            <w:r>
              <w:rPr>
                <w:spacing w:val="31"/>
                <w:sz w:val="18"/>
              </w:rPr>
              <w:t> </w:t>
            </w:r>
            <w:r>
              <w:rPr>
                <w:sz w:val="18"/>
              </w:rPr>
              <w:t>water,</w:t>
            </w:r>
            <w:r>
              <w:rPr>
                <w:spacing w:val="31"/>
                <w:sz w:val="18"/>
              </w:rPr>
              <w:t> </w:t>
            </w:r>
            <w:r>
              <w:rPr>
                <w:sz w:val="18"/>
              </w:rPr>
              <w:t>soil)</w:t>
            </w:r>
            <w:r>
              <w:rPr>
                <w:spacing w:val="30"/>
                <w:sz w:val="18"/>
              </w:rPr>
              <w:t> </w:t>
            </w:r>
            <w:r>
              <w:rPr>
                <w:sz w:val="18"/>
              </w:rPr>
              <w:t>during</w:t>
            </w:r>
            <w:r>
              <w:rPr>
                <w:spacing w:val="31"/>
                <w:sz w:val="18"/>
              </w:rPr>
              <w:t> </w:t>
            </w:r>
            <w:r>
              <w:rPr>
                <w:sz w:val="18"/>
              </w:rPr>
              <w:t>or</w:t>
            </w:r>
            <w:r>
              <w:rPr>
                <w:spacing w:val="31"/>
                <w:sz w:val="18"/>
              </w:rPr>
              <w:t> </w:t>
            </w:r>
            <w:r>
              <w:rPr>
                <w:sz w:val="18"/>
              </w:rPr>
              <w:t>from construction projects in the building industry</w:t>
            </w:r>
          </w:p>
          <w:p>
            <w:pPr>
              <w:pStyle w:val="TableParagraph"/>
              <w:numPr>
                <w:ilvl w:val="0"/>
                <w:numId w:val="13"/>
              </w:numPr>
              <w:tabs>
                <w:tab w:pos="446" w:val="left" w:leader="none"/>
                <w:tab w:pos="448" w:val="left" w:leader="none"/>
              </w:tabs>
              <w:spacing w:line="206" w:lineRule="exact" w:before="0" w:after="0"/>
              <w:ind w:left="448" w:right="91" w:hanging="360"/>
              <w:jc w:val="left"/>
              <w:rPr>
                <w:sz w:val="18"/>
              </w:rPr>
            </w:pPr>
            <w:r>
              <w:rPr>
                <w:sz w:val="18"/>
              </w:rPr>
              <w:t>Permits requirement to govern extraction of water resources during or from construction projects in the building industry</w:t>
            </w:r>
          </w:p>
        </w:tc>
      </w:tr>
    </w:tbl>
    <w:p>
      <w:pPr>
        <w:pStyle w:val="TableParagraph"/>
        <w:spacing w:after="0" w:line="206" w:lineRule="exact"/>
        <w:jc w:val="left"/>
        <w:rPr>
          <w:sz w:val="18"/>
        </w:rPr>
        <w:sectPr>
          <w:pgSz w:w="12240" w:h="15840"/>
          <w:pgMar w:header="0" w:footer="522" w:top="1660" w:bottom="131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700"/>
        <w:gridCol w:w="6125"/>
      </w:tblGrid>
      <w:tr>
        <w:trPr>
          <w:trHeight w:val="827" w:hRule="atLeast"/>
        </w:trPr>
        <w:tc>
          <w:tcPr>
            <w:tcW w:w="535" w:type="dxa"/>
          </w:tcPr>
          <w:p>
            <w:pPr>
              <w:pStyle w:val="TableParagraph"/>
              <w:rPr>
                <w:sz w:val="18"/>
              </w:rPr>
            </w:pPr>
          </w:p>
        </w:tc>
        <w:tc>
          <w:tcPr>
            <w:tcW w:w="2700" w:type="dxa"/>
          </w:tcPr>
          <w:p>
            <w:pPr>
              <w:pStyle w:val="TableParagraph"/>
              <w:rPr>
                <w:sz w:val="18"/>
              </w:rPr>
            </w:pPr>
          </w:p>
        </w:tc>
        <w:tc>
          <w:tcPr>
            <w:tcW w:w="6125" w:type="dxa"/>
          </w:tcPr>
          <w:p>
            <w:pPr>
              <w:pStyle w:val="TableParagraph"/>
              <w:numPr>
                <w:ilvl w:val="0"/>
                <w:numId w:val="14"/>
              </w:numPr>
              <w:tabs>
                <w:tab w:pos="445" w:val="left" w:leader="none"/>
                <w:tab w:pos="448" w:val="left" w:leader="none"/>
              </w:tabs>
              <w:spacing w:line="240" w:lineRule="auto" w:before="0" w:after="0"/>
              <w:ind w:left="448" w:right="91" w:hanging="360"/>
              <w:jc w:val="left"/>
              <w:rPr>
                <w:sz w:val="18"/>
              </w:rPr>
            </w:pPr>
            <w:r>
              <w:rPr>
                <w:sz w:val="18"/>
              </w:rPr>
              <w:t>Permits requirements to govern waste management and recycling during or from construction projects in the building industry</w:t>
            </w:r>
          </w:p>
          <w:p>
            <w:pPr>
              <w:pStyle w:val="TableParagraph"/>
              <w:numPr>
                <w:ilvl w:val="0"/>
                <w:numId w:val="14"/>
              </w:numPr>
              <w:tabs>
                <w:tab w:pos="446" w:val="left" w:leader="none"/>
                <w:tab w:pos="448" w:val="left" w:leader="none"/>
              </w:tabs>
              <w:spacing w:line="206" w:lineRule="exact" w:before="0" w:after="0"/>
              <w:ind w:left="448" w:right="93" w:hanging="360"/>
              <w:jc w:val="left"/>
              <w:rPr>
                <w:sz w:val="18"/>
              </w:rPr>
            </w:pPr>
            <w:r>
              <w:rPr>
                <w:sz w:val="18"/>
              </w:rPr>
              <w:t>Permits</w:t>
            </w:r>
            <w:r>
              <w:rPr>
                <w:spacing w:val="80"/>
                <w:sz w:val="18"/>
              </w:rPr>
              <w:t> </w:t>
            </w:r>
            <w:r>
              <w:rPr>
                <w:sz w:val="18"/>
              </w:rPr>
              <w:t>requirement</w:t>
            </w:r>
            <w:r>
              <w:rPr>
                <w:spacing w:val="80"/>
                <w:sz w:val="18"/>
              </w:rPr>
              <w:t> </w:t>
            </w:r>
            <w:r>
              <w:rPr>
                <w:sz w:val="18"/>
              </w:rPr>
              <w:t>to</w:t>
            </w:r>
            <w:r>
              <w:rPr>
                <w:spacing w:val="80"/>
                <w:sz w:val="18"/>
              </w:rPr>
              <w:t> </w:t>
            </w:r>
            <w:r>
              <w:rPr>
                <w:sz w:val="18"/>
              </w:rPr>
              <w:t>govern</w:t>
            </w:r>
            <w:r>
              <w:rPr>
                <w:spacing w:val="80"/>
                <w:sz w:val="18"/>
              </w:rPr>
              <w:t> </w:t>
            </w:r>
            <w:r>
              <w:rPr>
                <w:sz w:val="18"/>
              </w:rPr>
              <w:t>wastewater</w:t>
            </w:r>
            <w:r>
              <w:rPr>
                <w:spacing w:val="80"/>
                <w:sz w:val="18"/>
              </w:rPr>
              <w:t> </w:t>
            </w:r>
            <w:r>
              <w:rPr>
                <w:sz w:val="18"/>
              </w:rPr>
              <w:t>treatment</w:t>
            </w:r>
            <w:r>
              <w:rPr>
                <w:spacing w:val="80"/>
                <w:sz w:val="18"/>
              </w:rPr>
              <w:t> </w:t>
            </w:r>
            <w:r>
              <w:rPr>
                <w:sz w:val="18"/>
              </w:rPr>
              <w:t>during</w:t>
            </w:r>
            <w:r>
              <w:rPr>
                <w:spacing w:val="80"/>
                <w:sz w:val="18"/>
              </w:rPr>
              <w:t> </w:t>
            </w:r>
            <w:r>
              <w:rPr>
                <w:sz w:val="18"/>
              </w:rPr>
              <w:t>or</w:t>
            </w:r>
            <w:r>
              <w:rPr>
                <w:spacing w:val="80"/>
                <w:sz w:val="18"/>
              </w:rPr>
              <w:t> </w:t>
            </w:r>
            <w:r>
              <w:rPr>
                <w:sz w:val="18"/>
              </w:rPr>
              <w:t>from construction projects in the building industry</w:t>
            </w:r>
          </w:p>
        </w:tc>
      </w:tr>
      <w:tr>
        <w:trPr>
          <w:trHeight w:val="414" w:hRule="atLeast"/>
        </w:trPr>
        <w:tc>
          <w:tcPr>
            <w:tcW w:w="535" w:type="dxa"/>
          </w:tcPr>
          <w:p>
            <w:pPr>
              <w:pStyle w:val="TableParagraph"/>
              <w:spacing w:before="103"/>
              <w:ind w:left="107"/>
              <w:rPr>
                <w:sz w:val="18"/>
              </w:rPr>
            </w:pPr>
            <w:r>
              <w:rPr>
                <w:spacing w:val="-10"/>
                <w:sz w:val="18"/>
              </w:rPr>
              <w:t>3</w:t>
            </w:r>
          </w:p>
        </w:tc>
        <w:tc>
          <w:tcPr>
            <w:tcW w:w="2700" w:type="dxa"/>
          </w:tcPr>
          <w:p>
            <w:pPr>
              <w:pStyle w:val="TableParagraph"/>
              <w:spacing w:line="208" w:lineRule="exact"/>
              <w:ind w:left="108"/>
              <w:rPr>
                <w:sz w:val="18"/>
              </w:rPr>
            </w:pPr>
            <w:r>
              <w:rPr>
                <w:sz w:val="18"/>
              </w:rPr>
              <w:t>Enforcement</w:t>
            </w:r>
            <w:r>
              <w:rPr>
                <w:spacing w:val="-12"/>
                <w:sz w:val="18"/>
              </w:rPr>
              <w:t> </w:t>
            </w:r>
            <w:r>
              <w:rPr>
                <w:sz w:val="18"/>
              </w:rPr>
              <w:t>Mechanism</w:t>
            </w:r>
            <w:r>
              <w:rPr>
                <w:spacing w:val="-11"/>
                <w:sz w:val="18"/>
              </w:rPr>
              <w:t> </w:t>
            </w:r>
            <w:r>
              <w:rPr>
                <w:sz w:val="18"/>
              </w:rPr>
              <w:t>for Environmental Permits</w:t>
            </w:r>
          </w:p>
        </w:tc>
        <w:tc>
          <w:tcPr>
            <w:tcW w:w="6125" w:type="dxa"/>
          </w:tcPr>
          <w:p>
            <w:pPr>
              <w:pStyle w:val="TableParagraph"/>
              <w:spacing w:before="103"/>
              <w:ind w:left="456"/>
              <w:rPr>
                <w:sz w:val="18"/>
              </w:rPr>
            </w:pPr>
            <w:r>
              <w:rPr>
                <w:sz w:val="18"/>
              </w:rPr>
              <w:t>Penalties</w:t>
            </w:r>
            <w:r>
              <w:rPr>
                <w:spacing w:val="-1"/>
                <w:sz w:val="18"/>
              </w:rPr>
              <w:t> </w:t>
            </w:r>
            <w:r>
              <w:rPr>
                <w:sz w:val="18"/>
              </w:rPr>
              <w:t>or</w:t>
            </w:r>
            <w:r>
              <w:rPr>
                <w:spacing w:val="-1"/>
                <w:sz w:val="18"/>
              </w:rPr>
              <w:t> </w:t>
            </w:r>
            <w:r>
              <w:rPr>
                <w:sz w:val="18"/>
              </w:rPr>
              <w:t>fines</w:t>
            </w:r>
            <w:r>
              <w:rPr>
                <w:spacing w:val="-1"/>
                <w:sz w:val="18"/>
              </w:rPr>
              <w:t> </w:t>
            </w:r>
            <w:r>
              <w:rPr>
                <w:sz w:val="18"/>
              </w:rPr>
              <w:t>in</w:t>
            </w:r>
            <w:r>
              <w:rPr>
                <w:spacing w:val="-2"/>
                <w:sz w:val="18"/>
              </w:rPr>
              <w:t> </w:t>
            </w:r>
            <w:r>
              <w:rPr>
                <w:sz w:val="18"/>
              </w:rPr>
              <w:t>place</w:t>
            </w:r>
            <w:r>
              <w:rPr>
                <w:spacing w:val="-1"/>
                <w:sz w:val="18"/>
              </w:rPr>
              <w:t> </w:t>
            </w:r>
            <w:r>
              <w:rPr>
                <w:sz w:val="18"/>
              </w:rPr>
              <w:t>for</w:t>
            </w:r>
            <w:r>
              <w:rPr>
                <w:spacing w:val="-3"/>
                <w:sz w:val="18"/>
              </w:rPr>
              <w:t> </w:t>
            </w:r>
            <w:r>
              <w:rPr>
                <w:sz w:val="18"/>
              </w:rPr>
              <w:t>non-compliance</w:t>
            </w:r>
            <w:r>
              <w:rPr>
                <w:spacing w:val="-2"/>
                <w:sz w:val="18"/>
              </w:rPr>
              <w:t> </w:t>
            </w:r>
            <w:r>
              <w:rPr>
                <w:sz w:val="18"/>
              </w:rPr>
              <w:t>with</w:t>
            </w:r>
            <w:r>
              <w:rPr>
                <w:spacing w:val="-2"/>
                <w:sz w:val="18"/>
              </w:rPr>
              <w:t> </w:t>
            </w:r>
            <w:r>
              <w:rPr>
                <w:sz w:val="18"/>
              </w:rPr>
              <w:t>the</w:t>
            </w:r>
            <w:r>
              <w:rPr>
                <w:spacing w:val="-1"/>
                <w:sz w:val="18"/>
              </w:rPr>
              <w:t> </w:t>
            </w:r>
            <w:r>
              <w:rPr>
                <w:spacing w:val="-2"/>
                <w:sz w:val="18"/>
              </w:rPr>
              <w:t>regulations</w:t>
            </w:r>
          </w:p>
        </w:tc>
      </w:tr>
      <w:tr>
        <w:trPr>
          <w:trHeight w:val="620" w:hRule="atLeast"/>
        </w:trPr>
        <w:tc>
          <w:tcPr>
            <w:tcW w:w="535" w:type="dxa"/>
          </w:tcPr>
          <w:p>
            <w:pPr>
              <w:pStyle w:val="TableParagraph"/>
              <w:spacing w:before="205"/>
              <w:ind w:left="107"/>
              <w:rPr>
                <w:sz w:val="18"/>
              </w:rPr>
            </w:pPr>
            <w:r>
              <w:rPr>
                <w:spacing w:val="-10"/>
                <w:sz w:val="18"/>
              </w:rPr>
              <w:t>4</w:t>
            </w:r>
          </w:p>
        </w:tc>
        <w:tc>
          <w:tcPr>
            <w:tcW w:w="2700" w:type="dxa"/>
          </w:tcPr>
          <w:p>
            <w:pPr>
              <w:pStyle w:val="TableParagraph"/>
              <w:spacing w:line="206" w:lineRule="exact"/>
              <w:ind w:left="108" w:right="139"/>
              <w:rPr>
                <w:sz w:val="18"/>
              </w:rPr>
            </w:pPr>
            <w:r>
              <w:rPr>
                <w:spacing w:val="-2"/>
                <w:sz w:val="18"/>
              </w:rPr>
              <w:t>Qualified </w:t>
            </w:r>
            <w:r>
              <w:rPr>
                <w:sz w:val="18"/>
              </w:rPr>
              <w:t>Professional/Professional</w:t>
            </w:r>
            <w:r>
              <w:rPr>
                <w:spacing w:val="-12"/>
                <w:sz w:val="18"/>
              </w:rPr>
              <w:t> </w:t>
            </w:r>
            <w:r>
              <w:rPr>
                <w:sz w:val="18"/>
              </w:rPr>
              <w:t>Agency to Conduct EIA</w:t>
            </w:r>
          </w:p>
        </w:tc>
        <w:tc>
          <w:tcPr>
            <w:tcW w:w="6125" w:type="dxa"/>
          </w:tcPr>
          <w:p>
            <w:pPr>
              <w:pStyle w:val="TableParagraph"/>
              <w:spacing w:before="101"/>
              <w:ind w:left="455"/>
              <w:rPr>
                <w:sz w:val="18"/>
              </w:rPr>
            </w:pPr>
            <w:r>
              <w:rPr>
                <w:sz w:val="18"/>
              </w:rPr>
              <w:t>Qualified professional/professional agency to conduct environmental impact assessment (EIA)</w:t>
            </w:r>
          </w:p>
        </w:tc>
      </w:tr>
      <w:tr>
        <w:trPr>
          <w:trHeight w:val="827" w:hRule="atLeast"/>
        </w:trPr>
        <w:tc>
          <w:tcPr>
            <w:tcW w:w="535" w:type="dxa"/>
          </w:tcPr>
          <w:p>
            <w:pPr>
              <w:pStyle w:val="TableParagraph"/>
              <w:spacing w:before="102"/>
              <w:rPr>
                <w:b/>
                <w:sz w:val="18"/>
              </w:rPr>
            </w:pPr>
          </w:p>
          <w:p>
            <w:pPr>
              <w:pStyle w:val="TableParagraph"/>
              <w:ind w:left="107"/>
              <w:rPr>
                <w:sz w:val="18"/>
              </w:rPr>
            </w:pPr>
            <w:r>
              <w:rPr>
                <w:spacing w:val="-10"/>
                <w:sz w:val="18"/>
              </w:rPr>
              <w:t>5</w:t>
            </w:r>
          </w:p>
        </w:tc>
        <w:tc>
          <w:tcPr>
            <w:tcW w:w="2700" w:type="dxa"/>
          </w:tcPr>
          <w:p>
            <w:pPr>
              <w:pStyle w:val="TableParagraph"/>
              <w:spacing w:before="206"/>
              <w:ind w:left="108"/>
              <w:rPr>
                <w:sz w:val="18"/>
              </w:rPr>
            </w:pPr>
            <w:r>
              <w:rPr>
                <w:sz w:val="18"/>
              </w:rPr>
              <w:t>Criteria</w:t>
            </w:r>
            <w:r>
              <w:rPr>
                <w:spacing w:val="-2"/>
                <w:sz w:val="18"/>
              </w:rPr>
              <w:t> </w:t>
            </w:r>
            <w:r>
              <w:rPr>
                <w:sz w:val="18"/>
              </w:rPr>
              <w:t>that</w:t>
            </w:r>
            <w:r>
              <w:rPr>
                <w:spacing w:val="-1"/>
                <w:sz w:val="18"/>
              </w:rPr>
              <w:t> </w:t>
            </w:r>
            <w:r>
              <w:rPr>
                <w:sz w:val="18"/>
              </w:rPr>
              <w:t>Trigger</w:t>
            </w:r>
            <w:r>
              <w:rPr>
                <w:spacing w:val="-1"/>
                <w:sz w:val="18"/>
              </w:rPr>
              <w:t> </w:t>
            </w:r>
            <w:r>
              <w:rPr>
                <w:sz w:val="18"/>
              </w:rPr>
              <w:t>an</w:t>
            </w:r>
            <w:r>
              <w:rPr>
                <w:spacing w:val="-1"/>
                <w:sz w:val="18"/>
              </w:rPr>
              <w:t> </w:t>
            </w:r>
            <w:r>
              <w:rPr>
                <w:spacing w:val="-5"/>
                <w:sz w:val="18"/>
              </w:rPr>
              <w:t>EIA</w:t>
            </w:r>
          </w:p>
        </w:tc>
        <w:tc>
          <w:tcPr>
            <w:tcW w:w="6125" w:type="dxa"/>
          </w:tcPr>
          <w:p>
            <w:pPr>
              <w:pStyle w:val="TableParagraph"/>
              <w:numPr>
                <w:ilvl w:val="0"/>
                <w:numId w:val="15"/>
              </w:numPr>
              <w:tabs>
                <w:tab w:pos="453" w:val="left" w:leader="none"/>
              </w:tabs>
              <w:spacing w:line="206" w:lineRule="exact" w:before="0" w:after="0"/>
              <w:ind w:left="453" w:right="0" w:hanging="360"/>
              <w:jc w:val="left"/>
              <w:rPr>
                <w:sz w:val="18"/>
              </w:rPr>
            </w:pPr>
            <w:r>
              <w:rPr>
                <w:sz w:val="18"/>
              </w:rPr>
              <w:t>Size</w:t>
            </w:r>
            <w:r>
              <w:rPr>
                <w:spacing w:val="-1"/>
                <w:sz w:val="18"/>
              </w:rPr>
              <w:t> </w:t>
            </w:r>
            <w:r>
              <w:rPr>
                <w:sz w:val="18"/>
              </w:rPr>
              <w:t>of </w:t>
            </w:r>
            <w:r>
              <w:rPr>
                <w:spacing w:val="-2"/>
                <w:sz w:val="18"/>
              </w:rPr>
              <w:t>project</w:t>
            </w:r>
          </w:p>
          <w:p>
            <w:pPr>
              <w:pStyle w:val="TableParagraph"/>
              <w:numPr>
                <w:ilvl w:val="0"/>
                <w:numId w:val="15"/>
              </w:numPr>
              <w:tabs>
                <w:tab w:pos="451" w:val="left" w:leader="none"/>
              </w:tabs>
              <w:spacing w:line="206" w:lineRule="exact" w:before="0" w:after="0"/>
              <w:ind w:left="451" w:right="0" w:hanging="358"/>
              <w:jc w:val="left"/>
              <w:rPr>
                <w:sz w:val="18"/>
              </w:rPr>
            </w:pPr>
            <w:r>
              <w:rPr>
                <w:sz w:val="18"/>
              </w:rPr>
              <w:t>Nature</w:t>
            </w:r>
            <w:r>
              <w:rPr>
                <w:spacing w:val="-3"/>
                <w:sz w:val="18"/>
              </w:rPr>
              <w:t> </w:t>
            </w:r>
            <w:r>
              <w:rPr>
                <w:sz w:val="18"/>
              </w:rPr>
              <w:t>of </w:t>
            </w:r>
            <w:r>
              <w:rPr>
                <w:spacing w:val="-2"/>
                <w:sz w:val="18"/>
              </w:rPr>
              <w:t>industry</w:t>
            </w:r>
          </w:p>
          <w:p>
            <w:pPr>
              <w:pStyle w:val="TableParagraph"/>
              <w:numPr>
                <w:ilvl w:val="0"/>
                <w:numId w:val="15"/>
              </w:numPr>
              <w:tabs>
                <w:tab w:pos="450" w:val="left" w:leader="none"/>
              </w:tabs>
              <w:spacing w:line="207" w:lineRule="exact" w:before="0" w:after="0"/>
              <w:ind w:left="450" w:right="0" w:hanging="357"/>
              <w:jc w:val="left"/>
              <w:rPr>
                <w:sz w:val="18"/>
              </w:rPr>
            </w:pPr>
            <w:r>
              <w:rPr>
                <w:sz w:val="18"/>
              </w:rPr>
              <w:t>Geographical</w:t>
            </w:r>
            <w:r>
              <w:rPr>
                <w:spacing w:val="-5"/>
                <w:sz w:val="18"/>
              </w:rPr>
              <w:t> </w:t>
            </w:r>
            <w:r>
              <w:rPr>
                <w:spacing w:val="-2"/>
                <w:sz w:val="18"/>
              </w:rPr>
              <w:t>location</w:t>
            </w:r>
          </w:p>
          <w:p>
            <w:pPr>
              <w:pStyle w:val="TableParagraph"/>
              <w:numPr>
                <w:ilvl w:val="0"/>
                <w:numId w:val="15"/>
              </w:numPr>
              <w:tabs>
                <w:tab w:pos="446" w:val="left" w:leader="none"/>
              </w:tabs>
              <w:spacing w:line="186" w:lineRule="exact" w:before="1" w:after="0"/>
              <w:ind w:left="446" w:right="0" w:hanging="358"/>
              <w:jc w:val="left"/>
              <w:rPr>
                <w:sz w:val="18"/>
              </w:rPr>
            </w:pPr>
            <w:r>
              <w:rPr>
                <w:sz w:val="18"/>
              </w:rPr>
              <w:t>Environmental</w:t>
            </w:r>
            <w:r>
              <w:rPr>
                <w:spacing w:val="-3"/>
                <w:sz w:val="18"/>
              </w:rPr>
              <w:t> </w:t>
            </w:r>
            <w:r>
              <w:rPr>
                <w:spacing w:val="-2"/>
                <w:sz w:val="18"/>
              </w:rPr>
              <w:t>Impact</w:t>
            </w:r>
          </w:p>
        </w:tc>
      </w:tr>
      <w:tr>
        <w:trPr>
          <w:trHeight w:val="412" w:hRule="atLeast"/>
        </w:trPr>
        <w:tc>
          <w:tcPr>
            <w:tcW w:w="535" w:type="dxa"/>
          </w:tcPr>
          <w:p>
            <w:pPr>
              <w:pStyle w:val="TableParagraph"/>
              <w:spacing w:before="103"/>
              <w:ind w:left="107"/>
              <w:rPr>
                <w:sz w:val="18"/>
              </w:rPr>
            </w:pPr>
            <w:r>
              <w:rPr>
                <w:spacing w:val="-10"/>
                <w:sz w:val="18"/>
              </w:rPr>
              <w:t>6</w:t>
            </w:r>
          </w:p>
        </w:tc>
        <w:tc>
          <w:tcPr>
            <w:tcW w:w="2700" w:type="dxa"/>
          </w:tcPr>
          <w:p>
            <w:pPr>
              <w:pStyle w:val="TableParagraph"/>
              <w:spacing w:line="206" w:lineRule="exact"/>
              <w:ind w:left="108"/>
              <w:rPr>
                <w:sz w:val="18"/>
              </w:rPr>
            </w:pPr>
            <w:r>
              <w:rPr>
                <w:sz w:val="18"/>
              </w:rPr>
              <w:t>EIA</w:t>
            </w:r>
            <w:r>
              <w:rPr>
                <w:spacing w:val="-9"/>
                <w:sz w:val="18"/>
              </w:rPr>
              <w:t> </w:t>
            </w:r>
            <w:r>
              <w:rPr>
                <w:sz w:val="18"/>
              </w:rPr>
              <w:t>for</w:t>
            </w:r>
            <w:r>
              <w:rPr>
                <w:spacing w:val="-9"/>
                <w:sz w:val="18"/>
              </w:rPr>
              <w:t> </w:t>
            </w:r>
            <w:r>
              <w:rPr>
                <w:sz w:val="18"/>
              </w:rPr>
              <w:t>Projects</w:t>
            </w:r>
            <w:r>
              <w:rPr>
                <w:spacing w:val="-9"/>
                <w:sz w:val="18"/>
              </w:rPr>
              <w:t> </w:t>
            </w:r>
            <w:r>
              <w:rPr>
                <w:sz w:val="18"/>
              </w:rPr>
              <w:t>with</w:t>
            </w:r>
            <w:r>
              <w:rPr>
                <w:spacing w:val="-10"/>
                <w:sz w:val="18"/>
              </w:rPr>
              <w:t> </w:t>
            </w:r>
            <w:r>
              <w:rPr>
                <w:sz w:val="18"/>
              </w:rPr>
              <w:t>Low Environmental Impact</w:t>
            </w:r>
          </w:p>
        </w:tc>
        <w:tc>
          <w:tcPr>
            <w:tcW w:w="6125" w:type="dxa"/>
          </w:tcPr>
          <w:p>
            <w:pPr>
              <w:pStyle w:val="TableParagraph"/>
              <w:spacing w:line="206" w:lineRule="exact"/>
              <w:ind w:left="439"/>
              <w:rPr>
                <w:sz w:val="18"/>
              </w:rPr>
            </w:pPr>
            <w:r>
              <w:rPr>
                <w:sz w:val="18"/>
              </w:rPr>
              <w:t>All</w:t>
            </w:r>
            <w:r>
              <w:rPr>
                <w:spacing w:val="40"/>
                <w:sz w:val="18"/>
              </w:rPr>
              <w:t> </w:t>
            </w:r>
            <w:r>
              <w:rPr>
                <w:sz w:val="18"/>
              </w:rPr>
              <w:t>projects,</w:t>
            </w:r>
            <w:r>
              <w:rPr>
                <w:spacing w:val="40"/>
                <w:sz w:val="18"/>
              </w:rPr>
              <w:t> </w:t>
            </w:r>
            <w:r>
              <w:rPr>
                <w:sz w:val="18"/>
              </w:rPr>
              <w:t>including</w:t>
            </w:r>
            <w:r>
              <w:rPr>
                <w:spacing w:val="40"/>
                <w:sz w:val="18"/>
              </w:rPr>
              <w:t> </w:t>
            </w:r>
            <w:r>
              <w:rPr>
                <w:sz w:val="18"/>
              </w:rPr>
              <w:t>those</w:t>
            </w:r>
            <w:r>
              <w:rPr>
                <w:spacing w:val="40"/>
                <w:sz w:val="18"/>
              </w:rPr>
              <w:t> </w:t>
            </w:r>
            <w:r>
              <w:rPr>
                <w:sz w:val="18"/>
              </w:rPr>
              <w:t>categorized</w:t>
            </w:r>
            <w:r>
              <w:rPr>
                <w:spacing w:val="40"/>
                <w:sz w:val="18"/>
              </w:rPr>
              <w:t> </w:t>
            </w:r>
            <w:r>
              <w:rPr>
                <w:sz w:val="18"/>
              </w:rPr>
              <w:t>as</w:t>
            </w:r>
            <w:r>
              <w:rPr>
                <w:spacing w:val="39"/>
                <w:sz w:val="18"/>
              </w:rPr>
              <w:t> </w:t>
            </w:r>
            <w:r>
              <w:rPr>
                <w:sz w:val="18"/>
              </w:rPr>
              <w:t>having</w:t>
            </w:r>
            <w:r>
              <w:rPr>
                <w:spacing w:val="40"/>
                <w:sz w:val="18"/>
              </w:rPr>
              <w:t> </w:t>
            </w:r>
            <w:r>
              <w:rPr>
                <w:sz w:val="18"/>
              </w:rPr>
              <w:t>a</w:t>
            </w:r>
            <w:r>
              <w:rPr>
                <w:spacing w:val="40"/>
                <w:sz w:val="18"/>
              </w:rPr>
              <w:t> </w:t>
            </w:r>
            <w:r>
              <w:rPr>
                <w:sz w:val="18"/>
              </w:rPr>
              <w:t>low</w:t>
            </w:r>
            <w:r>
              <w:rPr>
                <w:spacing w:val="40"/>
                <w:sz w:val="18"/>
              </w:rPr>
              <w:t> </w:t>
            </w:r>
            <w:r>
              <w:rPr>
                <w:sz w:val="18"/>
              </w:rPr>
              <w:t>environmental impact, must obtain an environmental approval by a public entity</w:t>
            </w:r>
          </w:p>
        </w:tc>
      </w:tr>
      <w:tr>
        <w:trPr>
          <w:trHeight w:val="4139" w:hRule="atLeast"/>
        </w:trPr>
        <w:tc>
          <w:tcPr>
            <w:tcW w:w="535"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4"/>
              <w:rPr>
                <w:b/>
                <w:sz w:val="18"/>
              </w:rPr>
            </w:pPr>
          </w:p>
          <w:p>
            <w:pPr>
              <w:pStyle w:val="TableParagraph"/>
              <w:spacing w:before="1"/>
              <w:ind w:left="107"/>
              <w:rPr>
                <w:sz w:val="18"/>
              </w:rPr>
            </w:pPr>
            <w:r>
              <w:rPr>
                <w:spacing w:val="-10"/>
                <w:sz w:val="18"/>
              </w:rPr>
              <w:t>7</w:t>
            </w:r>
          </w:p>
        </w:tc>
        <w:tc>
          <w:tcPr>
            <w:tcW w:w="2700"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4"/>
              <w:rPr>
                <w:b/>
                <w:sz w:val="18"/>
              </w:rPr>
            </w:pPr>
          </w:p>
          <w:p>
            <w:pPr>
              <w:pStyle w:val="TableParagraph"/>
              <w:spacing w:before="1"/>
              <w:ind w:left="108"/>
              <w:rPr>
                <w:sz w:val="18"/>
              </w:rPr>
            </w:pPr>
            <w:r>
              <w:rPr>
                <w:sz w:val="18"/>
              </w:rPr>
              <w:t>Requirements</w:t>
            </w:r>
            <w:r>
              <w:rPr>
                <w:spacing w:val="-2"/>
                <w:sz w:val="18"/>
              </w:rPr>
              <w:t> </w:t>
            </w:r>
            <w:r>
              <w:rPr>
                <w:sz w:val="18"/>
              </w:rPr>
              <w:t>for</w:t>
            </w:r>
            <w:r>
              <w:rPr>
                <w:spacing w:val="-1"/>
                <w:sz w:val="18"/>
              </w:rPr>
              <w:t> </w:t>
            </w:r>
            <w:r>
              <w:rPr>
                <w:sz w:val="18"/>
              </w:rPr>
              <w:t>an EIA</w:t>
            </w:r>
            <w:r>
              <w:rPr>
                <w:spacing w:val="-1"/>
                <w:sz w:val="18"/>
              </w:rPr>
              <w:t> </w:t>
            </w:r>
            <w:r>
              <w:rPr>
                <w:spacing w:val="-2"/>
                <w:sz w:val="18"/>
              </w:rPr>
              <w:t>Process</w:t>
            </w:r>
          </w:p>
        </w:tc>
        <w:tc>
          <w:tcPr>
            <w:tcW w:w="6125" w:type="dxa"/>
          </w:tcPr>
          <w:p>
            <w:pPr>
              <w:pStyle w:val="TableParagraph"/>
              <w:numPr>
                <w:ilvl w:val="0"/>
                <w:numId w:val="16"/>
              </w:numPr>
              <w:tabs>
                <w:tab w:pos="446" w:val="left" w:leader="none"/>
                <w:tab w:pos="448" w:val="left" w:leader="none"/>
              </w:tabs>
              <w:spacing w:line="240" w:lineRule="auto" w:before="2" w:after="0"/>
              <w:ind w:left="448" w:right="93" w:hanging="360"/>
              <w:jc w:val="both"/>
              <w:rPr>
                <w:sz w:val="18"/>
              </w:rPr>
            </w:pPr>
            <w:r>
              <w:rPr>
                <w:sz w:val="18"/>
              </w:rPr>
              <w:t>Scoping and baseline studies (identification of the scope of the assessment, including issues to be addressed and the potential environmental impacts of the</w:t>
            </w:r>
            <w:r>
              <w:rPr>
                <w:spacing w:val="-12"/>
                <w:sz w:val="18"/>
              </w:rPr>
              <w:t> </w:t>
            </w:r>
            <w:r>
              <w:rPr>
                <w:sz w:val="18"/>
              </w:rPr>
              <w:t>proposed</w:t>
            </w:r>
            <w:r>
              <w:rPr>
                <w:spacing w:val="-11"/>
                <w:sz w:val="18"/>
              </w:rPr>
              <w:t> </w:t>
            </w:r>
            <w:r>
              <w:rPr>
                <w:sz w:val="18"/>
              </w:rPr>
              <w:t>project)</w:t>
            </w:r>
            <w:r>
              <w:rPr>
                <w:spacing w:val="-11"/>
                <w:sz w:val="18"/>
              </w:rPr>
              <w:t> </w:t>
            </w:r>
            <w:r>
              <w:rPr>
                <w:sz w:val="18"/>
              </w:rPr>
              <w:t>(assessment</w:t>
            </w:r>
            <w:r>
              <w:rPr>
                <w:spacing w:val="-11"/>
                <w:sz w:val="18"/>
              </w:rPr>
              <w:t> </w:t>
            </w:r>
            <w:r>
              <w:rPr>
                <w:sz w:val="18"/>
              </w:rPr>
              <w:t>of</w:t>
            </w:r>
            <w:r>
              <w:rPr>
                <w:spacing w:val="-11"/>
                <w:sz w:val="18"/>
              </w:rPr>
              <w:t> </w:t>
            </w:r>
            <w:r>
              <w:rPr>
                <w:sz w:val="18"/>
              </w:rPr>
              <w:t>the</w:t>
            </w:r>
            <w:r>
              <w:rPr>
                <w:spacing w:val="-12"/>
                <w:sz w:val="18"/>
              </w:rPr>
              <w:t> </w:t>
            </w:r>
            <w:r>
              <w:rPr>
                <w:sz w:val="18"/>
              </w:rPr>
              <w:t>current</w:t>
            </w:r>
            <w:r>
              <w:rPr>
                <w:spacing w:val="-10"/>
                <w:sz w:val="18"/>
              </w:rPr>
              <w:t> </w:t>
            </w:r>
            <w:r>
              <w:rPr>
                <w:sz w:val="18"/>
              </w:rPr>
              <w:t>environmental</w:t>
            </w:r>
            <w:r>
              <w:rPr>
                <w:spacing w:val="-11"/>
                <w:sz w:val="18"/>
              </w:rPr>
              <w:t> </w:t>
            </w:r>
            <w:r>
              <w:rPr>
                <w:sz w:val="18"/>
              </w:rPr>
              <w:t>conditions</w:t>
            </w:r>
            <w:r>
              <w:rPr>
                <w:spacing w:val="-12"/>
                <w:sz w:val="18"/>
              </w:rPr>
              <w:t> </w:t>
            </w:r>
            <w:r>
              <w:rPr>
                <w:sz w:val="18"/>
              </w:rPr>
              <w:t>and the</w:t>
            </w:r>
            <w:r>
              <w:rPr>
                <w:spacing w:val="-4"/>
                <w:sz w:val="18"/>
              </w:rPr>
              <w:t> </w:t>
            </w:r>
            <w:r>
              <w:rPr>
                <w:sz w:val="18"/>
              </w:rPr>
              <w:t>potential</w:t>
            </w:r>
            <w:r>
              <w:rPr>
                <w:spacing w:val="-4"/>
                <w:sz w:val="18"/>
              </w:rPr>
              <w:t> </w:t>
            </w:r>
            <w:r>
              <w:rPr>
                <w:sz w:val="18"/>
              </w:rPr>
              <w:t>effects</w:t>
            </w:r>
            <w:r>
              <w:rPr>
                <w:spacing w:val="-4"/>
                <w:sz w:val="18"/>
              </w:rPr>
              <w:t> </w:t>
            </w:r>
            <w:r>
              <w:rPr>
                <w:sz w:val="18"/>
              </w:rPr>
              <w:t>of</w:t>
            </w:r>
            <w:r>
              <w:rPr>
                <w:spacing w:val="-5"/>
                <w:sz w:val="18"/>
              </w:rPr>
              <w:t> </w:t>
            </w:r>
            <w:r>
              <w:rPr>
                <w:sz w:val="18"/>
              </w:rPr>
              <w:t>the</w:t>
            </w:r>
            <w:r>
              <w:rPr>
                <w:spacing w:val="-4"/>
                <w:sz w:val="18"/>
              </w:rPr>
              <w:t> </w:t>
            </w:r>
            <w:r>
              <w:rPr>
                <w:sz w:val="18"/>
              </w:rPr>
              <w:t>proposed</w:t>
            </w:r>
            <w:r>
              <w:rPr>
                <w:spacing w:val="-3"/>
                <w:sz w:val="18"/>
              </w:rPr>
              <w:t> </w:t>
            </w:r>
            <w:r>
              <w:rPr>
                <w:sz w:val="18"/>
              </w:rPr>
              <w:t>project</w:t>
            </w:r>
            <w:r>
              <w:rPr>
                <w:spacing w:val="-5"/>
                <w:sz w:val="18"/>
              </w:rPr>
              <w:t> </w:t>
            </w:r>
            <w:r>
              <w:rPr>
                <w:sz w:val="18"/>
              </w:rPr>
              <w:t>on</w:t>
            </w:r>
            <w:r>
              <w:rPr>
                <w:spacing w:val="-4"/>
                <w:sz w:val="18"/>
              </w:rPr>
              <w:t> </w:t>
            </w:r>
            <w:r>
              <w:rPr>
                <w:sz w:val="18"/>
              </w:rPr>
              <w:t>the</w:t>
            </w:r>
            <w:r>
              <w:rPr>
                <w:spacing w:val="-6"/>
                <w:sz w:val="18"/>
              </w:rPr>
              <w:t> </w:t>
            </w:r>
            <w:r>
              <w:rPr>
                <w:sz w:val="18"/>
              </w:rPr>
              <w:t>environment,</w:t>
            </w:r>
            <w:r>
              <w:rPr>
                <w:spacing w:val="-5"/>
                <w:sz w:val="18"/>
              </w:rPr>
              <w:t> </w:t>
            </w:r>
            <w:r>
              <w:rPr>
                <w:sz w:val="18"/>
              </w:rPr>
              <w:t>including</w:t>
            </w:r>
            <w:r>
              <w:rPr>
                <w:spacing w:val="-4"/>
                <w:sz w:val="18"/>
              </w:rPr>
              <w:t> </w:t>
            </w:r>
            <w:r>
              <w:rPr>
                <w:sz w:val="18"/>
              </w:rPr>
              <w:t>air and water quality, biodiversity, and socioeconomic conditions)</w:t>
            </w:r>
          </w:p>
          <w:p>
            <w:pPr>
              <w:pStyle w:val="TableParagraph"/>
              <w:numPr>
                <w:ilvl w:val="0"/>
                <w:numId w:val="16"/>
              </w:numPr>
              <w:tabs>
                <w:tab w:pos="446" w:val="left" w:leader="none"/>
                <w:tab w:pos="448" w:val="left" w:leader="none"/>
              </w:tabs>
              <w:spacing w:line="240" w:lineRule="auto" w:before="0" w:after="0"/>
              <w:ind w:left="448" w:right="92" w:hanging="360"/>
              <w:jc w:val="both"/>
              <w:rPr>
                <w:sz w:val="18"/>
              </w:rPr>
            </w:pPr>
            <w:r>
              <w:rPr>
                <w:sz w:val="18"/>
              </w:rPr>
              <w:t>Impact</w:t>
            </w:r>
            <w:r>
              <w:rPr>
                <w:spacing w:val="-3"/>
                <w:sz w:val="18"/>
              </w:rPr>
              <w:t> </w:t>
            </w:r>
            <w:r>
              <w:rPr>
                <w:sz w:val="18"/>
              </w:rPr>
              <w:t>assessment</w:t>
            </w:r>
            <w:r>
              <w:rPr>
                <w:spacing w:val="-3"/>
                <w:sz w:val="18"/>
              </w:rPr>
              <w:t> </w:t>
            </w:r>
            <w:r>
              <w:rPr>
                <w:sz w:val="18"/>
              </w:rPr>
              <w:t>(identification</w:t>
            </w:r>
            <w:r>
              <w:rPr>
                <w:spacing w:val="-4"/>
                <w:sz w:val="18"/>
              </w:rPr>
              <w:t> </w:t>
            </w:r>
            <w:r>
              <w:rPr>
                <w:sz w:val="18"/>
              </w:rPr>
              <w:t>and</w:t>
            </w:r>
            <w:r>
              <w:rPr>
                <w:spacing w:val="-2"/>
                <w:sz w:val="18"/>
              </w:rPr>
              <w:t> </w:t>
            </w:r>
            <w:r>
              <w:rPr>
                <w:sz w:val="18"/>
              </w:rPr>
              <w:t>evaluation</w:t>
            </w:r>
            <w:r>
              <w:rPr>
                <w:spacing w:val="-4"/>
                <w:sz w:val="18"/>
              </w:rPr>
              <w:t> </w:t>
            </w:r>
            <w:r>
              <w:rPr>
                <w:sz w:val="18"/>
              </w:rPr>
              <w:t>of</w:t>
            </w:r>
            <w:r>
              <w:rPr>
                <w:spacing w:val="-3"/>
                <w:sz w:val="18"/>
              </w:rPr>
              <w:t> </w:t>
            </w:r>
            <w:r>
              <w:rPr>
                <w:sz w:val="18"/>
              </w:rPr>
              <w:t>the</w:t>
            </w:r>
            <w:r>
              <w:rPr>
                <w:spacing w:val="-6"/>
                <w:sz w:val="18"/>
              </w:rPr>
              <w:t> </w:t>
            </w:r>
            <w:r>
              <w:rPr>
                <w:sz w:val="18"/>
              </w:rPr>
              <w:t>potential</w:t>
            </w:r>
            <w:r>
              <w:rPr>
                <w:spacing w:val="-3"/>
                <w:sz w:val="18"/>
              </w:rPr>
              <w:t> </w:t>
            </w:r>
            <w:r>
              <w:rPr>
                <w:sz w:val="18"/>
              </w:rPr>
              <w:t>positive</w:t>
            </w:r>
            <w:r>
              <w:rPr>
                <w:spacing w:val="-4"/>
                <w:sz w:val="18"/>
              </w:rPr>
              <w:t> </w:t>
            </w:r>
            <w:r>
              <w:rPr>
                <w:sz w:val="18"/>
              </w:rPr>
              <w:t>and negative</w:t>
            </w:r>
            <w:r>
              <w:rPr>
                <w:spacing w:val="-1"/>
                <w:sz w:val="18"/>
              </w:rPr>
              <w:t> </w:t>
            </w:r>
            <w:r>
              <w:rPr>
                <w:sz w:val="18"/>
              </w:rPr>
              <w:t>environmental impacts</w:t>
            </w:r>
            <w:r>
              <w:rPr>
                <w:spacing w:val="-1"/>
                <w:sz w:val="18"/>
              </w:rPr>
              <w:t> </w:t>
            </w:r>
            <w:r>
              <w:rPr>
                <w:sz w:val="18"/>
              </w:rPr>
              <w:t>of the</w:t>
            </w:r>
            <w:r>
              <w:rPr>
                <w:spacing w:val="-1"/>
                <w:sz w:val="18"/>
              </w:rPr>
              <w:t> </w:t>
            </w:r>
            <w:r>
              <w:rPr>
                <w:sz w:val="18"/>
              </w:rPr>
              <w:t>proposed project, including</w:t>
            </w:r>
            <w:r>
              <w:rPr>
                <w:spacing w:val="-2"/>
                <w:sz w:val="18"/>
              </w:rPr>
              <w:t> </w:t>
            </w:r>
            <w:r>
              <w:rPr>
                <w:sz w:val="18"/>
              </w:rPr>
              <w:t>direct and indirect impacts, short-term and long-term impacts, and cumulative impacts)</w:t>
            </w:r>
          </w:p>
          <w:p>
            <w:pPr>
              <w:pStyle w:val="TableParagraph"/>
              <w:numPr>
                <w:ilvl w:val="0"/>
                <w:numId w:val="16"/>
              </w:numPr>
              <w:tabs>
                <w:tab w:pos="445" w:val="left" w:leader="none"/>
                <w:tab w:pos="448" w:val="left" w:leader="none"/>
              </w:tabs>
              <w:spacing w:line="240" w:lineRule="auto" w:before="0" w:after="0"/>
              <w:ind w:left="448" w:right="92" w:hanging="360"/>
              <w:jc w:val="both"/>
              <w:rPr>
                <w:sz w:val="18"/>
              </w:rPr>
            </w:pPr>
            <w:r>
              <w:rPr>
                <w:sz w:val="18"/>
              </w:rPr>
              <w:t>Mitigation measures (development of measures to avoid, minimize, or compensate for the negative environmental impacts of the proposed project, and</w:t>
            </w:r>
            <w:r>
              <w:rPr>
                <w:spacing w:val="-3"/>
                <w:sz w:val="18"/>
              </w:rPr>
              <w:t> </w:t>
            </w:r>
            <w:r>
              <w:rPr>
                <w:sz w:val="18"/>
              </w:rPr>
              <w:t>enhancement</w:t>
            </w:r>
            <w:r>
              <w:rPr>
                <w:spacing w:val="-4"/>
                <w:sz w:val="18"/>
              </w:rPr>
              <w:t> </w:t>
            </w:r>
            <w:r>
              <w:rPr>
                <w:sz w:val="18"/>
              </w:rPr>
              <w:t>of</w:t>
            </w:r>
            <w:r>
              <w:rPr>
                <w:spacing w:val="-4"/>
                <w:sz w:val="18"/>
              </w:rPr>
              <w:t> </w:t>
            </w:r>
            <w:r>
              <w:rPr>
                <w:sz w:val="18"/>
              </w:rPr>
              <w:t>positive</w:t>
            </w:r>
            <w:r>
              <w:rPr>
                <w:spacing w:val="-5"/>
                <w:sz w:val="18"/>
              </w:rPr>
              <w:t> </w:t>
            </w:r>
            <w:r>
              <w:rPr>
                <w:sz w:val="18"/>
              </w:rPr>
              <w:t>impacts)</w:t>
            </w:r>
            <w:r>
              <w:rPr>
                <w:spacing w:val="-4"/>
                <w:sz w:val="18"/>
              </w:rPr>
              <w:t> </w:t>
            </w:r>
            <w:r>
              <w:rPr>
                <w:sz w:val="18"/>
              </w:rPr>
              <w:t>and</w:t>
            </w:r>
            <w:r>
              <w:rPr>
                <w:spacing w:val="-3"/>
                <w:sz w:val="18"/>
              </w:rPr>
              <w:t> </w:t>
            </w:r>
            <w:r>
              <w:rPr>
                <w:sz w:val="18"/>
              </w:rPr>
              <w:t>alternative</w:t>
            </w:r>
            <w:r>
              <w:rPr>
                <w:spacing w:val="-5"/>
                <w:sz w:val="18"/>
              </w:rPr>
              <w:t> </w:t>
            </w:r>
            <w:r>
              <w:rPr>
                <w:sz w:val="18"/>
              </w:rPr>
              <w:t>analysis</w:t>
            </w:r>
            <w:r>
              <w:rPr>
                <w:spacing w:val="-4"/>
                <w:sz w:val="18"/>
              </w:rPr>
              <w:t> </w:t>
            </w:r>
            <w:r>
              <w:rPr>
                <w:sz w:val="18"/>
              </w:rPr>
              <w:t>(assessment</w:t>
            </w:r>
            <w:r>
              <w:rPr>
                <w:spacing w:val="-4"/>
                <w:sz w:val="18"/>
              </w:rPr>
              <w:t> </w:t>
            </w:r>
            <w:r>
              <w:rPr>
                <w:sz w:val="18"/>
              </w:rPr>
              <w:t>of feasible alternatives to the proposed project, including the no-action alternative, and evaluation of their potential environmental impacts)</w:t>
            </w:r>
          </w:p>
          <w:p>
            <w:pPr>
              <w:pStyle w:val="TableParagraph"/>
              <w:numPr>
                <w:ilvl w:val="0"/>
                <w:numId w:val="16"/>
              </w:numPr>
              <w:tabs>
                <w:tab w:pos="446" w:val="left" w:leader="none"/>
                <w:tab w:pos="448" w:val="left" w:leader="none"/>
              </w:tabs>
              <w:spacing w:line="240" w:lineRule="auto" w:before="0" w:after="0"/>
              <w:ind w:left="448" w:right="90" w:hanging="360"/>
              <w:jc w:val="both"/>
              <w:rPr>
                <w:sz w:val="18"/>
              </w:rPr>
            </w:pPr>
            <w:r>
              <w:rPr>
                <w:sz w:val="18"/>
              </w:rPr>
              <w:t>Public participation (consultation with the public and other stakeholders to obtain their views on the proposed project and the potential environmental impacts, and consideration of their concerns and suggestions</w:t>
            </w:r>
            <w:r>
              <w:rPr>
                <w:spacing w:val="-1"/>
                <w:sz w:val="18"/>
              </w:rPr>
              <w:t> </w:t>
            </w:r>
            <w:r>
              <w:rPr>
                <w:sz w:val="18"/>
              </w:rPr>
              <w:t>in the</w:t>
            </w:r>
            <w:r>
              <w:rPr>
                <w:spacing w:val="-1"/>
                <w:sz w:val="18"/>
              </w:rPr>
              <w:t> </w:t>
            </w:r>
            <w:r>
              <w:rPr>
                <w:sz w:val="18"/>
              </w:rPr>
              <w:t>decision- making process)</w:t>
            </w:r>
          </w:p>
          <w:p>
            <w:pPr>
              <w:pStyle w:val="TableParagraph"/>
              <w:numPr>
                <w:ilvl w:val="0"/>
                <w:numId w:val="16"/>
              </w:numPr>
              <w:tabs>
                <w:tab w:pos="446" w:val="left" w:leader="none"/>
                <w:tab w:pos="448" w:val="left" w:leader="none"/>
              </w:tabs>
              <w:spacing w:line="206" w:lineRule="exact" w:before="0" w:after="0"/>
              <w:ind w:left="448" w:right="94" w:hanging="360"/>
              <w:jc w:val="both"/>
              <w:rPr>
                <w:sz w:val="18"/>
              </w:rPr>
            </w:pPr>
            <w:r>
              <w:rPr>
                <w:sz w:val="18"/>
              </w:rPr>
              <w:t>Monitoring</w:t>
            </w:r>
            <w:r>
              <w:rPr>
                <w:spacing w:val="-7"/>
                <w:sz w:val="18"/>
              </w:rPr>
              <w:t> </w:t>
            </w:r>
            <w:r>
              <w:rPr>
                <w:sz w:val="18"/>
              </w:rPr>
              <w:t>and</w:t>
            </w:r>
            <w:r>
              <w:rPr>
                <w:spacing w:val="-7"/>
                <w:sz w:val="18"/>
              </w:rPr>
              <w:t> </w:t>
            </w:r>
            <w:r>
              <w:rPr>
                <w:sz w:val="18"/>
              </w:rPr>
              <w:t>follow-up</w:t>
            </w:r>
            <w:r>
              <w:rPr>
                <w:spacing w:val="-6"/>
                <w:sz w:val="18"/>
              </w:rPr>
              <w:t> </w:t>
            </w:r>
            <w:r>
              <w:rPr>
                <w:sz w:val="18"/>
              </w:rPr>
              <w:t>(implementation</w:t>
            </w:r>
            <w:r>
              <w:rPr>
                <w:spacing w:val="-7"/>
                <w:sz w:val="18"/>
              </w:rPr>
              <w:t> </w:t>
            </w:r>
            <w:r>
              <w:rPr>
                <w:sz w:val="18"/>
              </w:rPr>
              <w:t>of</w:t>
            </w:r>
            <w:r>
              <w:rPr>
                <w:spacing w:val="-6"/>
                <w:sz w:val="18"/>
              </w:rPr>
              <w:t> </w:t>
            </w:r>
            <w:r>
              <w:rPr>
                <w:sz w:val="18"/>
              </w:rPr>
              <w:t>a</w:t>
            </w:r>
            <w:r>
              <w:rPr>
                <w:spacing w:val="-7"/>
                <w:sz w:val="18"/>
              </w:rPr>
              <w:t> </w:t>
            </w:r>
            <w:r>
              <w:rPr>
                <w:sz w:val="18"/>
              </w:rPr>
              <w:t>monitoring</w:t>
            </w:r>
            <w:r>
              <w:rPr>
                <w:spacing w:val="-7"/>
                <w:sz w:val="18"/>
              </w:rPr>
              <w:t> </w:t>
            </w:r>
            <w:r>
              <w:rPr>
                <w:sz w:val="18"/>
              </w:rPr>
              <w:t>program</w:t>
            </w:r>
            <w:r>
              <w:rPr>
                <w:spacing w:val="-7"/>
                <w:sz w:val="18"/>
              </w:rPr>
              <w:t> </w:t>
            </w:r>
            <w:r>
              <w:rPr>
                <w:sz w:val="18"/>
              </w:rPr>
              <w:t>to</w:t>
            </w:r>
            <w:r>
              <w:rPr>
                <w:spacing w:val="-7"/>
                <w:sz w:val="18"/>
              </w:rPr>
              <w:t> </w:t>
            </w:r>
            <w:r>
              <w:rPr>
                <w:sz w:val="18"/>
              </w:rPr>
              <w:t>verify the accuracy of the impact predictions, and to ensure that the mitigation measures are effective in reducing the negative environmental impacts)</w:t>
            </w:r>
          </w:p>
        </w:tc>
      </w:tr>
      <w:tr>
        <w:trPr>
          <w:trHeight w:val="414" w:hRule="atLeast"/>
        </w:trPr>
        <w:tc>
          <w:tcPr>
            <w:tcW w:w="535" w:type="dxa"/>
          </w:tcPr>
          <w:p>
            <w:pPr>
              <w:pStyle w:val="TableParagraph"/>
              <w:spacing w:before="105"/>
              <w:ind w:left="107"/>
              <w:rPr>
                <w:sz w:val="18"/>
              </w:rPr>
            </w:pPr>
            <w:r>
              <w:rPr>
                <w:spacing w:val="-10"/>
                <w:sz w:val="18"/>
              </w:rPr>
              <w:t>8</w:t>
            </w:r>
          </w:p>
        </w:tc>
        <w:tc>
          <w:tcPr>
            <w:tcW w:w="2700" w:type="dxa"/>
          </w:tcPr>
          <w:p>
            <w:pPr>
              <w:pStyle w:val="TableParagraph"/>
              <w:spacing w:line="206" w:lineRule="exact"/>
              <w:ind w:left="108" w:right="185"/>
              <w:rPr>
                <w:sz w:val="18"/>
              </w:rPr>
            </w:pPr>
            <w:r>
              <w:rPr>
                <w:sz w:val="18"/>
              </w:rPr>
              <w:t>Legal</w:t>
            </w:r>
            <w:r>
              <w:rPr>
                <w:spacing w:val="-12"/>
                <w:sz w:val="18"/>
              </w:rPr>
              <w:t> </w:t>
            </w:r>
            <w:r>
              <w:rPr>
                <w:sz w:val="18"/>
              </w:rPr>
              <w:t>Responsibility</w:t>
            </w:r>
            <w:r>
              <w:rPr>
                <w:spacing w:val="-11"/>
                <w:sz w:val="18"/>
              </w:rPr>
              <w:t> </w:t>
            </w:r>
            <w:r>
              <w:rPr>
                <w:sz w:val="18"/>
              </w:rPr>
              <w:t>for Checking Compliance</w:t>
            </w:r>
          </w:p>
        </w:tc>
        <w:tc>
          <w:tcPr>
            <w:tcW w:w="6125" w:type="dxa"/>
          </w:tcPr>
          <w:p>
            <w:pPr>
              <w:pStyle w:val="TableParagraph"/>
              <w:spacing w:line="206" w:lineRule="exact"/>
              <w:ind w:left="448"/>
              <w:rPr>
                <w:sz w:val="18"/>
              </w:rPr>
            </w:pPr>
            <w:r>
              <w:rPr>
                <w:sz w:val="18"/>
              </w:rPr>
              <w:t>Environmental</w:t>
            </w:r>
            <w:r>
              <w:rPr>
                <w:spacing w:val="29"/>
                <w:sz w:val="18"/>
              </w:rPr>
              <w:t> </w:t>
            </w:r>
            <w:r>
              <w:rPr>
                <w:sz w:val="18"/>
              </w:rPr>
              <w:t>Impact</w:t>
            </w:r>
            <w:r>
              <w:rPr>
                <w:spacing w:val="29"/>
                <w:sz w:val="18"/>
              </w:rPr>
              <w:t> </w:t>
            </w:r>
            <w:r>
              <w:rPr>
                <w:sz w:val="18"/>
              </w:rPr>
              <w:t>Assessment</w:t>
            </w:r>
            <w:r>
              <w:rPr>
                <w:spacing w:val="29"/>
                <w:sz w:val="18"/>
              </w:rPr>
              <w:t> </w:t>
            </w:r>
            <w:r>
              <w:rPr>
                <w:sz w:val="18"/>
              </w:rPr>
              <w:t>(EIA)</w:t>
            </w:r>
            <w:r>
              <w:rPr>
                <w:spacing w:val="29"/>
                <w:sz w:val="18"/>
              </w:rPr>
              <w:t> </w:t>
            </w:r>
            <w:r>
              <w:rPr>
                <w:sz w:val="18"/>
              </w:rPr>
              <w:t>subject</w:t>
            </w:r>
            <w:r>
              <w:rPr>
                <w:spacing w:val="29"/>
                <w:sz w:val="18"/>
              </w:rPr>
              <w:t> </w:t>
            </w:r>
            <w:r>
              <w:rPr>
                <w:sz w:val="18"/>
              </w:rPr>
              <w:t>to</w:t>
            </w:r>
            <w:r>
              <w:rPr>
                <w:spacing w:val="30"/>
                <w:sz w:val="18"/>
              </w:rPr>
              <w:t> </w:t>
            </w:r>
            <w:r>
              <w:rPr>
                <w:sz w:val="18"/>
              </w:rPr>
              <w:t>a</w:t>
            </w:r>
            <w:r>
              <w:rPr>
                <w:spacing w:val="28"/>
                <w:sz w:val="18"/>
              </w:rPr>
              <w:t> </w:t>
            </w:r>
            <w:r>
              <w:rPr>
                <w:sz w:val="18"/>
              </w:rPr>
              <w:t>formal</w:t>
            </w:r>
            <w:r>
              <w:rPr>
                <w:spacing w:val="29"/>
                <w:sz w:val="18"/>
              </w:rPr>
              <w:t> </w:t>
            </w:r>
            <w:r>
              <w:rPr>
                <w:sz w:val="18"/>
              </w:rPr>
              <w:t>review</w:t>
            </w:r>
            <w:r>
              <w:rPr>
                <w:spacing w:val="28"/>
                <w:sz w:val="18"/>
              </w:rPr>
              <w:t> </w:t>
            </w:r>
            <w:r>
              <w:rPr>
                <w:sz w:val="18"/>
              </w:rPr>
              <w:t>with guidelines and procedures</w:t>
            </w:r>
          </w:p>
        </w:tc>
      </w:tr>
      <w:tr>
        <w:trPr>
          <w:trHeight w:val="414" w:hRule="atLeast"/>
        </w:trPr>
        <w:tc>
          <w:tcPr>
            <w:tcW w:w="535" w:type="dxa"/>
          </w:tcPr>
          <w:p>
            <w:pPr>
              <w:pStyle w:val="TableParagraph"/>
              <w:spacing w:before="103"/>
              <w:ind w:left="107"/>
              <w:rPr>
                <w:sz w:val="18"/>
              </w:rPr>
            </w:pPr>
            <w:r>
              <w:rPr>
                <w:spacing w:val="-10"/>
                <w:sz w:val="18"/>
              </w:rPr>
              <w:t>9</w:t>
            </w:r>
          </w:p>
        </w:tc>
        <w:tc>
          <w:tcPr>
            <w:tcW w:w="2700" w:type="dxa"/>
          </w:tcPr>
          <w:p>
            <w:pPr>
              <w:pStyle w:val="TableParagraph"/>
              <w:spacing w:line="208" w:lineRule="exact"/>
              <w:ind w:left="108"/>
              <w:rPr>
                <w:sz w:val="18"/>
              </w:rPr>
            </w:pPr>
            <w:r>
              <w:rPr>
                <w:sz w:val="18"/>
              </w:rPr>
              <w:t>Qualified</w:t>
            </w:r>
            <w:r>
              <w:rPr>
                <w:spacing w:val="-12"/>
                <w:sz w:val="18"/>
              </w:rPr>
              <w:t> </w:t>
            </w:r>
            <w:r>
              <w:rPr>
                <w:sz w:val="18"/>
              </w:rPr>
              <w:t>Professional</w:t>
            </w:r>
            <w:r>
              <w:rPr>
                <w:spacing w:val="-11"/>
                <w:sz w:val="18"/>
              </w:rPr>
              <w:t> </w:t>
            </w:r>
            <w:r>
              <w:rPr>
                <w:sz w:val="18"/>
              </w:rPr>
              <w:t>to</w:t>
            </w:r>
            <w:r>
              <w:rPr>
                <w:spacing w:val="-11"/>
                <w:sz w:val="18"/>
              </w:rPr>
              <w:t> </w:t>
            </w:r>
            <w:r>
              <w:rPr>
                <w:sz w:val="18"/>
              </w:rPr>
              <w:t>Review </w:t>
            </w:r>
            <w:r>
              <w:rPr>
                <w:spacing w:val="-4"/>
                <w:sz w:val="18"/>
              </w:rPr>
              <w:t>EIA</w:t>
            </w:r>
          </w:p>
        </w:tc>
        <w:tc>
          <w:tcPr>
            <w:tcW w:w="6125" w:type="dxa"/>
          </w:tcPr>
          <w:p>
            <w:pPr>
              <w:pStyle w:val="TableParagraph"/>
              <w:spacing w:line="208" w:lineRule="exact"/>
              <w:ind w:left="443"/>
              <w:rPr>
                <w:sz w:val="18"/>
              </w:rPr>
            </w:pPr>
            <w:r>
              <w:rPr>
                <w:sz w:val="18"/>
              </w:rPr>
              <w:t>Qualified</w:t>
            </w:r>
            <w:r>
              <w:rPr>
                <w:spacing w:val="32"/>
                <w:sz w:val="18"/>
              </w:rPr>
              <w:t> </w:t>
            </w:r>
            <w:r>
              <w:rPr>
                <w:sz w:val="18"/>
              </w:rPr>
              <w:t>professional/professional</w:t>
            </w:r>
            <w:r>
              <w:rPr>
                <w:spacing w:val="34"/>
                <w:sz w:val="18"/>
              </w:rPr>
              <w:t> </w:t>
            </w:r>
            <w:r>
              <w:rPr>
                <w:sz w:val="18"/>
              </w:rPr>
              <w:t>agency</w:t>
            </w:r>
            <w:r>
              <w:rPr>
                <w:spacing w:val="35"/>
                <w:sz w:val="18"/>
              </w:rPr>
              <w:t> </w:t>
            </w:r>
            <w:r>
              <w:rPr>
                <w:sz w:val="18"/>
              </w:rPr>
              <w:t>to</w:t>
            </w:r>
            <w:r>
              <w:rPr>
                <w:spacing w:val="34"/>
                <w:sz w:val="18"/>
              </w:rPr>
              <w:t> </w:t>
            </w:r>
            <w:r>
              <w:rPr>
                <w:sz w:val="18"/>
              </w:rPr>
              <w:t>conduct</w:t>
            </w:r>
            <w:r>
              <w:rPr>
                <w:spacing w:val="34"/>
                <w:sz w:val="18"/>
              </w:rPr>
              <w:t> </w:t>
            </w:r>
            <w:r>
              <w:rPr>
                <w:sz w:val="18"/>
              </w:rPr>
              <w:t>a</w:t>
            </w:r>
            <w:r>
              <w:rPr>
                <w:spacing w:val="33"/>
                <w:sz w:val="18"/>
              </w:rPr>
              <w:t> </w:t>
            </w:r>
            <w:r>
              <w:rPr>
                <w:sz w:val="18"/>
              </w:rPr>
              <w:t>formal</w:t>
            </w:r>
            <w:r>
              <w:rPr>
                <w:spacing w:val="32"/>
                <w:sz w:val="18"/>
              </w:rPr>
              <w:t> </w:t>
            </w:r>
            <w:r>
              <w:rPr>
                <w:sz w:val="18"/>
              </w:rPr>
              <w:t>review</w:t>
            </w:r>
            <w:r>
              <w:rPr>
                <w:spacing w:val="33"/>
                <w:sz w:val="18"/>
              </w:rPr>
              <w:t> </w:t>
            </w:r>
            <w:r>
              <w:rPr>
                <w:sz w:val="18"/>
              </w:rPr>
              <w:t>of environmental impact assessment (EIA)</w:t>
            </w:r>
          </w:p>
        </w:tc>
      </w:tr>
      <w:tr>
        <w:trPr>
          <w:trHeight w:val="411" w:hRule="atLeast"/>
        </w:trPr>
        <w:tc>
          <w:tcPr>
            <w:tcW w:w="535" w:type="dxa"/>
          </w:tcPr>
          <w:p>
            <w:pPr>
              <w:pStyle w:val="TableParagraph"/>
              <w:spacing w:before="101"/>
              <w:ind w:left="107"/>
              <w:rPr>
                <w:sz w:val="18"/>
              </w:rPr>
            </w:pPr>
            <w:r>
              <w:rPr>
                <w:spacing w:val="-5"/>
                <w:sz w:val="18"/>
              </w:rPr>
              <w:t>10</w:t>
            </w:r>
          </w:p>
        </w:tc>
        <w:tc>
          <w:tcPr>
            <w:tcW w:w="2700" w:type="dxa"/>
          </w:tcPr>
          <w:p>
            <w:pPr>
              <w:pStyle w:val="TableParagraph"/>
              <w:spacing w:line="206" w:lineRule="exact"/>
              <w:ind w:left="108"/>
              <w:rPr>
                <w:sz w:val="18"/>
              </w:rPr>
            </w:pPr>
            <w:r>
              <w:rPr>
                <w:sz w:val="18"/>
              </w:rPr>
              <w:t>Enforcement</w:t>
            </w:r>
            <w:r>
              <w:rPr>
                <w:spacing w:val="-12"/>
                <w:sz w:val="18"/>
              </w:rPr>
              <w:t> </w:t>
            </w:r>
            <w:r>
              <w:rPr>
                <w:sz w:val="18"/>
              </w:rPr>
              <w:t>Mechanism</w:t>
            </w:r>
            <w:r>
              <w:rPr>
                <w:spacing w:val="-11"/>
                <w:sz w:val="18"/>
              </w:rPr>
              <w:t> </w:t>
            </w:r>
            <w:r>
              <w:rPr>
                <w:sz w:val="18"/>
              </w:rPr>
              <w:t>of</w:t>
            </w:r>
            <w:r>
              <w:rPr>
                <w:spacing w:val="-11"/>
                <w:sz w:val="18"/>
              </w:rPr>
              <w:t> </w:t>
            </w:r>
            <w:r>
              <w:rPr>
                <w:sz w:val="18"/>
              </w:rPr>
              <w:t>EIA </w:t>
            </w:r>
            <w:r>
              <w:rPr>
                <w:spacing w:val="-2"/>
                <w:sz w:val="18"/>
              </w:rPr>
              <w:t>Decisions</w:t>
            </w:r>
          </w:p>
        </w:tc>
        <w:tc>
          <w:tcPr>
            <w:tcW w:w="6125" w:type="dxa"/>
          </w:tcPr>
          <w:p>
            <w:pPr>
              <w:pStyle w:val="TableParagraph"/>
              <w:spacing w:line="206" w:lineRule="exact"/>
              <w:ind w:left="448"/>
              <w:rPr>
                <w:sz w:val="18"/>
              </w:rPr>
            </w:pPr>
            <w:r>
              <w:rPr>
                <w:sz w:val="18"/>
              </w:rPr>
              <w:t>Penalties</w:t>
            </w:r>
            <w:r>
              <w:rPr>
                <w:spacing w:val="-7"/>
                <w:sz w:val="18"/>
              </w:rPr>
              <w:t> </w:t>
            </w:r>
            <w:r>
              <w:rPr>
                <w:sz w:val="18"/>
              </w:rPr>
              <w:t>or</w:t>
            </w:r>
            <w:r>
              <w:rPr>
                <w:spacing w:val="-9"/>
                <w:sz w:val="18"/>
              </w:rPr>
              <w:t> </w:t>
            </w:r>
            <w:r>
              <w:rPr>
                <w:sz w:val="18"/>
              </w:rPr>
              <w:t>fines</w:t>
            </w:r>
            <w:r>
              <w:rPr>
                <w:spacing w:val="-7"/>
                <w:sz w:val="18"/>
              </w:rPr>
              <w:t> </w:t>
            </w:r>
            <w:r>
              <w:rPr>
                <w:sz w:val="18"/>
              </w:rPr>
              <w:t>in</w:t>
            </w:r>
            <w:r>
              <w:rPr>
                <w:spacing w:val="-7"/>
                <w:sz w:val="18"/>
              </w:rPr>
              <w:t> </w:t>
            </w:r>
            <w:r>
              <w:rPr>
                <w:sz w:val="18"/>
              </w:rPr>
              <w:t>place</w:t>
            </w:r>
            <w:r>
              <w:rPr>
                <w:spacing w:val="-7"/>
                <w:sz w:val="18"/>
              </w:rPr>
              <w:t> </w:t>
            </w:r>
            <w:r>
              <w:rPr>
                <w:sz w:val="18"/>
              </w:rPr>
              <w:t>for</w:t>
            </w:r>
            <w:r>
              <w:rPr>
                <w:spacing w:val="-9"/>
                <w:sz w:val="18"/>
              </w:rPr>
              <w:t> </w:t>
            </w:r>
            <w:r>
              <w:rPr>
                <w:sz w:val="18"/>
              </w:rPr>
              <w:t>non-compliance</w:t>
            </w:r>
            <w:r>
              <w:rPr>
                <w:spacing w:val="-7"/>
                <w:sz w:val="18"/>
              </w:rPr>
              <w:t> </w:t>
            </w:r>
            <w:r>
              <w:rPr>
                <w:sz w:val="18"/>
              </w:rPr>
              <w:t>with</w:t>
            </w:r>
            <w:r>
              <w:rPr>
                <w:spacing w:val="-7"/>
                <w:sz w:val="18"/>
              </w:rPr>
              <w:t> </w:t>
            </w:r>
            <w:r>
              <w:rPr>
                <w:sz w:val="18"/>
              </w:rPr>
              <w:t>the</w:t>
            </w:r>
            <w:r>
              <w:rPr>
                <w:spacing w:val="-7"/>
                <w:sz w:val="18"/>
              </w:rPr>
              <w:t> </w:t>
            </w:r>
            <w:r>
              <w:rPr>
                <w:sz w:val="18"/>
              </w:rPr>
              <w:t>Environmental</w:t>
            </w:r>
            <w:r>
              <w:rPr>
                <w:spacing w:val="-6"/>
                <w:sz w:val="18"/>
              </w:rPr>
              <w:t> </w:t>
            </w:r>
            <w:r>
              <w:rPr>
                <w:sz w:val="18"/>
              </w:rPr>
              <w:t>Impact Assessment (EIA) regulations</w:t>
            </w:r>
          </w:p>
        </w:tc>
      </w:tr>
      <w:tr>
        <w:trPr>
          <w:trHeight w:val="413" w:hRule="atLeast"/>
        </w:trPr>
        <w:tc>
          <w:tcPr>
            <w:tcW w:w="535" w:type="dxa"/>
          </w:tcPr>
          <w:p>
            <w:pPr>
              <w:pStyle w:val="TableParagraph"/>
              <w:spacing w:before="104"/>
              <w:ind w:left="107"/>
              <w:rPr>
                <w:sz w:val="18"/>
              </w:rPr>
            </w:pPr>
            <w:r>
              <w:rPr>
                <w:spacing w:val="-5"/>
                <w:sz w:val="18"/>
              </w:rPr>
              <w:t>11</w:t>
            </w:r>
          </w:p>
        </w:tc>
        <w:tc>
          <w:tcPr>
            <w:tcW w:w="2700" w:type="dxa"/>
          </w:tcPr>
          <w:p>
            <w:pPr>
              <w:pStyle w:val="TableParagraph"/>
              <w:spacing w:line="206" w:lineRule="exact"/>
              <w:ind w:left="108"/>
              <w:rPr>
                <w:sz w:val="18"/>
              </w:rPr>
            </w:pPr>
            <w:r>
              <w:rPr>
                <w:sz w:val="18"/>
              </w:rPr>
              <w:t>Liability</w:t>
            </w:r>
            <w:r>
              <w:rPr>
                <w:spacing w:val="-12"/>
                <w:sz w:val="18"/>
              </w:rPr>
              <w:t> </w:t>
            </w:r>
            <w:r>
              <w:rPr>
                <w:sz w:val="18"/>
              </w:rPr>
              <w:t>for</w:t>
            </w:r>
            <w:r>
              <w:rPr>
                <w:spacing w:val="-11"/>
                <w:sz w:val="18"/>
              </w:rPr>
              <w:t> </w:t>
            </w:r>
            <w:r>
              <w:rPr>
                <w:sz w:val="18"/>
              </w:rPr>
              <w:t>Environmental </w:t>
            </w:r>
            <w:r>
              <w:rPr>
                <w:spacing w:val="-2"/>
                <w:sz w:val="18"/>
              </w:rPr>
              <w:t>Damages</w:t>
            </w:r>
          </w:p>
        </w:tc>
        <w:tc>
          <w:tcPr>
            <w:tcW w:w="6125" w:type="dxa"/>
          </w:tcPr>
          <w:p>
            <w:pPr>
              <w:pStyle w:val="TableParagraph"/>
              <w:spacing w:line="206" w:lineRule="exact"/>
              <w:ind w:left="448"/>
              <w:rPr>
                <w:sz w:val="18"/>
              </w:rPr>
            </w:pPr>
            <w:r>
              <w:rPr>
                <w:sz w:val="18"/>
              </w:rPr>
              <w:t>Approving authority of an EIA or the project developer/owner can be held liable for environmental damages</w:t>
            </w:r>
          </w:p>
        </w:tc>
      </w:tr>
      <w:tr>
        <w:trPr>
          <w:trHeight w:val="1242" w:hRule="atLeast"/>
        </w:trPr>
        <w:tc>
          <w:tcPr>
            <w:tcW w:w="535" w:type="dxa"/>
          </w:tcPr>
          <w:p>
            <w:pPr>
              <w:pStyle w:val="TableParagraph"/>
              <w:rPr>
                <w:b/>
                <w:sz w:val="18"/>
              </w:rPr>
            </w:pPr>
          </w:p>
          <w:p>
            <w:pPr>
              <w:pStyle w:val="TableParagraph"/>
              <w:spacing w:before="104"/>
              <w:rPr>
                <w:b/>
                <w:sz w:val="18"/>
              </w:rPr>
            </w:pPr>
          </w:p>
          <w:p>
            <w:pPr>
              <w:pStyle w:val="TableParagraph"/>
              <w:ind w:left="107"/>
              <w:rPr>
                <w:sz w:val="18"/>
              </w:rPr>
            </w:pPr>
            <w:r>
              <w:rPr>
                <w:spacing w:val="-5"/>
                <w:sz w:val="18"/>
              </w:rPr>
              <w:t>12</w:t>
            </w:r>
          </w:p>
        </w:tc>
        <w:tc>
          <w:tcPr>
            <w:tcW w:w="2700" w:type="dxa"/>
          </w:tcPr>
          <w:p>
            <w:pPr>
              <w:pStyle w:val="TableParagraph"/>
              <w:rPr>
                <w:b/>
                <w:sz w:val="18"/>
              </w:rPr>
            </w:pPr>
          </w:p>
          <w:p>
            <w:pPr>
              <w:pStyle w:val="TableParagraph"/>
              <w:spacing w:before="1"/>
              <w:rPr>
                <w:b/>
                <w:sz w:val="18"/>
              </w:rPr>
            </w:pPr>
          </w:p>
          <w:p>
            <w:pPr>
              <w:pStyle w:val="TableParagraph"/>
              <w:ind w:left="107"/>
              <w:rPr>
                <w:sz w:val="18"/>
              </w:rPr>
            </w:pPr>
            <w:r>
              <w:rPr>
                <w:sz w:val="18"/>
              </w:rPr>
              <w:t>Public</w:t>
            </w:r>
            <w:r>
              <w:rPr>
                <w:spacing w:val="-12"/>
                <w:sz w:val="18"/>
              </w:rPr>
              <w:t> </w:t>
            </w:r>
            <w:r>
              <w:rPr>
                <w:sz w:val="18"/>
              </w:rPr>
              <w:t>Consultations</w:t>
            </w:r>
            <w:r>
              <w:rPr>
                <w:spacing w:val="-11"/>
                <w:sz w:val="18"/>
              </w:rPr>
              <w:t> </w:t>
            </w:r>
            <w:r>
              <w:rPr>
                <w:sz w:val="18"/>
              </w:rPr>
              <w:t>Requirement </w:t>
            </w:r>
            <w:r>
              <w:rPr>
                <w:spacing w:val="-2"/>
                <w:sz w:val="18"/>
              </w:rPr>
              <w:t>Elements</w:t>
            </w:r>
          </w:p>
        </w:tc>
        <w:tc>
          <w:tcPr>
            <w:tcW w:w="6125" w:type="dxa"/>
          </w:tcPr>
          <w:p>
            <w:pPr>
              <w:pStyle w:val="TableParagraph"/>
              <w:numPr>
                <w:ilvl w:val="0"/>
                <w:numId w:val="17"/>
              </w:numPr>
              <w:tabs>
                <w:tab w:pos="448" w:val="left" w:leader="none"/>
              </w:tabs>
              <w:spacing w:line="240" w:lineRule="auto" w:before="0" w:after="0"/>
              <w:ind w:left="448" w:right="93" w:hanging="360"/>
              <w:jc w:val="left"/>
              <w:rPr>
                <w:sz w:val="18"/>
              </w:rPr>
            </w:pPr>
            <w:r>
              <w:rPr>
                <w:sz w:val="18"/>
              </w:rPr>
              <w:t>Ensuring that the information is provided in a language that is accessible to the intended audience</w:t>
            </w:r>
          </w:p>
          <w:p>
            <w:pPr>
              <w:pStyle w:val="TableParagraph"/>
              <w:numPr>
                <w:ilvl w:val="0"/>
                <w:numId w:val="17"/>
              </w:numPr>
              <w:tabs>
                <w:tab w:pos="446" w:val="left" w:leader="none"/>
                <w:tab w:pos="448" w:val="left" w:leader="none"/>
              </w:tabs>
              <w:spacing w:line="240" w:lineRule="auto" w:before="1" w:after="0"/>
              <w:ind w:left="448" w:right="94" w:hanging="360"/>
              <w:jc w:val="left"/>
              <w:rPr>
                <w:sz w:val="18"/>
              </w:rPr>
            </w:pPr>
            <w:r>
              <w:rPr>
                <w:sz w:val="18"/>
              </w:rPr>
              <w:t>Clear and accessible information in an accessible place, online, in gazettes, media, etc.</w:t>
            </w:r>
          </w:p>
          <w:p>
            <w:pPr>
              <w:pStyle w:val="TableParagraph"/>
              <w:numPr>
                <w:ilvl w:val="0"/>
                <w:numId w:val="17"/>
              </w:numPr>
              <w:tabs>
                <w:tab w:pos="445" w:val="left" w:leader="none"/>
                <w:tab w:pos="448" w:val="left" w:leader="none"/>
              </w:tabs>
              <w:spacing w:line="206" w:lineRule="exact" w:before="0" w:after="0"/>
              <w:ind w:left="448" w:right="95" w:hanging="360"/>
              <w:jc w:val="left"/>
              <w:rPr>
                <w:sz w:val="18"/>
              </w:rPr>
            </w:pPr>
            <w:r>
              <w:rPr>
                <w:sz w:val="18"/>
              </w:rPr>
              <w:t>Capacity</w:t>
            </w:r>
            <w:r>
              <w:rPr>
                <w:spacing w:val="80"/>
                <w:sz w:val="18"/>
              </w:rPr>
              <w:t> </w:t>
            </w:r>
            <w:r>
              <w:rPr>
                <w:sz w:val="18"/>
              </w:rPr>
              <w:t>buildings</w:t>
            </w:r>
            <w:r>
              <w:rPr>
                <w:spacing w:val="80"/>
                <w:sz w:val="18"/>
              </w:rPr>
              <w:t> </w:t>
            </w:r>
            <w:r>
              <w:rPr>
                <w:sz w:val="18"/>
              </w:rPr>
              <w:t>(training,</w:t>
            </w:r>
            <w:r>
              <w:rPr>
                <w:spacing w:val="80"/>
                <w:sz w:val="18"/>
              </w:rPr>
              <w:t> </w:t>
            </w:r>
            <w:r>
              <w:rPr>
                <w:sz w:val="18"/>
              </w:rPr>
              <w:t>resources,</w:t>
            </w:r>
            <w:r>
              <w:rPr>
                <w:spacing w:val="80"/>
                <w:sz w:val="18"/>
              </w:rPr>
              <w:t> </w:t>
            </w:r>
            <w:r>
              <w:rPr>
                <w:sz w:val="18"/>
              </w:rPr>
              <w:t>and</w:t>
            </w:r>
            <w:r>
              <w:rPr>
                <w:spacing w:val="80"/>
                <w:sz w:val="18"/>
              </w:rPr>
              <w:t> </w:t>
            </w:r>
            <w:r>
              <w:rPr>
                <w:sz w:val="18"/>
              </w:rPr>
              <w:t>technical</w:t>
            </w:r>
            <w:r>
              <w:rPr>
                <w:spacing w:val="80"/>
                <w:sz w:val="18"/>
              </w:rPr>
              <w:t> </w:t>
            </w:r>
            <w:r>
              <w:rPr>
                <w:sz w:val="18"/>
              </w:rPr>
              <w:t>assistance</w:t>
            </w:r>
            <w:r>
              <w:rPr>
                <w:spacing w:val="80"/>
                <w:sz w:val="18"/>
              </w:rPr>
              <w:t> </w:t>
            </w:r>
            <w:r>
              <w:rPr>
                <w:sz w:val="18"/>
              </w:rPr>
              <w:t>to stakeholders, as needed)</w:t>
            </w:r>
          </w:p>
        </w:tc>
      </w:tr>
      <w:tr>
        <w:trPr>
          <w:trHeight w:val="414" w:hRule="atLeast"/>
        </w:trPr>
        <w:tc>
          <w:tcPr>
            <w:tcW w:w="535" w:type="dxa"/>
          </w:tcPr>
          <w:p>
            <w:pPr>
              <w:pStyle w:val="TableParagraph"/>
              <w:spacing w:before="103"/>
              <w:ind w:left="107"/>
              <w:rPr>
                <w:sz w:val="18"/>
              </w:rPr>
            </w:pPr>
            <w:r>
              <w:rPr>
                <w:spacing w:val="-5"/>
                <w:sz w:val="18"/>
              </w:rPr>
              <w:t>13</w:t>
            </w:r>
          </w:p>
        </w:tc>
        <w:tc>
          <w:tcPr>
            <w:tcW w:w="2700" w:type="dxa"/>
          </w:tcPr>
          <w:p>
            <w:pPr>
              <w:pStyle w:val="TableParagraph"/>
              <w:spacing w:before="103"/>
              <w:ind w:left="107"/>
              <w:rPr>
                <w:sz w:val="18"/>
              </w:rPr>
            </w:pPr>
            <w:r>
              <w:rPr>
                <w:sz w:val="18"/>
              </w:rPr>
              <w:t>Disclosure</w:t>
            </w:r>
            <w:r>
              <w:rPr>
                <w:spacing w:val="-2"/>
                <w:sz w:val="18"/>
              </w:rPr>
              <w:t> </w:t>
            </w:r>
            <w:r>
              <w:rPr>
                <w:sz w:val="18"/>
              </w:rPr>
              <w:t>of EIA</w:t>
            </w:r>
            <w:r>
              <w:rPr>
                <w:spacing w:val="-3"/>
                <w:sz w:val="18"/>
              </w:rPr>
              <w:t> </w:t>
            </w:r>
            <w:r>
              <w:rPr>
                <w:spacing w:val="-2"/>
                <w:sz w:val="18"/>
              </w:rPr>
              <w:t>Information</w:t>
            </w:r>
          </w:p>
        </w:tc>
        <w:tc>
          <w:tcPr>
            <w:tcW w:w="6125" w:type="dxa"/>
          </w:tcPr>
          <w:p>
            <w:pPr>
              <w:pStyle w:val="TableParagraph"/>
              <w:spacing w:line="206" w:lineRule="exact"/>
              <w:ind w:left="448"/>
              <w:rPr>
                <w:sz w:val="18"/>
              </w:rPr>
            </w:pPr>
            <w:r>
              <w:rPr>
                <w:sz w:val="18"/>
              </w:rPr>
              <w:t>Public</w:t>
            </w:r>
            <w:r>
              <w:rPr>
                <w:spacing w:val="40"/>
                <w:sz w:val="18"/>
              </w:rPr>
              <w:t> </w:t>
            </w:r>
            <w:r>
              <w:rPr>
                <w:sz w:val="18"/>
              </w:rPr>
              <w:t>disclosure</w:t>
            </w:r>
            <w:r>
              <w:rPr>
                <w:spacing w:val="40"/>
                <w:sz w:val="18"/>
              </w:rPr>
              <w:t> </w:t>
            </w:r>
            <w:r>
              <w:rPr>
                <w:sz w:val="18"/>
              </w:rPr>
              <w:t>of</w:t>
            </w:r>
            <w:r>
              <w:rPr>
                <w:spacing w:val="40"/>
                <w:sz w:val="18"/>
              </w:rPr>
              <w:t> </w:t>
            </w:r>
            <w:r>
              <w:rPr>
                <w:sz w:val="18"/>
              </w:rPr>
              <w:t>relevant</w:t>
            </w:r>
            <w:r>
              <w:rPr>
                <w:spacing w:val="40"/>
                <w:sz w:val="18"/>
              </w:rPr>
              <w:t> </w:t>
            </w:r>
            <w:r>
              <w:rPr>
                <w:sz w:val="18"/>
              </w:rPr>
              <w:t>information</w:t>
            </w:r>
            <w:r>
              <w:rPr>
                <w:spacing w:val="40"/>
                <w:sz w:val="18"/>
              </w:rPr>
              <w:t> </w:t>
            </w:r>
            <w:r>
              <w:rPr>
                <w:sz w:val="18"/>
              </w:rPr>
              <w:t>from</w:t>
            </w:r>
            <w:r>
              <w:rPr>
                <w:spacing w:val="40"/>
                <w:sz w:val="18"/>
              </w:rPr>
              <w:t> </w:t>
            </w:r>
            <w:r>
              <w:rPr>
                <w:sz w:val="18"/>
              </w:rPr>
              <w:t>Environmental</w:t>
            </w:r>
            <w:r>
              <w:rPr>
                <w:spacing w:val="40"/>
                <w:sz w:val="18"/>
              </w:rPr>
              <w:t> </w:t>
            </w:r>
            <w:r>
              <w:rPr>
                <w:sz w:val="18"/>
              </w:rPr>
              <w:t>Impact</w:t>
            </w:r>
            <w:r>
              <w:rPr>
                <w:spacing w:val="80"/>
                <w:sz w:val="18"/>
              </w:rPr>
              <w:t> </w:t>
            </w:r>
            <w:r>
              <w:rPr>
                <w:sz w:val="18"/>
              </w:rPr>
              <w:t>Assessment (EIA) mandatory by law</w:t>
            </w:r>
          </w:p>
        </w:tc>
      </w:tr>
    </w:tbl>
    <w:p>
      <w:pPr>
        <w:pStyle w:val="BodyText"/>
        <w:spacing w:before="24"/>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Dispute</w:t>
      </w:r>
      <w:r>
        <w:rPr>
          <w:b/>
          <w:spacing w:val="-10"/>
          <w:sz w:val="22"/>
        </w:rPr>
        <w:t> </w:t>
      </w:r>
      <w:r>
        <w:rPr>
          <w:b/>
          <w:sz w:val="22"/>
        </w:rPr>
        <w:t>Mechanisms</w:t>
      </w:r>
      <w:r>
        <w:rPr>
          <w:b/>
          <w:spacing w:val="-7"/>
          <w:sz w:val="22"/>
        </w:rPr>
        <w:t> </w:t>
      </w:r>
      <w:r>
        <w:rPr>
          <w:b/>
          <w:sz w:val="22"/>
        </w:rPr>
        <w:t>for</w:t>
      </w:r>
      <w:r>
        <w:rPr>
          <w:b/>
          <w:spacing w:val="-9"/>
          <w:sz w:val="22"/>
        </w:rPr>
        <w:t> </w:t>
      </w:r>
      <w:r>
        <w:rPr>
          <w:b/>
          <w:sz w:val="22"/>
        </w:rPr>
        <w:t>Construction-Related</w:t>
      </w:r>
      <w:r>
        <w:rPr>
          <w:b/>
          <w:spacing w:val="-8"/>
          <w:sz w:val="22"/>
        </w:rPr>
        <w:t> </w:t>
      </w:r>
      <w:r>
        <w:rPr>
          <w:b/>
          <w:sz w:val="22"/>
        </w:rPr>
        <w:t>Environmental</w:t>
      </w:r>
      <w:r>
        <w:rPr>
          <w:b/>
          <w:spacing w:val="-6"/>
          <w:sz w:val="22"/>
        </w:rPr>
        <w:t> </w:t>
      </w:r>
      <w:r>
        <w:rPr>
          <w:b/>
          <w:spacing w:val="-2"/>
          <w:sz w:val="22"/>
        </w:rPr>
        <w:t>Permits</w:t>
      </w:r>
    </w:p>
    <w:p>
      <w:pPr>
        <w:pStyle w:val="BodyText"/>
        <w:ind w:left="359" w:right="355"/>
        <w:jc w:val="both"/>
      </w:pPr>
      <w:r>
        <w:rPr/>
        <w:t>Dispute mechanisms for environmental permits for construction can be critical in resolving conflicts that may arise during environmental clearance. Effective dispute resolution mechanisms should consider the interests of all stakeholders and seek to find a fair and equitable solution that balances environmental protection, safety in construction and economic development. Several stakeholders should be involved in these disputes, including project proponents, regulatory authorities, local communities, environmental organizations</w:t>
      </w:r>
      <w:r>
        <w:rPr>
          <w:spacing w:val="53"/>
          <w:w w:val="150"/>
        </w:rPr>
        <w:t> </w:t>
      </w:r>
      <w:r>
        <w:rPr/>
        <w:t>and</w:t>
      </w:r>
      <w:r>
        <w:rPr>
          <w:spacing w:val="53"/>
          <w:w w:val="150"/>
        </w:rPr>
        <w:t> </w:t>
      </w:r>
      <w:r>
        <w:rPr/>
        <w:t>nongovernmental</w:t>
      </w:r>
      <w:r>
        <w:rPr>
          <w:spacing w:val="54"/>
          <w:w w:val="150"/>
        </w:rPr>
        <w:t> </w:t>
      </w:r>
      <w:r>
        <w:rPr/>
        <w:t>organizations</w:t>
      </w:r>
      <w:r>
        <w:rPr>
          <w:spacing w:val="78"/>
        </w:rPr>
        <w:t> </w:t>
      </w:r>
      <w:r>
        <w:rPr/>
        <w:t>(NGOs),</w:t>
      </w:r>
      <w:r>
        <w:rPr>
          <w:spacing w:val="53"/>
          <w:w w:val="150"/>
        </w:rPr>
        <w:t> </w:t>
      </w:r>
      <w:r>
        <w:rPr/>
        <w:t>and</w:t>
      </w:r>
      <w:r>
        <w:rPr>
          <w:spacing w:val="53"/>
          <w:w w:val="150"/>
        </w:rPr>
        <w:t> </w:t>
      </w:r>
      <w:r>
        <w:rPr/>
        <w:t>government</w:t>
      </w:r>
      <w:r>
        <w:rPr>
          <w:spacing w:val="79"/>
        </w:rPr>
        <w:t> </w:t>
      </w:r>
      <w:r>
        <w:rPr/>
        <w:t>agencies.</w:t>
      </w:r>
      <w:r>
        <w:rPr>
          <w:spacing w:val="10"/>
        </w:rPr>
        <w:t> </w:t>
      </w:r>
      <w:hyperlink w:history="true" w:anchor="_bookmark27">
        <w:r>
          <w:rPr>
            <w:vertAlign w:val="superscript"/>
          </w:rPr>
          <w:t>28</w:t>
        </w:r>
      </w:hyperlink>
      <w:r>
        <w:rPr>
          <w:spacing w:val="4"/>
          <w:vertAlign w:val="baseline"/>
        </w:rPr>
        <w:t> </w:t>
      </w:r>
      <w:r>
        <w:rPr>
          <w:spacing w:val="-2"/>
          <w:vertAlign w:val="baseline"/>
        </w:rPr>
        <w:t>Therefore,</w:t>
      </w:r>
    </w:p>
    <w:p>
      <w:pPr>
        <w:pStyle w:val="BodyText"/>
        <w:spacing w:after="0"/>
        <w:jc w:val="both"/>
        <w:sectPr>
          <w:type w:val="continuous"/>
          <w:pgSz w:w="12240" w:h="15840"/>
          <w:pgMar w:header="0" w:footer="522" w:top="1420" w:bottom="720" w:left="1080" w:right="1080"/>
        </w:sectPr>
      </w:pPr>
    </w:p>
    <w:p>
      <w:pPr>
        <w:pStyle w:val="BodyText"/>
        <w:spacing w:before="78"/>
        <w:ind w:left="359" w:right="359"/>
        <w:jc w:val="both"/>
      </w:pPr>
      <w:r>
        <w:rPr/>
        <w:t>Subcategory 1.4.2–Dispute Mechanisms for Construction-Related Environmental Permits comprises two indicators (table 14).</w:t>
      </w:r>
    </w:p>
    <w:p>
      <w:pPr>
        <w:spacing w:before="252" w:after="4"/>
        <w:ind w:left="359" w:right="0" w:firstLine="0"/>
        <w:jc w:val="both"/>
        <w:rPr>
          <w:b/>
          <w:sz w:val="22"/>
        </w:rPr>
      </w:pPr>
      <w:r>
        <w:rPr>
          <w:b/>
          <w:sz w:val="22"/>
        </w:rPr>
        <w:t>Table</w:t>
      </w:r>
      <w:r>
        <w:rPr>
          <w:b/>
          <w:spacing w:val="-9"/>
          <w:sz w:val="22"/>
        </w:rPr>
        <w:t> </w:t>
      </w:r>
      <w:r>
        <w:rPr>
          <w:b/>
          <w:sz w:val="22"/>
        </w:rPr>
        <w:t>14.</w:t>
      </w:r>
      <w:r>
        <w:rPr>
          <w:b/>
          <w:spacing w:val="-6"/>
          <w:sz w:val="22"/>
        </w:rPr>
        <w:t> </w:t>
      </w:r>
      <w:r>
        <w:rPr>
          <w:b/>
          <w:sz w:val="22"/>
        </w:rPr>
        <w:t>Subcategory</w:t>
      </w:r>
      <w:r>
        <w:rPr>
          <w:b/>
          <w:spacing w:val="-6"/>
          <w:sz w:val="22"/>
        </w:rPr>
        <w:t> </w:t>
      </w:r>
      <w:r>
        <w:rPr>
          <w:b/>
          <w:sz w:val="22"/>
        </w:rPr>
        <w:t>1.4.2–Dispute</w:t>
      </w:r>
      <w:r>
        <w:rPr>
          <w:b/>
          <w:spacing w:val="-6"/>
          <w:sz w:val="22"/>
        </w:rPr>
        <w:t> </w:t>
      </w:r>
      <w:r>
        <w:rPr>
          <w:b/>
          <w:sz w:val="22"/>
        </w:rPr>
        <w:t>Mechanisms</w:t>
      </w:r>
      <w:r>
        <w:rPr>
          <w:b/>
          <w:spacing w:val="-8"/>
          <w:sz w:val="22"/>
        </w:rPr>
        <w:t> </w:t>
      </w:r>
      <w:r>
        <w:rPr>
          <w:b/>
          <w:sz w:val="22"/>
        </w:rPr>
        <w:t>for</w:t>
      </w:r>
      <w:r>
        <w:rPr>
          <w:b/>
          <w:spacing w:val="-6"/>
          <w:sz w:val="22"/>
        </w:rPr>
        <w:t> </w:t>
      </w:r>
      <w:r>
        <w:rPr>
          <w:b/>
          <w:sz w:val="22"/>
        </w:rPr>
        <w:t>Construction-Related</w:t>
      </w:r>
      <w:r>
        <w:rPr>
          <w:b/>
          <w:spacing w:val="-9"/>
          <w:sz w:val="22"/>
        </w:rPr>
        <w:t> </w:t>
      </w:r>
      <w:r>
        <w:rPr>
          <w:b/>
          <w:sz w:val="22"/>
        </w:rPr>
        <w:t>Environmental</w:t>
      </w:r>
      <w:r>
        <w:rPr>
          <w:b/>
          <w:spacing w:val="-5"/>
          <w:sz w:val="22"/>
        </w:rPr>
        <w:t> </w:t>
      </w:r>
      <w:r>
        <w:rPr>
          <w:b/>
          <w:spacing w:val="-2"/>
          <w:sz w:val="22"/>
        </w:rPr>
        <w:t>Permits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611"/>
        <w:gridCol w:w="6209"/>
      </w:tblGrid>
      <w:tr>
        <w:trPr>
          <w:trHeight w:val="205" w:hRule="atLeast"/>
        </w:trPr>
        <w:tc>
          <w:tcPr>
            <w:tcW w:w="535" w:type="dxa"/>
            <w:shd w:val="clear" w:color="auto" w:fill="D9E1F3"/>
          </w:tcPr>
          <w:p>
            <w:pPr>
              <w:pStyle w:val="TableParagraph"/>
              <w:rPr>
                <w:sz w:val="14"/>
              </w:rPr>
            </w:pPr>
          </w:p>
        </w:tc>
        <w:tc>
          <w:tcPr>
            <w:tcW w:w="2611" w:type="dxa"/>
            <w:shd w:val="clear" w:color="auto" w:fill="D9E1F3"/>
          </w:tcPr>
          <w:p>
            <w:pPr>
              <w:pStyle w:val="TableParagraph"/>
              <w:spacing w:line="186" w:lineRule="exact"/>
              <w:ind w:left="108"/>
              <w:rPr>
                <w:b/>
                <w:sz w:val="18"/>
              </w:rPr>
            </w:pPr>
            <w:r>
              <w:rPr>
                <w:b/>
                <w:spacing w:val="-2"/>
                <w:sz w:val="18"/>
              </w:rPr>
              <w:t>Indicators</w:t>
            </w:r>
          </w:p>
        </w:tc>
        <w:tc>
          <w:tcPr>
            <w:tcW w:w="6209" w:type="dxa"/>
            <w:shd w:val="clear" w:color="auto" w:fill="D9E1F3"/>
          </w:tcPr>
          <w:p>
            <w:pPr>
              <w:pStyle w:val="TableParagraph"/>
              <w:spacing w:line="186" w:lineRule="exact"/>
              <w:ind w:left="-7"/>
              <w:rPr>
                <w:b/>
                <w:sz w:val="18"/>
              </w:rPr>
            </w:pPr>
            <w:r>
              <w:rPr>
                <w:b/>
                <w:spacing w:val="-2"/>
                <w:sz w:val="18"/>
              </w:rPr>
              <w:t>Components</w:t>
            </w:r>
          </w:p>
        </w:tc>
      </w:tr>
      <w:tr>
        <w:trPr>
          <w:trHeight w:val="621" w:hRule="atLeast"/>
        </w:trPr>
        <w:tc>
          <w:tcPr>
            <w:tcW w:w="535" w:type="dxa"/>
          </w:tcPr>
          <w:p>
            <w:pPr>
              <w:pStyle w:val="TableParagraph"/>
              <w:spacing w:before="206"/>
              <w:ind w:left="107"/>
              <w:rPr>
                <w:sz w:val="18"/>
              </w:rPr>
            </w:pPr>
            <w:r>
              <w:rPr>
                <w:spacing w:val="-10"/>
                <w:sz w:val="18"/>
              </w:rPr>
              <w:t>1</w:t>
            </w:r>
          </w:p>
        </w:tc>
        <w:tc>
          <w:tcPr>
            <w:tcW w:w="2611" w:type="dxa"/>
          </w:tcPr>
          <w:p>
            <w:pPr>
              <w:pStyle w:val="TableParagraph"/>
              <w:ind w:left="108" w:right="143"/>
              <w:rPr>
                <w:sz w:val="18"/>
              </w:rPr>
            </w:pPr>
            <w:r>
              <w:rPr>
                <w:sz w:val="18"/>
              </w:rPr>
              <w:t>Ability to Dispute Environmental</w:t>
            </w:r>
            <w:r>
              <w:rPr>
                <w:spacing w:val="-12"/>
                <w:sz w:val="18"/>
              </w:rPr>
              <w:t> </w:t>
            </w:r>
            <w:r>
              <w:rPr>
                <w:sz w:val="18"/>
              </w:rPr>
              <w:t>Clearances</w:t>
            </w:r>
            <w:r>
              <w:rPr>
                <w:spacing w:val="-11"/>
                <w:sz w:val="18"/>
              </w:rPr>
              <w:t> </w:t>
            </w:r>
            <w:r>
              <w:rPr>
                <w:sz w:val="18"/>
              </w:rPr>
              <w:t>and</w:t>
            </w:r>
          </w:p>
          <w:p>
            <w:pPr>
              <w:pStyle w:val="TableParagraph"/>
              <w:spacing w:line="186" w:lineRule="exact" w:before="1"/>
              <w:ind w:left="108"/>
              <w:rPr>
                <w:sz w:val="18"/>
              </w:rPr>
            </w:pPr>
            <w:r>
              <w:rPr>
                <w:spacing w:val="-2"/>
                <w:sz w:val="18"/>
              </w:rPr>
              <w:t>Permits</w:t>
            </w:r>
          </w:p>
        </w:tc>
        <w:tc>
          <w:tcPr>
            <w:tcW w:w="6209" w:type="dxa"/>
          </w:tcPr>
          <w:p>
            <w:pPr>
              <w:pStyle w:val="TableParagraph"/>
              <w:spacing w:before="206"/>
              <w:ind w:left="453"/>
              <w:rPr>
                <w:sz w:val="18"/>
              </w:rPr>
            </w:pPr>
            <w:r>
              <w:rPr>
                <w:sz w:val="18"/>
              </w:rPr>
              <w:t>Ability</w:t>
            </w:r>
            <w:r>
              <w:rPr>
                <w:spacing w:val="-3"/>
                <w:sz w:val="18"/>
              </w:rPr>
              <w:t> </w:t>
            </w:r>
            <w:r>
              <w:rPr>
                <w:sz w:val="18"/>
              </w:rPr>
              <w:t>to</w:t>
            </w:r>
            <w:r>
              <w:rPr>
                <w:spacing w:val="-3"/>
                <w:sz w:val="18"/>
              </w:rPr>
              <w:t> </w:t>
            </w:r>
            <w:r>
              <w:rPr>
                <w:sz w:val="18"/>
              </w:rPr>
              <w:t>dispute</w:t>
            </w:r>
            <w:r>
              <w:rPr>
                <w:spacing w:val="-2"/>
                <w:sz w:val="18"/>
              </w:rPr>
              <w:t> </w:t>
            </w:r>
            <w:r>
              <w:rPr>
                <w:sz w:val="18"/>
              </w:rPr>
              <w:t>environmental</w:t>
            </w:r>
            <w:r>
              <w:rPr>
                <w:spacing w:val="-4"/>
                <w:sz w:val="18"/>
              </w:rPr>
              <w:t> </w:t>
            </w:r>
            <w:r>
              <w:rPr>
                <w:sz w:val="18"/>
              </w:rPr>
              <w:t>clearances</w:t>
            </w:r>
            <w:r>
              <w:rPr>
                <w:spacing w:val="-2"/>
                <w:sz w:val="18"/>
              </w:rPr>
              <w:t> </w:t>
            </w:r>
            <w:r>
              <w:rPr>
                <w:sz w:val="18"/>
              </w:rPr>
              <w:t>and </w:t>
            </w:r>
            <w:r>
              <w:rPr>
                <w:spacing w:val="-2"/>
                <w:sz w:val="18"/>
              </w:rPr>
              <w:t>permits</w:t>
            </w:r>
          </w:p>
        </w:tc>
      </w:tr>
      <w:tr>
        <w:trPr>
          <w:trHeight w:val="621" w:hRule="atLeast"/>
        </w:trPr>
        <w:tc>
          <w:tcPr>
            <w:tcW w:w="535" w:type="dxa"/>
          </w:tcPr>
          <w:p>
            <w:pPr>
              <w:pStyle w:val="TableParagraph"/>
              <w:spacing w:before="206"/>
              <w:ind w:left="107"/>
              <w:rPr>
                <w:sz w:val="18"/>
              </w:rPr>
            </w:pPr>
            <w:r>
              <w:rPr>
                <w:spacing w:val="-10"/>
                <w:sz w:val="18"/>
              </w:rPr>
              <w:t>2</w:t>
            </w:r>
          </w:p>
        </w:tc>
        <w:tc>
          <w:tcPr>
            <w:tcW w:w="2611" w:type="dxa"/>
          </w:tcPr>
          <w:p>
            <w:pPr>
              <w:pStyle w:val="TableParagraph"/>
              <w:ind w:left="108"/>
              <w:rPr>
                <w:sz w:val="18"/>
              </w:rPr>
            </w:pPr>
            <w:r>
              <w:rPr>
                <w:sz w:val="18"/>
              </w:rPr>
              <w:t>Out-of-court Resolution Mechanisms</w:t>
            </w:r>
            <w:r>
              <w:rPr>
                <w:spacing w:val="-12"/>
                <w:sz w:val="18"/>
              </w:rPr>
              <w:t> </w:t>
            </w:r>
            <w:r>
              <w:rPr>
                <w:sz w:val="18"/>
              </w:rPr>
              <w:t>for</w:t>
            </w:r>
            <w:r>
              <w:rPr>
                <w:spacing w:val="-11"/>
                <w:sz w:val="18"/>
              </w:rPr>
              <w:t> </w:t>
            </w:r>
            <w:r>
              <w:rPr>
                <w:sz w:val="18"/>
              </w:rPr>
              <w:t>Environmental</w:t>
            </w:r>
          </w:p>
          <w:p>
            <w:pPr>
              <w:pStyle w:val="TableParagraph"/>
              <w:spacing w:line="186" w:lineRule="exact" w:before="1"/>
              <w:ind w:left="108"/>
              <w:rPr>
                <w:sz w:val="18"/>
              </w:rPr>
            </w:pPr>
            <w:r>
              <w:rPr>
                <w:spacing w:val="-2"/>
                <w:sz w:val="18"/>
              </w:rPr>
              <w:t>Disputes</w:t>
            </w:r>
          </w:p>
        </w:tc>
        <w:tc>
          <w:tcPr>
            <w:tcW w:w="6209" w:type="dxa"/>
          </w:tcPr>
          <w:p>
            <w:pPr>
              <w:pStyle w:val="TableParagraph"/>
              <w:numPr>
                <w:ilvl w:val="0"/>
                <w:numId w:val="18"/>
              </w:numPr>
              <w:tabs>
                <w:tab w:pos="446" w:val="left" w:leader="none"/>
              </w:tabs>
              <w:spacing w:line="206" w:lineRule="exact" w:before="0" w:after="0"/>
              <w:ind w:left="446" w:right="0" w:hanging="360"/>
              <w:jc w:val="left"/>
              <w:rPr>
                <w:sz w:val="18"/>
              </w:rPr>
            </w:pPr>
            <w:r>
              <w:rPr>
                <w:spacing w:val="-2"/>
                <w:sz w:val="18"/>
              </w:rPr>
              <w:t>Arbitration</w:t>
            </w:r>
          </w:p>
          <w:p>
            <w:pPr>
              <w:pStyle w:val="TableParagraph"/>
              <w:numPr>
                <w:ilvl w:val="0"/>
                <w:numId w:val="18"/>
              </w:numPr>
              <w:tabs>
                <w:tab w:pos="444" w:val="left" w:leader="none"/>
              </w:tabs>
              <w:spacing w:line="207" w:lineRule="exact" w:before="0" w:after="0"/>
              <w:ind w:left="444" w:right="0" w:hanging="358"/>
              <w:jc w:val="left"/>
              <w:rPr>
                <w:sz w:val="18"/>
              </w:rPr>
            </w:pPr>
            <w:r>
              <w:rPr>
                <w:sz w:val="18"/>
              </w:rPr>
              <w:t>Conciliation</w:t>
            </w:r>
            <w:r>
              <w:rPr>
                <w:spacing w:val="-2"/>
                <w:sz w:val="18"/>
              </w:rPr>
              <w:t> </w:t>
            </w:r>
            <w:r>
              <w:rPr>
                <w:sz w:val="18"/>
              </w:rPr>
              <w:t>or </w:t>
            </w:r>
            <w:r>
              <w:rPr>
                <w:spacing w:val="-2"/>
                <w:sz w:val="18"/>
              </w:rPr>
              <w:t>mediation</w:t>
            </w:r>
          </w:p>
        </w:tc>
      </w:tr>
    </w:tbl>
    <w:p>
      <w:pPr>
        <w:pStyle w:val="ListParagraph"/>
        <w:numPr>
          <w:ilvl w:val="0"/>
          <w:numId w:val="2"/>
        </w:numPr>
        <w:tabs>
          <w:tab w:pos="1079" w:val="left" w:leader="none"/>
          <w:tab w:pos="2123" w:val="left" w:leader="none"/>
          <w:tab w:pos="2565" w:val="left" w:leader="none"/>
          <w:tab w:pos="3805" w:val="left" w:leader="none"/>
          <w:tab w:pos="4326" w:val="left" w:leader="none"/>
          <w:tab w:pos="5370" w:val="left" w:leader="none"/>
          <w:tab w:pos="6687" w:val="left" w:leader="none"/>
          <w:tab w:pos="7376" w:val="left" w:leader="none"/>
          <w:tab w:pos="9410" w:val="left" w:leader="none"/>
        </w:tabs>
        <w:spacing w:line="240" w:lineRule="auto" w:before="251" w:after="0"/>
        <w:ind w:left="1079" w:right="359" w:hanging="360"/>
        <w:jc w:val="left"/>
        <w:rPr>
          <w:b/>
          <w:sz w:val="22"/>
        </w:rPr>
      </w:pPr>
      <w:r>
        <w:rPr>
          <w:b/>
          <w:color w:val="2E5395"/>
          <w:spacing w:val="-2"/>
          <w:sz w:val="22"/>
        </w:rPr>
        <w:t>PILLAR</w:t>
      </w:r>
      <w:r>
        <w:rPr>
          <w:b/>
          <w:color w:val="2E5395"/>
          <w:sz w:val="22"/>
        </w:rPr>
        <w:tab/>
      </w:r>
      <w:r>
        <w:rPr>
          <w:b/>
          <w:color w:val="2E5395"/>
          <w:spacing w:val="-4"/>
          <w:sz w:val="22"/>
        </w:rPr>
        <w:t>II.</w:t>
      </w:r>
      <w:r>
        <w:rPr>
          <w:b/>
          <w:color w:val="2E5395"/>
          <w:sz w:val="22"/>
        </w:rPr>
        <w:tab/>
      </w:r>
      <w:r>
        <w:rPr>
          <w:b/>
          <w:color w:val="2E5395"/>
          <w:spacing w:val="-2"/>
          <w:sz w:val="22"/>
        </w:rPr>
        <w:t>QUALITY</w:t>
      </w:r>
      <w:r>
        <w:rPr>
          <w:b/>
          <w:color w:val="2E5395"/>
          <w:sz w:val="22"/>
        </w:rPr>
        <w:tab/>
      </w:r>
      <w:r>
        <w:rPr>
          <w:b/>
          <w:color w:val="2E5395"/>
          <w:spacing w:val="-6"/>
          <w:sz w:val="22"/>
        </w:rPr>
        <w:t>OF</w:t>
      </w:r>
      <w:r>
        <w:rPr>
          <w:b/>
          <w:color w:val="2E5395"/>
          <w:sz w:val="22"/>
        </w:rPr>
        <w:tab/>
      </w:r>
      <w:r>
        <w:rPr>
          <w:b/>
          <w:color w:val="2E5395"/>
          <w:spacing w:val="-2"/>
          <w:sz w:val="22"/>
        </w:rPr>
        <w:t>PUBLIC</w:t>
      </w:r>
      <w:r>
        <w:rPr>
          <w:b/>
          <w:color w:val="2E5395"/>
          <w:sz w:val="22"/>
        </w:rPr>
        <w:tab/>
      </w:r>
      <w:r>
        <w:rPr>
          <w:b/>
          <w:color w:val="2E5395"/>
          <w:spacing w:val="-2"/>
          <w:sz w:val="22"/>
        </w:rPr>
        <w:t>SERVICES</w:t>
      </w:r>
      <w:r>
        <w:rPr>
          <w:b/>
          <w:color w:val="2E5395"/>
          <w:sz w:val="22"/>
        </w:rPr>
        <w:tab/>
      </w:r>
      <w:r>
        <w:rPr>
          <w:b/>
          <w:color w:val="2E5395"/>
          <w:spacing w:val="-4"/>
          <w:sz w:val="22"/>
        </w:rPr>
        <w:t>AND</w:t>
      </w:r>
      <w:r>
        <w:rPr>
          <w:b/>
          <w:color w:val="2E5395"/>
          <w:sz w:val="22"/>
        </w:rPr>
        <w:tab/>
      </w:r>
      <w:r>
        <w:rPr>
          <w:b/>
          <w:color w:val="2E5395"/>
          <w:spacing w:val="-2"/>
          <w:sz w:val="22"/>
        </w:rPr>
        <w:t>TRANSPARENCY</w:t>
      </w:r>
      <w:r>
        <w:rPr>
          <w:b/>
          <w:color w:val="2E5395"/>
          <w:sz w:val="22"/>
        </w:rPr>
        <w:tab/>
      </w:r>
      <w:r>
        <w:rPr>
          <w:b/>
          <w:color w:val="2E5395"/>
          <w:spacing w:val="-6"/>
          <w:sz w:val="22"/>
        </w:rPr>
        <w:t>OF </w:t>
      </w:r>
      <w:r>
        <w:rPr>
          <w:b/>
          <w:color w:val="2E5395"/>
          <w:sz w:val="22"/>
        </w:rPr>
        <w:t>INFORMATION FOR BUSINESS LOCATION</w:t>
      </w:r>
    </w:p>
    <w:p>
      <w:pPr>
        <w:pStyle w:val="BodyText"/>
        <w:spacing w:before="2"/>
        <w:rPr>
          <w:b/>
        </w:rPr>
      </w:pPr>
    </w:p>
    <w:p>
      <w:pPr>
        <w:pStyle w:val="BodyText"/>
        <w:ind w:left="360" w:right="353"/>
        <w:jc w:val="both"/>
      </w:pPr>
      <w:r>
        <w:rPr/>
        <w:t>Table 15 shows the structure for Pillar II, Quality of Public Services and Transparency of Information for Business</w:t>
      </w:r>
      <w:r>
        <w:rPr>
          <w:spacing w:val="-7"/>
        </w:rPr>
        <w:t> </w:t>
      </w:r>
      <w:r>
        <w:rPr/>
        <w:t>Location.</w:t>
      </w:r>
      <w:r>
        <w:rPr>
          <w:spacing w:val="-5"/>
        </w:rPr>
        <w:t> </w:t>
      </w:r>
      <w:r>
        <w:rPr/>
        <w:t>Each</w:t>
      </w:r>
      <w:r>
        <w:rPr>
          <w:spacing w:val="-7"/>
        </w:rPr>
        <w:t> </w:t>
      </w:r>
      <w:r>
        <w:rPr/>
        <w:t>of</w:t>
      </w:r>
      <w:r>
        <w:rPr>
          <w:spacing w:val="-9"/>
        </w:rPr>
        <w:t> </w:t>
      </w:r>
      <w:r>
        <w:rPr/>
        <w:t>this</w:t>
      </w:r>
      <w:r>
        <w:rPr>
          <w:spacing w:val="-4"/>
        </w:rPr>
        <w:t> </w:t>
      </w:r>
      <w:r>
        <w:rPr/>
        <w:t>pillar’s</w:t>
      </w:r>
      <w:r>
        <w:rPr>
          <w:spacing w:val="-7"/>
        </w:rPr>
        <w:t> </w:t>
      </w:r>
      <w:r>
        <w:rPr/>
        <w:t>categories</w:t>
      </w:r>
      <w:r>
        <w:rPr>
          <w:spacing w:val="-7"/>
        </w:rPr>
        <w:t> </w:t>
      </w:r>
      <w:r>
        <w:rPr/>
        <w:t>and</w:t>
      </w:r>
      <w:r>
        <w:rPr>
          <w:spacing w:val="-7"/>
        </w:rPr>
        <w:t> </w:t>
      </w:r>
      <w:r>
        <w:rPr/>
        <w:t>subcategories</w:t>
      </w:r>
      <w:r>
        <w:rPr>
          <w:spacing w:val="-4"/>
        </w:rPr>
        <w:t> </w:t>
      </w:r>
      <w:r>
        <w:rPr/>
        <w:t>will</w:t>
      </w:r>
      <w:r>
        <w:rPr>
          <w:spacing w:val="-4"/>
        </w:rPr>
        <w:t> </w:t>
      </w:r>
      <w:r>
        <w:rPr/>
        <w:t>be</w:t>
      </w:r>
      <w:r>
        <w:rPr>
          <w:spacing w:val="-4"/>
        </w:rPr>
        <w:t> </w:t>
      </w:r>
      <w:r>
        <w:rPr/>
        <w:t>discussed</w:t>
      </w:r>
      <w:r>
        <w:rPr>
          <w:spacing w:val="-7"/>
        </w:rPr>
        <w:t> </w:t>
      </w:r>
      <w:r>
        <w:rPr/>
        <w:t>in</w:t>
      </w:r>
      <w:r>
        <w:rPr>
          <w:spacing w:val="-7"/>
        </w:rPr>
        <w:t> </w:t>
      </w:r>
      <w:r>
        <w:rPr/>
        <w:t>more</w:t>
      </w:r>
      <w:r>
        <w:rPr>
          <w:spacing w:val="-4"/>
        </w:rPr>
        <w:t> </w:t>
      </w:r>
      <w:r>
        <w:rPr/>
        <w:t>detail</w:t>
      </w:r>
      <w:r>
        <w:rPr>
          <w:spacing w:val="-6"/>
        </w:rPr>
        <w:t> </w:t>
      </w:r>
      <w:r>
        <w:rPr/>
        <w:t>in</w:t>
      </w:r>
      <w:r>
        <w:rPr>
          <w:spacing w:val="-7"/>
        </w:rPr>
        <w:t> </w:t>
      </w:r>
      <w:r>
        <w:rPr/>
        <w:t>the order shown in the table.</w:t>
      </w:r>
    </w:p>
    <w:p>
      <w:pPr>
        <w:spacing w:before="251"/>
        <w:ind w:left="360" w:right="0" w:firstLine="0"/>
        <w:jc w:val="both"/>
        <w:rPr>
          <w:b/>
          <w:sz w:val="22"/>
        </w:rPr>
      </w:pPr>
      <w:r>
        <w:rPr>
          <w:b/>
          <w:spacing w:val="-2"/>
          <w:sz w:val="22"/>
        </w:rPr>
        <w:t>Table</w:t>
      </w:r>
      <w:r>
        <w:rPr>
          <w:b/>
          <w:spacing w:val="-4"/>
          <w:sz w:val="22"/>
        </w:rPr>
        <w:t> </w:t>
      </w:r>
      <w:r>
        <w:rPr>
          <w:b/>
          <w:spacing w:val="-2"/>
          <w:sz w:val="22"/>
        </w:rPr>
        <w:t>15.</w:t>
      </w:r>
      <w:r>
        <w:rPr>
          <w:b/>
          <w:spacing w:val="-4"/>
          <w:sz w:val="22"/>
        </w:rPr>
        <w:t> </w:t>
      </w:r>
      <w:r>
        <w:rPr>
          <w:b/>
          <w:spacing w:val="-2"/>
          <w:sz w:val="22"/>
        </w:rPr>
        <w:t>Pillar</w:t>
      </w:r>
      <w:r>
        <w:rPr>
          <w:b/>
          <w:spacing w:val="-3"/>
          <w:sz w:val="22"/>
        </w:rPr>
        <w:t> </w:t>
      </w:r>
      <w:r>
        <w:rPr>
          <w:b/>
          <w:spacing w:val="-2"/>
          <w:sz w:val="22"/>
        </w:rPr>
        <w:t>II–Quality</w:t>
      </w:r>
      <w:r>
        <w:rPr>
          <w:b/>
          <w:spacing w:val="-4"/>
          <w:sz w:val="22"/>
        </w:rPr>
        <w:t> </w:t>
      </w:r>
      <w:r>
        <w:rPr>
          <w:b/>
          <w:spacing w:val="-2"/>
          <w:sz w:val="22"/>
        </w:rPr>
        <w:t>of Public</w:t>
      </w:r>
      <w:r>
        <w:rPr>
          <w:b/>
          <w:spacing w:val="-3"/>
          <w:sz w:val="22"/>
        </w:rPr>
        <w:t> </w:t>
      </w:r>
      <w:r>
        <w:rPr>
          <w:b/>
          <w:spacing w:val="-2"/>
          <w:sz w:val="22"/>
        </w:rPr>
        <w:t>Services</w:t>
      </w:r>
      <w:r>
        <w:rPr>
          <w:b/>
          <w:spacing w:val="-6"/>
          <w:sz w:val="22"/>
        </w:rPr>
        <w:t> </w:t>
      </w:r>
      <w:r>
        <w:rPr>
          <w:b/>
          <w:spacing w:val="-2"/>
          <w:sz w:val="22"/>
        </w:rPr>
        <w:t>and</w:t>
      </w:r>
      <w:r>
        <w:rPr>
          <w:b/>
          <w:spacing w:val="-5"/>
          <w:sz w:val="22"/>
        </w:rPr>
        <w:t> </w:t>
      </w:r>
      <w:r>
        <w:rPr>
          <w:b/>
          <w:spacing w:val="-2"/>
          <w:sz w:val="22"/>
        </w:rPr>
        <w:t>Transparency</w:t>
      </w:r>
      <w:r>
        <w:rPr>
          <w:b/>
          <w:spacing w:val="-7"/>
          <w:sz w:val="22"/>
        </w:rPr>
        <w:t> </w:t>
      </w:r>
      <w:r>
        <w:rPr>
          <w:b/>
          <w:spacing w:val="-2"/>
          <w:sz w:val="22"/>
        </w:rPr>
        <w:t>of</w:t>
      </w:r>
      <w:r>
        <w:rPr>
          <w:b/>
          <w:spacing w:val="-6"/>
          <w:sz w:val="22"/>
        </w:rPr>
        <w:t> </w:t>
      </w:r>
      <w:r>
        <w:rPr>
          <w:b/>
          <w:spacing w:val="-2"/>
          <w:sz w:val="22"/>
        </w:rPr>
        <w:t>Information</w:t>
      </w:r>
      <w:r>
        <w:rPr>
          <w:b/>
          <w:spacing w:val="-5"/>
          <w:sz w:val="22"/>
        </w:rPr>
        <w:t> </w:t>
      </w:r>
      <w:r>
        <w:rPr>
          <w:b/>
          <w:spacing w:val="-2"/>
          <w:sz w:val="22"/>
        </w:rPr>
        <w:t>for</w:t>
      </w:r>
      <w:r>
        <w:rPr>
          <w:b/>
          <w:spacing w:val="-6"/>
          <w:sz w:val="22"/>
        </w:rPr>
        <w:t> </w:t>
      </w:r>
      <w:r>
        <w:rPr>
          <w:b/>
          <w:spacing w:val="-2"/>
          <w:sz w:val="22"/>
        </w:rPr>
        <w:t>Business</w:t>
      </w:r>
      <w:r>
        <w:rPr>
          <w:b/>
          <w:spacing w:val="-5"/>
          <w:sz w:val="22"/>
        </w:rPr>
        <w:t> </w:t>
      </w:r>
      <w:r>
        <w:rPr>
          <w:b/>
          <w:spacing w:val="-2"/>
          <w:sz w:val="22"/>
        </w:rPr>
        <w:t>Location</w:t>
      </w: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1"/>
        <w:gridCol w:w="8359"/>
      </w:tblGrid>
      <w:tr>
        <w:trPr>
          <w:trHeight w:val="239" w:hRule="atLeast"/>
        </w:trPr>
        <w:tc>
          <w:tcPr>
            <w:tcW w:w="991" w:type="dxa"/>
            <w:tcBorders>
              <w:bottom w:val="single" w:sz="4" w:space="0" w:color="000000"/>
              <w:right w:val="single" w:sz="4" w:space="0" w:color="000000"/>
            </w:tcBorders>
            <w:shd w:val="clear" w:color="auto" w:fill="CCD4EA"/>
          </w:tcPr>
          <w:p>
            <w:pPr>
              <w:pStyle w:val="TableParagraph"/>
              <w:ind w:left="110"/>
              <w:rPr>
                <w:b/>
                <w:sz w:val="18"/>
              </w:rPr>
            </w:pPr>
            <w:r>
              <w:rPr>
                <w:b/>
                <w:spacing w:val="-5"/>
                <w:sz w:val="18"/>
              </w:rPr>
              <w:t>2.1</w:t>
            </w:r>
          </w:p>
        </w:tc>
        <w:tc>
          <w:tcPr>
            <w:tcW w:w="8359" w:type="dxa"/>
            <w:tcBorders>
              <w:left w:val="single" w:sz="4" w:space="0" w:color="000000"/>
              <w:bottom w:val="single" w:sz="4" w:space="0" w:color="000000"/>
              <w:right w:val="single" w:sz="4" w:space="0" w:color="000000"/>
            </w:tcBorders>
            <w:shd w:val="clear" w:color="auto" w:fill="CCD4EA"/>
          </w:tcPr>
          <w:p>
            <w:pPr>
              <w:pStyle w:val="TableParagraph"/>
              <w:spacing w:line="203" w:lineRule="exact" w:before="16"/>
              <w:ind w:left="108"/>
              <w:rPr>
                <w:b/>
                <w:sz w:val="18"/>
              </w:rPr>
            </w:pPr>
            <w:r>
              <w:rPr>
                <w:b/>
                <w:sz w:val="18"/>
              </w:rPr>
              <w:t>Availability</w:t>
            </w:r>
            <w:r>
              <w:rPr>
                <w:b/>
                <w:spacing w:val="-3"/>
                <w:sz w:val="18"/>
              </w:rPr>
              <w:t> </w:t>
            </w:r>
            <w:r>
              <w:rPr>
                <w:b/>
                <w:sz w:val="18"/>
              </w:rPr>
              <w:t>and</w:t>
            </w:r>
            <w:r>
              <w:rPr>
                <w:b/>
                <w:spacing w:val="-1"/>
                <w:sz w:val="18"/>
              </w:rPr>
              <w:t> </w:t>
            </w:r>
            <w:r>
              <w:rPr>
                <w:b/>
                <w:sz w:val="18"/>
              </w:rPr>
              <w:t>Reliability</w:t>
            </w:r>
            <w:r>
              <w:rPr>
                <w:b/>
                <w:spacing w:val="-3"/>
                <w:sz w:val="18"/>
              </w:rPr>
              <w:t> </w:t>
            </w:r>
            <w:r>
              <w:rPr>
                <w:b/>
                <w:sz w:val="18"/>
              </w:rPr>
              <w:t>of</w:t>
            </w:r>
            <w:r>
              <w:rPr>
                <w:b/>
                <w:spacing w:val="-1"/>
                <w:sz w:val="18"/>
              </w:rPr>
              <w:t> </w:t>
            </w:r>
            <w:r>
              <w:rPr>
                <w:b/>
                <w:sz w:val="18"/>
              </w:rPr>
              <w:t>Digital</w:t>
            </w:r>
            <w:r>
              <w:rPr>
                <w:b/>
                <w:spacing w:val="-3"/>
                <w:sz w:val="18"/>
              </w:rPr>
              <w:t> </w:t>
            </w:r>
            <w:r>
              <w:rPr>
                <w:b/>
                <w:spacing w:val="-2"/>
                <w:sz w:val="18"/>
              </w:rPr>
              <w:t>Services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2.1.1</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Property</w:t>
            </w:r>
            <w:r>
              <w:rPr>
                <w:spacing w:val="-2"/>
                <w:sz w:val="18"/>
              </w:rPr>
              <w:t> </w:t>
            </w:r>
            <w:r>
              <w:rPr>
                <w:sz w:val="18"/>
              </w:rPr>
              <w:t>Transfer–Digital</w:t>
            </w:r>
            <w:r>
              <w:rPr>
                <w:spacing w:val="-4"/>
                <w:sz w:val="18"/>
              </w:rPr>
              <w:t> </w:t>
            </w:r>
            <w:r>
              <w:rPr>
                <w:sz w:val="18"/>
              </w:rPr>
              <w:t>Public</w:t>
            </w:r>
            <w:r>
              <w:rPr>
                <w:spacing w:val="-5"/>
                <w:sz w:val="18"/>
              </w:rPr>
              <w:t> </w:t>
            </w:r>
            <w:r>
              <w:rPr>
                <w:spacing w:val="-2"/>
                <w:sz w:val="18"/>
              </w:rPr>
              <w:t>Services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2.1.2</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Property</w:t>
            </w:r>
            <w:r>
              <w:rPr>
                <w:spacing w:val="-2"/>
                <w:sz w:val="18"/>
              </w:rPr>
              <w:t> </w:t>
            </w:r>
            <w:r>
              <w:rPr>
                <w:sz w:val="18"/>
              </w:rPr>
              <w:t>Transfer–Digital</w:t>
            </w:r>
            <w:r>
              <w:rPr>
                <w:spacing w:val="-4"/>
                <w:sz w:val="18"/>
              </w:rPr>
              <w:t> </w:t>
            </w:r>
            <w:r>
              <w:rPr>
                <w:sz w:val="18"/>
              </w:rPr>
              <w:t>Land</w:t>
            </w:r>
            <w:r>
              <w:rPr>
                <w:spacing w:val="-3"/>
                <w:sz w:val="18"/>
              </w:rPr>
              <w:t> </w:t>
            </w:r>
            <w:r>
              <w:rPr>
                <w:sz w:val="18"/>
              </w:rPr>
              <w:t>Management</w:t>
            </w:r>
            <w:r>
              <w:rPr>
                <w:spacing w:val="-3"/>
                <w:sz w:val="18"/>
              </w:rPr>
              <w:t> </w:t>
            </w:r>
            <w:r>
              <w:rPr>
                <w:sz w:val="18"/>
              </w:rPr>
              <w:t>and</w:t>
            </w:r>
            <w:r>
              <w:rPr>
                <w:spacing w:val="-3"/>
                <w:sz w:val="18"/>
              </w:rPr>
              <w:t> </w:t>
            </w:r>
            <w:r>
              <w:rPr>
                <w:sz w:val="18"/>
              </w:rPr>
              <w:t>Identification</w:t>
            </w:r>
            <w:r>
              <w:rPr>
                <w:spacing w:val="-1"/>
                <w:sz w:val="18"/>
              </w:rPr>
              <w:t> </w:t>
            </w:r>
            <w:r>
              <w:rPr>
                <w:spacing w:val="-2"/>
                <w:sz w:val="18"/>
              </w:rPr>
              <w:t>System</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2.1.3</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Property</w:t>
            </w:r>
            <w:r>
              <w:rPr>
                <w:spacing w:val="-2"/>
                <w:sz w:val="18"/>
              </w:rPr>
              <w:t> </w:t>
            </w:r>
            <w:r>
              <w:rPr>
                <w:sz w:val="18"/>
              </w:rPr>
              <w:t>Transfer–Coverage</w:t>
            </w:r>
            <w:r>
              <w:rPr>
                <w:spacing w:val="-6"/>
                <w:sz w:val="18"/>
              </w:rPr>
              <w:t> </w:t>
            </w:r>
            <w:r>
              <w:rPr>
                <w:sz w:val="18"/>
              </w:rPr>
              <w:t>of</w:t>
            </w:r>
            <w:r>
              <w:rPr>
                <w:spacing w:val="-2"/>
                <w:sz w:val="18"/>
              </w:rPr>
              <w:t> </w:t>
            </w:r>
            <w:r>
              <w:rPr>
                <w:sz w:val="18"/>
              </w:rPr>
              <w:t>the</w:t>
            </w:r>
            <w:r>
              <w:rPr>
                <w:spacing w:val="-4"/>
                <w:sz w:val="18"/>
              </w:rPr>
              <w:t> </w:t>
            </w:r>
            <w:r>
              <w:rPr>
                <w:sz w:val="18"/>
              </w:rPr>
              <w:t>Land</w:t>
            </w:r>
            <w:r>
              <w:rPr>
                <w:spacing w:val="-2"/>
                <w:sz w:val="18"/>
              </w:rPr>
              <w:t> </w:t>
            </w:r>
            <w:r>
              <w:rPr>
                <w:sz w:val="18"/>
              </w:rPr>
              <w:t>Registry</w:t>
            </w:r>
            <w:r>
              <w:rPr>
                <w:spacing w:val="-1"/>
                <w:sz w:val="18"/>
              </w:rPr>
              <w:t> </w:t>
            </w:r>
            <w:r>
              <w:rPr>
                <w:sz w:val="18"/>
              </w:rPr>
              <w:t>and</w:t>
            </w:r>
            <w:r>
              <w:rPr>
                <w:spacing w:val="-2"/>
                <w:sz w:val="18"/>
              </w:rPr>
              <w:t> </w:t>
            </w:r>
            <w:r>
              <w:rPr>
                <w:sz w:val="18"/>
              </w:rPr>
              <w:t>Mapping</w:t>
            </w:r>
            <w:r>
              <w:rPr>
                <w:spacing w:val="-3"/>
                <w:sz w:val="18"/>
              </w:rPr>
              <w:t> </w:t>
            </w:r>
            <w:r>
              <w:rPr>
                <w:spacing w:val="-2"/>
                <w:sz w:val="18"/>
              </w:rPr>
              <w:t>Agency</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2.1.4</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Building</w:t>
            </w:r>
            <w:r>
              <w:rPr>
                <w:spacing w:val="-4"/>
                <w:sz w:val="18"/>
              </w:rPr>
              <w:t> </w:t>
            </w:r>
            <w:r>
              <w:rPr>
                <w:sz w:val="18"/>
              </w:rPr>
              <w:t>Permits–Digital</w:t>
            </w:r>
            <w:r>
              <w:rPr>
                <w:spacing w:val="-2"/>
                <w:sz w:val="18"/>
              </w:rPr>
              <w:t> </w:t>
            </w:r>
            <w:r>
              <w:rPr>
                <w:sz w:val="18"/>
              </w:rPr>
              <w:t>Public</w:t>
            </w:r>
            <w:r>
              <w:rPr>
                <w:spacing w:val="-3"/>
                <w:sz w:val="18"/>
              </w:rPr>
              <w:t> </w:t>
            </w:r>
            <w:r>
              <w:rPr>
                <w:spacing w:val="-2"/>
                <w:sz w:val="18"/>
              </w:rPr>
              <w:t>Services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2.1.5</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Environmental</w:t>
            </w:r>
            <w:r>
              <w:rPr>
                <w:spacing w:val="-5"/>
                <w:sz w:val="18"/>
              </w:rPr>
              <w:t> </w:t>
            </w:r>
            <w:r>
              <w:rPr>
                <w:sz w:val="18"/>
              </w:rPr>
              <w:t>Permits–Digital</w:t>
            </w:r>
            <w:r>
              <w:rPr>
                <w:spacing w:val="-1"/>
                <w:sz w:val="18"/>
              </w:rPr>
              <w:t> </w:t>
            </w:r>
            <w:r>
              <w:rPr>
                <w:sz w:val="18"/>
              </w:rPr>
              <w:t>Public</w:t>
            </w:r>
            <w:r>
              <w:rPr>
                <w:spacing w:val="-5"/>
                <w:sz w:val="18"/>
              </w:rPr>
              <w:t> </w:t>
            </w:r>
            <w:r>
              <w:rPr>
                <w:spacing w:val="-2"/>
                <w:sz w:val="18"/>
              </w:rPr>
              <w:t>Services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CCD4EA"/>
          </w:tcPr>
          <w:p>
            <w:pPr>
              <w:pStyle w:val="TableParagraph"/>
              <w:spacing w:line="207" w:lineRule="exact"/>
              <w:ind w:left="110"/>
              <w:rPr>
                <w:b/>
                <w:sz w:val="18"/>
              </w:rPr>
            </w:pPr>
            <w:r>
              <w:rPr>
                <w:b/>
                <w:spacing w:val="-5"/>
                <w:sz w:val="18"/>
              </w:rPr>
              <w:t>2.2</w:t>
            </w:r>
          </w:p>
        </w:tc>
        <w:tc>
          <w:tcPr>
            <w:tcW w:w="8359" w:type="dxa"/>
            <w:tcBorders>
              <w:top w:val="single" w:sz="4" w:space="0" w:color="000000"/>
              <w:left w:val="single" w:sz="4" w:space="0" w:color="000000"/>
              <w:bottom w:val="single" w:sz="4" w:space="0" w:color="000000"/>
              <w:right w:val="single" w:sz="4" w:space="0" w:color="000000"/>
            </w:tcBorders>
            <w:shd w:val="clear" w:color="auto" w:fill="CCD4EA"/>
          </w:tcPr>
          <w:p>
            <w:pPr>
              <w:pStyle w:val="TableParagraph"/>
              <w:spacing w:line="201" w:lineRule="exact" w:before="14"/>
              <w:ind w:left="108"/>
              <w:rPr>
                <w:b/>
                <w:sz w:val="18"/>
              </w:rPr>
            </w:pPr>
            <w:r>
              <w:rPr>
                <w:b/>
                <w:sz w:val="18"/>
              </w:rPr>
              <w:t>Interoperability</w:t>
            </w:r>
            <w:r>
              <w:rPr>
                <w:b/>
                <w:spacing w:val="-2"/>
                <w:sz w:val="18"/>
              </w:rPr>
              <w:t> </w:t>
            </w:r>
            <w:r>
              <w:rPr>
                <w:b/>
                <w:sz w:val="18"/>
              </w:rPr>
              <w:t>of</w:t>
            </w:r>
            <w:r>
              <w:rPr>
                <w:b/>
                <w:spacing w:val="-4"/>
                <w:sz w:val="18"/>
              </w:rPr>
              <w:t> </w:t>
            </w:r>
            <w:r>
              <w:rPr>
                <w:b/>
                <w:spacing w:val="-2"/>
                <w:sz w:val="18"/>
              </w:rPr>
              <w:t>Services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2.2.1</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3"/>
                <w:sz w:val="18"/>
              </w:rPr>
              <w:t> </w:t>
            </w:r>
            <w:r>
              <w:rPr>
                <w:sz w:val="18"/>
              </w:rPr>
              <w:t>Property</w:t>
            </w:r>
            <w:r>
              <w:rPr>
                <w:spacing w:val="-1"/>
                <w:sz w:val="18"/>
              </w:rPr>
              <w:t> </w:t>
            </w:r>
            <w:r>
              <w:rPr>
                <w:spacing w:val="-2"/>
                <w:sz w:val="18"/>
              </w:rPr>
              <w:t>Transfer</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2.2.2</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1"/>
                <w:sz w:val="18"/>
              </w:rPr>
              <w:t> </w:t>
            </w:r>
            <w:r>
              <w:rPr>
                <w:sz w:val="18"/>
              </w:rPr>
              <w:t>Building</w:t>
            </w:r>
            <w:r>
              <w:rPr>
                <w:spacing w:val="-1"/>
                <w:sz w:val="18"/>
              </w:rPr>
              <w:t> </w:t>
            </w:r>
            <w:r>
              <w:rPr>
                <w:spacing w:val="-2"/>
                <w:sz w:val="18"/>
              </w:rPr>
              <w:t>Permits</w:t>
            </w:r>
          </w:p>
        </w:tc>
      </w:tr>
      <w:tr>
        <w:trPr>
          <w:trHeight w:val="234" w:hRule="atLeast"/>
        </w:trPr>
        <w:tc>
          <w:tcPr>
            <w:tcW w:w="991" w:type="dxa"/>
            <w:tcBorders>
              <w:top w:val="single" w:sz="4" w:space="0" w:color="000000"/>
              <w:bottom w:val="single" w:sz="4" w:space="0" w:color="000000"/>
              <w:right w:val="single" w:sz="4" w:space="0" w:color="000000"/>
            </w:tcBorders>
            <w:shd w:val="clear" w:color="auto" w:fill="CCD4EA"/>
          </w:tcPr>
          <w:p>
            <w:pPr>
              <w:pStyle w:val="TableParagraph"/>
              <w:spacing w:before="2"/>
              <w:ind w:left="110"/>
              <w:rPr>
                <w:b/>
                <w:sz w:val="18"/>
              </w:rPr>
            </w:pPr>
            <w:r>
              <w:rPr>
                <w:b/>
                <w:spacing w:val="-5"/>
                <w:sz w:val="18"/>
              </w:rPr>
              <w:t>2.3</w:t>
            </w:r>
          </w:p>
        </w:tc>
        <w:tc>
          <w:tcPr>
            <w:tcW w:w="8359" w:type="dxa"/>
            <w:tcBorders>
              <w:top w:val="single" w:sz="4" w:space="0" w:color="000000"/>
              <w:left w:val="single" w:sz="4" w:space="0" w:color="000000"/>
              <w:bottom w:val="single" w:sz="4" w:space="0" w:color="000000"/>
              <w:right w:val="single" w:sz="4" w:space="0" w:color="000000"/>
            </w:tcBorders>
            <w:shd w:val="clear" w:color="auto" w:fill="CCD4EA"/>
          </w:tcPr>
          <w:p>
            <w:pPr>
              <w:pStyle w:val="TableParagraph"/>
              <w:spacing w:line="201" w:lineRule="exact" w:before="14"/>
              <w:ind w:left="108"/>
              <w:rPr>
                <w:b/>
                <w:sz w:val="18"/>
              </w:rPr>
            </w:pPr>
            <w:r>
              <w:rPr>
                <w:b/>
                <w:sz w:val="18"/>
              </w:rPr>
              <w:t>Transparency</w:t>
            </w:r>
            <w:r>
              <w:rPr>
                <w:b/>
                <w:spacing w:val="-3"/>
                <w:sz w:val="18"/>
              </w:rPr>
              <w:t> </w:t>
            </w:r>
            <w:r>
              <w:rPr>
                <w:b/>
                <w:sz w:val="18"/>
              </w:rPr>
              <w:t>of</w:t>
            </w:r>
            <w:r>
              <w:rPr>
                <w:b/>
                <w:spacing w:val="-1"/>
                <w:sz w:val="18"/>
              </w:rPr>
              <w:t> </w:t>
            </w:r>
            <w:r>
              <w:rPr>
                <w:b/>
                <w:spacing w:val="-2"/>
                <w:sz w:val="18"/>
              </w:rPr>
              <w:t>Information</w:t>
            </w:r>
          </w:p>
        </w:tc>
      </w:tr>
      <w:tr>
        <w:trPr>
          <w:trHeight w:val="237"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before="2"/>
              <w:ind w:left="110"/>
              <w:rPr>
                <w:sz w:val="18"/>
              </w:rPr>
            </w:pPr>
            <w:r>
              <w:rPr>
                <w:spacing w:val="-2"/>
                <w:sz w:val="18"/>
              </w:rPr>
              <w:t>2.3.1</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6"/>
              <w:ind w:left="108"/>
              <w:rPr>
                <w:sz w:val="18"/>
              </w:rPr>
            </w:pPr>
            <w:r>
              <w:rPr>
                <w:sz w:val="18"/>
              </w:rPr>
              <w:t>Immovable</w:t>
            </w:r>
            <w:r>
              <w:rPr>
                <w:spacing w:val="-5"/>
                <w:sz w:val="18"/>
              </w:rPr>
              <w:t> </w:t>
            </w:r>
            <w:r>
              <w:rPr>
                <w:sz w:val="18"/>
              </w:rPr>
              <w:t>Property</w:t>
            </w:r>
            <w:r>
              <w:rPr>
                <w:spacing w:val="-2"/>
                <w:sz w:val="18"/>
              </w:rPr>
              <w:t> </w:t>
            </w:r>
            <w:r>
              <w:rPr>
                <w:sz w:val="18"/>
              </w:rPr>
              <w:t>(includes</w:t>
            </w:r>
            <w:r>
              <w:rPr>
                <w:spacing w:val="-2"/>
                <w:sz w:val="18"/>
              </w:rPr>
              <w:t> gender)</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2.3.2</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Building,</w:t>
            </w:r>
            <w:r>
              <w:rPr>
                <w:spacing w:val="-3"/>
                <w:sz w:val="18"/>
              </w:rPr>
              <w:t> </w:t>
            </w:r>
            <w:r>
              <w:rPr>
                <w:sz w:val="18"/>
              </w:rPr>
              <w:t>Zoning</w:t>
            </w:r>
            <w:r>
              <w:rPr>
                <w:spacing w:val="-2"/>
                <w:sz w:val="18"/>
              </w:rPr>
              <w:t> </w:t>
            </w:r>
            <w:r>
              <w:rPr>
                <w:sz w:val="18"/>
              </w:rPr>
              <w:t>and</w:t>
            </w:r>
            <w:r>
              <w:rPr>
                <w:spacing w:val="-2"/>
                <w:sz w:val="18"/>
              </w:rPr>
              <w:t> </w:t>
            </w:r>
            <w:r>
              <w:rPr>
                <w:sz w:val="18"/>
              </w:rPr>
              <w:t>Land</w:t>
            </w:r>
            <w:r>
              <w:rPr>
                <w:spacing w:val="-1"/>
                <w:sz w:val="18"/>
              </w:rPr>
              <w:t> </w:t>
            </w:r>
            <w:r>
              <w:rPr>
                <w:spacing w:val="-5"/>
                <w:sz w:val="18"/>
              </w:rPr>
              <w:t>Use</w:t>
            </w:r>
          </w:p>
        </w:tc>
      </w:tr>
      <w:tr>
        <w:trPr>
          <w:trHeight w:val="234" w:hRule="atLeast"/>
        </w:trPr>
        <w:tc>
          <w:tcPr>
            <w:tcW w:w="991" w:type="dxa"/>
            <w:tcBorders>
              <w:top w:val="single" w:sz="4" w:space="0" w:color="000000"/>
              <w:bottom w:val="single" w:sz="4" w:space="0" w:color="000000"/>
              <w:right w:val="single" w:sz="4" w:space="0" w:color="000000"/>
            </w:tcBorders>
            <w:shd w:val="clear" w:color="auto" w:fill="E7EBF5"/>
          </w:tcPr>
          <w:p>
            <w:pPr>
              <w:pStyle w:val="TableParagraph"/>
              <w:spacing w:line="207" w:lineRule="exact"/>
              <w:ind w:left="110"/>
              <w:rPr>
                <w:sz w:val="18"/>
              </w:rPr>
            </w:pPr>
            <w:r>
              <w:rPr>
                <w:spacing w:val="-2"/>
                <w:sz w:val="18"/>
              </w:rPr>
              <w:t>2.3.3</w:t>
            </w:r>
          </w:p>
        </w:tc>
        <w:tc>
          <w:tcPr>
            <w:tcW w:w="8359" w:type="dxa"/>
            <w:tcBorders>
              <w:top w:val="single" w:sz="4" w:space="0" w:color="000000"/>
              <w:left w:val="single" w:sz="4" w:space="0" w:color="000000"/>
              <w:bottom w:val="single" w:sz="4" w:space="0" w:color="000000"/>
              <w:right w:val="single" w:sz="4" w:space="0" w:color="000000"/>
            </w:tcBorders>
            <w:shd w:val="clear" w:color="auto" w:fill="E7EBF5"/>
          </w:tcPr>
          <w:p>
            <w:pPr>
              <w:pStyle w:val="TableParagraph"/>
              <w:spacing w:line="201" w:lineRule="exact" w:before="14"/>
              <w:ind w:left="108"/>
              <w:rPr>
                <w:sz w:val="18"/>
              </w:rPr>
            </w:pPr>
            <w:r>
              <w:rPr>
                <w:sz w:val="18"/>
              </w:rPr>
              <w:t>Environmental</w:t>
            </w:r>
            <w:r>
              <w:rPr>
                <w:spacing w:val="-3"/>
                <w:sz w:val="18"/>
              </w:rPr>
              <w:t> </w:t>
            </w:r>
            <w:r>
              <w:rPr>
                <w:spacing w:val="-2"/>
                <w:sz w:val="18"/>
              </w:rPr>
              <w:t>Permits</w:t>
            </w:r>
          </w:p>
        </w:tc>
      </w:tr>
    </w:tbl>
    <w:p>
      <w:pPr>
        <w:pStyle w:val="BodyText"/>
        <w:spacing w:before="9"/>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Availability</w:t>
      </w:r>
      <w:r>
        <w:rPr>
          <w:b/>
          <w:spacing w:val="-4"/>
          <w:sz w:val="22"/>
        </w:rPr>
        <w:t> </w:t>
      </w:r>
      <w:r>
        <w:rPr>
          <w:b/>
          <w:sz w:val="22"/>
        </w:rPr>
        <w:t>and</w:t>
      </w:r>
      <w:r>
        <w:rPr>
          <w:b/>
          <w:spacing w:val="-5"/>
          <w:sz w:val="22"/>
        </w:rPr>
        <w:t> </w:t>
      </w:r>
      <w:r>
        <w:rPr>
          <w:b/>
          <w:sz w:val="22"/>
        </w:rPr>
        <w:t>Reliability</w:t>
      </w:r>
      <w:r>
        <w:rPr>
          <w:b/>
          <w:spacing w:val="-4"/>
          <w:sz w:val="22"/>
        </w:rPr>
        <w:t> </w:t>
      </w:r>
      <w:r>
        <w:rPr>
          <w:b/>
          <w:sz w:val="22"/>
        </w:rPr>
        <w:t>of</w:t>
      </w:r>
      <w:r>
        <w:rPr>
          <w:b/>
          <w:spacing w:val="-3"/>
          <w:sz w:val="22"/>
        </w:rPr>
        <w:t> </w:t>
      </w:r>
      <w:r>
        <w:rPr>
          <w:b/>
          <w:sz w:val="22"/>
        </w:rPr>
        <w:t>Digital</w:t>
      </w:r>
      <w:r>
        <w:rPr>
          <w:b/>
          <w:spacing w:val="-3"/>
          <w:sz w:val="22"/>
        </w:rPr>
        <w:t> </w:t>
      </w:r>
      <w:r>
        <w:rPr>
          <w:b/>
          <w:spacing w:val="-2"/>
          <w:sz w:val="22"/>
        </w:rPr>
        <w:t>Services</w:t>
      </w:r>
    </w:p>
    <w:p>
      <w:pPr>
        <w:pStyle w:val="BodyText"/>
        <w:rPr>
          <w:b/>
        </w:rPr>
      </w:pPr>
    </w:p>
    <w:p>
      <w:pPr>
        <w:pStyle w:val="BodyText"/>
        <w:ind w:left="359" w:right="355"/>
        <w:jc w:val="both"/>
      </w:pPr>
      <w:r>
        <w:rPr/>
        <w:t>Category</w:t>
      </w:r>
      <w:r>
        <w:rPr>
          <w:spacing w:val="-4"/>
        </w:rPr>
        <w:t> </w:t>
      </w:r>
      <w:r>
        <w:rPr/>
        <w:t>2.1</w:t>
      </w:r>
      <w:r>
        <w:rPr>
          <w:spacing w:val="-6"/>
        </w:rPr>
        <w:t> </w:t>
      </w:r>
      <w:r>
        <w:rPr/>
        <w:t>is</w:t>
      </w:r>
      <w:r>
        <w:rPr>
          <w:spacing w:val="-3"/>
        </w:rPr>
        <w:t> </w:t>
      </w:r>
      <w:r>
        <w:rPr/>
        <w:t>divided</w:t>
      </w:r>
      <w:r>
        <w:rPr>
          <w:spacing w:val="-6"/>
        </w:rPr>
        <w:t> </w:t>
      </w:r>
      <w:r>
        <w:rPr/>
        <w:t>into</w:t>
      </w:r>
      <w:r>
        <w:rPr>
          <w:spacing w:val="-6"/>
        </w:rPr>
        <w:t> </w:t>
      </w:r>
      <w:r>
        <w:rPr/>
        <w:t>five</w:t>
      </w:r>
      <w:r>
        <w:rPr>
          <w:spacing w:val="-6"/>
        </w:rPr>
        <w:t> </w:t>
      </w:r>
      <w:r>
        <w:rPr/>
        <w:t>subcategories</w:t>
      </w:r>
      <w:r>
        <w:rPr>
          <w:spacing w:val="-6"/>
        </w:rPr>
        <w:t> </w:t>
      </w:r>
      <w:r>
        <w:rPr/>
        <w:t>consisting</w:t>
      </w:r>
      <w:r>
        <w:rPr>
          <w:spacing w:val="-4"/>
        </w:rPr>
        <w:t> </w:t>
      </w:r>
      <w:r>
        <w:rPr/>
        <w:t>of</w:t>
      </w:r>
      <w:r>
        <w:rPr>
          <w:spacing w:val="-5"/>
        </w:rPr>
        <w:t> </w:t>
      </w:r>
      <w:r>
        <w:rPr/>
        <w:t>several</w:t>
      </w:r>
      <w:r>
        <w:rPr>
          <w:spacing w:val="-5"/>
        </w:rPr>
        <w:t> </w:t>
      </w:r>
      <w:r>
        <w:rPr/>
        <w:t>indicators,</w:t>
      </w:r>
      <w:r>
        <w:rPr>
          <w:spacing w:val="-6"/>
        </w:rPr>
        <w:t> </w:t>
      </w:r>
      <w:r>
        <w:rPr/>
        <w:t>each</w:t>
      </w:r>
      <w:r>
        <w:rPr>
          <w:spacing w:val="-4"/>
        </w:rPr>
        <w:t> </w:t>
      </w:r>
      <w:r>
        <w:rPr/>
        <w:t>of</w:t>
      </w:r>
      <w:r>
        <w:rPr>
          <w:spacing w:val="-5"/>
        </w:rPr>
        <w:t> </w:t>
      </w:r>
      <w:r>
        <w:rPr/>
        <w:t>which</w:t>
      </w:r>
      <w:r>
        <w:rPr>
          <w:spacing w:val="-9"/>
        </w:rPr>
        <w:t> </w:t>
      </w:r>
      <w:r>
        <w:rPr/>
        <w:t>may,</w:t>
      </w:r>
      <w:r>
        <w:rPr>
          <w:spacing w:val="-6"/>
        </w:rPr>
        <w:t> </w:t>
      </w:r>
      <w:r>
        <w:rPr/>
        <w:t>in</w:t>
      </w:r>
      <w:r>
        <w:rPr>
          <w:spacing w:val="-6"/>
        </w:rPr>
        <w:t> </w:t>
      </w:r>
      <w:r>
        <w:rPr/>
        <w:t>turn, have several components.</w:t>
      </w:r>
    </w:p>
    <w:p>
      <w:pPr>
        <w:pStyle w:val="ListParagraph"/>
        <w:numPr>
          <w:ilvl w:val="2"/>
          <w:numId w:val="2"/>
        </w:numPr>
        <w:tabs>
          <w:tab w:pos="1078" w:val="left" w:leader="none"/>
        </w:tabs>
        <w:spacing w:line="240" w:lineRule="auto" w:before="253" w:after="0"/>
        <w:ind w:left="1078" w:right="0" w:hanging="719"/>
        <w:jc w:val="both"/>
        <w:rPr>
          <w:b/>
          <w:sz w:val="22"/>
        </w:rPr>
      </w:pPr>
      <w:r>
        <w:rPr>
          <w:b/>
          <w:sz w:val="22"/>
        </w:rPr>
        <w:t>Property</w:t>
      </w:r>
      <w:r>
        <w:rPr>
          <w:b/>
          <w:spacing w:val="-7"/>
          <w:sz w:val="22"/>
        </w:rPr>
        <w:t> </w:t>
      </w:r>
      <w:r>
        <w:rPr>
          <w:b/>
          <w:sz w:val="22"/>
        </w:rPr>
        <w:t>Transfer–Digital</w:t>
      </w:r>
      <w:r>
        <w:rPr>
          <w:b/>
          <w:spacing w:val="-7"/>
          <w:sz w:val="22"/>
        </w:rPr>
        <w:t> </w:t>
      </w:r>
      <w:r>
        <w:rPr>
          <w:b/>
          <w:sz w:val="22"/>
        </w:rPr>
        <w:t>Public</w:t>
      </w:r>
      <w:r>
        <w:rPr>
          <w:b/>
          <w:spacing w:val="-6"/>
          <w:sz w:val="22"/>
        </w:rPr>
        <w:t> </w:t>
      </w:r>
      <w:r>
        <w:rPr>
          <w:b/>
          <w:spacing w:val="-2"/>
          <w:sz w:val="22"/>
        </w:rPr>
        <w:t>Services</w:t>
      </w:r>
    </w:p>
    <w:p>
      <w:pPr>
        <w:pStyle w:val="BodyText"/>
        <w:spacing w:before="1"/>
        <w:ind w:left="359" w:right="353"/>
        <w:jc w:val="both"/>
      </w:pPr>
      <w:r>
        <w:rPr/>
        <w:t>With internet availability in almost every country, public services can offer secure online services such as due</w:t>
      </w:r>
      <w:r>
        <w:rPr>
          <w:spacing w:val="-6"/>
        </w:rPr>
        <w:t> </w:t>
      </w:r>
      <w:r>
        <w:rPr/>
        <w:t>diligence</w:t>
      </w:r>
      <w:r>
        <w:rPr>
          <w:spacing w:val="-6"/>
        </w:rPr>
        <w:t> </w:t>
      </w:r>
      <w:r>
        <w:rPr/>
        <w:t>checking</w:t>
      </w:r>
      <w:r>
        <w:rPr>
          <w:spacing w:val="-6"/>
        </w:rPr>
        <w:t> </w:t>
      </w:r>
      <w:r>
        <w:rPr/>
        <w:t>and</w:t>
      </w:r>
      <w:r>
        <w:rPr>
          <w:spacing w:val="-8"/>
        </w:rPr>
        <w:t> </w:t>
      </w:r>
      <w:r>
        <w:rPr/>
        <w:t>property</w:t>
      </w:r>
      <w:r>
        <w:rPr>
          <w:spacing w:val="-8"/>
        </w:rPr>
        <w:t> </w:t>
      </w:r>
      <w:r>
        <w:rPr/>
        <w:t>registration</w:t>
      </w:r>
      <w:r>
        <w:rPr>
          <w:spacing w:val="-6"/>
        </w:rPr>
        <w:t> </w:t>
      </w:r>
      <w:r>
        <w:rPr/>
        <w:t>for</w:t>
      </w:r>
      <w:r>
        <w:rPr>
          <w:spacing w:val="-8"/>
        </w:rPr>
        <w:t> </w:t>
      </w:r>
      <w:r>
        <w:rPr/>
        <w:t>real</w:t>
      </w:r>
      <w:r>
        <w:rPr>
          <w:spacing w:val="-5"/>
        </w:rPr>
        <w:t> </w:t>
      </w:r>
      <w:r>
        <w:rPr/>
        <w:t>estate</w:t>
      </w:r>
      <w:r>
        <w:rPr>
          <w:spacing w:val="-6"/>
        </w:rPr>
        <w:t> </w:t>
      </w:r>
      <w:r>
        <w:rPr/>
        <w:t>transactions.</w:t>
      </w:r>
      <w:r>
        <w:rPr>
          <w:spacing w:val="-6"/>
        </w:rPr>
        <w:t> </w:t>
      </w:r>
      <w:r>
        <w:rPr/>
        <w:t>Digital</w:t>
      </w:r>
      <w:r>
        <w:rPr>
          <w:spacing w:val="-7"/>
        </w:rPr>
        <w:t> </w:t>
      </w:r>
      <w:r>
        <w:rPr/>
        <w:t>tools</w:t>
      </w:r>
      <w:r>
        <w:rPr>
          <w:spacing w:val="-6"/>
        </w:rPr>
        <w:t> </w:t>
      </w:r>
      <w:r>
        <w:rPr/>
        <w:t>can</w:t>
      </w:r>
      <w:r>
        <w:rPr>
          <w:spacing w:val="-6"/>
        </w:rPr>
        <w:t> </w:t>
      </w:r>
      <w:r>
        <w:rPr/>
        <w:t>provide</w:t>
      </w:r>
      <w:r>
        <w:rPr>
          <w:spacing w:val="-6"/>
        </w:rPr>
        <w:t> </w:t>
      </w:r>
      <w:r>
        <w:rPr/>
        <w:t>more accurate and efficient means of verifying the legal, financial, and physical status of a property, which can ultimately lead to better decision-making in real estate transactions.</w:t>
      </w:r>
      <w:hyperlink w:history="true" w:anchor="_bookmark28">
        <w:r>
          <w:rPr>
            <w:vertAlign w:val="superscript"/>
          </w:rPr>
          <w:t>29</w:t>
        </w:r>
      </w:hyperlink>
      <w:r>
        <w:rPr>
          <w:spacing w:val="-1"/>
          <w:vertAlign w:val="baseline"/>
        </w:rPr>
        <w:t> </w:t>
      </w:r>
      <w:r>
        <w:rPr>
          <w:vertAlign w:val="baseline"/>
        </w:rPr>
        <w:t>Online portals for property transfer can provide more efficient and convenient means of completing real estate transactions, which can ultimately lead to better outcomes for buyers, sellers, and investors.</w:t>
      </w:r>
      <w:r>
        <w:rPr>
          <w:spacing w:val="-14"/>
          <w:vertAlign w:val="baseline"/>
        </w:rPr>
        <w:t> </w:t>
      </w:r>
      <w:hyperlink w:history="true" w:anchor="_bookmark29">
        <w:r>
          <w:rPr>
            <w:vertAlign w:val="superscript"/>
          </w:rPr>
          <w:t>30</w:t>
        </w:r>
      </w:hyperlink>
      <w:r>
        <w:rPr>
          <w:vertAlign w:val="baseline"/>
        </w:rPr>
        <w:t> Therefore, Subcategory 2.1.1– Property Transfer–Digital Public Services comprises seven indicators (table 16).</w:t>
      </w:r>
    </w:p>
    <w:p>
      <w:pPr>
        <w:spacing w:before="253"/>
        <w:ind w:left="359" w:right="0" w:firstLine="0"/>
        <w:jc w:val="both"/>
        <w:rPr>
          <w:b/>
          <w:sz w:val="22"/>
        </w:rPr>
      </w:pPr>
      <w:r>
        <w:rPr>
          <w:b/>
          <w:sz w:val="22"/>
        </w:rPr>
        <w:t>Table</w:t>
      </w:r>
      <w:r>
        <w:rPr>
          <w:b/>
          <w:spacing w:val="-9"/>
          <w:sz w:val="22"/>
        </w:rPr>
        <w:t> </w:t>
      </w:r>
      <w:r>
        <w:rPr>
          <w:b/>
          <w:sz w:val="22"/>
        </w:rPr>
        <w:t>16.</w:t>
      </w:r>
      <w:r>
        <w:rPr>
          <w:b/>
          <w:spacing w:val="-6"/>
          <w:sz w:val="22"/>
        </w:rPr>
        <w:t> </w:t>
      </w:r>
      <w:r>
        <w:rPr>
          <w:b/>
          <w:sz w:val="22"/>
        </w:rPr>
        <w:t>Subcategory</w:t>
      </w:r>
      <w:r>
        <w:rPr>
          <w:b/>
          <w:spacing w:val="-6"/>
          <w:sz w:val="22"/>
        </w:rPr>
        <w:t> </w:t>
      </w:r>
      <w:r>
        <w:rPr>
          <w:b/>
          <w:sz w:val="22"/>
        </w:rPr>
        <w:t>2.1.1–Property</w:t>
      </w:r>
      <w:r>
        <w:rPr>
          <w:b/>
          <w:spacing w:val="-7"/>
          <w:sz w:val="22"/>
        </w:rPr>
        <w:t> </w:t>
      </w:r>
      <w:r>
        <w:rPr>
          <w:b/>
          <w:sz w:val="22"/>
        </w:rPr>
        <w:t>Transfer–Digital</w:t>
      </w:r>
      <w:r>
        <w:rPr>
          <w:b/>
          <w:spacing w:val="-5"/>
          <w:sz w:val="22"/>
        </w:rPr>
        <w:t> </w:t>
      </w:r>
      <w:r>
        <w:rPr>
          <w:b/>
          <w:sz w:val="22"/>
        </w:rPr>
        <w:t>Public</w:t>
      </w:r>
      <w:r>
        <w:rPr>
          <w:b/>
          <w:spacing w:val="-6"/>
          <w:sz w:val="22"/>
        </w:rPr>
        <w:t> </w:t>
      </w:r>
      <w:r>
        <w:rPr>
          <w:b/>
          <w:spacing w:val="-2"/>
          <w:sz w:val="2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741"/>
        <w:gridCol w:w="6175"/>
      </w:tblGrid>
      <w:tr>
        <w:trPr>
          <w:trHeight w:val="208" w:hRule="atLeast"/>
        </w:trPr>
        <w:tc>
          <w:tcPr>
            <w:tcW w:w="439" w:type="dxa"/>
            <w:shd w:val="clear" w:color="auto" w:fill="D9E1F3"/>
          </w:tcPr>
          <w:p>
            <w:pPr>
              <w:pStyle w:val="TableParagraph"/>
              <w:rPr>
                <w:sz w:val="14"/>
              </w:rPr>
            </w:pPr>
          </w:p>
        </w:tc>
        <w:tc>
          <w:tcPr>
            <w:tcW w:w="2741" w:type="dxa"/>
            <w:shd w:val="clear" w:color="auto" w:fill="D9E1F3"/>
          </w:tcPr>
          <w:p>
            <w:pPr>
              <w:pStyle w:val="TableParagraph"/>
              <w:spacing w:line="186" w:lineRule="exact" w:before="2"/>
              <w:ind w:left="108"/>
              <w:rPr>
                <w:b/>
                <w:sz w:val="18"/>
              </w:rPr>
            </w:pPr>
            <w:r>
              <w:rPr>
                <w:b/>
                <w:spacing w:val="-2"/>
                <w:sz w:val="18"/>
              </w:rPr>
              <w:t>Indicators</w:t>
            </w:r>
          </w:p>
        </w:tc>
        <w:tc>
          <w:tcPr>
            <w:tcW w:w="6175" w:type="dxa"/>
            <w:shd w:val="clear" w:color="auto" w:fill="D9E1F3"/>
          </w:tcPr>
          <w:p>
            <w:pPr>
              <w:pStyle w:val="TableParagraph"/>
              <w:spacing w:line="186" w:lineRule="exact" w:before="2"/>
              <w:ind w:left="107"/>
              <w:rPr>
                <w:b/>
                <w:sz w:val="18"/>
              </w:rPr>
            </w:pPr>
            <w:r>
              <w:rPr>
                <w:b/>
                <w:spacing w:val="-2"/>
                <w:sz w:val="18"/>
              </w:rPr>
              <w:t>Components</w:t>
            </w:r>
          </w:p>
        </w:tc>
      </w:tr>
      <w:tr>
        <w:trPr>
          <w:trHeight w:val="621" w:hRule="atLeast"/>
        </w:trPr>
        <w:tc>
          <w:tcPr>
            <w:tcW w:w="439" w:type="dxa"/>
          </w:tcPr>
          <w:p>
            <w:pPr>
              <w:pStyle w:val="TableParagraph"/>
              <w:spacing w:before="206"/>
              <w:ind w:left="107"/>
              <w:rPr>
                <w:sz w:val="18"/>
              </w:rPr>
            </w:pPr>
            <w:r>
              <w:rPr>
                <w:spacing w:val="-10"/>
                <w:sz w:val="18"/>
              </w:rPr>
              <w:t>1</w:t>
            </w:r>
          </w:p>
        </w:tc>
        <w:tc>
          <w:tcPr>
            <w:tcW w:w="2741" w:type="dxa"/>
          </w:tcPr>
          <w:p>
            <w:pPr>
              <w:pStyle w:val="TableParagraph"/>
              <w:spacing w:before="206"/>
              <w:ind w:left="108"/>
              <w:rPr>
                <w:sz w:val="18"/>
              </w:rPr>
            </w:pPr>
            <w:r>
              <w:rPr>
                <w:sz w:val="18"/>
              </w:rPr>
              <w:t>Online</w:t>
            </w:r>
            <w:r>
              <w:rPr>
                <w:spacing w:val="-1"/>
                <w:sz w:val="18"/>
              </w:rPr>
              <w:t> </w:t>
            </w:r>
            <w:r>
              <w:rPr>
                <w:sz w:val="18"/>
              </w:rPr>
              <w:t>Due</w:t>
            </w:r>
            <w:r>
              <w:rPr>
                <w:spacing w:val="-2"/>
                <w:sz w:val="18"/>
              </w:rPr>
              <w:t> </w:t>
            </w:r>
            <w:r>
              <w:rPr>
                <w:sz w:val="18"/>
              </w:rPr>
              <w:t>Diligence</w:t>
            </w:r>
            <w:r>
              <w:rPr>
                <w:spacing w:val="-1"/>
                <w:sz w:val="18"/>
              </w:rPr>
              <w:t> </w:t>
            </w:r>
            <w:r>
              <w:rPr>
                <w:spacing w:val="-2"/>
                <w:sz w:val="18"/>
              </w:rPr>
              <w:t>Checking</w:t>
            </w:r>
          </w:p>
        </w:tc>
        <w:tc>
          <w:tcPr>
            <w:tcW w:w="6175" w:type="dxa"/>
          </w:tcPr>
          <w:p>
            <w:pPr>
              <w:pStyle w:val="TableParagraph"/>
              <w:numPr>
                <w:ilvl w:val="0"/>
                <w:numId w:val="19"/>
              </w:numPr>
              <w:tabs>
                <w:tab w:pos="448" w:val="left" w:leader="none"/>
              </w:tabs>
              <w:spacing w:line="206" w:lineRule="exact" w:before="0" w:after="0"/>
              <w:ind w:left="448" w:right="0" w:hanging="360"/>
              <w:jc w:val="left"/>
              <w:rPr>
                <w:sz w:val="18"/>
              </w:rPr>
            </w:pPr>
            <w:r>
              <w:rPr>
                <w:sz w:val="18"/>
              </w:rPr>
              <w:t>Title</w:t>
            </w:r>
            <w:r>
              <w:rPr>
                <w:spacing w:val="-3"/>
                <w:sz w:val="18"/>
              </w:rPr>
              <w:t> </w:t>
            </w:r>
            <w:r>
              <w:rPr>
                <w:sz w:val="18"/>
              </w:rPr>
              <w:t>search</w:t>
            </w:r>
            <w:r>
              <w:rPr>
                <w:spacing w:val="-1"/>
                <w:sz w:val="18"/>
              </w:rPr>
              <w:t> </w:t>
            </w:r>
            <w:r>
              <w:rPr>
                <w:spacing w:val="-2"/>
                <w:sz w:val="18"/>
              </w:rPr>
              <w:t>(ownership)</w:t>
            </w:r>
          </w:p>
          <w:p>
            <w:pPr>
              <w:pStyle w:val="TableParagraph"/>
              <w:numPr>
                <w:ilvl w:val="0"/>
                <w:numId w:val="19"/>
              </w:numPr>
              <w:tabs>
                <w:tab w:pos="446" w:val="left" w:leader="none"/>
              </w:tabs>
              <w:spacing w:line="207" w:lineRule="exact" w:before="0" w:after="0"/>
              <w:ind w:left="446" w:right="0" w:hanging="358"/>
              <w:jc w:val="left"/>
              <w:rPr>
                <w:sz w:val="18"/>
              </w:rPr>
            </w:pPr>
            <w:r>
              <w:rPr>
                <w:sz w:val="18"/>
              </w:rPr>
              <w:t>Outstanding</w:t>
            </w:r>
            <w:r>
              <w:rPr>
                <w:spacing w:val="-2"/>
                <w:sz w:val="18"/>
              </w:rPr>
              <w:t> </w:t>
            </w:r>
            <w:r>
              <w:rPr>
                <w:sz w:val="18"/>
              </w:rPr>
              <w:t>taxes</w:t>
            </w:r>
            <w:r>
              <w:rPr>
                <w:spacing w:val="-1"/>
                <w:sz w:val="18"/>
              </w:rPr>
              <w:t> </w:t>
            </w:r>
            <w:r>
              <w:rPr>
                <w:sz w:val="18"/>
              </w:rPr>
              <w:t>(tax </w:t>
            </w:r>
            <w:r>
              <w:rPr>
                <w:spacing w:val="-2"/>
                <w:sz w:val="18"/>
              </w:rPr>
              <w:t>agency)</w:t>
            </w:r>
          </w:p>
          <w:p>
            <w:pPr>
              <w:pStyle w:val="TableParagraph"/>
              <w:numPr>
                <w:ilvl w:val="0"/>
                <w:numId w:val="19"/>
              </w:numPr>
              <w:tabs>
                <w:tab w:pos="445" w:val="left" w:leader="none"/>
              </w:tabs>
              <w:spacing w:line="186" w:lineRule="exact" w:before="2" w:after="0"/>
              <w:ind w:left="445" w:right="0" w:hanging="357"/>
              <w:jc w:val="left"/>
              <w:rPr>
                <w:sz w:val="18"/>
              </w:rPr>
            </w:pPr>
            <w:r>
              <w:rPr>
                <w:sz w:val="18"/>
              </w:rPr>
              <w:t>Bankruptcy</w:t>
            </w:r>
            <w:r>
              <w:rPr>
                <w:spacing w:val="-1"/>
                <w:sz w:val="18"/>
              </w:rPr>
              <w:t> </w:t>
            </w:r>
            <w:r>
              <w:rPr>
                <w:spacing w:val="-2"/>
                <w:sz w:val="18"/>
              </w:rPr>
              <w:t>search</w:t>
            </w:r>
          </w:p>
        </w:tc>
      </w:tr>
    </w:tbl>
    <w:p>
      <w:pPr>
        <w:pStyle w:val="TableParagraph"/>
        <w:spacing w:after="0" w:line="186" w:lineRule="exact"/>
        <w:jc w:val="left"/>
        <w:rPr>
          <w:sz w:val="18"/>
        </w:rPr>
        <w:sectPr>
          <w:pgSz w:w="12240" w:h="15840"/>
          <w:pgMar w:header="0" w:footer="522" w:top="1360" w:bottom="1314"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741"/>
        <w:gridCol w:w="6175"/>
      </w:tblGrid>
      <w:tr>
        <w:trPr>
          <w:trHeight w:val="414" w:hRule="atLeast"/>
        </w:trPr>
        <w:tc>
          <w:tcPr>
            <w:tcW w:w="439" w:type="dxa"/>
          </w:tcPr>
          <w:p>
            <w:pPr>
              <w:pStyle w:val="TableParagraph"/>
              <w:rPr>
                <w:sz w:val="20"/>
              </w:rPr>
            </w:pPr>
          </w:p>
        </w:tc>
        <w:tc>
          <w:tcPr>
            <w:tcW w:w="2741" w:type="dxa"/>
          </w:tcPr>
          <w:p>
            <w:pPr>
              <w:pStyle w:val="TableParagraph"/>
              <w:rPr>
                <w:sz w:val="20"/>
              </w:rPr>
            </w:pPr>
          </w:p>
        </w:tc>
        <w:tc>
          <w:tcPr>
            <w:tcW w:w="6175" w:type="dxa"/>
          </w:tcPr>
          <w:p>
            <w:pPr>
              <w:pStyle w:val="TableParagraph"/>
              <w:numPr>
                <w:ilvl w:val="0"/>
                <w:numId w:val="20"/>
              </w:numPr>
              <w:tabs>
                <w:tab w:pos="446" w:val="left" w:leader="none"/>
              </w:tabs>
              <w:spacing w:line="206" w:lineRule="exact" w:before="0" w:after="0"/>
              <w:ind w:left="446" w:right="0" w:hanging="358"/>
              <w:jc w:val="left"/>
              <w:rPr>
                <w:sz w:val="18"/>
              </w:rPr>
            </w:pPr>
            <w:r>
              <w:rPr>
                <w:sz w:val="18"/>
              </w:rPr>
              <w:t>Company</w:t>
            </w:r>
            <w:r>
              <w:rPr>
                <w:spacing w:val="-1"/>
                <w:sz w:val="18"/>
              </w:rPr>
              <w:t> </w:t>
            </w:r>
            <w:r>
              <w:rPr>
                <w:spacing w:val="-2"/>
                <w:sz w:val="18"/>
              </w:rPr>
              <w:t>profile</w:t>
            </w:r>
          </w:p>
          <w:p>
            <w:pPr>
              <w:pStyle w:val="TableParagraph"/>
              <w:numPr>
                <w:ilvl w:val="0"/>
                <w:numId w:val="20"/>
              </w:numPr>
              <w:tabs>
                <w:tab w:pos="448" w:val="left" w:leader="none"/>
              </w:tabs>
              <w:spacing w:line="188" w:lineRule="exact" w:before="0" w:after="0"/>
              <w:ind w:left="448" w:right="0" w:hanging="360"/>
              <w:jc w:val="left"/>
              <w:rPr>
                <w:sz w:val="18"/>
              </w:rPr>
            </w:pPr>
            <w:r>
              <w:rPr>
                <w:sz w:val="18"/>
              </w:rPr>
              <w:t>Cadastral</w:t>
            </w:r>
            <w:r>
              <w:rPr>
                <w:spacing w:val="-6"/>
                <w:sz w:val="18"/>
              </w:rPr>
              <w:t> </w:t>
            </w:r>
            <w:r>
              <w:rPr>
                <w:spacing w:val="-4"/>
                <w:sz w:val="18"/>
              </w:rPr>
              <w:t>plan</w:t>
            </w:r>
          </w:p>
        </w:tc>
      </w:tr>
      <w:tr>
        <w:trPr>
          <w:trHeight w:val="827" w:hRule="atLeast"/>
        </w:trPr>
        <w:tc>
          <w:tcPr>
            <w:tcW w:w="439" w:type="dxa"/>
          </w:tcPr>
          <w:p>
            <w:pPr>
              <w:pStyle w:val="TableParagraph"/>
              <w:spacing w:before="102"/>
              <w:rPr>
                <w:b/>
                <w:sz w:val="18"/>
              </w:rPr>
            </w:pPr>
          </w:p>
          <w:p>
            <w:pPr>
              <w:pStyle w:val="TableParagraph"/>
              <w:ind w:left="107"/>
              <w:rPr>
                <w:sz w:val="18"/>
              </w:rPr>
            </w:pPr>
            <w:r>
              <w:rPr>
                <w:spacing w:val="-10"/>
                <w:sz w:val="18"/>
              </w:rPr>
              <w:t>3</w:t>
            </w:r>
          </w:p>
        </w:tc>
        <w:tc>
          <w:tcPr>
            <w:tcW w:w="2741" w:type="dxa"/>
          </w:tcPr>
          <w:p>
            <w:pPr>
              <w:pStyle w:val="TableParagraph"/>
              <w:spacing w:before="206"/>
              <w:ind w:left="108"/>
              <w:rPr>
                <w:sz w:val="18"/>
              </w:rPr>
            </w:pPr>
            <w:r>
              <w:rPr>
                <w:sz w:val="18"/>
              </w:rPr>
              <w:t>Online</w:t>
            </w:r>
            <w:r>
              <w:rPr>
                <w:spacing w:val="-10"/>
                <w:sz w:val="18"/>
              </w:rPr>
              <w:t> </w:t>
            </w:r>
            <w:r>
              <w:rPr>
                <w:sz w:val="18"/>
              </w:rPr>
              <w:t>Due</w:t>
            </w:r>
            <w:r>
              <w:rPr>
                <w:spacing w:val="-10"/>
                <w:sz w:val="18"/>
              </w:rPr>
              <w:t> </w:t>
            </w:r>
            <w:r>
              <w:rPr>
                <w:sz w:val="18"/>
              </w:rPr>
              <w:t>Diligence</w:t>
            </w:r>
            <w:r>
              <w:rPr>
                <w:spacing w:val="-10"/>
                <w:sz w:val="18"/>
              </w:rPr>
              <w:t> </w:t>
            </w:r>
            <w:r>
              <w:rPr>
                <w:sz w:val="18"/>
              </w:rPr>
              <w:t>Checking</w:t>
            </w:r>
            <w:r>
              <w:rPr>
                <w:spacing w:val="-8"/>
                <w:sz w:val="18"/>
              </w:rPr>
              <w:t> </w:t>
            </w:r>
            <w:r>
              <w:rPr>
                <w:sz w:val="18"/>
              </w:rPr>
              <w:t>– </w:t>
            </w:r>
            <w:r>
              <w:rPr>
                <w:spacing w:val="-2"/>
                <w:sz w:val="18"/>
              </w:rPr>
              <w:t>Encumbrances</w:t>
            </w:r>
          </w:p>
        </w:tc>
        <w:tc>
          <w:tcPr>
            <w:tcW w:w="6175" w:type="dxa"/>
          </w:tcPr>
          <w:p>
            <w:pPr>
              <w:pStyle w:val="TableParagraph"/>
              <w:numPr>
                <w:ilvl w:val="0"/>
                <w:numId w:val="21"/>
              </w:numPr>
              <w:tabs>
                <w:tab w:pos="448" w:val="left" w:leader="none"/>
              </w:tabs>
              <w:spacing w:line="206" w:lineRule="exact" w:before="0" w:after="0"/>
              <w:ind w:left="448" w:right="0" w:hanging="360"/>
              <w:jc w:val="left"/>
              <w:rPr>
                <w:sz w:val="18"/>
              </w:rPr>
            </w:pPr>
            <w:r>
              <w:rPr>
                <w:spacing w:val="-2"/>
                <w:sz w:val="18"/>
              </w:rPr>
              <w:t>Liens</w:t>
            </w:r>
          </w:p>
          <w:p>
            <w:pPr>
              <w:pStyle w:val="TableParagraph"/>
              <w:numPr>
                <w:ilvl w:val="0"/>
                <w:numId w:val="21"/>
              </w:numPr>
              <w:tabs>
                <w:tab w:pos="446" w:val="left" w:leader="none"/>
              </w:tabs>
              <w:spacing w:line="206" w:lineRule="exact" w:before="0" w:after="0"/>
              <w:ind w:left="446" w:right="0" w:hanging="358"/>
              <w:jc w:val="left"/>
              <w:rPr>
                <w:sz w:val="18"/>
              </w:rPr>
            </w:pPr>
            <w:r>
              <w:rPr>
                <w:spacing w:val="-2"/>
                <w:sz w:val="18"/>
              </w:rPr>
              <w:t>Mortgages</w:t>
            </w:r>
          </w:p>
          <w:p>
            <w:pPr>
              <w:pStyle w:val="TableParagraph"/>
              <w:numPr>
                <w:ilvl w:val="0"/>
                <w:numId w:val="21"/>
              </w:numPr>
              <w:tabs>
                <w:tab w:pos="445" w:val="left" w:leader="none"/>
              </w:tabs>
              <w:spacing w:line="207" w:lineRule="exact" w:before="0" w:after="0"/>
              <w:ind w:left="445" w:right="0" w:hanging="357"/>
              <w:jc w:val="left"/>
              <w:rPr>
                <w:sz w:val="18"/>
              </w:rPr>
            </w:pPr>
            <w:r>
              <w:rPr>
                <w:spacing w:val="-2"/>
                <w:sz w:val="18"/>
              </w:rPr>
              <w:t>Easements</w:t>
            </w:r>
          </w:p>
          <w:p>
            <w:pPr>
              <w:pStyle w:val="TableParagraph"/>
              <w:numPr>
                <w:ilvl w:val="0"/>
                <w:numId w:val="21"/>
              </w:numPr>
              <w:tabs>
                <w:tab w:pos="446" w:val="left" w:leader="none"/>
              </w:tabs>
              <w:spacing w:line="186" w:lineRule="exact" w:before="1" w:after="0"/>
              <w:ind w:left="446" w:right="0" w:hanging="358"/>
              <w:jc w:val="left"/>
              <w:rPr>
                <w:sz w:val="18"/>
              </w:rPr>
            </w:pPr>
            <w:r>
              <w:rPr>
                <w:spacing w:val="-2"/>
                <w:sz w:val="18"/>
              </w:rPr>
              <w:t>Restrictions</w:t>
            </w:r>
          </w:p>
        </w:tc>
      </w:tr>
      <w:tr>
        <w:trPr>
          <w:trHeight w:val="412" w:hRule="atLeast"/>
        </w:trPr>
        <w:tc>
          <w:tcPr>
            <w:tcW w:w="439" w:type="dxa"/>
          </w:tcPr>
          <w:p>
            <w:pPr>
              <w:pStyle w:val="TableParagraph"/>
              <w:spacing w:before="103"/>
              <w:ind w:left="107"/>
              <w:rPr>
                <w:sz w:val="18"/>
              </w:rPr>
            </w:pPr>
            <w:r>
              <w:rPr>
                <w:spacing w:val="-10"/>
                <w:sz w:val="18"/>
              </w:rPr>
              <w:t>3</w:t>
            </w:r>
          </w:p>
        </w:tc>
        <w:tc>
          <w:tcPr>
            <w:tcW w:w="2741" w:type="dxa"/>
          </w:tcPr>
          <w:p>
            <w:pPr>
              <w:pStyle w:val="TableParagraph"/>
              <w:spacing w:line="206" w:lineRule="exact"/>
              <w:ind w:left="108"/>
              <w:rPr>
                <w:sz w:val="18"/>
              </w:rPr>
            </w:pPr>
            <w:r>
              <w:rPr>
                <w:sz w:val="18"/>
              </w:rPr>
              <w:t>Single</w:t>
            </w:r>
            <w:r>
              <w:rPr>
                <w:spacing w:val="-10"/>
                <w:sz w:val="18"/>
              </w:rPr>
              <w:t> </w:t>
            </w:r>
            <w:r>
              <w:rPr>
                <w:sz w:val="18"/>
              </w:rPr>
              <w:t>Online</w:t>
            </w:r>
            <w:r>
              <w:rPr>
                <w:spacing w:val="-10"/>
                <w:sz w:val="18"/>
              </w:rPr>
              <w:t> </w:t>
            </w:r>
            <w:r>
              <w:rPr>
                <w:sz w:val="18"/>
              </w:rPr>
              <w:t>Platform</w:t>
            </w:r>
            <w:r>
              <w:rPr>
                <w:spacing w:val="-10"/>
                <w:sz w:val="18"/>
              </w:rPr>
              <w:t> </w:t>
            </w:r>
            <w:r>
              <w:rPr>
                <w:sz w:val="18"/>
              </w:rPr>
              <w:t>for</w:t>
            </w:r>
            <w:r>
              <w:rPr>
                <w:spacing w:val="-9"/>
                <w:sz w:val="18"/>
              </w:rPr>
              <w:t> </w:t>
            </w:r>
            <w:r>
              <w:rPr>
                <w:sz w:val="18"/>
              </w:rPr>
              <w:t>Due Diligence Checking</w:t>
            </w:r>
          </w:p>
        </w:tc>
        <w:tc>
          <w:tcPr>
            <w:tcW w:w="6175" w:type="dxa"/>
          </w:tcPr>
          <w:p>
            <w:pPr>
              <w:pStyle w:val="TableParagraph"/>
              <w:spacing w:line="206" w:lineRule="exact"/>
              <w:ind w:left="410"/>
              <w:rPr>
                <w:sz w:val="18"/>
              </w:rPr>
            </w:pPr>
            <w:r>
              <w:rPr>
                <w:sz w:val="18"/>
              </w:rPr>
              <w:t>Single online platform to conduct all the necessary due diligence checks for property transfer</w:t>
            </w:r>
          </w:p>
        </w:tc>
      </w:tr>
      <w:tr>
        <w:trPr>
          <w:trHeight w:val="414" w:hRule="atLeast"/>
        </w:trPr>
        <w:tc>
          <w:tcPr>
            <w:tcW w:w="439" w:type="dxa"/>
          </w:tcPr>
          <w:p>
            <w:pPr>
              <w:pStyle w:val="TableParagraph"/>
              <w:spacing w:before="105"/>
              <w:ind w:left="107"/>
              <w:rPr>
                <w:sz w:val="18"/>
              </w:rPr>
            </w:pPr>
            <w:r>
              <w:rPr>
                <w:spacing w:val="-10"/>
                <w:sz w:val="18"/>
              </w:rPr>
              <w:t>4</w:t>
            </w:r>
          </w:p>
        </w:tc>
        <w:tc>
          <w:tcPr>
            <w:tcW w:w="2741" w:type="dxa"/>
          </w:tcPr>
          <w:p>
            <w:pPr>
              <w:pStyle w:val="TableParagraph"/>
              <w:spacing w:line="206" w:lineRule="exact"/>
              <w:ind w:left="108"/>
              <w:rPr>
                <w:sz w:val="18"/>
              </w:rPr>
            </w:pPr>
            <w:r>
              <w:rPr>
                <w:sz w:val="18"/>
              </w:rPr>
              <w:t>Online</w:t>
            </w:r>
            <w:r>
              <w:rPr>
                <w:spacing w:val="-12"/>
                <w:sz w:val="18"/>
              </w:rPr>
              <w:t> </w:t>
            </w:r>
            <w:r>
              <w:rPr>
                <w:sz w:val="18"/>
              </w:rPr>
              <w:t>Platform</w:t>
            </w:r>
            <w:r>
              <w:rPr>
                <w:spacing w:val="-11"/>
                <w:sz w:val="18"/>
              </w:rPr>
              <w:t> </w:t>
            </w:r>
            <w:r>
              <w:rPr>
                <w:sz w:val="18"/>
              </w:rPr>
              <w:t>for</w:t>
            </w:r>
            <w:r>
              <w:rPr>
                <w:spacing w:val="-11"/>
                <w:sz w:val="18"/>
              </w:rPr>
              <w:t> </w:t>
            </w:r>
            <w:r>
              <w:rPr>
                <w:sz w:val="18"/>
              </w:rPr>
              <w:t>Property </w:t>
            </w:r>
            <w:r>
              <w:rPr>
                <w:spacing w:val="-2"/>
                <w:sz w:val="18"/>
              </w:rPr>
              <w:t>Transfer</w:t>
            </w:r>
          </w:p>
        </w:tc>
        <w:tc>
          <w:tcPr>
            <w:tcW w:w="6175" w:type="dxa"/>
          </w:tcPr>
          <w:p>
            <w:pPr>
              <w:pStyle w:val="TableParagraph"/>
              <w:spacing w:before="105"/>
              <w:ind w:left="410"/>
              <w:rPr>
                <w:sz w:val="18"/>
              </w:rPr>
            </w:pPr>
            <w:r>
              <w:rPr>
                <w:sz w:val="18"/>
              </w:rPr>
              <w:t>Online</w:t>
            </w:r>
            <w:r>
              <w:rPr>
                <w:spacing w:val="-4"/>
                <w:sz w:val="18"/>
              </w:rPr>
              <w:t> </w:t>
            </w:r>
            <w:r>
              <w:rPr>
                <w:sz w:val="18"/>
              </w:rPr>
              <w:t>platform</w:t>
            </w:r>
            <w:r>
              <w:rPr>
                <w:spacing w:val="-2"/>
                <w:sz w:val="18"/>
              </w:rPr>
              <w:t> </w:t>
            </w:r>
            <w:r>
              <w:rPr>
                <w:sz w:val="18"/>
              </w:rPr>
              <w:t>for</w:t>
            </w:r>
            <w:r>
              <w:rPr>
                <w:spacing w:val="-1"/>
                <w:sz w:val="18"/>
              </w:rPr>
              <w:t> </w:t>
            </w:r>
            <w:r>
              <w:rPr>
                <w:sz w:val="18"/>
              </w:rPr>
              <w:t>registering</w:t>
            </w:r>
            <w:r>
              <w:rPr>
                <w:spacing w:val="-2"/>
                <w:sz w:val="18"/>
              </w:rPr>
              <w:t> </w:t>
            </w:r>
            <w:r>
              <w:rPr>
                <w:sz w:val="18"/>
              </w:rPr>
              <w:t>property</w:t>
            </w:r>
            <w:r>
              <w:rPr>
                <w:spacing w:val="-2"/>
                <w:sz w:val="18"/>
              </w:rPr>
              <w:t> transfer</w:t>
            </w:r>
          </w:p>
        </w:tc>
      </w:tr>
      <w:tr>
        <w:trPr>
          <w:trHeight w:val="827" w:hRule="atLeast"/>
        </w:trPr>
        <w:tc>
          <w:tcPr>
            <w:tcW w:w="439" w:type="dxa"/>
          </w:tcPr>
          <w:p>
            <w:pPr>
              <w:pStyle w:val="TableParagraph"/>
              <w:spacing w:before="104"/>
              <w:rPr>
                <w:b/>
                <w:sz w:val="18"/>
              </w:rPr>
            </w:pPr>
          </w:p>
          <w:p>
            <w:pPr>
              <w:pStyle w:val="TableParagraph"/>
              <w:ind w:left="107"/>
              <w:rPr>
                <w:sz w:val="18"/>
              </w:rPr>
            </w:pPr>
            <w:r>
              <w:rPr>
                <w:spacing w:val="-10"/>
                <w:sz w:val="18"/>
              </w:rPr>
              <w:t>5</w:t>
            </w:r>
          </w:p>
        </w:tc>
        <w:tc>
          <w:tcPr>
            <w:tcW w:w="2741" w:type="dxa"/>
          </w:tcPr>
          <w:p>
            <w:pPr>
              <w:pStyle w:val="TableParagraph"/>
              <w:spacing w:before="1"/>
              <w:rPr>
                <w:b/>
                <w:sz w:val="18"/>
              </w:rPr>
            </w:pPr>
          </w:p>
          <w:p>
            <w:pPr>
              <w:pStyle w:val="TableParagraph"/>
              <w:ind w:left="108"/>
              <w:rPr>
                <w:sz w:val="18"/>
              </w:rPr>
            </w:pPr>
            <w:r>
              <w:rPr>
                <w:sz w:val="18"/>
              </w:rPr>
              <w:t>Processes</w:t>
            </w:r>
            <w:r>
              <w:rPr>
                <w:spacing w:val="-12"/>
                <w:sz w:val="18"/>
              </w:rPr>
              <w:t> </w:t>
            </w:r>
            <w:r>
              <w:rPr>
                <w:sz w:val="18"/>
              </w:rPr>
              <w:t>Available</w:t>
            </w:r>
            <w:r>
              <w:rPr>
                <w:spacing w:val="-11"/>
                <w:sz w:val="18"/>
              </w:rPr>
              <w:t> </w:t>
            </w:r>
            <w:r>
              <w:rPr>
                <w:sz w:val="18"/>
              </w:rPr>
              <w:t>Online</w:t>
            </w:r>
            <w:r>
              <w:rPr>
                <w:spacing w:val="-11"/>
                <w:sz w:val="18"/>
              </w:rPr>
              <w:t> </w:t>
            </w:r>
            <w:r>
              <w:rPr>
                <w:sz w:val="18"/>
              </w:rPr>
              <w:t>for Property Transfer</w:t>
            </w:r>
          </w:p>
        </w:tc>
        <w:tc>
          <w:tcPr>
            <w:tcW w:w="6175" w:type="dxa"/>
          </w:tcPr>
          <w:p>
            <w:pPr>
              <w:pStyle w:val="TableParagraph"/>
              <w:numPr>
                <w:ilvl w:val="0"/>
                <w:numId w:val="22"/>
              </w:numPr>
              <w:tabs>
                <w:tab w:pos="448" w:val="left" w:leader="none"/>
              </w:tabs>
              <w:spacing w:line="207" w:lineRule="exact" w:before="0" w:after="0"/>
              <w:ind w:left="448" w:right="0" w:hanging="360"/>
              <w:jc w:val="left"/>
              <w:rPr>
                <w:sz w:val="18"/>
              </w:rPr>
            </w:pPr>
            <w:r>
              <w:rPr>
                <w:sz w:val="18"/>
              </w:rPr>
              <w:t>Downloading</w:t>
            </w:r>
            <w:r>
              <w:rPr>
                <w:spacing w:val="-3"/>
                <w:sz w:val="18"/>
              </w:rPr>
              <w:t> </w:t>
            </w:r>
            <w:r>
              <w:rPr>
                <w:spacing w:val="-2"/>
                <w:sz w:val="18"/>
              </w:rPr>
              <w:t>forms</w:t>
            </w:r>
          </w:p>
          <w:p>
            <w:pPr>
              <w:pStyle w:val="TableParagraph"/>
              <w:numPr>
                <w:ilvl w:val="0"/>
                <w:numId w:val="22"/>
              </w:numPr>
              <w:tabs>
                <w:tab w:pos="446" w:val="left" w:leader="none"/>
              </w:tabs>
              <w:spacing w:line="207" w:lineRule="exact" w:before="2" w:after="0"/>
              <w:ind w:left="446" w:right="0" w:hanging="358"/>
              <w:jc w:val="left"/>
              <w:rPr>
                <w:sz w:val="18"/>
              </w:rPr>
            </w:pPr>
            <w:r>
              <w:rPr>
                <w:sz w:val="18"/>
              </w:rPr>
              <w:t>Uploading</w:t>
            </w:r>
            <w:r>
              <w:rPr>
                <w:spacing w:val="-2"/>
                <w:sz w:val="18"/>
              </w:rPr>
              <w:t> document</w:t>
            </w:r>
          </w:p>
          <w:p>
            <w:pPr>
              <w:pStyle w:val="TableParagraph"/>
              <w:numPr>
                <w:ilvl w:val="0"/>
                <w:numId w:val="22"/>
              </w:numPr>
              <w:tabs>
                <w:tab w:pos="445" w:val="left" w:leader="none"/>
              </w:tabs>
              <w:spacing w:line="206" w:lineRule="exact" w:before="0" w:after="0"/>
              <w:ind w:left="445" w:right="0" w:hanging="357"/>
              <w:jc w:val="left"/>
              <w:rPr>
                <w:sz w:val="18"/>
              </w:rPr>
            </w:pPr>
            <w:r>
              <w:rPr>
                <w:sz w:val="18"/>
              </w:rPr>
              <w:t>Getting</w:t>
            </w:r>
            <w:r>
              <w:rPr>
                <w:spacing w:val="-2"/>
                <w:sz w:val="18"/>
              </w:rPr>
              <w:t> notifications</w:t>
            </w:r>
          </w:p>
          <w:p>
            <w:pPr>
              <w:pStyle w:val="TableParagraph"/>
              <w:numPr>
                <w:ilvl w:val="0"/>
                <w:numId w:val="22"/>
              </w:numPr>
              <w:tabs>
                <w:tab w:pos="446" w:val="left" w:leader="none"/>
              </w:tabs>
              <w:spacing w:line="186" w:lineRule="exact" w:before="0" w:after="0"/>
              <w:ind w:left="446" w:right="0" w:hanging="358"/>
              <w:jc w:val="left"/>
              <w:rPr>
                <w:sz w:val="18"/>
              </w:rPr>
            </w:pPr>
            <w:r>
              <w:rPr>
                <w:sz w:val="18"/>
              </w:rPr>
              <w:t>Processing</w:t>
            </w:r>
            <w:r>
              <w:rPr>
                <w:spacing w:val="-3"/>
                <w:sz w:val="18"/>
              </w:rPr>
              <w:t> </w:t>
            </w:r>
            <w:r>
              <w:rPr>
                <w:spacing w:val="-2"/>
                <w:sz w:val="18"/>
              </w:rPr>
              <w:t>payment</w:t>
            </w:r>
          </w:p>
        </w:tc>
      </w:tr>
      <w:tr>
        <w:trPr>
          <w:trHeight w:val="414" w:hRule="atLeast"/>
        </w:trPr>
        <w:tc>
          <w:tcPr>
            <w:tcW w:w="439" w:type="dxa"/>
          </w:tcPr>
          <w:p>
            <w:pPr>
              <w:pStyle w:val="TableParagraph"/>
              <w:spacing w:before="105"/>
              <w:ind w:left="107"/>
              <w:rPr>
                <w:sz w:val="18"/>
              </w:rPr>
            </w:pPr>
            <w:r>
              <w:rPr>
                <w:spacing w:val="-10"/>
                <w:sz w:val="18"/>
              </w:rPr>
              <w:t>6</w:t>
            </w:r>
          </w:p>
        </w:tc>
        <w:tc>
          <w:tcPr>
            <w:tcW w:w="2741" w:type="dxa"/>
          </w:tcPr>
          <w:p>
            <w:pPr>
              <w:pStyle w:val="TableParagraph"/>
              <w:spacing w:line="208" w:lineRule="exact"/>
              <w:ind w:left="108"/>
              <w:rPr>
                <w:sz w:val="18"/>
              </w:rPr>
            </w:pPr>
            <w:r>
              <w:rPr>
                <w:sz w:val="18"/>
              </w:rPr>
              <w:t>Complaint Mechanisms for Immovable</w:t>
            </w:r>
            <w:r>
              <w:rPr>
                <w:spacing w:val="-12"/>
                <w:sz w:val="18"/>
              </w:rPr>
              <w:t> </w:t>
            </w:r>
            <w:r>
              <w:rPr>
                <w:sz w:val="18"/>
              </w:rPr>
              <w:t>Property</w:t>
            </w:r>
            <w:r>
              <w:rPr>
                <w:spacing w:val="-11"/>
                <w:sz w:val="18"/>
              </w:rPr>
              <w:t> </w:t>
            </w:r>
            <w:r>
              <w:rPr>
                <w:sz w:val="18"/>
              </w:rPr>
              <w:t>Registry</w:t>
            </w:r>
          </w:p>
        </w:tc>
        <w:tc>
          <w:tcPr>
            <w:tcW w:w="6175" w:type="dxa"/>
          </w:tcPr>
          <w:p>
            <w:pPr>
              <w:pStyle w:val="TableParagraph"/>
              <w:spacing w:before="105"/>
              <w:ind w:left="429"/>
              <w:rPr>
                <w:sz w:val="18"/>
              </w:rPr>
            </w:pPr>
            <w:r>
              <w:rPr>
                <w:sz w:val="18"/>
              </w:rPr>
              <w:t>Complaint</w:t>
            </w:r>
            <w:r>
              <w:rPr>
                <w:spacing w:val="-4"/>
                <w:sz w:val="18"/>
              </w:rPr>
              <w:t> </w:t>
            </w:r>
            <w:r>
              <w:rPr>
                <w:sz w:val="18"/>
              </w:rPr>
              <w:t>mechanisms</w:t>
            </w:r>
            <w:r>
              <w:rPr>
                <w:spacing w:val="-2"/>
                <w:sz w:val="18"/>
              </w:rPr>
              <w:t> </w:t>
            </w:r>
            <w:r>
              <w:rPr>
                <w:sz w:val="18"/>
              </w:rPr>
              <w:t>for</w:t>
            </w:r>
            <w:r>
              <w:rPr>
                <w:spacing w:val="-2"/>
                <w:sz w:val="18"/>
              </w:rPr>
              <w:t> </w:t>
            </w:r>
            <w:r>
              <w:rPr>
                <w:sz w:val="18"/>
              </w:rPr>
              <w:t>immovable</w:t>
            </w:r>
            <w:r>
              <w:rPr>
                <w:spacing w:val="-3"/>
                <w:sz w:val="18"/>
              </w:rPr>
              <w:t> </w:t>
            </w:r>
            <w:r>
              <w:rPr>
                <w:sz w:val="18"/>
              </w:rPr>
              <w:t>property </w:t>
            </w:r>
            <w:r>
              <w:rPr>
                <w:spacing w:val="-2"/>
                <w:sz w:val="18"/>
              </w:rPr>
              <w:t>registry</w:t>
            </w:r>
          </w:p>
        </w:tc>
      </w:tr>
      <w:tr>
        <w:trPr>
          <w:trHeight w:val="413" w:hRule="atLeast"/>
        </w:trPr>
        <w:tc>
          <w:tcPr>
            <w:tcW w:w="439" w:type="dxa"/>
          </w:tcPr>
          <w:p>
            <w:pPr>
              <w:pStyle w:val="TableParagraph"/>
              <w:spacing w:before="101"/>
              <w:ind w:left="107"/>
              <w:rPr>
                <w:sz w:val="18"/>
              </w:rPr>
            </w:pPr>
            <w:r>
              <w:rPr>
                <w:spacing w:val="-10"/>
                <w:sz w:val="18"/>
              </w:rPr>
              <w:t>7</w:t>
            </w:r>
          </w:p>
        </w:tc>
        <w:tc>
          <w:tcPr>
            <w:tcW w:w="2741" w:type="dxa"/>
          </w:tcPr>
          <w:p>
            <w:pPr>
              <w:pStyle w:val="TableParagraph"/>
              <w:spacing w:line="206" w:lineRule="exact"/>
              <w:ind w:left="108" w:right="82"/>
              <w:rPr>
                <w:sz w:val="18"/>
              </w:rPr>
            </w:pPr>
            <w:r>
              <w:rPr>
                <w:sz w:val="18"/>
              </w:rPr>
              <w:t>Complaint</w:t>
            </w:r>
            <w:r>
              <w:rPr>
                <w:spacing w:val="-12"/>
                <w:sz w:val="18"/>
              </w:rPr>
              <w:t> </w:t>
            </w:r>
            <w:r>
              <w:rPr>
                <w:sz w:val="18"/>
              </w:rPr>
              <w:t>Mechanisms</w:t>
            </w:r>
            <w:r>
              <w:rPr>
                <w:spacing w:val="-11"/>
                <w:sz w:val="18"/>
              </w:rPr>
              <w:t> </w:t>
            </w:r>
            <w:r>
              <w:rPr>
                <w:sz w:val="18"/>
              </w:rPr>
              <w:t>for </w:t>
            </w:r>
            <w:r>
              <w:rPr>
                <w:spacing w:val="-2"/>
                <w:sz w:val="18"/>
              </w:rPr>
              <w:t>Cadaster</w:t>
            </w:r>
          </w:p>
        </w:tc>
        <w:tc>
          <w:tcPr>
            <w:tcW w:w="6175" w:type="dxa"/>
          </w:tcPr>
          <w:p>
            <w:pPr>
              <w:pStyle w:val="TableParagraph"/>
              <w:spacing w:before="101"/>
              <w:ind w:left="429"/>
              <w:rPr>
                <w:sz w:val="18"/>
              </w:rPr>
            </w:pPr>
            <w:r>
              <w:rPr>
                <w:sz w:val="18"/>
              </w:rPr>
              <w:t>Complaint</w:t>
            </w:r>
            <w:r>
              <w:rPr>
                <w:spacing w:val="-3"/>
                <w:sz w:val="18"/>
              </w:rPr>
              <w:t> </w:t>
            </w:r>
            <w:r>
              <w:rPr>
                <w:sz w:val="18"/>
              </w:rPr>
              <w:t>mechanisms</w:t>
            </w:r>
            <w:r>
              <w:rPr>
                <w:spacing w:val="-1"/>
                <w:sz w:val="18"/>
              </w:rPr>
              <w:t> </w:t>
            </w:r>
            <w:r>
              <w:rPr>
                <w:sz w:val="18"/>
              </w:rPr>
              <w:t>for</w:t>
            </w:r>
            <w:r>
              <w:rPr>
                <w:spacing w:val="-1"/>
                <w:sz w:val="18"/>
              </w:rPr>
              <w:t> </w:t>
            </w:r>
            <w:r>
              <w:rPr>
                <w:spacing w:val="-2"/>
                <w:sz w:val="18"/>
              </w:rPr>
              <w:t>cadaster</w:t>
            </w:r>
          </w:p>
        </w:tc>
      </w:tr>
    </w:tbl>
    <w:p>
      <w:pPr>
        <w:pStyle w:val="BodyText"/>
        <w:spacing w:before="21"/>
        <w:rPr>
          <w:b/>
        </w:rPr>
      </w:pPr>
    </w:p>
    <w:p>
      <w:pPr>
        <w:pStyle w:val="ListParagraph"/>
        <w:numPr>
          <w:ilvl w:val="2"/>
          <w:numId w:val="2"/>
        </w:numPr>
        <w:tabs>
          <w:tab w:pos="1079" w:val="left" w:leader="none"/>
        </w:tabs>
        <w:spacing w:line="240" w:lineRule="auto" w:before="1" w:after="0"/>
        <w:ind w:left="1079" w:right="0" w:hanging="719"/>
        <w:jc w:val="both"/>
        <w:rPr>
          <w:b/>
          <w:sz w:val="22"/>
        </w:rPr>
      </w:pPr>
      <w:r>
        <w:rPr>
          <w:b/>
          <w:sz w:val="22"/>
        </w:rPr>
        <w:t>Property</w:t>
      </w:r>
      <w:r>
        <w:rPr>
          <w:b/>
          <w:spacing w:val="-8"/>
          <w:sz w:val="22"/>
        </w:rPr>
        <w:t> </w:t>
      </w:r>
      <w:r>
        <w:rPr>
          <w:b/>
          <w:sz w:val="22"/>
        </w:rPr>
        <w:t>Transfer–Digital</w:t>
      </w:r>
      <w:r>
        <w:rPr>
          <w:b/>
          <w:spacing w:val="-4"/>
          <w:sz w:val="22"/>
        </w:rPr>
        <w:t> </w:t>
      </w:r>
      <w:r>
        <w:rPr>
          <w:b/>
          <w:sz w:val="22"/>
        </w:rPr>
        <w:t>Land</w:t>
      </w:r>
      <w:r>
        <w:rPr>
          <w:b/>
          <w:spacing w:val="-6"/>
          <w:sz w:val="22"/>
        </w:rPr>
        <w:t> </w:t>
      </w:r>
      <w:r>
        <w:rPr>
          <w:b/>
          <w:sz w:val="22"/>
        </w:rPr>
        <w:t>Management</w:t>
      </w:r>
      <w:r>
        <w:rPr>
          <w:b/>
          <w:spacing w:val="-7"/>
          <w:sz w:val="22"/>
        </w:rPr>
        <w:t> </w:t>
      </w:r>
      <w:r>
        <w:rPr>
          <w:b/>
          <w:sz w:val="22"/>
        </w:rPr>
        <w:t>and</w:t>
      </w:r>
      <w:r>
        <w:rPr>
          <w:b/>
          <w:spacing w:val="-8"/>
          <w:sz w:val="22"/>
        </w:rPr>
        <w:t> </w:t>
      </w:r>
      <w:r>
        <w:rPr>
          <w:b/>
          <w:sz w:val="22"/>
        </w:rPr>
        <w:t>Identification</w:t>
      </w:r>
      <w:r>
        <w:rPr>
          <w:b/>
          <w:spacing w:val="-6"/>
          <w:sz w:val="22"/>
        </w:rPr>
        <w:t> </w:t>
      </w:r>
      <w:r>
        <w:rPr>
          <w:b/>
          <w:spacing w:val="-2"/>
          <w:sz w:val="22"/>
        </w:rPr>
        <w:t>System</w:t>
      </w:r>
    </w:p>
    <w:p>
      <w:pPr>
        <w:pStyle w:val="BodyText"/>
        <w:spacing w:before="1"/>
        <w:ind w:left="359" w:right="354"/>
        <w:jc w:val="both"/>
      </w:pPr>
      <w:r>
        <w:rPr/>
        <w:t>In</w:t>
      </w:r>
      <w:r>
        <w:rPr>
          <w:spacing w:val="-4"/>
        </w:rPr>
        <w:t> </w:t>
      </w:r>
      <w:r>
        <w:rPr/>
        <w:t>a</w:t>
      </w:r>
      <w:r>
        <w:rPr>
          <w:spacing w:val="-3"/>
        </w:rPr>
        <w:t> </w:t>
      </w:r>
      <w:r>
        <w:rPr/>
        <w:t>good</w:t>
      </w:r>
      <w:r>
        <w:rPr>
          <w:spacing w:val="-6"/>
        </w:rPr>
        <w:t> </w:t>
      </w:r>
      <w:r>
        <w:rPr/>
        <w:t>land</w:t>
      </w:r>
      <w:r>
        <w:rPr>
          <w:spacing w:val="-9"/>
        </w:rPr>
        <w:t> </w:t>
      </w:r>
      <w:r>
        <w:rPr/>
        <w:t>management</w:t>
      </w:r>
      <w:r>
        <w:rPr>
          <w:spacing w:val="-5"/>
        </w:rPr>
        <w:t> </w:t>
      </w:r>
      <w:r>
        <w:rPr/>
        <w:t>system,</w:t>
      </w:r>
      <w:r>
        <w:rPr>
          <w:spacing w:val="-6"/>
        </w:rPr>
        <w:t> </w:t>
      </w:r>
      <w:r>
        <w:rPr/>
        <w:t>the</w:t>
      </w:r>
      <w:r>
        <w:rPr>
          <w:spacing w:val="-8"/>
        </w:rPr>
        <w:t> </w:t>
      </w:r>
      <w:r>
        <w:rPr/>
        <w:t>institutional</w:t>
      </w:r>
      <w:r>
        <w:rPr>
          <w:spacing w:val="-5"/>
        </w:rPr>
        <w:t> </w:t>
      </w:r>
      <w:r>
        <w:rPr/>
        <w:t>framework</w:t>
      </w:r>
      <w:r>
        <w:rPr>
          <w:spacing w:val="-6"/>
        </w:rPr>
        <w:t> </w:t>
      </w:r>
      <w:r>
        <w:rPr/>
        <w:t>must</w:t>
      </w:r>
      <w:r>
        <w:rPr>
          <w:spacing w:val="-5"/>
        </w:rPr>
        <w:t> </w:t>
      </w:r>
      <w:r>
        <w:rPr/>
        <w:t>ensure</w:t>
      </w:r>
      <w:r>
        <w:rPr>
          <w:spacing w:val="-6"/>
        </w:rPr>
        <w:t> </w:t>
      </w:r>
      <w:r>
        <w:rPr/>
        <w:t>that</w:t>
      </w:r>
      <w:r>
        <w:rPr>
          <w:spacing w:val="-5"/>
        </w:rPr>
        <w:t> </w:t>
      </w:r>
      <w:r>
        <w:rPr/>
        <w:t>both</w:t>
      </w:r>
      <w:r>
        <w:rPr>
          <w:spacing w:val="-6"/>
        </w:rPr>
        <w:t> </w:t>
      </w:r>
      <w:r>
        <w:rPr/>
        <w:t>the</w:t>
      </w:r>
      <w:r>
        <w:rPr>
          <w:spacing w:val="-6"/>
        </w:rPr>
        <w:t> </w:t>
      </w:r>
      <w:r>
        <w:rPr/>
        <w:t>land</w:t>
      </w:r>
      <w:r>
        <w:rPr>
          <w:spacing w:val="-6"/>
        </w:rPr>
        <w:t> </w:t>
      </w:r>
      <w:r>
        <w:rPr/>
        <w:t>registry</w:t>
      </w:r>
      <w:r>
        <w:rPr>
          <w:spacing w:val="-4"/>
        </w:rPr>
        <w:t> </w:t>
      </w:r>
      <w:r>
        <w:rPr/>
        <w:t>and the</w:t>
      </w:r>
      <w:r>
        <w:rPr>
          <w:spacing w:val="-7"/>
        </w:rPr>
        <w:t> </w:t>
      </w:r>
      <w:r>
        <w:rPr/>
        <w:t>mapping</w:t>
      </w:r>
      <w:r>
        <w:rPr>
          <w:spacing w:val="-7"/>
        </w:rPr>
        <w:t> </w:t>
      </w:r>
      <w:r>
        <w:rPr/>
        <w:t>system</w:t>
      </w:r>
      <w:r>
        <w:rPr>
          <w:spacing w:val="-4"/>
        </w:rPr>
        <w:t> </w:t>
      </w:r>
      <w:r>
        <w:rPr/>
        <w:t>(cadaster)</w:t>
      </w:r>
      <w:r>
        <w:rPr>
          <w:spacing w:val="-4"/>
        </w:rPr>
        <w:t> </w:t>
      </w:r>
      <w:r>
        <w:rPr/>
        <w:t>have</w:t>
      </w:r>
      <w:r>
        <w:rPr>
          <w:spacing w:val="-7"/>
        </w:rPr>
        <w:t> </w:t>
      </w:r>
      <w:r>
        <w:rPr/>
        <w:t>adequate</w:t>
      </w:r>
      <w:r>
        <w:rPr>
          <w:spacing w:val="-4"/>
        </w:rPr>
        <w:t> </w:t>
      </w:r>
      <w:r>
        <w:rPr/>
        <w:t>infrastructure</w:t>
      </w:r>
      <w:r>
        <w:rPr>
          <w:spacing w:val="-7"/>
        </w:rPr>
        <w:t> </w:t>
      </w:r>
      <w:r>
        <w:rPr/>
        <w:t>to</w:t>
      </w:r>
      <w:r>
        <w:rPr>
          <w:spacing w:val="-7"/>
        </w:rPr>
        <w:t> </w:t>
      </w:r>
      <w:r>
        <w:rPr/>
        <w:t>maintain</w:t>
      </w:r>
      <w:r>
        <w:rPr>
          <w:spacing w:val="-7"/>
        </w:rPr>
        <w:t> </w:t>
      </w:r>
      <w:r>
        <w:rPr/>
        <w:t>land</w:t>
      </w:r>
      <w:r>
        <w:rPr>
          <w:spacing w:val="-5"/>
        </w:rPr>
        <w:t> </w:t>
      </w:r>
      <w:r>
        <w:rPr/>
        <w:t>information</w:t>
      </w:r>
      <w:r>
        <w:rPr>
          <w:spacing w:val="-7"/>
        </w:rPr>
        <w:t> </w:t>
      </w:r>
      <w:r>
        <w:rPr/>
        <w:t>to</w:t>
      </w:r>
      <w:r>
        <w:rPr>
          <w:spacing w:val="-5"/>
        </w:rPr>
        <w:t> </w:t>
      </w:r>
      <w:r>
        <w:rPr/>
        <w:t>guarantee</w:t>
      </w:r>
      <w:r>
        <w:rPr>
          <w:spacing w:val="-4"/>
        </w:rPr>
        <w:t> </w:t>
      </w:r>
      <w:r>
        <w:rPr/>
        <w:t>high standards</w:t>
      </w:r>
      <w:r>
        <w:rPr>
          <w:spacing w:val="-16"/>
        </w:rPr>
        <w:t> </w:t>
      </w:r>
      <w:r>
        <w:rPr/>
        <w:t>and</w:t>
      </w:r>
      <w:r>
        <w:rPr>
          <w:spacing w:val="-14"/>
        </w:rPr>
        <w:t> </w:t>
      </w:r>
      <w:r>
        <w:rPr/>
        <w:t>reduce</w:t>
      </w:r>
      <w:r>
        <w:rPr>
          <w:spacing w:val="-14"/>
        </w:rPr>
        <w:t> </w:t>
      </w:r>
      <w:r>
        <w:rPr/>
        <w:t>the</w:t>
      </w:r>
      <w:r>
        <w:rPr>
          <w:spacing w:val="-13"/>
        </w:rPr>
        <w:t> </w:t>
      </w:r>
      <w:r>
        <w:rPr/>
        <w:t>risk</w:t>
      </w:r>
      <w:r>
        <w:rPr>
          <w:spacing w:val="-14"/>
        </w:rPr>
        <w:t> </w:t>
      </w:r>
      <w:r>
        <w:rPr/>
        <w:t>of</w:t>
      </w:r>
      <w:r>
        <w:rPr>
          <w:spacing w:val="-14"/>
        </w:rPr>
        <w:t> </w:t>
      </w:r>
      <w:r>
        <w:rPr/>
        <w:t>errors.</w:t>
      </w:r>
      <w:r>
        <w:rPr>
          <w:spacing w:val="-14"/>
        </w:rPr>
        <w:t> </w:t>
      </w:r>
      <w:r>
        <w:rPr/>
        <w:t>Good</w:t>
      </w:r>
      <w:r>
        <w:rPr>
          <w:spacing w:val="-13"/>
        </w:rPr>
        <w:t> </w:t>
      </w:r>
      <w:r>
        <w:rPr/>
        <w:t>infrastructure</w:t>
      </w:r>
      <w:r>
        <w:rPr>
          <w:spacing w:val="-14"/>
        </w:rPr>
        <w:t> </w:t>
      </w:r>
      <w:r>
        <w:rPr/>
        <w:t>is</w:t>
      </w:r>
      <w:r>
        <w:rPr>
          <w:spacing w:val="-14"/>
        </w:rPr>
        <w:t> </w:t>
      </w:r>
      <w:r>
        <w:rPr/>
        <w:t>essential</w:t>
      </w:r>
      <w:r>
        <w:rPr>
          <w:spacing w:val="-14"/>
        </w:rPr>
        <w:t> </w:t>
      </w:r>
      <w:r>
        <w:rPr/>
        <w:t>for</w:t>
      </w:r>
      <w:r>
        <w:rPr>
          <w:spacing w:val="-13"/>
        </w:rPr>
        <w:t> </w:t>
      </w:r>
      <w:r>
        <w:rPr/>
        <w:t>the</w:t>
      </w:r>
      <w:r>
        <w:rPr>
          <w:spacing w:val="-14"/>
        </w:rPr>
        <w:t> </w:t>
      </w:r>
      <w:r>
        <w:rPr/>
        <w:t>implementation</w:t>
      </w:r>
      <w:r>
        <w:rPr>
          <w:spacing w:val="-14"/>
        </w:rPr>
        <w:t> </w:t>
      </w:r>
      <w:r>
        <w:rPr/>
        <w:t>of</w:t>
      </w:r>
      <w:r>
        <w:rPr>
          <w:spacing w:val="-14"/>
        </w:rPr>
        <w:t> </w:t>
      </w:r>
      <w:r>
        <w:rPr/>
        <w:t>land</w:t>
      </w:r>
      <w:r>
        <w:rPr>
          <w:spacing w:val="-13"/>
        </w:rPr>
        <w:t> </w:t>
      </w:r>
      <w:r>
        <w:rPr/>
        <w:t>policy and land use planning.</w:t>
      </w:r>
      <w:hyperlink w:history="true" w:anchor="_bookmark30">
        <w:r>
          <w:rPr>
            <w:vertAlign w:val="superscript"/>
          </w:rPr>
          <w:t>31</w:t>
        </w:r>
      </w:hyperlink>
      <w:r>
        <w:rPr>
          <w:spacing w:val="-2"/>
          <w:vertAlign w:val="baseline"/>
        </w:rPr>
        <w:t> </w:t>
      </w:r>
      <w:r>
        <w:rPr>
          <w:vertAlign w:val="baseline"/>
        </w:rPr>
        <w:t>Therefore, Subcategory 2.1.2–Property Transfer–Digital Land Management and Identification System comprises four indicators (table 17).</w:t>
      </w:r>
    </w:p>
    <w:p>
      <w:pPr>
        <w:spacing w:before="252" w:after="2"/>
        <w:ind w:left="359" w:right="355" w:firstLine="0"/>
        <w:jc w:val="both"/>
        <w:rPr>
          <w:b/>
          <w:sz w:val="22"/>
        </w:rPr>
      </w:pPr>
      <w:r>
        <w:rPr>
          <w:b/>
          <w:sz w:val="22"/>
        </w:rPr>
        <w:t>Table 17. Subcategory 2.1.2–Property Transfer–Digital Land Management and Identification </w:t>
      </w:r>
      <w:r>
        <w:rPr>
          <w:b/>
          <w:spacing w:val="-2"/>
          <w:sz w:val="22"/>
        </w:rPr>
        <w:t>System</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31"/>
        <w:gridCol w:w="6192"/>
      </w:tblGrid>
      <w:tr>
        <w:trPr>
          <w:trHeight w:val="299" w:hRule="atLeast"/>
        </w:trPr>
        <w:tc>
          <w:tcPr>
            <w:tcW w:w="432" w:type="dxa"/>
            <w:shd w:val="clear" w:color="auto" w:fill="B4C5E7"/>
          </w:tcPr>
          <w:p>
            <w:pPr>
              <w:pStyle w:val="TableParagraph"/>
              <w:rPr>
                <w:sz w:val="20"/>
              </w:rPr>
            </w:pPr>
          </w:p>
        </w:tc>
        <w:tc>
          <w:tcPr>
            <w:tcW w:w="2731" w:type="dxa"/>
            <w:shd w:val="clear" w:color="auto" w:fill="B4C5E7"/>
          </w:tcPr>
          <w:p>
            <w:pPr>
              <w:pStyle w:val="TableParagraph"/>
              <w:spacing w:before="45"/>
              <w:ind w:left="107"/>
              <w:rPr>
                <w:b/>
                <w:sz w:val="18"/>
              </w:rPr>
            </w:pPr>
            <w:r>
              <w:rPr>
                <w:b/>
                <w:spacing w:val="-2"/>
                <w:sz w:val="18"/>
              </w:rPr>
              <w:t>Indicators</w:t>
            </w:r>
          </w:p>
        </w:tc>
        <w:tc>
          <w:tcPr>
            <w:tcW w:w="6192" w:type="dxa"/>
            <w:shd w:val="clear" w:color="auto" w:fill="B4C5E7"/>
          </w:tcPr>
          <w:p>
            <w:pPr>
              <w:pStyle w:val="TableParagraph"/>
              <w:spacing w:before="45"/>
              <w:ind w:left="107"/>
              <w:rPr>
                <w:b/>
                <w:sz w:val="18"/>
              </w:rPr>
            </w:pPr>
            <w:r>
              <w:rPr>
                <w:b/>
                <w:spacing w:val="-2"/>
                <w:sz w:val="18"/>
              </w:rPr>
              <w:t>Components</w:t>
            </w:r>
          </w:p>
        </w:tc>
      </w:tr>
      <w:tr>
        <w:trPr>
          <w:trHeight w:val="414" w:hRule="atLeast"/>
        </w:trPr>
        <w:tc>
          <w:tcPr>
            <w:tcW w:w="432" w:type="dxa"/>
          </w:tcPr>
          <w:p>
            <w:pPr>
              <w:pStyle w:val="TableParagraph"/>
              <w:spacing w:before="103"/>
              <w:ind w:left="107"/>
              <w:rPr>
                <w:sz w:val="18"/>
              </w:rPr>
            </w:pPr>
            <w:r>
              <w:rPr>
                <w:spacing w:val="-10"/>
                <w:sz w:val="18"/>
              </w:rPr>
              <w:t>1</w:t>
            </w:r>
          </w:p>
        </w:tc>
        <w:tc>
          <w:tcPr>
            <w:tcW w:w="2731" w:type="dxa"/>
          </w:tcPr>
          <w:p>
            <w:pPr>
              <w:pStyle w:val="TableParagraph"/>
              <w:spacing w:line="206" w:lineRule="exact"/>
              <w:ind w:left="107" w:right="138"/>
              <w:rPr>
                <w:sz w:val="18"/>
              </w:rPr>
            </w:pPr>
            <w:r>
              <w:rPr>
                <w:sz w:val="18"/>
              </w:rPr>
              <w:t>Format</w:t>
            </w:r>
            <w:r>
              <w:rPr>
                <w:spacing w:val="-12"/>
                <w:sz w:val="18"/>
              </w:rPr>
              <w:t> </w:t>
            </w:r>
            <w:r>
              <w:rPr>
                <w:sz w:val="18"/>
              </w:rPr>
              <w:t>of</w:t>
            </w:r>
            <w:r>
              <w:rPr>
                <w:spacing w:val="-11"/>
                <w:sz w:val="18"/>
              </w:rPr>
              <w:t> </w:t>
            </w:r>
            <w:r>
              <w:rPr>
                <w:sz w:val="18"/>
              </w:rPr>
              <w:t>Property</w:t>
            </w:r>
            <w:r>
              <w:rPr>
                <w:spacing w:val="-11"/>
                <w:sz w:val="18"/>
              </w:rPr>
              <w:t> </w:t>
            </w:r>
            <w:r>
              <w:rPr>
                <w:sz w:val="18"/>
              </w:rPr>
              <w:t>Title </w:t>
            </w:r>
            <w:r>
              <w:rPr>
                <w:spacing w:val="-2"/>
                <w:sz w:val="18"/>
              </w:rPr>
              <w:t>Certificates</w:t>
            </w:r>
          </w:p>
        </w:tc>
        <w:tc>
          <w:tcPr>
            <w:tcW w:w="6192" w:type="dxa"/>
          </w:tcPr>
          <w:p>
            <w:pPr>
              <w:pStyle w:val="TableParagraph"/>
              <w:numPr>
                <w:ilvl w:val="0"/>
                <w:numId w:val="23"/>
              </w:numPr>
              <w:tabs>
                <w:tab w:pos="439" w:val="left" w:leader="none"/>
              </w:tabs>
              <w:spacing w:line="206" w:lineRule="exact" w:before="0" w:after="0"/>
              <w:ind w:left="439" w:right="0" w:hanging="363"/>
              <w:jc w:val="left"/>
              <w:rPr>
                <w:sz w:val="18"/>
              </w:rPr>
            </w:pPr>
            <w:r>
              <w:rPr>
                <w:sz w:val="18"/>
              </w:rPr>
              <w:t>Certificates</w:t>
            </w:r>
            <w:r>
              <w:rPr>
                <w:spacing w:val="-3"/>
                <w:sz w:val="18"/>
              </w:rPr>
              <w:t> </w:t>
            </w:r>
            <w:r>
              <w:rPr>
                <w:sz w:val="18"/>
              </w:rPr>
              <w:t>are</w:t>
            </w:r>
            <w:r>
              <w:rPr>
                <w:spacing w:val="-3"/>
                <w:sz w:val="18"/>
              </w:rPr>
              <w:t> </w:t>
            </w:r>
            <w:r>
              <w:rPr>
                <w:sz w:val="18"/>
              </w:rPr>
              <w:t>digitalized</w:t>
            </w:r>
            <w:r>
              <w:rPr>
                <w:spacing w:val="-2"/>
                <w:sz w:val="18"/>
              </w:rPr>
              <w:t> </w:t>
            </w:r>
            <w:r>
              <w:rPr>
                <w:sz w:val="18"/>
              </w:rPr>
              <w:t>(i.e.,</w:t>
            </w:r>
            <w:r>
              <w:rPr>
                <w:spacing w:val="-1"/>
                <w:sz w:val="18"/>
              </w:rPr>
              <w:t> </w:t>
            </w:r>
            <w:r>
              <w:rPr>
                <w:sz w:val="18"/>
              </w:rPr>
              <w:t>can</w:t>
            </w:r>
            <w:r>
              <w:rPr>
                <w:spacing w:val="-2"/>
                <w:sz w:val="18"/>
              </w:rPr>
              <w:t> </w:t>
            </w:r>
            <w:r>
              <w:rPr>
                <w:sz w:val="18"/>
              </w:rPr>
              <w:t>be</w:t>
            </w:r>
            <w:r>
              <w:rPr>
                <w:spacing w:val="-3"/>
                <w:sz w:val="18"/>
              </w:rPr>
              <w:t> </w:t>
            </w:r>
            <w:r>
              <w:rPr>
                <w:sz w:val="18"/>
              </w:rPr>
              <w:t>modified</w:t>
            </w:r>
            <w:r>
              <w:rPr>
                <w:spacing w:val="-3"/>
                <w:sz w:val="18"/>
              </w:rPr>
              <w:t> </w:t>
            </w:r>
            <w:r>
              <w:rPr>
                <w:spacing w:val="-2"/>
                <w:sz w:val="18"/>
              </w:rPr>
              <w:t>online)</w:t>
            </w:r>
          </w:p>
          <w:p>
            <w:pPr>
              <w:pStyle w:val="TableParagraph"/>
              <w:numPr>
                <w:ilvl w:val="0"/>
                <w:numId w:val="23"/>
              </w:numPr>
              <w:tabs>
                <w:tab w:pos="439" w:val="left" w:leader="none"/>
              </w:tabs>
              <w:spacing w:line="188" w:lineRule="exact" w:before="0" w:after="0"/>
              <w:ind w:left="439" w:right="0" w:hanging="363"/>
              <w:jc w:val="left"/>
              <w:rPr>
                <w:sz w:val="18"/>
              </w:rPr>
            </w:pPr>
            <w:r>
              <w:rPr>
                <w:sz w:val="18"/>
              </w:rPr>
              <w:t>Certificates</w:t>
            </w:r>
            <w:r>
              <w:rPr>
                <w:spacing w:val="-3"/>
                <w:sz w:val="18"/>
              </w:rPr>
              <w:t> </w:t>
            </w:r>
            <w:r>
              <w:rPr>
                <w:sz w:val="18"/>
              </w:rPr>
              <w:t>are</w:t>
            </w:r>
            <w:r>
              <w:rPr>
                <w:spacing w:val="-3"/>
                <w:sz w:val="18"/>
              </w:rPr>
              <w:t> </w:t>
            </w:r>
            <w:r>
              <w:rPr>
                <w:sz w:val="18"/>
              </w:rPr>
              <w:t>digitized</w:t>
            </w:r>
            <w:r>
              <w:rPr>
                <w:spacing w:val="-1"/>
                <w:sz w:val="18"/>
              </w:rPr>
              <w:t> </w:t>
            </w:r>
            <w:r>
              <w:rPr>
                <w:sz w:val="18"/>
              </w:rPr>
              <w:t>(i.e.,</w:t>
            </w:r>
            <w:r>
              <w:rPr>
                <w:spacing w:val="-1"/>
                <w:sz w:val="18"/>
              </w:rPr>
              <w:t> </w:t>
            </w:r>
            <w:r>
              <w:rPr>
                <w:spacing w:val="-2"/>
                <w:sz w:val="18"/>
              </w:rPr>
              <w:t>scanned)</w:t>
            </w:r>
          </w:p>
        </w:tc>
      </w:tr>
      <w:tr>
        <w:trPr>
          <w:trHeight w:val="412" w:hRule="atLeast"/>
        </w:trPr>
        <w:tc>
          <w:tcPr>
            <w:tcW w:w="432" w:type="dxa"/>
          </w:tcPr>
          <w:p>
            <w:pPr>
              <w:pStyle w:val="TableParagraph"/>
              <w:spacing w:before="103"/>
              <w:ind w:left="107"/>
              <w:rPr>
                <w:sz w:val="18"/>
              </w:rPr>
            </w:pPr>
            <w:r>
              <w:rPr>
                <w:spacing w:val="-10"/>
                <w:sz w:val="18"/>
              </w:rPr>
              <w:t>2</w:t>
            </w:r>
          </w:p>
        </w:tc>
        <w:tc>
          <w:tcPr>
            <w:tcW w:w="2731" w:type="dxa"/>
          </w:tcPr>
          <w:p>
            <w:pPr>
              <w:pStyle w:val="TableParagraph"/>
              <w:spacing w:before="103"/>
              <w:ind w:left="107"/>
              <w:rPr>
                <w:sz w:val="18"/>
              </w:rPr>
            </w:pPr>
            <w:r>
              <w:rPr>
                <w:sz w:val="18"/>
              </w:rPr>
              <w:t>Format</w:t>
            </w:r>
            <w:r>
              <w:rPr>
                <w:spacing w:val="-4"/>
                <w:sz w:val="18"/>
              </w:rPr>
              <w:t> </w:t>
            </w:r>
            <w:r>
              <w:rPr>
                <w:sz w:val="18"/>
              </w:rPr>
              <w:t>of</w:t>
            </w:r>
            <w:r>
              <w:rPr>
                <w:spacing w:val="-2"/>
                <w:sz w:val="18"/>
              </w:rPr>
              <w:t> </w:t>
            </w:r>
            <w:r>
              <w:rPr>
                <w:sz w:val="18"/>
              </w:rPr>
              <w:t>Cadastral</w:t>
            </w:r>
            <w:r>
              <w:rPr>
                <w:spacing w:val="-1"/>
                <w:sz w:val="18"/>
              </w:rPr>
              <w:t> </w:t>
            </w:r>
            <w:r>
              <w:rPr>
                <w:spacing w:val="-4"/>
                <w:sz w:val="18"/>
              </w:rPr>
              <w:t>Plans</w:t>
            </w:r>
          </w:p>
        </w:tc>
        <w:tc>
          <w:tcPr>
            <w:tcW w:w="6192" w:type="dxa"/>
          </w:tcPr>
          <w:p>
            <w:pPr>
              <w:pStyle w:val="TableParagraph"/>
              <w:numPr>
                <w:ilvl w:val="0"/>
                <w:numId w:val="24"/>
              </w:numPr>
              <w:tabs>
                <w:tab w:pos="439" w:val="left" w:leader="none"/>
              </w:tabs>
              <w:spacing w:line="206" w:lineRule="exact" w:before="0" w:after="0"/>
              <w:ind w:left="439" w:right="0" w:hanging="363"/>
              <w:jc w:val="left"/>
              <w:rPr>
                <w:sz w:val="18"/>
              </w:rPr>
            </w:pPr>
            <w:r>
              <w:rPr>
                <w:sz w:val="18"/>
              </w:rPr>
              <w:t>Plans</w:t>
            </w:r>
            <w:r>
              <w:rPr>
                <w:spacing w:val="-2"/>
                <w:sz w:val="18"/>
              </w:rPr>
              <w:t> </w:t>
            </w:r>
            <w:r>
              <w:rPr>
                <w:sz w:val="18"/>
              </w:rPr>
              <w:t>are</w:t>
            </w:r>
            <w:r>
              <w:rPr>
                <w:spacing w:val="-2"/>
                <w:sz w:val="18"/>
              </w:rPr>
              <w:t> </w:t>
            </w:r>
            <w:r>
              <w:rPr>
                <w:sz w:val="18"/>
              </w:rPr>
              <w:t>digitalized (i.e., can</w:t>
            </w:r>
            <w:r>
              <w:rPr>
                <w:spacing w:val="-2"/>
                <w:sz w:val="18"/>
              </w:rPr>
              <w:t> </w:t>
            </w:r>
            <w:r>
              <w:rPr>
                <w:sz w:val="18"/>
              </w:rPr>
              <w:t>be</w:t>
            </w:r>
            <w:r>
              <w:rPr>
                <w:spacing w:val="-4"/>
                <w:sz w:val="18"/>
              </w:rPr>
              <w:t> </w:t>
            </w:r>
            <w:r>
              <w:rPr>
                <w:sz w:val="18"/>
              </w:rPr>
              <w:t>modified</w:t>
            </w:r>
            <w:r>
              <w:rPr>
                <w:spacing w:val="-2"/>
                <w:sz w:val="18"/>
              </w:rPr>
              <w:t> online)</w:t>
            </w:r>
          </w:p>
          <w:p>
            <w:pPr>
              <w:pStyle w:val="TableParagraph"/>
              <w:numPr>
                <w:ilvl w:val="0"/>
                <w:numId w:val="24"/>
              </w:numPr>
              <w:tabs>
                <w:tab w:pos="439" w:val="left" w:leader="none"/>
              </w:tabs>
              <w:spacing w:line="186" w:lineRule="exact" w:before="0" w:after="0"/>
              <w:ind w:left="439" w:right="0" w:hanging="363"/>
              <w:jc w:val="left"/>
              <w:rPr>
                <w:sz w:val="18"/>
              </w:rPr>
            </w:pPr>
            <w:r>
              <w:rPr>
                <w:sz w:val="18"/>
              </w:rPr>
              <w:t>Plans</w:t>
            </w:r>
            <w:r>
              <w:rPr>
                <w:spacing w:val="-2"/>
                <w:sz w:val="18"/>
              </w:rPr>
              <w:t> </w:t>
            </w:r>
            <w:r>
              <w:rPr>
                <w:sz w:val="18"/>
              </w:rPr>
              <w:t>are</w:t>
            </w:r>
            <w:r>
              <w:rPr>
                <w:spacing w:val="-2"/>
                <w:sz w:val="18"/>
              </w:rPr>
              <w:t> </w:t>
            </w:r>
            <w:r>
              <w:rPr>
                <w:sz w:val="18"/>
              </w:rPr>
              <w:t>digitized</w:t>
            </w:r>
            <w:r>
              <w:rPr>
                <w:spacing w:val="-1"/>
                <w:sz w:val="18"/>
              </w:rPr>
              <w:t> </w:t>
            </w:r>
            <w:r>
              <w:rPr>
                <w:sz w:val="18"/>
              </w:rPr>
              <w:t>(i.e., </w:t>
            </w:r>
            <w:r>
              <w:rPr>
                <w:spacing w:val="-2"/>
                <w:sz w:val="18"/>
              </w:rPr>
              <w:t>scanned)</w:t>
            </w:r>
          </w:p>
        </w:tc>
      </w:tr>
      <w:tr>
        <w:trPr>
          <w:trHeight w:val="621" w:hRule="atLeast"/>
        </w:trPr>
        <w:tc>
          <w:tcPr>
            <w:tcW w:w="432" w:type="dxa"/>
          </w:tcPr>
          <w:p>
            <w:pPr>
              <w:pStyle w:val="TableParagraph"/>
              <w:spacing w:before="1"/>
              <w:rPr>
                <w:b/>
                <w:sz w:val="18"/>
              </w:rPr>
            </w:pPr>
          </w:p>
          <w:p>
            <w:pPr>
              <w:pStyle w:val="TableParagraph"/>
              <w:ind w:left="107"/>
              <w:rPr>
                <w:sz w:val="18"/>
              </w:rPr>
            </w:pPr>
            <w:r>
              <w:rPr>
                <w:spacing w:val="-10"/>
                <w:sz w:val="18"/>
              </w:rPr>
              <w:t>3</w:t>
            </w:r>
          </w:p>
        </w:tc>
        <w:tc>
          <w:tcPr>
            <w:tcW w:w="2731" w:type="dxa"/>
          </w:tcPr>
          <w:p>
            <w:pPr>
              <w:pStyle w:val="TableParagraph"/>
              <w:spacing w:before="105"/>
              <w:ind w:left="107"/>
              <w:rPr>
                <w:sz w:val="18"/>
              </w:rPr>
            </w:pPr>
            <w:r>
              <w:rPr>
                <w:sz w:val="18"/>
              </w:rPr>
              <w:t>Method</w:t>
            </w:r>
            <w:r>
              <w:rPr>
                <w:spacing w:val="-12"/>
                <w:sz w:val="18"/>
              </w:rPr>
              <w:t> </w:t>
            </w:r>
            <w:r>
              <w:rPr>
                <w:sz w:val="18"/>
              </w:rPr>
              <w:t>to</w:t>
            </w:r>
            <w:r>
              <w:rPr>
                <w:spacing w:val="-11"/>
                <w:sz w:val="18"/>
              </w:rPr>
              <w:t> </w:t>
            </w:r>
            <w:r>
              <w:rPr>
                <w:sz w:val="18"/>
              </w:rPr>
              <w:t>Conduct</w:t>
            </w:r>
            <w:r>
              <w:rPr>
                <w:spacing w:val="-11"/>
                <w:sz w:val="18"/>
              </w:rPr>
              <w:t> </w:t>
            </w:r>
            <w:r>
              <w:rPr>
                <w:sz w:val="18"/>
              </w:rPr>
              <w:t>Cadastral </w:t>
            </w:r>
            <w:r>
              <w:rPr>
                <w:spacing w:val="-2"/>
                <w:sz w:val="18"/>
              </w:rPr>
              <w:t>Surveying</w:t>
            </w:r>
          </w:p>
        </w:tc>
        <w:tc>
          <w:tcPr>
            <w:tcW w:w="6192" w:type="dxa"/>
          </w:tcPr>
          <w:p>
            <w:pPr>
              <w:pStyle w:val="TableParagraph"/>
              <w:numPr>
                <w:ilvl w:val="0"/>
                <w:numId w:val="25"/>
              </w:numPr>
              <w:tabs>
                <w:tab w:pos="439" w:val="left" w:leader="none"/>
              </w:tabs>
              <w:spacing w:line="207" w:lineRule="exact" w:before="0" w:after="0"/>
              <w:ind w:left="439" w:right="0" w:hanging="363"/>
              <w:jc w:val="left"/>
              <w:rPr>
                <w:sz w:val="18"/>
              </w:rPr>
            </w:pPr>
            <w:r>
              <w:rPr>
                <w:sz w:val="18"/>
              </w:rPr>
              <w:t>Direct</w:t>
            </w:r>
            <w:r>
              <w:rPr>
                <w:spacing w:val="-2"/>
                <w:sz w:val="18"/>
              </w:rPr>
              <w:t> </w:t>
            </w:r>
            <w:r>
              <w:rPr>
                <w:sz w:val="18"/>
              </w:rPr>
              <w:t>(in situ</w:t>
            </w:r>
            <w:r>
              <w:rPr>
                <w:spacing w:val="-2"/>
                <w:sz w:val="18"/>
              </w:rPr>
              <w:t> surveying)</w:t>
            </w:r>
          </w:p>
          <w:p>
            <w:pPr>
              <w:pStyle w:val="TableParagraph"/>
              <w:numPr>
                <w:ilvl w:val="0"/>
                <w:numId w:val="25"/>
              </w:numPr>
              <w:tabs>
                <w:tab w:pos="439" w:val="left" w:leader="none"/>
              </w:tabs>
              <w:spacing w:line="206" w:lineRule="exact" w:before="0" w:after="0"/>
              <w:ind w:left="439" w:right="93" w:hanging="363"/>
              <w:jc w:val="left"/>
              <w:rPr>
                <w:sz w:val="18"/>
              </w:rPr>
            </w:pPr>
            <w:r>
              <w:rPr>
                <w:sz w:val="18"/>
              </w:rPr>
              <w:t>Mixed</w:t>
            </w:r>
            <w:r>
              <w:rPr>
                <w:spacing w:val="-1"/>
                <w:sz w:val="18"/>
              </w:rPr>
              <w:t> </w:t>
            </w:r>
            <w:r>
              <w:rPr>
                <w:sz w:val="18"/>
              </w:rPr>
              <w:t>(combination</w:t>
            </w:r>
            <w:r>
              <w:rPr>
                <w:spacing w:val="-1"/>
                <w:sz w:val="18"/>
              </w:rPr>
              <w:t> </w:t>
            </w:r>
            <w:r>
              <w:rPr>
                <w:sz w:val="18"/>
              </w:rPr>
              <w:t>of</w:t>
            </w:r>
            <w:r>
              <w:rPr>
                <w:spacing w:val="-1"/>
                <w:sz w:val="18"/>
              </w:rPr>
              <w:t> </w:t>
            </w:r>
            <w:r>
              <w:rPr>
                <w:sz w:val="18"/>
              </w:rPr>
              <w:t>in</w:t>
            </w:r>
            <w:r>
              <w:rPr>
                <w:spacing w:val="-1"/>
                <w:sz w:val="18"/>
              </w:rPr>
              <w:t> </w:t>
            </w:r>
            <w:r>
              <w:rPr>
                <w:sz w:val="18"/>
              </w:rPr>
              <w:t>situ surveying</w:t>
            </w:r>
            <w:r>
              <w:rPr>
                <w:spacing w:val="-1"/>
                <w:sz w:val="18"/>
              </w:rPr>
              <w:t> </w:t>
            </w:r>
            <w:r>
              <w:rPr>
                <w:sz w:val="18"/>
              </w:rPr>
              <w:t>and</w:t>
            </w:r>
            <w:r>
              <w:rPr>
                <w:spacing w:val="-1"/>
                <w:sz w:val="18"/>
              </w:rPr>
              <w:t> </w:t>
            </w:r>
            <w:r>
              <w:rPr>
                <w:sz w:val="18"/>
              </w:rPr>
              <w:t>high-resolution</w:t>
            </w:r>
            <w:r>
              <w:rPr>
                <w:spacing w:val="-1"/>
                <w:sz w:val="18"/>
              </w:rPr>
              <w:t> </w:t>
            </w:r>
            <w:r>
              <w:rPr>
                <w:sz w:val="18"/>
              </w:rPr>
              <w:t>pictures</w:t>
            </w:r>
            <w:r>
              <w:rPr>
                <w:spacing w:val="-1"/>
                <w:sz w:val="18"/>
              </w:rPr>
              <w:t> </w:t>
            </w:r>
            <w:r>
              <w:rPr>
                <w:sz w:val="18"/>
              </w:rPr>
              <w:t>for each land parcel)</w:t>
            </w:r>
          </w:p>
        </w:tc>
      </w:tr>
      <w:tr>
        <w:trPr>
          <w:trHeight w:val="414" w:hRule="atLeast"/>
        </w:trPr>
        <w:tc>
          <w:tcPr>
            <w:tcW w:w="432" w:type="dxa"/>
          </w:tcPr>
          <w:p>
            <w:pPr>
              <w:pStyle w:val="TableParagraph"/>
              <w:spacing w:before="103"/>
              <w:ind w:left="107"/>
              <w:rPr>
                <w:sz w:val="18"/>
              </w:rPr>
            </w:pPr>
            <w:r>
              <w:rPr>
                <w:spacing w:val="-10"/>
                <w:sz w:val="18"/>
              </w:rPr>
              <w:t>4</w:t>
            </w:r>
          </w:p>
        </w:tc>
        <w:tc>
          <w:tcPr>
            <w:tcW w:w="2731" w:type="dxa"/>
          </w:tcPr>
          <w:p>
            <w:pPr>
              <w:pStyle w:val="TableParagraph"/>
              <w:spacing w:line="208" w:lineRule="exact"/>
              <w:ind w:left="107"/>
              <w:rPr>
                <w:sz w:val="18"/>
              </w:rPr>
            </w:pPr>
            <w:r>
              <w:rPr>
                <w:sz w:val="18"/>
              </w:rPr>
              <w:t>National</w:t>
            </w:r>
            <w:r>
              <w:rPr>
                <w:spacing w:val="-12"/>
                <w:sz w:val="18"/>
              </w:rPr>
              <w:t> </w:t>
            </w:r>
            <w:r>
              <w:rPr>
                <w:sz w:val="18"/>
              </w:rPr>
              <w:t>Database</w:t>
            </w:r>
            <w:r>
              <w:rPr>
                <w:spacing w:val="-11"/>
                <w:sz w:val="18"/>
              </w:rPr>
              <w:t> </w:t>
            </w:r>
            <w:r>
              <w:rPr>
                <w:sz w:val="18"/>
              </w:rPr>
              <w:t>for</w:t>
            </w:r>
            <w:r>
              <w:rPr>
                <w:spacing w:val="-11"/>
                <w:sz w:val="18"/>
              </w:rPr>
              <w:t> </w:t>
            </w:r>
            <w:r>
              <w:rPr>
                <w:sz w:val="18"/>
              </w:rPr>
              <w:t>Checking </w:t>
            </w:r>
            <w:r>
              <w:rPr>
                <w:spacing w:val="-2"/>
                <w:sz w:val="18"/>
              </w:rPr>
              <w:t>Identification</w:t>
            </w:r>
          </w:p>
        </w:tc>
        <w:tc>
          <w:tcPr>
            <w:tcW w:w="6192" w:type="dxa"/>
          </w:tcPr>
          <w:p>
            <w:pPr>
              <w:pStyle w:val="TableParagraph"/>
              <w:spacing w:line="208" w:lineRule="exact"/>
              <w:ind w:left="439"/>
              <w:rPr>
                <w:sz w:val="18"/>
              </w:rPr>
            </w:pPr>
            <w:r>
              <w:rPr>
                <w:sz w:val="18"/>
              </w:rPr>
              <w:t>National database for checking identification of parties involved in property </w:t>
            </w:r>
            <w:r>
              <w:rPr>
                <w:spacing w:val="-2"/>
                <w:sz w:val="18"/>
              </w:rPr>
              <w:t>transactions</w:t>
            </w:r>
          </w:p>
        </w:tc>
      </w:tr>
    </w:tbl>
    <w:p>
      <w:pPr>
        <w:pStyle w:val="ListParagraph"/>
        <w:numPr>
          <w:ilvl w:val="2"/>
          <w:numId w:val="2"/>
        </w:numPr>
        <w:tabs>
          <w:tab w:pos="1079" w:val="left" w:leader="none"/>
        </w:tabs>
        <w:spacing w:line="240" w:lineRule="auto" w:before="253" w:after="0"/>
        <w:ind w:left="1079" w:right="0" w:hanging="719"/>
        <w:jc w:val="both"/>
        <w:rPr>
          <w:b/>
          <w:sz w:val="22"/>
        </w:rPr>
      </w:pPr>
      <w:r>
        <w:rPr>
          <w:b/>
          <w:sz w:val="22"/>
        </w:rPr>
        <w:t>Property</w:t>
      </w:r>
      <w:r>
        <w:rPr>
          <w:b/>
          <w:spacing w:val="-5"/>
          <w:sz w:val="22"/>
        </w:rPr>
        <w:t> </w:t>
      </w:r>
      <w:r>
        <w:rPr>
          <w:b/>
          <w:sz w:val="22"/>
        </w:rPr>
        <w:t>Transfer–Coverage</w:t>
      </w:r>
      <w:r>
        <w:rPr>
          <w:b/>
          <w:spacing w:val="-4"/>
          <w:sz w:val="22"/>
        </w:rPr>
        <w:t> </w:t>
      </w:r>
      <w:r>
        <w:rPr>
          <w:b/>
          <w:sz w:val="22"/>
        </w:rPr>
        <w:t>of</w:t>
      </w:r>
      <w:r>
        <w:rPr>
          <w:b/>
          <w:spacing w:val="-6"/>
          <w:sz w:val="22"/>
        </w:rPr>
        <w:t> </w:t>
      </w:r>
      <w:r>
        <w:rPr>
          <w:b/>
          <w:sz w:val="22"/>
        </w:rPr>
        <w:t>the</w:t>
      </w:r>
      <w:r>
        <w:rPr>
          <w:b/>
          <w:spacing w:val="-5"/>
          <w:sz w:val="22"/>
        </w:rPr>
        <w:t> </w:t>
      </w:r>
      <w:r>
        <w:rPr>
          <w:b/>
          <w:sz w:val="22"/>
        </w:rPr>
        <w:t>Land</w:t>
      </w:r>
      <w:r>
        <w:rPr>
          <w:b/>
          <w:spacing w:val="-5"/>
          <w:sz w:val="22"/>
        </w:rPr>
        <w:t> </w:t>
      </w:r>
      <w:r>
        <w:rPr>
          <w:b/>
          <w:sz w:val="22"/>
        </w:rPr>
        <w:t>Registry</w:t>
      </w:r>
      <w:r>
        <w:rPr>
          <w:b/>
          <w:spacing w:val="-7"/>
          <w:sz w:val="22"/>
        </w:rPr>
        <w:t> </w:t>
      </w:r>
      <w:r>
        <w:rPr>
          <w:b/>
          <w:sz w:val="22"/>
        </w:rPr>
        <w:t>and</w:t>
      </w:r>
      <w:r>
        <w:rPr>
          <w:b/>
          <w:spacing w:val="-5"/>
          <w:sz w:val="22"/>
        </w:rPr>
        <w:t> </w:t>
      </w:r>
      <w:r>
        <w:rPr>
          <w:b/>
          <w:sz w:val="22"/>
        </w:rPr>
        <w:t>Mapping</w:t>
      </w:r>
      <w:r>
        <w:rPr>
          <w:b/>
          <w:spacing w:val="-4"/>
          <w:sz w:val="22"/>
        </w:rPr>
        <w:t> </w:t>
      </w:r>
      <w:r>
        <w:rPr>
          <w:b/>
          <w:spacing w:val="-2"/>
          <w:sz w:val="22"/>
        </w:rPr>
        <w:t>Agency</w:t>
      </w:r>
    </w:p>
    <w:p>
      <w:pPr>
        <w:pStyle w:val="BodyText"/>
        <w:spacing w:before="1"/>
        <w:ind w:left="360" w:right="353"/>
        <w:jc w:val="both"/>
      </w:pPr>
      <w:r>
        <w:rPr/>
        <w:t>The</w:t>
      </w:r>
      <w:r>
        <w:rPr>
          <w:spacing w:val="-11"/>
        </w:rPr>
        <w:t> </w:t>
      </w:r>
      <w:r>
        <w:rPr/>
        <w:t>completeness</w:t>
      </w:r>
      <w:r>
        <w:rPr>
          <w:spacing w:val="-11"/>
        </w:rPr>
        <w:t> </w:t>
      </w:r>
      <w:r>
        <w:rPr/>
        <w:t>of</w:t>
      </w:r>
      <w:r>
        <w:rPr>
          <w:spacing w:val="-11"/>
        </w:rPr>
        <w:t> </w:t>
      </w:r>
      <w:r>
        <w:rPr/>
        <w:t>coverage</w:t>
      </w:r>
      <w:r>
        <w:rPr>
          <w:spacing w:val="-11"/>
        </w:rPr>
        <w:t> </w:t>
      </w:r>
      <w:r>
        <w:rPr/>
        <w:t>of</w:t>
      </w:r>
      <w:r>
        <w:rPr>
          <w:spacing w:val="-11"/>
        </w:rPr>
        <w:t> </w:t>
      </w:r>
      <w:r>
        <w:rPr/>
        <w:t>all</w:t>
      </w:r>
      <w:r>
        <w:rPr>
          <w:spacing w:val="-11"/>
        </w:rPr>
        <w:t> </w:t>
      </w:r>
      <w:r>
        <w:rPr/>
        <w:t>land</w:t>
      </w:r>
      <w:r>
        <w:rPr>
          <w:spacing w:val="-12"/>
        </w:rPr>
        <w:t> </w:t>
      </w:r>
      <w:r>
        <w:rPr/>
        <w:t>and</w:t>
      </w:r>
      <w:r>
        <w:rPr>
          <w:spacing w:val="-12"/>
        </w:rPr>
        <w:t> </w:t>
      </w:r>
      <w:r>
        <w:rPr/>
        <w:t>property</w:t>
      </w:r>
      <w:r>
        <w:rPr>
          <w:spacing w:val="-12"/>
        </w:rPr>
        <w:t> </w:t>
      </w:r>
      <w:r>
        <w:rPr/>
        <w:t>at</w:t>
      </w:r>
      <w:r>
        <w:rPr>
          <w:spacing w:val="-11"/>
        </w:rPr>
        <w:t> </w:t>
      </w:r>
      <w:r>
        <w:rPr/>
        <w:t>the</w:t>
      </w:r>
      <w:r>
        <w:rPr>
          <w:spacing w:val="-14"/>
        </w:rPr>
        <w:t> </w:t>
      </w:r>
      <w:r>
        <w:rPr/>
        <w:t>immovable</w:t>
      </w:r>
      <w:r>
        <w:rPr>
          <w:spacing w:val="-10"/>
        </w:rPr>
        <w:t> </w:t>
      </w:r>
      <w:r>
        <w:rPr/>
        <w:t>property</w:t>
      </w:r>
      <w:r>
        <w:rPr>
          <w:spacing w:val="-12"/>
        </w:rPr>
        <w:t> </w:t>
      </w:r>
      <w:r>
        <w:rPr/>
        <w:t>registry</w:t>
      </w:r>
      <w:r>
        <w:rPr>
          <w:spacing w:val="-14"/>
        </w:rPr>
        <w:t> </w:t>
      </w:r>
      <w:r>
        <w:rPr/>
        <w:t>is</w:t>
      </w:r>
      <w:r>
        <w:rPr>
          <w:spacing w:val="-10"/>
        </w:rPr>
        <w:t> </w:t>
      </w:r>
      <w:r>
        <w:rPr/>
        <w:t>a</w:t>
      </w:r>
      <w:r>
        <w:rPr>
          <w:spacing w:val="-12"/>
        </w:rPr>
        <w:t> </w:t>
      </w:r>
      <w:r>
        <w:rPr/>
        <w:t>crucial</w:t>
      </w:r>
      <w:r>
        <w:rPr>
          <w:spacing w:val="-11"/>
        </w:rPr>
        <w:t> </w:t>
      </w:r>
      <w:r>
        <w:rPr/>
        <w:t>aspect of effective land management. The immovable property registry is a system used to record and manage information related to land and property ownership. A complete and accurate registry can help prevent disputes, fraud, and other problems related to land ownership.</w:t>
      </w:r>
      <w:r>
        <w:rPr>
          <w:spacing w:val="-14"/>
        </w:rPr>
        <w:t> </w:t>
      </w:r>
      <w:hyperlink w:history="true" w:anchor="_bookmark31">
        <w:r>
          <w:rPr>
            <w:vertAlign w:val="superscript"/>
          </w:rPr>
          <w:t>32</w:t>
        </w:r>
      </w:hyperlink>
      <w:r>
        <w:rPr>
          <w:vertAlign w:val="baseline"/>
        </w:rPr>
        <w:t> Complete or partial coverage of the immovable property registry and the mapping agency (cadaster) may influence the decision of an entrepreneur</w:t>
      </w:r>
      <w:r>
        <w:rPr>
          <w:spacing w:val="-1"/>
          <w:vertAlign w:val="baseline"/>
        </w:rPr>
        <w:t> </w:t>
      </w:r>
      <w:r>
        <w:rPr>
          <w:vertAlign w:val="baseline"/>
        </w:rPr>
        <w:t>on</w:t>
      </w:r>
      <w:r>
        <w:rPr>
          <w:spacing w:val="-2"/>
          <w:vertAlign w:val="baseline"/>
        </w:rPr>
        <w:t> </w:t>
      </w:r>
      <w:r>
        <w:rPr>
          <w:vertAlign w:val="baseline"/>
        </w:rPr>
        <w:t>where</w:t>
      </w:r>
      <w:r>
        <w:rPr>
          <w:spacing w:val="-4"/>
          <w:vertAlign w:val="baseline"/>
        </w:rPr>
        <w:t> </w:t>
      </w:r>
      <w:r>
        <w:rPr>
          <w:vertAlign w:val="baseline"/>
        </w:rPr>
        <w:t>to</w:t>
      </w:r>
      <w:r>
        <w:rPr>
          <w:spacing w:val="-5"/>
          <w:vertAlign w:val="baseline"/>
        </w:rPr>
        <w:t> </w:t>
      </w:r>
      <w:r>
        <w:rPr>
          <w:vertAlign w:val="baseline"/>
        </w:rPr>
        <w:t>locate</w:t>
      </w:r>
      <w:r>
        <w:rPr>
          <w:spacing w:val="-4"/>
          <w:vertAlign w:val="baseline"/>
        </w:rPr>
        <w:t> </w:t>
      </w:r>
      <w:r>
        <w:rPr>
          <w:vertAlign w:val="baseline"/>
        </w:rPr>
        <w:t>a</w:t>
      </w:r>
      <w:r>
        <w:rPr>
          <w:spacing w:val="-4"/>
          <w:vertAlign w:val="baseline"/>
        </w:rPr>
        <w:t> </w:t>
      </w:r>
      <w:r>
        <w:rPr>
          <w:vertAlign w:val="baseline"/>
        </w:rPr>
        <w:t>business.</w:t>
      </w:r>
      <w:r>
        <w:rPr>
          <w:spacing w:val="-2"/>
          <w:vertAlign w:val="baseline"/>
        </w:rPr>
        <w:t> </w:t>
      </w:r>
      <w:r>
        <w:rPr>
          <w:vertAlign w:val="baseline"/>
        </w:rPr>
        <w:t>Effective</w:t>
      </w:r>
      <w:r>
        <w:rPr>
          <w:spacing w:val="-4"/>
          <w:vertAlign w:val="baseline"/>
        </w:rPr>
        <w:t> </w:t>
      </w:r>
      <w:r>
        <w:rPr>
          <w:vertAlign w:val="baseline"/>
        </w:rPr>
        <w:t>land</w:t>
      </w:r>
      <w:r>
        <w:rPr>
          <w:spacing w:val="-2"/>
          <w:vertAlign w:val="baseline"/>
        </w:rPr>
        <w:t> </w:t>
      </w:r>
      <w:r>
        <w:rPr>
          <w:vertAlign w:val="baseline"/>
        </w:rPr>
        <w:t>information</w:t>
      </w:r>
      <w:r>
        <w:rPr>
          <w:spacing w:val="-5"/>
          <w:vertAlign w:val="baseline"/>
        </w:rPr>
        <w:t> </w:t>
      </w:r>
      <w:r>
        <w:rPr>
          <w:vertAlign w:val="baseline"/>
        </w:rPr>
        <w:t>systems</w:t>
      </w:r>
      <w:r>
        <w:rPr>
          <w:spacing w:val="-4"/>
          <w:vertAlign w:val="baseline"/>
        </w:rPr>
        <w:t> </w:t>
      </w:r>
      <w:r>
        <w:rPr>
          <w:vertAlign w:val="baseline"/>
        </w:rPr>
        <w:t>ensure</w:t>
      </w:r>
      <w:r>
        <w:rPr>
          <w:spacing w:val="-4"/>
          <w:vertAlign w:val="baseline"/>
        </w:rPr>
        <w:t> </w:t>
      </w:r>
      <w:r>
        <w:rPr>
          <w:vertAlign w:val="baseline"/>
        </w:rPr>
        <w:t>that</w:t>
      </w:r>
      <w:r>
        <w:rPr>
          <w:spacing w:val="-4"/>
          <w:vertAlign w:val="baseline"/>
        </w:rPr>
        <w:t> </w:t>
      </w:r>
      <w:r>
        <w:rPr>
          <w:vertAlign w:val="baseline"/>
        </w:rPr>
        <w:t>the</w:t>
      </w:r>
      <w:r>
        <w:rPr>
          <w:spacing w:val="-4"/>
          <w:vertAlign w:val="baseline"/>
        </w:rPr>
        <w:t> </w:t>
      </w:r>
      <w:r>
        <w:rPr>
          <w:vertAlign w:val="baseline"/>
        </w:rPr>
        <w:t>registry</w:t>
      </w:r>
      <w:r>
        <w:rPr>
          <w:spacing w:val="-2"/>
          <w:vertAlign w:val="baseline"/>
        </w:rPr>
        <w:t> </w:t>
      </w:r>
      <w:r>
        <w:rPr>
          <w:vertAlign w:val="baseline"/>
        </w:rPr>
        <w:t>and the cadaster make records of all registered private land readily available, and the records cover the entire economy. Therefore, Subcategory 2.1.3–Property Transfer–Coverage of the Land Registry and Mapping Agency comprises four indicators (table 18).</w:t>
      </w:r>
    </w:p>
    <w:p>
      <w:pPr>
        <w:pStyle w:val="BodyText"/>
        <w:spacing w:before="2"/>
      </w:pPr>
    </w:p>
    <w:p>
      <w:pPr>
        <w:spacing w:line="259" w:lineRule="auto" w:before="0"/>
        <w:ind w:left="360" w:right="358" w:firstLine="0"/>
        <w:jc w:val="left"/>
        <w:rPr>
          <w:b/>
          <w:sz w:val="22"/>
        </w:rPr>
      </w:pPr>
      <w:r>
        <w:rPr>
          <w:b/>
          <w:sz w:val="22"/>
        </w:rPr>
        <w:t>Table</w:t>
      </w:r>
      <w:r>
        <w:rPr>
          <w:b/>
          <w:spacing w:val="-3"/>
          <w:sz w:val="22"/>
        </w:rPr>
        <w:t> </w:t>
      </w:r>
      <w:r>
        <w:rPr>
          <w:b/>
          <w:sz w:val="22"/>
        </w:rPr>
        <w:t>18.</w:t>
      </w:r>
      <w:r>
        <w:rPr>
          <w:b/>
          <w:spacing w:val="-3"/>
          <w:sz w:val="22"/>
        </w:rPr>
        <w:t> </w:t>
      </w:r>
      <w:r>
        <w:rPr>
          <w:b/>
          <w:sz w:val="22"/>
        </w:rPr>
        <w:t>Subcategory</w:t>
      </w:r>
      <w:r>
        <w:rPr>
          <w:b/>
          <w:spacing w:val="-3"/>
          <w:sz w:val="22"/>
        </w:rPr>
        <w:t> </w:t>
      </w:r>
      <w:r>
        <w:rPr>
          <w:b/>
          <w:sz w:val="22"/>
        </w:rPr>
        <w:t>2.1.3–Property</w:t>
      </w:r>
      <w:r>
        <w:rPr>
          <w:b/>
          <w:spacing w:val="-3"/>
          <w:sz w:val="22"/>
        </w:rPr>
        <w:t> </w:t>
      </w:r>
      <w:r>
        <w:rPr>
          <w:b/>
          <w:sz w:val="22"/>
        </w:rPr>
        <w:t>Transfer–Coverage</w:t>
      </w:r>
      <w:r>
        <w:rPr>
          <w:b/>
          <w:spacing w:val="-5"/>
          <w:sz w:val="22"/>
        </w:rPr>
        <w:t> </w:t>
      </w:r>
      <w:r>
        <w:rPr>
          <w:b/>
          <w:sz w:val="22"/>
        </w:rPr>
        <w:t>of</w:t>
      </w:r>
      <w:r>
        <w:rPr>
          <w:b/>
          <w:spacing w:val="-5"/>
          <w:sz w:val="22"/>
        </w:rPr>
        <w:t> </w:t>
      </w:r>
      <w:r>
        <w:rPr>
          <w:b/>
          <w:sz w:val="22"/>
        </w:rPr>
        <w:t>the</w:t>
      </w:r>
      <w:r>
        <w:rPr>
          <w:b/>
          <w:spacing w:val="-3"/>
          <w:sz w:val="22"/>
        </w:rPr>
        <w:t> </w:t>
      </w:r>
      <w:r>
        <w:rPr>
          <w:b/>
          <w:sz w:val="22"/>
        </w:rPr>
        <w:t>Land</w:t>
      </w:r>
      <w:r>
        <w:rPr>
          <w:b/>
          <w:spacing w:val="-4"/>
          <w:sz w:val="22"/>
        </w:rPr>
        <w:t> </w:t>
      </w:r>
      <w:r>
        <w:rPr>
          <w:b/>
          <w:sz w:val="22"/>
        </w:rPr>
        <w:t>Registry</w:t>
      </w:r>
      <w:r>
        <w:rPr>
          <w:b/>
          <w:spacing w:val="-3"/>
          <w:sz w:val="22"/>
        </w:rPr>
        <w:t> </w:t>
      </w:r>
      <w:r>
        <w:rPr>
          <w:b/>
          <w:sz w:val="22"/>
        </w:rPr>
        <w:t>and</w:t>
      </w:r>
      <w:r>
        <w:rPr>
          <w:b/>
          <w:spacing w:val="-4"/>
          <w:sz w:val="22"/>
        </w:rPr>
        <w:t> </w:t>
      </w:r>
      <w:r>
        <w:rPr>
          <w:b/>
          <w:sz w:val="22"/>
        </w:rPr>
        <w:t>Mapping </w:t>
      </w:r>
      <w:r>
        <w:rPr>
          <w:b/>
          <w:spacing w:val="-2"/>
          <w:sz w:val="22"/>
        </w:rPr>
        <w:t>Agency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22"/>
        <w:gridCol w:w="6202"/>
      </w:tblGrid>
      <w:tr>
        <w:trPr>
          <w:trHeight w:val="208" w:hRule="atLeast"/>
        </w:trPr>
        <w:tc>
          <w:tcPr>
            <w:tcW w:w="432" w:type="dxa"/>
            <w:shd w:val="clear" w:color="auto" w:fill="D9E1F3"/>
          </w:tcPr>
          <w:p>
            <w:pPr>
              <w:pStyle w:val="TableParagraph"/>
              <w:rPr>
                <w:sz w:val="14"/>
              </w:rPr>
            </w:pPr>
          </w:p>
        </w:tc>
        <w:tc>
          <w:tcPr>
            <w:tcW w:w="2722" w:type="dxa"/>
            <w:shd w:val="clear" w:color="auto" w:fill="D9E1F3"/>
          </w:tcPr>
          <w:p>
            <w:pPr>
              <w:pStyle w:val="TableParagraph"/>
              <w:spacing w:line="186" w:lineRule="exact" w:before="2"/>
              <w:ind w:left="107"/>
              <w:rPr>
                <w:b/>
                <w:sz w:val="18"/>
              </w:rPr>
            </w:pPr>
            <w:r>
              <w:rPr>
                <w:b/>
                <w:spacing w:val="-2"/>
                <w:sz w:val="18"/>
              </w:rPr>
              <w:t>Indicators</w:t>
            </w:r>
          </w:p>
        </w:tc>
        <w:tc>
          <w:tcPr>
            <w:tcW w:w="6202" w:type="dxa"/>
            <w:shd w:val="clear" w:color="auto" w:fill="D9E1F3"/>
          </w:tcPr>
          <w:p>
            <w:pPr>
              <w:pStyle w:val="TableParagraph"/>
              <w:spacing w:line="186" w:lineRule="exact" w:before="2"/>
              <w:ind w:left="107"/>
              <w:rPr>
                <w:b/>
                <w:sz w:val="18"/>
              </w:rPr>
            </w:pPr>
            <w:r>
              <w:rPr>
                <w:b/>
                <w:spacing w:val="-2"/>
                <w:sz w:val="18"/>
              </w:rPr>
              <w:t>Components</w:t>
            </w:r>
          </w:p>
        </w:tc>
      </w:tr>
      <w:tr>
        <w:trPr>
          <w:trHeight w:val="414" w:hRule="atLeast"/>
        </w:trPr>
        <w:tc>
          <w:tcPr>
            <w:tcW w:w="432" w:type="dxa"/>
          </w:tcPr>
          <w:p>
            <w:pPr>
              <w:pStyle w:val="TableParagraph"/>
              <w:spacing w:before="103"/>
              <w:ind w:left="107"/>
              <w:rPr>
                <w:sz w:val="18"/>
              </w:rPr>
            </w:pPr>
            <w:r>
              <w:rPr>
                <w:spacing w:val="-10"/>
                <w:sz w:val="18"/>
              </w:rPr>
              <w:t>1</w:t>
            </w:r>
          </w:p>
        </w:tc>
        <w:tc>
          <w:tcPr>
            <w:tcW w:w="2722" w:type="dxa"/>
          </w:tcPr>
          <w:p>
            <w:pPr>
              <w:pStyle w:val="TableParagraph"/>
              <w:spacing w:line="206" w:lineRule="exact"/>
              <w:ind w:left="107"/>
              <w:rPr>
                <w:sz w:val="18"/>
              </w:rPr>
            </w:pPr>
            <w:r>
              <w:rPr>
                <w:sz w:val="18"/>
              </w:rPr>
              <w:t>Land</w:t>
            </w:r>
            <w:r>
              <w:rPr>
                <w:spacing w:val="-12"/>
                <w:sz w:val="18"/>
              </w:rPr>
              <w:t> </w:t>
            </w:r>
            <w:r>
              <w:rPr>
                <w:sz w:val="18"/>
              </w:rPr>
              <w:t>Registration</w:t>
            </w:r>
            <w:r>
              <w:rPr>
                <w:spacing w:val="-11"/>
                <w:sz w:val="18"/>
              </w:rPr>
              <w:t> </w:t>
            </w:r>
            <w:r>
              <w:rPr>
                <w:sz w:val="18"/>
              </w:rPr>
              <w:t>Coverage</w:t>
            </w:r>
            <w:r>
              <w:rPr>
                <w:spacing w:val="-11"/>
                <w:sz w:val="18"/>
              </w:rPr>
              <w:t> </w:t>
            </w:r>
            <w:r>
              <w:rPr>
                <w:sz w:val="18"/>
              </w:rPr>
              <w:t>at National Level</w:t>
            </w:r>
          </w:p>
        </w:tc>
        <w:tc>
          <w:tcPr>
            <w:tcW w:w="6202" w:type="dxa"/>
          </w:tcPr>
          <w:p>
            <w:pPr>
              <w:pStyle w:val="TableParagraph"/>
              <w:spacing w:before="103"/>
              <w:ind w:left="527"/>
              <w:rPr>
                <w:sz w:val="18"/>
              </w:rPr>
            </w:pPr>
            <w:r>
              <w:rPr>
                <w:sz w:val="18"/>
              </w:rPr>
              <w:t>Land</w:t>
            </w:r>
            <w:r>
              <w:rPr>
                <w:spacing w:val="-1"/>
                <w:sz w:val="18"/>
              </w:rPr>
              <w:t> </w:t>
            </w:r>
            <w:r>
              <w:rPr>
                <w:sz w:val="18"/>
              </w:rPr>
              <w:t>registration</w:t>
            </w:r>
            <w:r>
              <w:rPr>
                <w:spacing w:val="-1"/>
                <w:sz w:val="18"/>
              </w:rPr>
              <w:t> </w:t>
            </w:r>
            <w:r>
              <w:rPr>
                <w:sz w:val="18"/>
              </w:rPr>
              <w:t>coverage</w:t>
            </w:r>
            <w:r>
              <w:rPr>
                <w:spacing w:val="-3"/>
                <w:sz w:val="18"/>
              </w:rPr>
              <w:t> </w:t>
            </w:r>
            <w:r>
              <w:rPr>
                <w:sz w:val="18"/>
              </w:rPr>
              <w:t>at</w:t>
            </w:r>
            <w:r>
              <w:rPr>
                <w:spacing w:val="-4"/>
                <w:sz w:val="18"/>
              </w:rPr>
              <w:t> </w:t>
            </w:r>
            <w:r>
              <w:rPr>
                <w:sz w:val="18"/>
              </w:rPr>
              <w:t>national</w:t>
            </w:r>
            <w:r>
              <w:rPr>
                <w:spacing w:val="-1"/>
                <w:sz w:val="18"/>
              </w:rPr>
              <w:t> </w:t>
            </w:r>
            <w:r>
              <w:rPr>
                <w:spacing w:val="-4"/>
                <w:sz w:val="18"/>
              </w:rPr>
              <w:t>level</w:t>
            </w:r>
          </w:p>
        </w:tc>
      </w:tr>
    </w:tbl>
    <w:p>
      <w:pPr>
        <w:pStyle w:val="TableParagraph"/>
        <w:spacing w:after="0"/>
        <w:rPr>
          <w:sz w:val="18"/>
        </w:rPr>
        <w:sectPr>
          <w:type w:val="continuous"/>
          <w:pgSz w:w="12240" w:h="15840"/>
          <w:pgMar w:header="0" w:footer="522" w:top="1420" w:bottom="1399"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22"/>
        <w:gridCol w:w="6202"/>
      </w:tblGrid>
      <w:tr>
        <w:trPr>
          <w:trHeight w:val="414" w:hRule="atLeast"/>
        </w:trPr>
        <w:tc>
          <w:tcPr>
            <w:tcW w:w="432" w:type="dxa"/>
          </w:tcPr>
          <w:p>
            <w:pPr>
              <w:pStyle w:val="TableParagraph"/>
              <w:spacing w:before="103"/>
              <w:ind w:right="114"/>
              <w:jc w:val="center"/>
              <w:rPr>
                <w:sz w:val="18"/>
              </w:rPr>
            </w:pPr>
            <w:r>
              <w:rPr>
                <w:spacing w:val="-10"/>
                <w:sz w:val="18"/>
              </w:rPr>
              <w:t>2</w:t>
            </w:r>
          </w:p>
        </w:tc>
        <w:tc>
          <w:tcPr>
            <w:tcW w:w="2722" w:type="dxa"/>
          </w:tcPr>
          <w:p>
            <w:pPr>
              <w:pStyle w:val="TableParagraph"/>
              <w:spacing w:line="206" w:lineRule="exact"/>
              <w:ind w:left="107" w:right="194"/>
              <w:rPr>
                <w:sz w:val="18"/>
              </w:rPr>
            </w:pPr>
            <w:r>
              <w:rPr>
                <w:sz w:val="18"/>
              </w:rPr>
              <w:t>Land</w:t>
            </w:r>
            <w:r>
              <w:rPr>
                <w:spacing w:val="-12"/>
                <w:sz w:val="18"/>
              </w:rPr>
              <w:t> </w:t>
            </w:r>
            <w:r>
              <w:rPr>
                <w:sz w:val="18"/>
              </w:rPr>
              <w:t>Registration</w:t>
            </w:r>
            <w:r>
              <w:rPr>
                <w:spacing w:val="-11"/>
                <w:sz w:val="18"/>
              </w:rPr>
              <w:t> </w:t>
            </w:r>
            <w:r>
              <w:rPr>
                <w:sz w:val="18"/>
              </w:rPr>
              <w:t>Coverage</w:t>
            </w:r>
            <w:r>
              <w:rPr>
                <w:spacing w:val="-11"/>
                <w:sz w:val="18"/>
              </w:rPr>
              <w:t> </w:t>
            </w:r>
            <w:r>
              <w:rPr>
                <w:sz w:val="18"/>
              </w:rPr>
              <w:t>at Main City Level</w:t>
            </w:r>
          </w:p>
        </w:tc>
        <w:tc>
          <w:tcPr>
            <w:tcW w:w="6202" w:type="dxa"/>
          </w:tcPr>
          <w:p>
            <w:pPr>
              <w:pStyle w:val="TableParagraph"/>
              <w:spacing w:before="103"/>
              <w:ind w:left="527"/>
              <w:rPr>
                <w:sz w:val="18"/>
              </w:rPr>
            </w:pPr>
            <w:r>
              <w:rPr>
                <w:sz w:val="18"/>
              </w:rPr>
              <w:t>Land</w:t>
            </w:r>
            <w:r>
              <w:rPr>
                <w:spacing w:val="-1"/>
                <w:sz w:val="18"/>
              </w:rPr>
              <w:t> </w:t>
            </w:r>
            <w:r>
              <w:rPr>
                <w:sz w:val="18"/>
              </w:rPr>
              <w:t>registration</w:t>
            </w:r>
            <w:r>
              <w:rPr>
                <w:spacing w:val="-1"/>
                <w:sz w:val="18"/>
              </w:rPr>
              <w:t> </w:t>
            </w:r>
            <w:r>
              <w:rPr>
                <w:sz w:val="18"/>
              </w:rPr>
              <w:t>coverage</w:t>
            </w:r>
            <w:r>
              <w:rPr>
                <w:spacing w:val="-3"/>
                <w:sz w:val="18"/>
              </w:rPr>
              <w:t> </w:t>
            </w:r>
            <w:r>
              <w:rPr>
                <w:sz w:val="18"/>
              </w:rPr>
              <w:t>at</w:t>
            </w:r>
            <w:r>
              <w:rPr>
                <w:spacing w:val="-4"/>
                <w:sz w:val="18"/>
              </w:rPr>
              <w:t> </w:t>
            </w:r>
            <w:r>
              <w:rPr>
                <w:sz w:val="18"/>
              </w:rPr>
              <w:t>main</w:t>
            </w:r>
            <w:r>
              <w:rPr>
                <w:spacing w:val="-1"/>
                <w:sz w:val="18"/>
              </w:rPr>
              <w:t> </w:t>
            </w:r>
            <w:r>
              <w:rPr>
                <w:sz w:val="18"/>
              </w:rPr>
              <w:t>city</w:t>
            </w:r>
            <w:r>
              <w:rPr>
                <w:spacing w:val="-2"/>
                <w:sz w:val="18"/>
              </w:rPr>
              <w:t> </w:t>
            </w:r>
            <w:r>
              <w:rPr>
                <w:spacing w:val="-4"/>
                <w:sz w:val="18"/>
              </w:rPr>
              <w:t>level</w:t>
            </w:r>
          </w:p>
        </w:tc>
      </w:tr>
      <w:tr>
        <w:trPr>
          <w:trHeight w:val="412" w:hRule="atLeast"/>
        </w:trPr>
        <w:tc>
          <w:tcPr>
            <w:tcW w:w="432" w:type="dxa"/>
          </w:tcPr>
          <w:p>
            <w:pPr>
              <w:pStyle w:val="TableParagraph"/>
              <w:spacing w:before="103"/>
              <w:ind w:right="114"/>
              <w:jc w:val="center"/>
              <w:rPr>
                <w:sz w:val="18"/>
              </w:rPr>
            </w:pPr>
            <w:r>
              <w:rPr>
                <w:spacing w:val="-10"/>
                <w:sz w:val="18"/>
              </w:rPr>
              <w:t>3</w:t>
            </w:r>
          </w:p>
        </w:tc>
        <w:tc>
          <w:tcPr>
            <w:tcW w:w="2722" w:type="dxa"/>
          </w:tcPr>
          <w:p>
            <w:pPr>
              <w:pStyle w:val="TableParagraph"/>
              <w:spacing w:line="206" w:lineRule="exact"/>
              <w:ind w:left="107" w:right="194"/>
              <w:rPr>
                <w:sz w:val="18"/>
              </w:rPr>
            </w:pPr>
            <w:r>
              <w:rPr>
                <w:sz w:val="18"/>
              </w:rPr>
              <w:t>Cadastral</w:t>
            </w:r>
            <w:r>
              <w:rPr>
                <w:spacing w:val="-12"/>
                <w:sz w:val="18"/>
              </w:rPr>
              <w:t> </w:t>
            </w:r>
            <w:r>
              <w:rPr>
                <w:sz w:val="18"/>
              </w:rPr>
              <w:t>Coverage</w:t>
            </w:r>
            <w:r>
              <w:rPr>
                <w:spacing w:val="-11"/>
                <w:sz w:val="18"/>
              </w:rPr>
              <w:t> </w:t>
            </w:r>
            <w:r>
              <w:rPr>
                <w:sz w:val="18"/>
              </w:rPr>
              <w:t>at</w:t>
            </w:r>
            <w:r>
              <w:rPr>
                <w:spacing w:val="-11"/>
                <w:sz w:val="18"/>
              </w:rPr>
              <w:t> </w:t>
            </w:r>
            <w:r>
              <w:rPr>
                <w:sz w:val="18"/>
              </w:rPr>
              <w:t>National </w:t>
            </w:r>
            <w:r>
              <w:rPr>
                <w:spacing w:val="-2"/>
                <w:sz w:val="18"/>
              </w:rPr>
              <w:t>Level</w:t>
            </w:r>
          </w:p>
        </w:tc>
        <w:tc>
          <w:tcPr>
            <w:tcW w:w="6202" w:type="dxa"/>
          </w:tcPr>
          <w:p>
            <w:pPr>
              <w:pStyle w:val="TableParagraph"/>
              <w:spacing w:before="103"/>
              <w:ind w:left="527"/>
              <w:rPr>
                <w:sz w:val="18"/>
              </w:rPr>
            </w:pPr>
            <w:r>
              <w:rPr>
                <w:sz w:val="18"/>
              </w:rPr>
              <w:t>Cadastral</w:t>
            </w:r>
            <w:r>
              <w:rPr>
                <w:spacing w:val="-2"/>
                <w:sz w:val="18"/>
              </w:rPr>
              <w:t> </w:t>
            </w:r>
            <w:r>
              <w:rPr>
                <w:sz w:val="18"/>
              </w:rPr>
              <w:t>coverage</w:t>
            </w:r>
            <w:r>
              <w:rPr>
                <w:spacing w:val="-3"/>
                <w:sz w:val="18"/>
              </w:rPr>
              <w:t> </w:t>
            </w:r>
            <w:r>
              <w:rPr>
                <w:sz w:val="18"/>
              </w:rPr>
              <w:t>at</w:t>
            </w:r>
            <w:r>
              <w:rPr>
                <w:spacing w:val="-2"/>
                <w:sz w:val="18"/>
              </w:rPr>
              <w:t> </w:t>
            </w:r>
            <w:r>
              <w:rPr>
                <w:sz w:val="18"/>
              </w:rPr>
              <w:t>national</w:t>
            </w:r>
            <w:r>
              <w:rPr>
                <w:spacing w:val="-3"/>
                <w:sz w:val="18"/>
              </w:rPr>
              <w:t> </w:t>
            </w:r>
            <w:r>
              <w:rPr>
                <w:spacing w:val="-4"/>
                <w:sz w:val="18"/>
              </w:rPr>
              <w:t>level</w:t>
            </w:r>
          </w:p>
        </w:tc>
      </w:tr>
      <w:tr>
        <w:trPr>
          <w:trHeight w:val="433" w:hRule="atLeast"/>
        </w:trPr>
        <w:tc>
          <w:tcPr>
            <w:tcW w:w="432" w:type="dxa"/>
          </w:tcPr>
          <w:p>
            <w:pPr>
              <w:pStyle w:val="TableParagraph"/>
              <w:spacing w:before="112"/>
              <w:ind w:right="114"/>
              <w:jc w:val="center"/>
              <w:rPr>
                <w:sz w:val="18"/>
              </w:rPr>
            </w:pPr>
            <w:r>
              <w:rPr>
                <w:spacing w:val="-10"/>
                <w:sz w:val="18"/>
              </w:rPr>
              <w:t>4</w:t>
            </w:r>
          </w:p>
        </w:tc>
        <w:tc>
          <w:tcPr>
            <w:tcW w:w="2722" w:type="dxa"/>
          </w:tcPr>
          <w:p>
            <w:pPr>
              <w:pStyle w:val="TableParagraph"/>
              <w:spacing w:line="206" w:lineRule="exact" w:before="2"/>
              <w:ind w:left="107"/>
              <w:rPr>
                <w:sz w:val="18"/>
              </w:rPr>
            </w:pPr>
            <w:r>
              <w:rPr>
                <w:sz w:val="18"/>
              </w:rPr>
              <w:t>Cadastral</w:t>
            </w:r>
            <w:r>
              <w:rPr>
                <w:spacing w:val="-10"/>
                <w:sz w:val="18"/>
              </w:rPr>
              <w:t> </w:t>
            </w:r>
            <w:r>
              <w:rPr>
                <w:sz w:val="18"/>
              </w:rPr>
              <w:t>Coverage</w:t>
            </w:r>
            <w:r>
              <w:rPr>
                <w:spacing w:val="-11"/>
                <w:sz w:val="18"/>
              </w:rPr>
              <w:t> </w:t>
            </w:r>
            <w:r>
              <w:rPr>
                <w:sz w:val="18"/>
              </w:rPr>
              <w:t>at</w:t>
            </w:r>
            <w:r>
              <w:rPr>
                <w:spacing w:val="-10"/>
                <w:sz w:val="18"/>
              </w:rPr>
              <w:t> </w:t>
            </w:r>
            <w:r>
              <w:rPr>
                <w:sz w:val="18"/>
              </w:rPr>
              <w:t>Main</w:t>
            </w:r>
            <w:r>
              <w:rPr>
                <w:spacing w:val="-10"/>
                <w:sz w:val="18"/>
              </w:rPr>
              <w:t> </w:t>
            </w:r>
            <w:r>
              <w:rPr>
                <w:sz w:val="18"/>
              </w:rPr>
              <w:t>City </w:t>
            </w:r>
            <w:r>
              <w:rPr>
                <w:spacing w:val="-2"/>
                <w:sz w:val="18"/>
              </w:rPr>
              <w:t>Level</w:t>
            </w:r>
          </w:p>
        </w:tc>
        <w:tc>
          <w:tcPr>
            <w:tcW w:w="6202" w:type="dxa"/>
          </w:tcPr>
          <w:p>
            <w:pPr>
              <w:pStyle w:val="TableParagraph"/>
              <w:spacing w:before="112"/>
              <w:ind w:left="527"/>
              <w:rPr>
                <w:sz w:val="18"/>
              </w:rPr>
            </w:pPr>
            <w:r>
              <w:rPr>
                <w:sz w:val="18"/>
              </w:rPr>
              <w:t>Cadastral</w:t>
            </w:r>
            <w:r>
              <w:rPr>
                <w:spacing w:val="-2"/>
                <w:sz w:val="18"/>
              </w:rPr>
              <w:t> </w:t>
            </w:r>
            <w:r>
              <w:rPr>
                <w:sz w:val="18"/>
              </w:rPr>
              <w:t>coverage</w:t>
            </w:r>
            <w:r>
              <w:rPr>
                <w:spacing w:val="-3"/>
                <w:sz w:val="18"/>
              </w:rPr>
              <w:t> </w:t>
            </w:r>
            <w:r>
              <w:rPr>
                <w:sz w:val="18"/>
              </w:rPr>
              <w:t>at</w:t>
            </w:r>
            <w:r>
              <w:rPr>
                <w:spacing w:val="-2"/>
                <w:sz w:val="18"/>
              </w:rPr>
              <w:t> </w:t>
            </w:r>
            <w:r>
              <w:rPr>
                <w:sz w:val="18"/>
              </w:rPr>
              <w:t>main</w:t>
            </w:r>
            <w:r>
              <w:rPr>
                <w:spacing w:val="-1"/>
                <w:sz w:val="18"/>
              </w:rPr>
              <w:t> </w:t>
            </w:r>
            <w:r>
              <w:rPr>
                <w:sz w:val="18"/>
              </w:rPr>
              <w:t>city</w:t>
            </w:r>
            <w:r>
              <w:rPr>
                <w:spacing w:val="-1"/>
                <w:sz w:val="18"/>
              </w:rPr>
              <w:t> </w:t>
            </w:r>
            <w:r>
              <w:rPr>
                <w:spacing w:val="-4"/>
                <w:sz w:val="18"/>
              </w:rPr>
              <w:t>level</w:t>
            </w:r>
          </w:p>
        </w:tc>
      </w:tr>
    </w:tbl>
    <w:p>
      <w:pPr>
        <w:pStyle w:val="BodyText"/>
        <w:spacing w:before="19"/>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Building</w:t>
      </w:r>
      <w:r>
        <w:rPr>
          <w:b/>
          <w:spacing w:val="-6"/>
          <w:sz w:val="22"/>
        </w:rPr>
        <w:t> </w:t>
      </w:r>
      <w:r>
        <w:rPr>
          <w:b/>
          <w:sz w:val="22"/>
        </w:rPr>
        <w:t>Permits–Digital</w:t>
      </w:r>
      <w:r>
        <w:rPr>
          <w:b/>
          <w:spacing w:val="-7"/>
          <w:sz w:val="22"/>
        </w:rPr>
        <w:t> </w:t>
      </w:r>
      <w:r>
        <w:rPr>
          <w:b/>
          <w:sz w:val="22"/>
        </w:rPr>
        <w:t>Public</w:t>
      </w:r>
      <w:r>
        <w:rPr>
          <w:b/>
          <w:spacing w:val="-7"/>
          <w:sz w:val="22"/>
        </w:rPr>
        <w:t> </w:t>
      </w:r>
      <w:r>
        <w:rPr>
          <w:b/>
          <w:spacing w:val="-2"/>
          <w:sz w:val="22"/>
        </w:rPr>
        <w:t>Services</w:t>
      </w:r>
    </w:p>
    <w:p>
      <w:pPr>
        <w:pStyle w:val="BodyText"/>
        <w:ind w:left="359" w:right="355"/>
        <w:jc w:val="both"/>
      </w:pPr>
      <w:r>
        <w:rPr/>
        <w:t>Digital public services can help to reduce the time and cost associated with building permit applications, while also increasing transparency and accountability.</w:t>
      </w:r>
      <w:hyperlink w:history="true" w:anchor="_bookmark32">
        <w:r>
          <w:rPr>
            <w:vertAlign w:val="superscript"/>
          </w:rPr>
          <w:t>33</w:t>
        </w:r>
      </w:hyperlink>
      <w:r>
        <w:rPr>
          <w:spacing w:val="-1"/>
          <w:vertAlign w:val="baseline"/>
        </w:rPr>
        <w:t> </w:t>
      </w:r>
      <w:r>
        <w:rPr>
          <w:vertAlign w:val="baseline"/>
        </w:rPr>
        <w:t>Digital building permitting services can improve communication</w:t>
      </w:r>
      <w:r>
        <w:rPr>
          <w:spacing w:val="-14"/>
          <w:vertAlign w:val="baseline"/>
        </w:rPr>
        <w:t> </w:t>
      </w:r>
      <w:r>
        <w:rPr>
          <w:vertAlign w:val="baseline"/>
        </w:rPr>
        <w:t>between</w:t>
      </w:r>
      <w:r>
        <w:rPr>
          <w:spacing w:val="-14"/>
          <w:vertAlign w:val="baseline"/>
        </w:rPr>
        <w:t> </w:t>
      </w:r>
      <w:r>
        <w:rPr>
          <w:vertAlign w:val="baseline"/>
        </w:rPr>
        <w:t>various</w:t>
      </w:r>
      <w:r>
        <w:rPr>
          <w:spacing w:val="-12"/>
          <w:vertAlign w:val="baseline"/>
        </w:rPr>
        <w:t> </w:t>
      </w:r>
      <w:r>
        <w:rPr>
          <w:vertAlign w:val="baseline"/>
        </w:rPr>
        <w:t>stakeholders,</w:t>
      </w:r>
      <w:r>
        <w:rPr>
          <w:spacing w:val="-14"/>
          <w:vertAlign w:val="baseline"/>
        </w:rPr>
        <w:t> </w:t>
      </w:r>
      <w:r>
        <w:rPr>
          <w:vertAlign w:val="baseline"/>
        </w:rPr>
        <w:t>including</w:t>
      </w:r>
      <w:r>
        <w:rPr>
          <w:spacing w:val="-13"/>
          <w:vertAlign w:val="baseline"/>
        </w:rPr>
        <w:t> </w:t>
      </w:r>
      <w:r>
        <w:rPr>
          <w:vertAlign w:val="baseline"/>
        </w:rPr>
        <w:t>architects,</w:t>
      </w:r>
      <w:r>
        <w:rPr>
          <w:spacing w:val="-14"/>
          <w:vertAlign w:val="baseline"/>
        </w:rPr>
        <w:t> </w:t>
      </w:r>
      <w:r>
        <w:rPr>
          <w:vertAlign w:val="baseline"/>
        </w:rPr>
        <w:t>contractors,</w:t>
      </w:r>
      <w:r>
        <w:rPr>
          <w:spacing w:val="-14"/>
          <w:vertAlign w:val="baseline"/>
        </w:rPr>
        <w:t> </w:t>
      </w:r>
      <w:r>
        <w:rPr>
          <w:vertAlign w:val="baseline"/>
        </w:rPr>
        <w:t>and</w:t>
      </w:r>
      <w:r>
        <w:rPr>
          <w:spacing w:val="-13"/>
          <w:vertAlign w:val="baseline"/>
        </w:rPr>
        <w:t> </w:t>
      </w:r>
      <w:r>
        <w:rPr>
          <w:vertAlign w:val="baseline"/>
        </w:rPr>
        <w:t>government</w:t>
      </w:r>
      <w:r>
        <w:rPr>
          <w:spacing w:val="-12"/>
          <w:vertAlign w:val="baseline"/>
        </w:rPr>
        <w:t> </w:t>
      </w:r>
      <w:r>
        <w:rPr>
          <w:vertAlign w:val="baseline"/>
        </w:rPr>
        <w:t>officials.</w:t>
      </w:r>
      <w:hyperlink w:history="true" w:anchor="_bookmark33">
        <w:r>
          <w:rPr>
            <w:vertAlign w:val="superscript"/>
          </w:rPr>
          <w:t>34</w:t>
        </w:r>
      </w:hyperlink>
      <w:r>
        <w:rPr>
          <w:vertAlign w:val="baseline"/>
        </w:rPr>
        <w:t> Therefore, Subcategory 2.1.4–Building Permits–Digital Public Services comprises four indicators (table </w:t>
      </w:r>
      <w:r>
        <w:rPr>
          <w:spacing w:val="-4"/>
          <w:vertAlign w:val="baseline"/>
        </w:rPr>
        <w:t>19).</w:t>
      </w:r>
    </w:p>
    <w:p>
      <w:pPr>
        <w:pStyle w:val="BodyText"/>
        <w:spacing w:before="1"/>
      </w:pPr>
    </w:p>
    <w:p>
      <w:pPr>
        <w:spacing w:before="0"/>
        <w:ind w:left="359" w:right="0" w:firstLine="0"/>
        <w:jc w:val="both"/>
        <w:rPr>
          <w:b/>
          <w:sz w:val="22"/>
        </w:rPr>
      </w:pPr>
      <w:r>
        <w:rPr>
          <w:b/>
          <w:sz w:val="22"/>
        </w:rPr>
        <w:t>Table</w:t>
      </w:r>
      <w:r>
        <w:rPr>
          <w:b/>
          <w:spacing w:val="-8"/>
          <w:sz w:val="22"/>
        </w:rPr>
        <w:t> </w:t>
      </w:r>
      <w:r>
        <w:rPr>
          <w:b/>
          <w:sz w:val="22"/>
        </w:rPr>
        <w:t>19.</w:t>
      </w:r>
      <w:r>
        <w:rPr>
          <w:b/>
          <w:spacing w:val="-5"/>
          <w:sz w:val="22"/>
        </w:rPr>
        <w:t> </w:t>
      </w:r>
      <w:r>
        <w:rPr>
          <w:b/>
          <w:sz w:val="22"/>
        </w:rPr>
        <w:t>Subcategory</w:t>
      </w:r>
      <w:r>
        <w:rPr>
          <w:b/>
          <w:spacing w:val="-5"/>
          <w:sz w:val="22"/>
        </w:rPr>
        <w:t> </w:t>
      </w:r>
      <w:r>
        <w:rPr>
          <w:b/>
          <w:sz w:val="22"/>
        </w:rPr>
        <w:t>2.1.4–Building</w:t>
      </w:r>
      <w:r>
        <w:rPr>
          <w:b/>
          <w:spacing w:val="-6"/>
          <w:sz w:val="22"/>
        </w:rPr>
        <w:t> </w:t>
      </w:r>
      <w:r>
        <w:rPr>
          <w:b/>
          <w:sz w:val="22"/>
        </w:rPr>
        <w:t>Permits–Digital</w:t>
      </w:r>
      <w:r>
        <w:rPr>
          <w:b/>
          <w:spacing w:val="-4"/>
          <w:sz w:val="22"/>
        </w:rPr>
        <w:t> </w:t>
      </w:r>
      <w:r>
        <w:rPr>
          <w:b/>
          <w:sz w:val="22"/>
        </w:rPr>
        <w:t>Public</w:t>
      </w:r>
      <w:r>
        <w:rPr>
          <w:b/>
          <w:spacing w:val="-5"/>
          <w:sz w:val="22"/>
        </w:rPr>
        <w:t> </w:t>
      </w:r>
      <w:r>
        <w:rPr>
          <w:b/>
          <w:spacing w:val="-2"/>
          <w:sz w:val="2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D9E1F3"/>
          </w:tcPr>
          <w:p>
            <w:pPr>
              <w:pStyle w:val="TableParagraph"/>
              <w:rPr>
                <w:sz w:val="14"/>
              </w:rPr>
            </w:pPr>
          </w:p>
        </w:tc>
        <w:tc>
          <w:tcPr>
            <w:tcW w:w="2700" w:type="dxa"/>
            <w:shd w:val="clear" w:color="auto" w:fill="D9E1F3"/>
          </w:tcPr>
          <w:p>
            <w:pPr>
              <w:pStyle w:val="TableParagraph"/>
              <w:spacing w:line="188" w:lineRule="exact"/>
              <w:ind w:left="105"/>
              <w:rPr>
                <w:b/>
                <w:sz w:val="18"/>
              </w:rPr>
            </w:pPr>
            <w:r>
              <w:rPr>
                <w:b/>
                <w:spacing w:val="-2"/>
                <w:sz w:val="18"/>
              </w:rPr>
              <w:t>Indicators</w:t>
            </w:r>
          </w:p>
        </w:tc>
        <w:tc>
          <w:tcPr>
            <w:tcW w:w="6209" w:type="dxa"/>
            <w:shd w:val="clear" w:color="auto" w:fill="D9E1F3"/>
          </w:tcPr>
          <w:p>
            <w:pPr>
              <w:pStyle w:val="TableParagraph"/>
              <w:spacing w:line="188" w:lineRule="exact"/>
              <w:ind w:left="105"/>
              <w:rPr>
                <w:b/>
                <w:sz w:val="18"/>
              </w:rPr>
            </w:pPr>
            <w:r>
              <w:rPr>
                <w:b/>
                <w:spacing w:val="-2"/>
                <w:sz w:val="18"/>
              </w:rPr>
              <w:t>Components</w:t>
            </w:r>
          </w:p>
        </w:tc>
      </w:tr>
      <w:tr>
        <w:trPr>
          <w:trHeight w:val="1240" w:hRule="atLeast"/>
        </w:trPr>
        <w:tc>
          <w:tcPr>
            <w:tcW w:w="446"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1</w:t>
            </w:r>
          </w:p>
        </w:tc>
        <w:tc>
          <w:tcPr>
            <w:tcW w:w="2700" w:type="dxa"/>
          </w:tcPr>
          <w:p>
            <w:pPr>
              <w:pStyle w:val="TableParagraph"/>
              <w:spacing w:before="205"/>
              <w:rPr>
                <w:b/>
                <w:sz w:val="18"/>
              </w:rPr>
            </w:pPr>
          </w:p>
          <w:p>
            <w:pPr>
              <w:pStyle w:val="TableParagraph"/>
              <w:ind w:left="105" w:right="185"/>
              <w:rPr>
                <w:sz w:val="18"/>
              </w:rPr>
            </w:pPr>
            <w:r>
              <w:rPr>
                <w:sz w:val="18"/>
              </w:rPr>
              <w:t>Online</w:t>
            </w:r>
            <w:r>
              <w:rPr>
                <w:spacing w:val="-12"/>
                <w:sz w:val="18"/>
              </w:rPr>
              <w:t> </w:t>
            </w:r>
            <w:r>
              <w:rPr>
                <w:sz w:val="18"/>
              </w:rPr>
              <w:t>Platform</w:t>
            </w:r>
            <w:r>
              <w:rPr>
                <w:spacing w:val="-11"/>
                <w:sz w:val="18"/>
              </w:rPr>
              <w:t> </w:t>
            </w:r>
            <w:r>
              <w:rPr>
                <w:sz w:val="18"/>
              </w:rPr>
              <w:t>for</w:t>
            </w:r>
            <w:r>
              <w:rPr>
                <w:spacing w:val="-11"/>
                <w:sz w:val="18"/>
              </w:rPr>
              <w:t> </w:t>
            </w:r>
            <w:r>
              <w:rPr>
                <w:sz w:val="18"/>
              </w:rPr>
              <w:t>Issuing Building Authorizations</w:t>
            </w:r>
          </w:p>
        </w:tc>
        <w:tc>
          <w:tcPr>
            <w:tcW w:w="6209" w:type="dxa"/>
          </w:tcPr>
          <w:p>
            <w:pPr>
              <w:pStyle w:val="TableParagraph"/>
              <w:numPr>
                <w:ilvl w:val="0"/>
                <w:numId w:val="26"/>
              </w:numPr>
              <w:tabs>
                <w:tab w:pos="449" w:val="left" w:leader="none"/>
                <w:tab w:pos="451" w:val="left" w:leader="none"/>
              </w:tabs>
              <w:spacing w:line="240" w:lineRule="auto" w:before="0" w:after="0"/>
              <w:ind w:left="451" w:right="95" w:hanging="360"/>
              <w:jc w:val="both"/>
              <w:rPr>
                <w:sz w:val="18"/>
              </w:rPr>
            </w:pPr>
            <w:r>
              <w:rPr>
                <w:sz w:val="18"/>
              </w:rPr>
              <w:t>Online platform for building authorizations and full integration of authorizations</w:t>
            </w:r>
            <w:r>
              <w:rPr>
                <w:spacing w:val="-2"/>
                <w:sz w:val="18"/>
              </w:rPr>
              <w:t> </w:t>
            </w:r>
            <w:r>
              <w:rPr>
                <w:sz w:val="18"/>
              </w:rPr>
              <w:t>from</w:t>
            </w:r>
            <w:r>
              <w:rPr>
                <w:spacing w:val="-2"/>
                <w:sz w:val="18"/>
              </w:rPr>
              <w:t> </w:t>
            </w:r>
            <w:r>
              <w:rPr>
                <w:sz w:val="18"/>
              </w:rPr>
              <w:t>all</w:t>
            </w:r>
            <w:r>
              <w:rPr>
                <w:spacing w:val="-2"/>
                <w:sz w:val="18"/>
              </w:rPr>
              <w:t> </w:t>
            </w:r>
            <w:r>
              <w:rPr>
                <w:sz w:val="18"/>
              </w:rPr>
              <w:t>relevant</w:t>
            </w:r>
            <w:r>
              <w:rPr>
                <w:spacing w:val="-2"/>
                <w:sz w:val="18"/>
              </w:rPr>
              <w:t> </w:t>
            </w:r>
            <w:r>
              <w:rPr>
                <w:sz w:val="18"/>
              </w:rPr>
              <w:t>organizations</w:t>
            </w:r>
            <w:r>
              <w:rPr>
                <w:spacing w:val="-2"/>
                <w:sz w:val="18"/>
              </w:rPr>
              <w:t> </w:t>
            </w:r>
            <w:r>
              <w:rPr>
                <w:sz w:val="18"/>
              </w:rPr>
              <w:t>outside</w:t>
            </w:r>
            <w:r>
              <w:rPr>
                <w:spacing w:val="-5"/>
                <w:sz w:val="18"/>
              </w:rPr>
              <w:t> </w:t>
            </w:r>
            <w:r>
              <w:rPr>
                <w:sz w:val="18"/>
              </w:rPr>
              <w:t>of</w:t>
            </w:r>
            <w:r>
              <w:rPr>
                <w:spacing w:val="-2"/>
                <w:sz w:val="18"/>
              </w:rPr>
              <w:t> </w:t>
            </w:r>
            <w:r>
              <w:rPr>
                <w:sz w:val="18"/>
              </w:rPr>
              <w:t>the</w:t>
            </w:r>
            <w:r>
              <w:rPr>
                <w:spacing w:val="-2"/>
                <w:sz w:val="18"/>
              </w:rPr>
              <w:t> </w:t>
            </w:r>
            <w:r>
              <w:rPr>
                <w:sz w:val="18"/>
              </w:rPr>
              <w:t>planning/building control agency</w:t>
            </w:r>
          </w:p>
          <w:p>
            <w:pPr>
              <w:pStyle w:val="TableParagraph"/>
              <w:numPr>
                <w:ilvl w:val="0"/>
                <w:numId w:val="26"/>
              </w:numPr>
              <w:tabs>
                <w:tab w:pos="449" w:val="left" w:leader="none"/>
                <w:tab w:pos="451" w:val="left" w:leader="none"/>
              </w:tabs>
              <w:spacing w:line="206" w:lineRule="exact" w:before="0" w:after="0"/>
              <w:ind w:left="451" w:right="95" w:hanging="360"/>
              <w:jc w:val="both"/>
              <w:rPr>
                <w:sz w:val="18"/>
              </w:rPr>
            </w:pPr>
            <w:r>
              <w:rPr>
                <w:sz w:val="18"/>
              </w:rPr>
              <w:t>Online platform for building authorizations and integration of some relevant authorizations from agencies outside of the planning/building control agency (but not all)</w:t>
            </w:r>
          </w:p>
        </w:tc>
      </w:tr>
      <w:tr>
        <w:trPr>
          <w:trHeight w:val="1036" w:hRule="atLeast"/>
        </w:trPr>
        <w:tc>
          <w:tcPr>
            <w:tcW w:w="446" w:type="dxa"/>
          </w:tcPr>
          <w:p>
            <w:pPr>
              <w:pStyle w:val="TableParagraph"/>
              <w:rPr>
                <w:b/>
                <w:sz w:val="18"/>
              </w:rPr>
            </w:pPr>
          </w:p>
          <w:p>
            <w:pPr>
              <w:pStyle w:val="TableParagraph"/>
              <w:rPr>
                <w:b/>
                <w:sz w:val="18"/>
              </w:rPr>
            </w:pPr>
          </w:p>
          <w:p>
            <w:pPr>
              <w:pStyle w:val="TableParagraph"/>
              <w:spacing w:before="1"/>
              <w:ind w:left="107"/>
              <w:rPr>
                <w:sz w:val="18"/>
              </w:rPr>
            </w:pPr>
            <w:r>
              <w:rPr>
                <w:spacing w:val="-10"/>
                <w:sz w:val="18"/>
              </w:rPr>
              <w:t>2</w:t>
            </w:r>
          </w:p>
        </w:tc>
        <w:tc>
          <w:tcPr>
            <w:tcW w:w="2700" w:type="dxa"/>
          </w:tcPr>
          <w:p>
            <w:pPr>
              <w:pStyle w:val="TableParagraph"/>
              <w:spacing w:before="104"/>
              <w:rPr>
                <w:b/>
                <w:sz w:val="18"/>
              </w:rPr>
            </w:pPr>
          </w:p>
          <w:p>
            <w:pPr>
              <w:pStyle w:val="TableParagraph"/>
              <w:spacing w:before="1"/>
              <w:ind w:left="105"/>
              <w:rPr>
                <w:sz w:val="18"/>
              </w:rPr>
            </w:pPr>
            <w:r>
              <w:rPr>
                <w:sz w:val="18"/>
              </w:rPr>
              <w:t>Online</w:t>
            </w:r>
            <w:r>
              <w:rPr>
                <w:spacing w:val="-12"/>
                <w:sz w:val="18"/>
              </w:rPr>
              <w:t> </w:t>
            </w:r>
            <w:r>
              <w:rPr>
                <w:sz w:val="18"/>
              </w:rPr>
              <w:t>Permitting</w:t>
            </w:r>
            <w:r>
              <w:rPr>
                <w:spacing w:val="-11"/>
                <w:sz w:val="18"/>
              </w:rPr>
              <w:t> </w:t>
            </w:r>
            <w:r>
              <w:rPr>
                <w:sz w:val="18"/>
              </w:rPr>
              <w:t>Systems</w:t>
            </w:r>
            <w:r>
              <w:rPr>
                <w:spacing w:val="-11"/>
                <w:sz w:val="18"/>
              </w:rPr>
              <w:t> </w:t>
            </w:r>
            <w:r>
              <w:rPr>
                <w:sz w:val="18"/>
              </w:rPr>
              <w:t>with Several Functionalities</w:t>
            </w:r>
          </w:p>
        </w:tc>
        <w:tc>
          <w:tcPr>
            <w:tcW w:w="6209" w:type="dxa"/>
          </w:tcPr>
          <w:p>
            <w:pPr>
              <w:pStyle w:val="TableParagraph"/>
              <w:numPr>
                <w:ilvl w:val="0"/>
                <w:numId w:val="27"/>
              </w:numPr>
              <w:tabs>
                <w:tab w:pos="451" w:val="left" w:leader="none"/>
              </w:tabs>
              <w:spacing w:line="207" w:lineRule="exact" w:before="2" w:after="0"/>
              <w:ind w:left="451" w:right="0" w:hanging="360"/>
              <w:jc w:val="left"/>
              <w:rPr>
                <w:sz w:val="18"/>
              </w:rPr>
            </w:pPr>
            <w:r>
              <w:rPr>
                <w:sz w:val="18"/>
              </w:rPr>
              <w:t>Online</w:t>
            </w:r>
            <w:r>
              <w:rPr>
                <w:spacing w:val="-5"/>
                <w:sz w:val="18"/>
              </w:rPr>
              <w:t> </w:t>
            </w:r>
            <w:r>
              <w:rPr>
                <w:sz w:val="18"/>
              </w:rPr>
              <w:t>payment</w:t>
            </w:r>
            <w:r>
              <w:rPr>
                <w:spacing w:val="-1"/>
                <w:sz w:val="18"/>
              </w:rPr>
              <w:t> </w:t>
            </w:r>
            <w:r>
              <w:rPr>
                <w:sz w:val="18"/>
              </w:rPr>
              <w:t>of</w:t>
            </w:r>
            <w:r>
              <w:rPr>
                <w:spacing w:val="1"/>
                <w:sz w:val="18"/>
              </w:rPr>
              <w:t> </w:t>
            </w:r>
            <w:r>
              <w:rPr>
                <w:spacing w:val="-4"/>
                <w:sz w:val="18"/>
              </w:rPr>
              <w:t>fees</w:t>
            </w:r>
          </w:p>
          <w:p>
            <w:pPr>
              <w:pStyle w:val="TableParagraph"/>
              <w:numPr>
                <w:ilvl w:val="0"/>
                <w:numId w:val="27"/>
              </w:numPr>
              <w:tabs>
                <w:tab w:pos="449" w:val="left" w:leader="none"/>
              </w:tabs>
              <w:spacing w:line="206" w:lineRule="exact" w:before="0" w:after="0"/>
              <w:ind w:left="449" w:right="0" w:hanging="358"/>
              <w:jc w:val="left"/>
              <w:rPr>
                <w:sz w:val="18"/>
              </w:rPr>
            </w:pPr>
            <w:r>
              <w:rPr>
                <w:sz w:val="18"/>
              </w:rPr>
              <w:t>Online </w:t>
            </w:r>
            <w:r>
              <w:rPr>
                <w:spacing w:val="-2"/>
                <w:sz w:val="18"/>
              </w:rPr>
              <w:t>communication</w:t>
            </w:r>
          </w:p>
          <w:p>
            <w:pPr>
              <w:pStyle w:val="TableParagraph"/>
              <w:numPr>
                <w:ilvl w:val="0"/>
                <w:numId w:val="27"/>
              </w:numPr>
              <w:tabs>
                <w:tab w:pos="448" w:val="left" w:leader="none"/>
              </w:tabs>
              <w:spacing w:line="206" w:lineRule="exact" w:before="0" w:after="0"/>
              <w:ind w:left="448" w:right="0" w:hanging="357"/>
              <w:jc w:val="left"/>
              <w:rPr>
                <w:sz w:val="18"/>
              </w:rPr>
            </w:pPr>
            <w:r>
              <w:rPr>
                <w:sz w:val="18"/>
              </w:rPr>
              <w:t>Online</w:t>
            </w:r>
            <w:r>
              <w:rPr>
                <w:spacing w:val="-2"/>
                <w:sz w:val="18"/>
              </w:rPr>
              <w:t> notification</w:t>
            </w:r>
          </w:p>
          <w:p>
            <w:pPr>
              <w:pStyle w:val="TableParagraph"/>
              <w:numPr>
                <w:ilvl w:val="0"/>
                <w:numId w:val="27"/>
              </w:numPr>
              <w:tabs>
                <w:tab w:pos="449" w:val="left" w:leader="none"/>
              </w:tabs>
              <w:spacing w:line="206" w:lineRule="exact" w:before="0" w:after="0"/>
              <w:ind w:left="449" w:right="0" w:hanging="358"/>
              <w:jc w:val="left"/>
              <w:rPr>
                <w:sz w:val="18"/>
              </w:rPr>
            </w:pPr>
            <w:r>
              <w:rPr>
                <w:sz w:val="18"/>
              </w:rPr>
              <w:t>Online</w:t>
            </w:r>
            <w:r>
              <w:rPr>
                <w:spacing w:val="-2"/>
                <w:sz w:val="18"/>
              </w:rPr>
              <w:t> submission</w:t>
            </w:r>
          </w:p>
          <w:p>
            <w:pPr>
              <w:pStyle w:val="TableParagraph"/>
              <w:numPr>
                <w:ilvl w:val="0"/>
                <w:numId w:val="27"/>
              </w:numPr>
              <w:tabs>
                <w:tab w:pos="451" w:val="left" w:leader="none"/>
              </w:tabs>
              <w:spacing w:line="188" w:lineRule="exact" w:before="0" w:after="0"/>
              <w:ind w:left="451" w:right="0" w:hanging="360"/>
              <w:jc w:val="left"/>
              <w:rPr>
                <w:sz w:val="18"/>
              </w:rPr>
            </w:pPr>
            <w:r>
              <w:rPr>
                <w:sz w:val="18"/>
              </w:rPr>
              <w:t>Auto-generated</w:t>
            </w:r>
            <w:r>
              <w:rPr>
                <w:spacing w:val="-3"/>
                <w:sz w:val="18"/>
              </w:rPr>
              <w:t> </w:t>
            </w:r>
            <w:r>
              <w:rPr>
                <w:spacing w:val="-2"/>
                <w:sz w:val="18"/>
              </w:rPr>
              <w:t>checklist</w:t>
            </w:r>
          </w:p>
        </w:tc>
      </w:tr>
      <w:tr>
        <w:trPr>
          <w:trHeight w:val="621" w:hRule="atLeast"/>
        </w:trPr>
        <w:tc>
          <w:tcPr>
            <w:tcW w:w="446" w:type="dxa"/>
          </w:tcPr>
          <w:p>
            <w:pPr>
              <w:pStyle w:val="TableParagraph"/>
              <w:spacing w:before="206"/>
              <w:ind w:left="107"/>
              <w:rPr>
                <w:sz w:val="18"/>
              </w:rPr>
            </w:pPr>
            <w:r>
              <w:rPr>
                <w:spacing w:val="-10"/>
                <w:sz w:val="18"/>
              </w:rPr>
              <w:t>3</w:t>
            </w:r>
          </w:p>
        </w:tc>
        <w:tc>
          <w:tcPr>
            <w:tcW w:w="2700" w:type="dxa"/>
          </w:tcPr>
          <w:p>
            <w:pPr>
              <w:pStyle w:val="TableParagraph"/>
              <w:spacing w:line="206" w:lineRule="exact"/>
              <w:ind w:left="105"/>
              <w:rPr>
                <w:sz w:val="18"/>
              </w:rPr>
            </w:pPr>
            <w:r>
              <w:rPr>
                <w:sz w:val="18"/>
              </w:rPr>
              <w:t>Online Permitting Systems to Submit</w:t>
            </w:r>
            <w:r>
              <w:rPr>
                <w:spacing w:val="-12"/>
                <w:sz w:val="18"/>
              </w:rPr>
              <w:t> </w:t>
            </w:r>
            <w:r>
              <w:rPr>
                <w:sz w:val="18"/>
              </w:rPr>
              <w:t>Building</w:t>
            </w:r>
            <w:r>
              <w:rPr>
                <w:spacing w:val="-11"/>
                <w:sz w:val="18"/>
              </w:rPr>
              <w:t> </w:t>
            </w:r>
            <w:r>
              <w:rPr>
                <w:sz w:val="18"/>
              </w:rPr>
              <w:t>and</w:t>
            </w:r>
            <w:r>
              <w:rPr>
                <w:spacing w:val="-11"/>
                <w:sz w:val="18"/>
              </w:rPr>
              <w:t> </w:t>
            </w:r>
            <w:r>
              <w:rPr>
                <w:sz w:val="18"/>
              </w:rPr>
              <w:t>Occupancy </w:t>
            </w:r>
            <w:r>
              <w:rPr>
                <w:spacing w:val="-2"/>
                <w:sz w:val="18"/>
              </w:rPr>
              <w:t>Permits</w:t>
            </w:r>
          </w:p>
        </w:tc>
        <w:tc>
          <w:tcPr>
            <w:tcW w:w="6209" w:type="dxa"/>
          </w:tcPr>
          <w:p>
            <w:pPr>
              <w:pStyle w:val="TableParagraph"/>
              <w:numPr>
                <w:ilvl w:val="0"/>
                <w:numId w:val="28"/>
              </w:numPr>
              <w:tabs>
                <w:tab w:pos="451" w:val="left" w:leader="none"/>
              </w:tabs>
              <w:spacing w:line="207" w:lineRule="exact" w:before="103" w:after="0"/>
              <w:ind w:left="451" w:right="0" w:hanging="360"/>
              <w:jc w:val="left"/>
              <w:rPr>
                <w:sz w:val="18"/>
              </w:rPr>
            </w:pPr>
            <w:r>
              <w:rPr>
                <w:sz w:val="18"/>
              </w:rPr>
              <w:t>Building</w:t>
            </w:r>
            <w:r>
              <w:rPr>
                <w:spacing w:val="-2"/>
                <w:sz w:val="18"/>
              </w:rPr>
              <w:t> </w:t>
            </w:r>
            <w:r>
              <w:rPr>
                <w:sz w:val="18"/>
              </w:rPr>
              <w:t>permit</w:t>
            </w:r>
            <w:r>
              <w:rPr>
                <w:spacing w:val="-1"/>
                <w:sz w:val="18"/>
              </w:rPr>
              <w:t> </w:t>
            </w:r>
            <w:r>
              <w:rPr>
                <w:sz w:val="18"/>
              </w:rPr>
              <w:t>can</w:t>
            </w:r>
            <w:r>
              <w:rPr>
                <w:spacing w:val="-2"/>
                <w:sz w:val="18"/>
              </w:rPr>
              <w:t> </w:t>
            </w:r>
            <w:r>
              <w:rPr>
                <w:sz w:val="18"/>
              </w:rPr>
              <w:t>be</w:t>
            </w:r>
            <w:r>
              <w:rPr>
                <w:spacing w:val="-2"/>
                <w:sz w:val="18"/>
              </w:rPr>
              <w:t> </w:t>
            </w:r>
            <w:r>
              <w:rPr>
                <w:sz w:val="18"/>
              </w:rPr>
              <w:t>obtained</w:t>
            </w:r>
            <w:r>
              <w:rPr>
                <w:spacing w:val="-1"/>
                <w:sz w:val="18"/>
              </w:rPr>
              <w:t> </w:t>
            </w:r>
            <w:r>
              <w:rPr>
                <w:spacing w:val="-2"/>
                <w:sz w:val="18"/>
              </w:rPr>
              <w:t>online</w:t>
            </w:r>
          </w:p>
          <w:p>
            <w:pPr>
              <w:pStyle w:val="TableParagraph"/>
              <w:numPr>
                <w:ilvl w:val="0"/>
                <w:numId w:val="28"/>
              </w:numPr>
              <w:tabs>
                <w:tab w:pos="449" w:val="left" w:leader="none"/>
              </w:tabs>
              <w:spacing w:line="207" w:lineRule="exact" w:before="0" w:after="0"/>
              <w:ind w:left="449" w:right="0" w:hanging="358"/>
              <w:jc w:val="left"/>
              <w:rPr>
                <w:sz w:val="18"/>
              </w:rPr>
            </w:pPr>
            <w:r>
              <w:rPr>
                <w:sz w:val="18"/>
              </w:rPr>
              <w:t>Occupancy</w:t>
            </w:r>
            <w:r>
              <w:rPr>
                <w:spacing w:val="-1"/>
                <w:sz w:val="18"/>
              </w:rPr>
              <w:t> </w:t>
            </w:r>
            <w:r>
              <w:rPr>
                <w:sz w:val="18"/>
              </w:rPr>
              <w:t>permit</w:t>
            </w:r>
            <w:r>
              <w:rPr>
                <w:spacing w:val="-2"/>
                <w:sz w:val="18"/>
              </w:rPr>
              <w:t> </w:t>
            </w:r>
            <w:r>
              <w:rPr>
                <w:sz w:val="18"/>
              </w:rPr>
              <w:t>can</w:t>
            </w:r>
            <w:r>
              <w:rPr>
                <w:spacing w:val="-3"/>
                <w:sz w:val="18"/>
              </w:rPr>
              <w:t> </w:t>
            </w:r>
            <w:r>
              <w:rPr>
                <w:sz w:val="18"/>
              </w:rPr>
              <w:t>be</w:t>
            </w:r>
            <w:r>
              <w:rPr>
                <w:spacing w:val="-3"/>
                <w:sz w:val="18"/>
              </w:rPr>
              <w:t> </w:t>
            </w:r>
            <w:r>
              <w:rPr>
                <w:sz w:val="18"/>
              </w:rPr>
              <w:t>obtained </w:t>
            </w:r>
            <w:r>
              <w:rPr>
                <w:spacing w:val="-2"/>
                <w:sz w:val="18"/>
              </w:rPr>
              <w:t>online</w:t>
            </w:r>
          </w:p>
        </w:tc>
      </w:tr>
      <w:tr>
        <w:trPr>
          <w:trHeight w:val="412" w:hRule="atLeast"/>
        </w:trPr>
        <w:tc>
          <w:tcPr>
            <w:tcW w:w="446" w:type="dxa"/>
          </w:tcPr>
          <w:p>
            <w:pPr>
              <w:pStyle w:val="TableParagraph"/>
              <w:spacing w:before="103"/>
              <w:ind w:left="107"/>
              <w:rPr>
                <w:sz w:val="18"/>
              </w:rPr>
            </w:pPr>
            <w:r>
              <w:rPr>
                <w:spacing w:val="-10"/>
                <w:sz w:val="18"/>
              </w:rPr>
              <w:t>4</w:t>
            </w:r>
          </w:p>
        </w:tc>
        <w:tc>
          <w:tcPr>
            <w:tcW w:w="2700" w:type="dxa"/>
          </w:tcPr>
          <w:p>
            <w:pPr>
              <w:pStyle w:val="TableParagraph"/>
              <w:spacing w:line="206" w:lineRule="exact"/>
              <w:ind w:left="105"/>
              <w:rPr>
                <w:sz w:val="18"/>
              </w:rPr>
            </w:pPr>
            <w:r>
              <w:rPr>
                <w:sz w:val="18"/>
              </w:rPr>
              <w:t>File</w:t>
            </w:r>
            <w:r>
              <w:rPr>
                <w:spacing w:val="-9"/>
                <w:sz w:val="18"/>
              </w:rPr>
              <w:t> </w:t>
            </w:r>
            <w:r>
              <w:rPr>
                <w:sz w:val="18"/>
              </w:rPr>
              <w:t>Dispute</w:t>
            </w:r>
            <w:r>
              <w:rPr>
                <w:spacing w:val="-9"/>
                <w:sz w:val="18"/>
              </w:rPr>
              <w:t> </w:t>
            </w:r>
            <w:r>
              <w:rPr>
                <w:sz w:val="18"/>
              </w:rPr>
              <w:t>Online</w:t>
            </w:r>
            <w:r>
              <w:rPr>
                <w:spacing w:val="-9"/>
                <w:sz w:val="18"/>
              </w:rPr>
              <w:t> </w:t>
            </w:r>
            <w:r>
              <w:rPr>
                <w:sz w:val="18"/>
              </w:rPr>
              <w:t>on</w:t>
            </w:r>
            <w:r>
              <w:rPr>
                <w:spacing w:val="-8"/>
                <w:sz w:val="18"/>
              </w:rPr>
              <w:t> </w:t>
            </w:r>
            <w:r>
              <w:rPr>
                <w:sz w:val="18"/>
              </w:rPr>
              <w:t>Building </w:t>
            </w:r>
            <w:r>
              <w:rPr>
                <w:spacing w:val="-2"/>
                <w:sz w:val="18"/>
              </w:rPr>
              <w:t>Permits</w:t>
            </w:r>
          </w:p>
        </w:tc>
        <w:tc>
          <w:tcPr>
            <w:tcW w:w="6209" w:type="dxa"/>
          </w:tcPr>
          <w:p>
            <w:pPr>
              <w:pStyle w:val="TableParagraph"/>
              <w:spacing w:line="206" w:lineRule="exact"/>
              <w:ind w:left="453"/>
              <w:rPr>
                <w:sz w:val="18"/>
              </w:rPr>
            </w:pPr>
            <w:r>
              <w:rPr>
                <w:sz w:val="18"/>
              </w:rPr>
              <w:t>Mechanism</w:t>
            </w:r>
            <w:r>
              <w:rPr>
                <w:spacing w:val="-4"/>
                <w:sz w:val="18"/>
              </w:rPr>
              <w:t> </w:t>
            </w:r>
            <w:r>
              <w:rPr>
                <w:sz w:val="18"/>
              </w:rPr>
              <w:t>available</w:t>
            </w:r>
            <w:r>
              <w:rPr>
                <w:spacing w:val="-4"/>
                <w:sz w:val="18"/>
              </w:rPr>
              <w:t> </w:t>
            </w:r>
            <w:r>
              <w:rPr>
                <w:sz w:val="18"/>
              </w:rPr>
              <w:t>to</w:t>
            </w:r>
            <w:r>
              <w:rPr>
                <w:spacing w:val="-2"/>
                <w:sz w:val="18"/>
              </w:rPr>
              <w:t> </w:t>
            </w:r>
            <w:r>
              <w:rPr>
                <w:sz w:val="18"/>
              </w:rPr>
              <w:t>file</w:t>
            </w:r>
            <w:r>
              <w:rPr>
                <w:spacing w:val="-4"/>
                <w:sz w:val="18"/>
              </w:rPr>
              <w:t> </w:t>
            </w:r>
            <w:r>
              <w:rPr>
                <w:sz w:val="18"/>
              </w:rPr>
              <w:t>a</w:t>
            </w:r>
            <w:r>
              <w:rPr>
                <w:spacing w:val="-6"/>
                <w:sz w:val="18"/>
              </w:rPr>
              <w:t> </w:t>
            </w:r>
            <w:r>
              <w:rPr>
                <w:sz w:val="18"/>
              </w:rPr>
              <w:t>dispute</w:t>
            </w:r>
            <w:r>
              <w:rPr>
                <w:spacing w:val="-6"/>
                <w:sz w:val="18"/>
              </w:rPr>
              <w:t> </w:t>
            </w:r>
            <w:r>
              <w:rPr>
                <w:sz w:val="18"/>
              </w:rPr>
              <w:t>online</w:t>
            </w:r>
            <w:r>
              <w:rPr>
                <w:spacing w:val="-4"/>
                <w:sz w:val="18"/>
              </w:rPr>
              <w:t> </w:t>
            </w:r>
            <w:r>
              <w:rPr>
                <w:sz w:val="18"/>
              </w:rPr>
              <w:t>on</w:t>
            </w:r>
            <w:r>
              <w:rPr>
                <w:spacing w:val="-2"/>
                <w:sz w:val="18"/>
              </w:rPr>
              <w:t> </w:t>
            </w:r>
            <w:r>
              <w:rPr>
                <w:sz w:val="18"/>
              </w:rPr>
              <w:t>the</w:t>
            </w:r>
            <w:r>
              <w:rPr>
                <w:spacing w:val="-4"/>
                <w:sz w:val="18"/>
              </w:rPr>
              <w:t> </w:t>
            </w:r>
            <w:r>
              <w:rPr>
                <w:sz w:val="18"/>
              </w:rPr>
              <w:t>final</w:t>
            </w:r>
            <w:r>
              <w:rPr>
                <w:spacing w:val="-5"/>
                <w:sz w:val="18"/>
              </w:rPr>
              <w:t> </w:t>
            </w:r>
            <w:r>
              <w:rPr>
                <w:sz w:val="18"/>
              </w:rPr>
              <w:t>decision</w:t>
            </w:r>
            <w:r>
              <w:rPr>
                <w:spacing w:val="-2"/>
                <w:sz w:val="18"/>
              </w:rPr>
              <w:t> </w:t>
            </w:r>
            <w:r>
              <w:rPr>
                <w:sz w:val="18"/>
              </w:rPr>
              <w:t>on</w:t>
            </w:r>
            <w:r>
              <w:rPr>
                <w:spacing w:val="-2"/>
                <w:sz w:val="18"/>
              </w:rPr>
              <w:t> </w:t>
            </w:r>
            <w:r>
              <w:rPr>
                <w:sz w:val="18"/>
              </w:rPr>
              <w:t>building </w:t>
            </w:r>
            <w:r>
              <w:rPr>
                <w:spacing w:val="-2"/>
                <w:sz w:val="18"/>
              </w:rPr>
              <w:t>permits</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Environmental</w:t>
      </w:r>
      <w:r>
        <w:rPr>
          <w:b/>
          <w:spacing w:val="-8"/>
          <w:sz w:val="22"/>
        </w:rPr>
        <w:t> </w:t>
      </w:r>
      <w:r>
        <w:rPr>
          <w:b/>
          <w:sz w:val="22"/>
        </w:rPr>
        <w:t>Permits–Digital</w:t>
      </w:r>
      <w:r>
        <w:rPr>
          <w:b/>
          <w:spacing w:val="-8"/>
          <w:sz w:val="22"/>
        </w:rPr>
        <w:t> </w:t>
      </w:r>
      <w:r>
        <w:rPr>
          <w:b/>
          <w:sz w:val="22"/>
        </w:rPr>
        <w:t>Public</w:t>
      </w:r>
      <w:r>
        <w:rPr>
          <w:b/>
          <w:spacing w:val="-8"/>
          <w:sz w:val="22"/>
        </w:rPr>
        <w:t> </w:t>
      </w:r>
      <w:r>
        <w:rPr>
          <w:b/>
          <w:spacing w:val="-2"/>
          <w:sz w:val="22"/>
        </w:rPr>
        <w:t>Services</w:t>
      </w:r>
    </w:p>
    <w:p>
      <w:pPr>
        <w:pStyle w:val="BodyText"/>
        <w:ind w:left="359" w:right="354"/>
        <w:jc w:val="both"/>
      </w:pPr>
      <w:r>
        <w:rPr/>
        <w:t>Digital public services can also improve the quality of the built environment and can help ensure that building plans meet safety, health, and environmental standards. </w:t>
      </w:r>
      <w:hyperlink w:history="true" w:anchor="_bookmark34">
        <w:r>
          <w:rPr>
            <w:vertAlign w:val="superscript"/>
          </w:rPr>
          <w:t>35</w:t>
        </w:r>
      </w:hyperlink>
      <w:r>
        <w:rPr>
          <w:vertAlign w:val="baseline"/>
        </w:rPr>
        <w:t> Therefore, Subcategory 2.1.5– Environmental Permits–Digital Public Services comprises four indicators (table 20).</w:t>
      </w:r>
    </w:p>
    <w:p>
      <w:pPr>
        <w:pStyle w:val="BodyText"/>
      </w:pPr>
    </w:p>
    <w:p>
      <w:pPr>
        <w:spacing w:before="0"/>
        <w:ind w:left="359" w:right="0" w:firstLine="0"/>
        <w:jc w:val="both"/>
        <w:rPr>
          <w:b/>
          <w:sz w:val="22"/>
        </w:rPr>
      </w:pPr>
      <w:r>
        <w:rPr>
          <w:b/>
          <w:sz w:val="22"/>
        </w:rPr>
        <w:t>Table</w:t>
      </w:r>
      <w:r>
        <w:rPr>
          <w:b/>
          <w:spacing w:val="-6"/>
          <w:sz w:val="22"/>
        </w:rPr>
        <w:t> </w:t>
      </w:r>
      <w:r>
        <w:rPr>
          <w:b/>
          <w:sz w:val="22"/>
        </w:rPr>
        <w:t>20.</w:t>
      </w:r>
      <w:r>
        <w:rPr>
          <w:b/>
          <w:spacing w:val="-6"/>
          <w:sz w:val="22"/>
        </w:rPr>
        <w:t> </w:t>
      </w:r>
      <w:r>
        <w:rPr>
          <w:b/>
          <w:sz w:val="22"/>
        </w:rPr>
        <w:t>Subcategory</w:t>
      </w:r>
      <w:r>
        <w:rPr>
          <w:b/>
          <w:spacing w:val="-6"/>
          <w:sz w:val="22"/>
        </w:rPr>
        <w:t> </w:t>
      </w:r>
      <w:r>
        <w:rPr>
          <w:b/>
          <w:sz w:val="22"/>
        </w:rPr>
        <w:t>2.1.5–</w:t>
      </w:r>
      <w:r>
        <w:rPr>
          <w:b/>
          <w:spacing w:val="-5"/>
          <w:sz w:val="22"/>
        </w:rPr>
        <w:t> </w:t>
      </w:r>
      <w:r>
        <w:rPr>
          <w:b/>
          <w:sz w:val="22"/>
        </w:rPr>
        <w:t>Environmental</w:t>
      </w:r>
      <w:r>
        <w:rPr>
          <w:b/>
          <w:spacing w:val="-5"/>
          <w:sz w:val="22"/>
        </w:rPr>
        <w:t> </w:t>
      </w:r>
      <w:r>
        <w:rPr>
          <w:b/>
          <w:sz w:val="22"/>
        </w:rPr>
        <w:t>Permits–Digital</w:t>
      </w:r>
      <w:r>
        <w:rPr>
          <w:b/>
          <w:spacing w:val="-5"/>
          <w:sz w:val="22"/>
        </w:rPr>
        <w:t> </w:t>
      </w:r>
      <w:r>
        <w:rPr>
          <w:b/>
          <w:sz w:val="22"/>
        </w:rPr>
        <w:t>Public</w:t>
      </w:r>
      <w:r>
        <w:rPr>
          <w:b/>
          <w:spacing w:val="-5"/>
          <w:sz w:val="22"/>
        </w:rPr>
        <w:t> </w:t>
      </w:r>
      <w:r>
        <w:rPr>
          <w:b/>
          <w:spacing w:val="-2"/>
          <w:sz w:val="2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D9E1F3"/>
          </w:tcPr>
          <w:p>
            <w:pPr>
              <w:pStyle w:val="TableParagraph"/>
              <w:rPr>
                <w:sz w:val="14"/>
              </w:rPr>
            </w:pPr>
          </w:p>
        </w:tc>
        <w:tc>
          <w:tcPr>
            <w:tcW w:w="2700" w:type="dxa"/>
            <w:shd w:val="clear" w:color="auto" w:fill="D9E1F3"/>
          </w:tcPr>
          <w:p>
            <w:pPr>
              <w:pStyle w:val="TableParagraph"/>
              <w:spacing w:line="188" w:lineRule="exact"/>
              <w:ind w:left="105"/>
              <w:rPr>
                <w:b/>
                <w:sz w:val="18"/>
              </w:rPr>
            </w:pPr>
            <w:r>
              <w:rPr>
                <w:b/>
                <w:spacing w:val="-2"/>
                <w:sz w:val="18"/>
              </w:rPr>
              <w:t>Indicators</w:t>
            </w:r>
          </w:p>
        </w:tc>
        <w:tc>
          <w:tcPr>
            <w:tcW w:w="6209" w:type="dxa"/>
            <w:shd w:val="clear" w:color="auto" w:fill="D9E1F3"/>
          </w:tcPr>
          <w:p>
            <w:pPr>
              <w:pStyle w:val="TableParagraph"/>
              <w:spacing w:line="188" w:lineRule="exact"/>
              <w:ind w:left="105"/>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700" w:type="dxa"/>
          </w:tcPr>
          <w:p>
            <w:pPr>
              <w:pStyle w:val="TableParagraph"/>
              <w:spacing w:line="206" w:lineRule="exact"/>
              <w:ind w:left="105"/>
              <w:rPr>
                <w:sz w:val="18"/>
              </w:rPr>
            </w:pPr>
            <w:r>
              <w:rPr>
                <w:sz w:val="18"/>
              </w:rPr>
              <w:t>Online</w:t>
            </w:r>
            <w:r>
              <w:rPr>
                <w:spacing w:val="-8"/>
                <w:sz w:val="18"/>
              </w:rPr>
              <w:t> </w:t>
            </w:r>
            <w:r>
              <w:rPr>
                <w:sz w:val="18"/>
              </w:rPr>
              <w:t>Permitting</w:t>
            </w:r>
            <w:r>
              <w:rPr>
                <w:spacing w:val="-8"/>
                <w:sz w:val="18"/>
              </w:rPr>
              <w:t> </w:t>
            </w:r>
            <w:r>
              <w:rPr>
                <w:sz w:val="18"/>
              </w:rPr>
              <w:t>Systems</w:t>
            </w:r>
            <w:r>
              <w:rPr>
                <w:spacing w:val="-7"/>
                <w:sz w:val="18"/>
              </w:rPr>
              <w:t> </w:t>
            </w:r>
            <w:r>
              <w:rPr>
                <w:sz w:val="18"/>
              </w:rPr>
              <w:t>to Facilitate</w:t>
            </w:r>
            <w:r>
              <w:rPr>
                <w:spacing w:val="-3"/>
                <w:sz w:val="18"/>
              </w:rPr>
              <w:t> </w:t>
            </w:r>
            <w:r>
              <w:rPr>
                <w:sz w:val="18"/>
              </w:rPr>
              <w:t>Public</w:t>
            </w:r>
            <w:r>
              <w:rPr>
                <w:spacing w:val="-3"/>
                <w:sz w:val="18"/>
              </w:rPr>
              <w:t> </w:t>
            </w:r>
            <w:r>
              <w:rPr>
                <w:spacing w:val="-2"/>
                <w:sz w:val="18"/>
              </w:rPr>
              <w:t>Participation</w:t>
            </w:r>
          </w:p>
        </w:tc>
        <w:tc>
          <w:tcPr>
            <w:tcW w:w="6209" w:type="dxa"/>
          </w:tcPr>
          <w:p>
            <w:pPr>
              <w:pStyle w:val="TableParagraph"/>
              <w:spacing w:line="206" w:lineRule="exact"/>
              <w:ind w:left="465"/>
              <w:rPr>
                <w:sz w:val="18"/>
              </w:rPr>
            </w:pPr>
            <w:r>
              <w:rPr>
                <w:sz w:val="18"/>
              </w:rPr>
              <w:t>Electronic</w:t>
            </w:r>
            <w:r>
              <w:rPr>
                <w:spacing w:val="40"/>
                <w:sz w:val="18"/>
              </w:rPr>
              <w:t> </w:t>
            </w:r>
            <w:r>
              <w:rPr>
                <w:sz w:val="18"/>
              </w:rPr>
              <w:t>system</w:t>
            </w:r>
            <w:r>
              <w:rPr>
                <w:spacing w:val="40"/>
                <w:sz w:val="18"/>
              </w:rPr>
              <w:t> </w:t>
            </w:r>
            <w:r>
              <w:rPr>
                <w:sz w:val="18"/>
              </w:rPr>
              <w:t>that</w:t>
            </w:r>
            <w:r>
              <w:rPr>
                <w:spacing w:val="40"/>
                <w:sz w:val="18"/>
              </w:rPr>
              <w:t> </w:t>
            </w:r>
            <w:r>
              <w:rPr>
                <w:sz w:val="18"/>
              </w:rPr>
              <w:t>facilitates</w:t>
            </w:r>
            <w:r>
              <w:rPr>
                <w:spacing w:val="40"/>
                <w:sz w:val="18"/>
              </w:rPr>
              <w:t> </w:t>
            </w:r>
            <w:r>
              <w:rPr>
                <w:sz w:val="18"/>
              </w:rPr>
              <w:t>public</w:t>
            </w:r>
            <w:r>
              <w:rPr>
                <w:spacing w:val="40"/>
                <w:sz w:val="18"/>
              </w:rPr>
              <w:t> </w:t>
            </w:r>
            <w:r>
              <w:rPr>
                <w:sz w:val="18"/>
              </w:rPr>
              <w:t>participation</w:t>
            </w:r>
            <w:r>
              <w:rPr>
                <w:spacing w:val="40"/>
                <w:sz w:val="18"/>
              </w:rPr>
              <w:t> </w:t>
            </w:r>
            <w:r>
              <w:rPr>
                <w:sz w:val="18"/>
              </w:rPr>
              <w:t>for</w:t>
            </w:r>
            <w:r>
              <w:rPr>
                <w:spacing w:val="40"/>
                <w:sz w:val="18"/>
              </w:rPr>
              <w:t> </w:t>
            </w:r>
            <w:r>
              <w:rPr>
                <w:sz w:val="18"/>
              </w:rPr>
              <w:t>environmental </w:t>
            </w:r>
            <w:r>
              <w:rPr>
                <w:spacing w:val="-2"/>
                <w:sz w:val="18"/>
              </w:rPr>
              <w:t>permitting</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700" w:type="dxa"/>
          </w:tcPr>
          <w:p>
            <w:pPr>
              <w:pStyle w:val="TableParagraph"/>
              <w:spacing w:before="1"/>
              <w:rPr>
                <w:b/>
                <w:sz w:val="18"/>
              </w:rPr>
            </w:pPr>
          </w:p>
          <w:p>
            <w:pPr>
              <w:pStyle w:val="TableParagraph"/>
              <w:ind w:left="105"/>
              <w:rPr>
                <w:sz w:val="18"/>
              </w:rPr>
            </w:pPr>
            <w:r>
              <w:rPr>
                <w:sz w:val="18"/>
              </w:rPr>
              <w:t>Online</w:t>
            </w:r>
            <w:r>
              <w:rPr>
                <w:spacing w:val="-12"/>
                <w:sz w:val="18"/>
              </w:rPr>
              <w:t> </w:t>
            </w:r>
            <w:r>
              <w:rPr>
                <w:sz w:val="18"/>
              </w:rPr>
              <w:t>Permitting</w:t>
            </w:r>
            <w:r>
              <w:rPr>
                <w:spacing w:val="-11"/>
                <w:sz w:val="18"/>
              </w:rPr>
              <w:t> </w:t>
            </w:r>
            <w:r>
              <w:rPr>
                <w:sz w:val="18"/>
              </w:rPr>
              <w:t>Systems</w:t>
            </w:r>
            <w:r>
              <w:rPr>
                <w:spacing w:val="-11"/>
                <w:sz w:val="18"/>
              </w:rPr>
              <w:t> </w:t>
            </w:r>
            <w:r>
              <w:rPr>
                <w:sz w:val="18"/>
              </w:rPr>
              <w:t>with Several Functionalities</w:t>
            </w:r>
          </w:p>
        </w:tc>
        <w:tc>
          <w:tcPr>
            <w:tcW w:w="6209" w:type="dxa"/>
          </w:tcPr>
          <w:p>
            <w:pPr>
              <w:pStyle w:val="TableParagraph"/>
              <w:numPr>
                <w:ilvl w:val="0"/>
                <w:numId w:val="29"/>
              </w:numPr>
              <w:tabs>
                <w:tab w:pos="465" w:val="left" w:leader="none"/>
              </w:tabs>
              <w:spacing w:line="207" w:lineRule="exact" w:before="2" w:after="0"/>
              <w:ind w:left="465" w:right="0" w:hanging="360"/>
              <w:jc w:val="left"/>
              <w:rPr>
                <w:sz w:val="18"/>
              </w:rPr>
            </w:pPr>
            <w:r>
              <w:rPr>
                <w:sz w:val="18"/>
              </w:rPr>
              <w:t>Online</w:t>
            </w:r>
            <w:r>
              <w:rPr>
                <w:spacing w:val="-2"/>
                <w:sz w:val="18"/>
              </w:rPr>
              <w:t> payment</w:t>
            </w:r>
          </w:p>
          <w:p>
            <w:pPr>
              <w:pStyle w:val="TableParagraph"/>
              <w:numPr>
                <w:ilvl w:val="0"/>
                <w:numId w:val="29"/>
              </w:numPr>
              <w:tabs>
                <w:tab w:pos="463" w:val="left" w:leader="none"/>
              </w:tabs>
              <w:spacing w:line="206" w:lineRule="exact" w:before="0" w:after="0"/>
              <w:ind w:left="463" w:right="0" w:hanging="358"/>
              <w:jc w:val="left"/>
              <w:rPr>
                <w:sz w:val="18"/>
              </w:rPr>
            </w:pPr>
            <w:r>
              <w:rPr>
                <w:sz w:val="18"/>
              </w:rPr>
              <w:t>Online </w:t>
            </w:r>
            <w:r>
              <w:rPr>
                <w:spacing w:val="-2"/>
                <w:sz w:val="18"/>
              </w:rPr>
              <w:t>communication</w:t>
            </w:r>
          </w:p>
          <w:p>
            <w:pPr>
              <w:pStyle w:val="TableParagraph"/>
              <w:numPr>
                <w:ilvl w:val="0"/>
                <w:numId w:val="29"/>
              </w:numPr>
              <w:tabs>
                <w:tab w:pos="462" w:val="left" w:leader="none"/>
              </w:tabs>
              <w:spacing w:line="206" w:lineRule="exact" w:before="0" w:after="0"/>
              <w:ind w:left="462" w:right="0" w:hanging="357"/>
              <w:jc w:val="left"/>
              <w:rPr>
                <w:sz w:val="18"/>
              </w:rPr>
            </w:pPr>
            <w:r>
              <w:rPr>
                <w:sz w:val="18"/>
              </w:rPr>
              <w:t>Online</w:t>
            </w:r>
            <w:r>
              <w:rPr>
                <w:spacing w:val="-2"/>
                <w:sz w:val="18"/>
              </w:rPr>
              <w:t> submission</w:t>
            </w:r>
          </w:p>
          <w:p>
            <w:pPr>
              <w:pStyle w:val="TableParagraph"/>
              <w:numPr>
                <w:ilvl w:val="0"/>
                <w:numId w:val="29"/>
              </w:numPr>
              <w:tabs>
                <w:tab w:pos="463" w:val="left" w:leader="none"/>
              </w:tabs>
              <w:spacing w:line="186" w:lineRule="exact" w:before="0" w:after="0"/>
              <w:ind w:left="463" w:right="0" w:hanging="358"/>
              <w:jc w:val="left"/>
              <w:rPr>
                <w:sz w:val="18"/>
              </w:rPr>
            </w:pPr>
            <w:r>
              <w:rPr>
                <w:sz w:val="18"/>
              </w:rPr>
              <w:t>Auto-generated</w:t>
            </w:r>
            <w:r>
              <w:rPr>
                <w:spacing w:val="-3"/>
                <w:sz w:val="18"/>
              </w:rPr>
              <w:t> </w:t>
            </w:r>
            <w:r>
              <w:rPr>
                <w:spacing w:val="-2"/>
                <w:sz w:val="18"/>
              </w:rPr>
              <w:t>checklist</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3</w:t>
            </w:r>
          </w:p>
        </w:tc>
        <w:tc>
          <w:tcPr>
            <w:tcW w:w="2700" w:type="dxa"/>
          </w:tcPr>
          <w:p>
            <w:pPr>
              <w:pStyle w:val="TableParagraph"/>
              <w:spacing w:line="206" w:lineRule="exact"/>
              <w:ind w:left="105"/>
              <w:rPr>
                <w:sz w:val="18"/>
              </w:rPr>
            </w:pPr>
            <w:r>
              <w:rPr>
                <w:sz w:val="18"/>
              </w:rPr>
              <w:t>Paper</w:t>
            </w:r>
            <w:r>
              <w:rPr>
                <w:spacing w:val="-12"/>
                <w:sz w:val="18"/>
              </w:rPr>
              <w:t> </w:t>
            </w:r>
            <w:r>
              <w:rPr>
                <w:sz w:val="18"/>
              </w:rPr>
              <w:t>Copies</w:t>
            </w:r>
            <w:r>
              <w:rPr>
                <w:spacing w:val="-11"/>
                <w:sz w:val="18"/>
              </w:rPr>
              <w:t> </w:t>
            </w:r>
            <w:r>
              <w:rPr>
                <w:sz w:val="18"/>
              </w:rPr>
              <w:t>Required</w:t>
            </w:r>
            <w:r>
              <w:rPr>
                <w:spacing w:val="-11"/>
                <w:sz w:val="18"/>
              </w:rPr>
              <w:t> </w:t>
            </w:r>
            <w:r>
              <w:rPr>
                <w:sz w:val="18"/>
              </w:rPr>
              <w:t>in Conjunction with Online </w:t>
            </w:r>
            <w:r>
              <w:rPr>
                <w:spacing w:val="-2"/>
                <w:sz w:val="18"/>
              </w:rPr>
              <w:t>Submission</w:t>
            </w:r>
          </w:p>
        </w:tc>
        <w:tc>
          <w:tcPr>
            <w:tcW w:w="6209" w:type="dxa"/>
          </w:tcPr>
          <w:p>
            <w:pPr>
              <w:pStyle w:val="TableParagraph"/>
              <w:spacing w:before="105"/>
              <w:ind w:left="465"/>
              <w:rPr>
                <w:sz w:val="18"/>
              </w:rPr>
            </w:pPr>
            <w:r>
              <w:rPr>
                <w:sz w:val="18"/>
              </w:rPr>
              <w:t>When</w:t>
            </w:r>
            <w:r>
              <w:rPr>
                <w:spacing w:val="40"/>
                <w:sz w:val="18"/>
              </w:rPr>
              <w:t> </w:t>
            </w:r>
            <w:r>
              <w:rPr>
                <w:sz w:val="18"/>
              </w:rPr>
              <w:t>submitting</w:t>
            </w:r>
            <w:r>
              <w:rPr>
                <w:spacing w:val="40"/>
                <w:sz w:val="18"/>
              </w:rPr>
              <w:t> </w:t>
            </w:r>
            <w:r>
              <w:rPr>
                <w:sz w:val="18"/>
              </w:rPr>
              <w:t>the</w:t>
            </w:r>
            <w:r>
              <w:rPr>
                <w:spacing w:val="40"/>
                <w:sz w:val="18"/>
              </w:rPr>
              <w:t> </w:t>
            </w:r>
            <w:r>
              <w:rPr>
                <w:sz w:val="18"/>
              </w:rPr>
              <w:t>documentation</w:t>
            </w:r>
            <w:r>
              <w:rPr>
                <w:spacing w:val="40"/>
                <w:sz w:val="18"/>
              </w:rPr>
              <w:t> </w:t>
            </w:r>
            <w:r>
              <w:rPr>
                <w:sz w:val="18"/>
              </w:rPr>
              <w:t>for</w:t>
            </w:r>
            <w:r>
              <w:rPr>
                <w:spacing w:val="40"/>
                <w:sz w:val="18"/>
              </w:rPr>
              <w:t> </w:t>
            </w:r>
            <w:r>
              <w:rPr>
                <w:sz w:val="18"/>
              </w:rPr>
              <w:t>obtaining</w:t>
            </w:r>
            <w:r>
              <w:rPr>
                <w:spacing w:val="40"/>
                <w:sz w:val="18"/>
              </w:rPr>
              <w:t> </w:t>
            </w:r>
            <w:r>
              <w:rPr>
                <w:sz w:val="18"/>
              </w:rPr>
              <w:t>environmental</w:t>
            </w:r>
            <w:r>
              <w:rPr>
                <w:spacing w:val="40"/>
                <w:sz w:val="18"/>
              </w:rPr>
              <w:t> </w:t>
            </w:r>
            <w:r>
              <w:rPr>
                <w:sz w:val="18"/>
              </w:rPr>
              <w:t>permits electronically, is it also necessary to send paper copies</w:t>
            </w:r>
          </w:p>
        </w:tc>
      </w:tr>
      <w:tr>
        <w:trPr>
          <w:trHeight w:val="414" w:hRule="atLeast"/>
        </w:trPr>
        <w:tc>
          <w:tcPr>
            <w:tcW w:w="446" w:type="dxa"/>
          </w:tcPr>
          <w:p>
            <w:pPr>
              <w:pStyle w:val="TableParagraph"/>
              <w:spacing w:before="105"/>
              <w:ind w:left="107"/>
              <w:rPr>
                <w:sz w:val="18"/>
              </w:rPr>
            </w:pPr>
            <w:r>
              <w:rPr>
                <w:spacing w:val="-10"/>
                <w:sz w:val="18"/>
              </w:rPr>
              <w:t>4</w:t>
            </w:r>
          </w:p>
        </w:tc>
        <w:tc>
          <w:tcPr>
            <w:tcW w:w="2700" w:type="dxa"/>
          </w:tcPr>
          <w:p>
            <w:pPr>
              <w:pStyle w:val="TableParagraph"/>
              <w:spacing w:line="206" w:lineRule="exact"/>
              <w:ind w:left="105" w:right="752"/>
              <w:rPr>
                <w:sz w:val="18"/>
              </w:rPr>
            </w:pPr>
            <w:r>
              <w:rPr>
                <w:sz w:val="18"/>
              </w:rPr>
              <w:t>File Dispute Online on Environmental</w:t>
            </w:r>
            <w:r>
              <w:rPr>
                <w:spacing w:val="-12"/>
                <w:sz w:val="18"/>
              </w:rPr>
              <w:t> </w:t>
            </w:r>
            <w:r>
              <w:rPr>
                <w:sz w:val="18"/>
              </w:rPr>
              <w:t>Licensing</w:t>
            </w:r>
          </w:p>
        </w:tc>
        <w:tc>
          <w:tcPr>
            <w:tcW w:w="6209" w:type="dxa"/>
          </w:tcPr>
          <w:p>
            <w:pPr>
              <w:pStyle w:val="TableParagraph"/>
              <w:spacing w:line="206" w:lineRule="exact"/>
              <w:ind w:left="453"/>
              <w:rPr>
                <w:sz w:val="18"/>
              </w:rPr>
            </w:pPr>
            <w:r>
              <w:rPr>
                <w:sz w:val="18"/>
              </w:rPr>
              <w:t>Mechanism</w:t>
            </w:r>
            <w:r>
              <w:rPr>
                <w:spacing w:val="-4"/>
                <w:sz w:val="18"/>
              </w:rPr>
              <w:t> </w:t>
            </w:r>
            <w:r>
              <w:rPr>
                <w:sz w:val="18"/>
              </w:rPr>
              <w:t>available</w:t>
            </w:r>
            <w:r>
              <w:rPr>
                <w:spacing w:val="-4"/>
                <w:sz w:val="18"/>
              </w:rPr>
              <w:t> </w:t>
            </w:r>
            <w:r>
              <w:rPr>
                <w:sz w:val="18"/>
              </w:rPr>
              <w:t>to</w:t>
            </w:r>
            <w:r>
              <w:rPr>
                <w:spacing w:val="-2"/>
                <w:sz w:val="18"/>
              </w:rPr>
              <w:t> </w:t>
            </w:r>
            <w:r>
              <w:rPr>
                <w:sz w:val="18"/>
              </w:rPr>
              <w:t>file</w:t>
            </w:r>
            <w:r>
              <w:rPr>
                <w:spacing w:val="-4"/>
                <w:sz w:val="18"/>
              </w:rPr>
              <w:t> </w:t>
            </w:r>
            <w:r>
              <w:rPr>
                <w:sz w:val="18"/>
              </w:rPr>
              <w:t>a</w:t>
            </w:r>
            <w:r>
              <w:rPr>
                <w:spacing w:val="-6"/>
                <w:sz w:val="18"/>
              </w:rPr>
              <w:t> </w:t>
            </w:r>
            <w:r>
              <w:rPr>
                <w:sz w:val="18"/>
              </w:rPr>
              <w:t>dispute</w:t>
            </w:r>
            <w:r>
              <w:rPr>
                <w:spacing w:val="-6"/>
                <w:sz w:val="18"/>
              </w:rPr>
              <w:t> </w:t>
            </w:r>
            <w:r>
              <w:rPr>
                <w:sz w:val="18"/>
              </w:rPr>
              <w:t>online</w:t>
            </w:r>
            <w:r>
              <w:rPr>
                <w:spacing w:val="-4"/>
                <w:sz w:val="18"/>
              </w:rPr>
              <w:t> </w:t>
            </w:r>
            <w:r>
              <w:rPr>
                <w:sz w:val="18"/>
              </w:rPr>
              <w:t>on</w:t>
            </w:r>
            <w:r>
              <w:rPr>
                <w:spacing w:val="-2"/>
                <w:sz w:val="18"/>
              </w:rPr>
              <w:t> </w:t>
            </w:r>
            <w:r>
              <w:rPr>
                <w:sz w:val="18"/>
              </w:rPr>
              <w:t>the</w:t>
            </w:r>
            <w:r>
              <w:rPr>
                <w:spacing w:val="-4"/>
                <w:sz w:val="18"/>
              </w:rPr>
              <w:t> </w:t>
            </w:r>
            <w:r>
              <w:rPr>
                <w:sz w:val="18"/>
              </w:rPr>
              <w:t>final</w:t>
            </w:r>
            <w:r>
              <w:rPr>
                <w:spacing w:val="-5"/>
                <w:sz w:val="18"/>
              </w:rPr>
              <w:t> </w:t>
            </w:r>
            <w:r>
              <w:rPr>
                <w:sz w:val="18"/>
              </w:rPr>
              <w:t>decision</w:t>
            </w:r>
            <w:r>
              <w:rPr>
                <w:spacing w:val="-2"/>
                <w:sz w:val="18"/>
              </w:rPr>
              <w:t> </w:t>
            </w:r>
            <w:r>
              <w:rPr>
                <w:sz w:val="18"/>
              </w:rPr>
              <w:t>on environmental licensing</w:t>
            </w:r>
          </w:p>
        </w:tc>
      </w:tr>
    </w:tbl>
    <w:p>
      <w:pPr>
        <w:pStyle w:val="BodyText"/>
        <w:spacing w:before="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Interoperability</w:t>
      </w:r>
      <w:r>
        <w:rPr>
          <w:b/>
          <w:spacing w:val="-5"/>
          <w:sz w:val="22"/>
        </w:rPr>
        <w:t> </w:t>
      </w:r>
      <w:r>
        <w:rPr>
          <w:b/>
          <w:sz w:val="22"/>
        </w:rPr>
        <w:t>of</w:t>
      </w:r>
      <w:r>
        <w:rPr>
          <w:b/>
          <w:spacing w:val="-4"/>
          <w:sz w:val="22"/>
        </w:rPr>
        <w:t> </w:t>
      </w:r>
      <w:r>
        <w:rPr>
          <w:b/>
          <w:spacing w:val="-2"/>
          <w:sz w:val="22"/>
        </w:rPr>
        <w:t>Services</w:t>
      </w:r>
    </w:p>
    <w:p>
      <w:pPr>
        <w:pStyle w:val="BodyText"/>
        <w:spacing w:before="251"/>
        <w:ind w:left="359" w:right="355"/>
        <w:jc w:val="both"/>
      </w:pPr>
      <w:r>
        <w:rPr/>
        <w:t>Category</w:t>
      </w:r>
      <w:r>
        <w:rPr>
          <w:spacing w:val="-4"/>
        </w:rPr>
        <w:t> </w:t>
      </w:r>
      <w:r>
        <w:rPr/>
        <w:t>2.2</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after="0"/>
        <w:jc w:val="both"/>
        <w:sectPr>
          <w:type w:val="continuous"/>
          <w:pgSz w:w="12240" w:h="15840"/>
          <w:pgMar w:header="0" w:footer="522" w:top="1420" w:bottom="720" w:left="1080" w:right="1080"/>
        </w:sectPr>
      </w:pPr>
    </w:p>
    <w:p>
      <w:pPr>
        <w:pStyle w:val="ListParagraph"/>
        <w:numPr>
          <w:ilvl w:val="2"/>
          <w:numId w:val="2"/>
        </w:numPr>
        <w:tabs>
          <w:tab w:pos="1078" w:val="left" w:leader="none"/>
        </w:tabs>
        <w:spacing w:line="252" w:lineRule="exact" w:before="78" w:after="0"/>
        <w:ind w:left="1078" w:right="0" w:hanging="719"/>
        <w:jc w:val="both"/>
        <w:rPr>
          <w:b/>
          <w:sz w:val="22"/>
        </w:rPr>
      </w:pPr>
      <w:r>
        <w:rPr>
          <w:b/>
          <w:sz w:val="22"/>
        </w:rPr>
        <w:t>Interoperability</w:t>
      </w:r>
      <w:r>
        <w:rPr>
          <w:b/>
          <w:spacing w:val="-7"/>
          <w:sz w:val="22"/>
        </w:rPr>
        <w:t> </w:t>
      </w:r>
      <w:r>
        <w:rPr>
          <w:b/>
          <w:sz w:val="22"/>
        </w:rPr>
        <w:t>of</w:t>
      </w:r>
      <w:r>
        <w:rPr>
          <w:b/>
          <w:spacing w:val="-4"/>
          <w:sz w:val="22"/>
        </w:rPr>
        <w:t> </w:t>
      </w:r>
      <w:r>
        <w:rPr>
          <w:b/>
          <w:sz w:val="22"/>
        </w:rPr>
        <w:t>Services</w:t>
      </w:r>
      <w:r>
        <w:rPr>
          <w:b/>
          <w:spacing w:val="-5"/>
          <w:sz w:val="22"/>
        </w:rPr>
        <w:t> </w:t>
      </w:r>
      <w:r>
        <w:rPr>
          <w:b/>
          <w:sz w:val="22"/>
        </w:rPr>
        <w:t>for</w:t>
      </w:r>
      <w:r>
        <w:rPr>
          <w:b/>
          <w:spacing w:val="-5"/>
          <w:sz w:val="22"/>
        </w:rPr>
        <w:t> </w:t>
      </w:r>
      <w:r>
        <w:rPr>
          <w:b/>
          <w:sz w:val="22"/>
        </w:rPr>
        <w:t>Property</w:t>
      </w:r>
      <w:r>
        <w:rPr>
          <w:b/>
          <w:spacing w:val="-7"/>
          <w:sz w:val="22"/>
        </w:rPr>
        <w:t> </w:t>
      </w:r>
      <w:r>
        <w:rPr>
          <w:b/>
          <w:spacing w:val="-2"/>
          <w:sz w:val="22"/>
        </w:rPr>
        <w:t>Transfer</w:t>
      </w:r>
    </w:p>
    <w:p>
      <w:pPr>
        <w:pStyle w:val="BodyText"/>
        <w:ind w:left="359" w:right="354"/>
        <w:jc w:val="both"/>
      </w:pPr>
      <w:r>
        <w:rPr/>
        <w:t>Data exchange between the immovable property registry and the mapping agency (cadaster) ensures data accuracy and reduces the risk of mistakes in property data. Interoperability can increase the efficiency of property</w:t>
      </w:r>
      <w:r>
        <w:rPr>
          <w:spacing w:val="-6"/>
        </w:rPr>
        <w:t> </w:t>
      </w:r>
      <w:r>
        <w:rPr/>
        <w:t>transactions</w:t>
      </w:r>
      <w:r>
        <w:rPr>
          <w:spacing w:val="-6"/>
        </w:rPr>
        <w:t> </w:t>
      </w:r>
      <w:r>
        <w:rPr/>
        <w:t>by</w:t>
      </w:r>
      <w:r>
        <w:rPr>
          <w:spacing w:val="-6"/>
        </w:rPr>
        <w:t> </w:t>
      </w:r>
      <w:r>
        <w:rPr/>
        <w:t>reducing</w:t>
      </w:r>
      <w:r>
        <w:rPr>
          <w:spacing w:val="-6"/>
        </w:rPr>
        <w:t> </w:t>
      </w:r>
      <w:r>
        <w:rPr/>
        <w:t>the</w:t>
      </w:r>
      <w:r>
        <w:rPr>
          <w:spacing w:val="-6"/>
        </w:rPr>
        <w:t> </w:t>
      </w:r>
      <w:r>
        <w:rPr/>
        <w:t>time</w:t>
      </w:r>
      <w:r>
        <w:rPr>
          <w:spacing w:val="-6"/>
        </w:rPr>
        <w:t> </w:t>
      </w:r>
      <w:r>
        <w:rPr/>
        <w:t>and</w:t>
      </w:r>
      <w:r>
        <w:rPr>
          <w:spacing w:val="-6"/>
        </w:rPr>
        <w:t> </w:t>
      </w:r>
      <w:r>
        <w:rPr/>
        <w:t>resources</w:t>
      </w:r>
      <w:r>
        <w:rPr>
          <w:spacing w:val="-3"/>
        </w:rPr>
        <w:t> </w:t>
      </w:r>
      <w:r>
        <w:rPr/>
        <w:t>required</w:t>
      </w:r>
      <w:r>
        <w:rPr>
          <w:spacing w:val="-6"/>
        </w:rPr>
        <w:t> </w:t>
      </w:r>
      <w:r>
        <w:rPr/>
        <w:t>to</w:t>
      </w:r>
      <w:r>
        <w:rPr>
          <w:spacing w:val="-4"/>
        </w:rPr>
        <w:t> </w:t>
      </w:r>
      <w:r>
        <w:rPr/>
        <w:t>complete</w:t>
      </w:r>
      <w:r>
        <w:rPr>
          <w:spacing w:val="-6"/>
        </w:rPr>
        <w:t> </w:t>
      </w:r>
      <w:r>
        <w:rPr/>
        <w:t>them,</w:t>
      </w:r>
      <w:r>
        <w:rPr>
          <w:spacing w:val="-4"/>
        </w:rPr>
        <w:t> </w:t>
      </w:r>
      <w:r>
        <w:rPr/>
        <w:t>as</w:t>
      </w:r>
      <w:r>
        <w:rPr>
          <w:spacing w:val="-6"/>
        </w:rPr>
        <w:t> </w:t>
      </w:r>
      <w:r>
        <w:rPr/>
        <w:t>well</w:t>
      </w:r>
      <w:r>
        <w:rPr>
          <w:spacing w:val="-5"/>
        </w:rPr>
        <w:t> </w:t>
      </w:r>
      <w:r>
        <w:rPr/>
        <w:t>as</w:t>
      </w:r>
      <w:r>
        <w:rPr>
          <w:spacing w:val="-6"/>
        </w:rPr>
        <w:t> </w:t>
      </w:r>
      <w:r>
        <w:rPr/>
        <w:t>enhance</w:t>
      </w:r>
      <w:r>
        <w:rPr>
          <w:spacing w:val="-6"/>
        </w:rPr>
        <w:t> </w:t>
      </w:r>
      <w:r>
        <w:rPr/>
        <w:t>the accuracy</w:t>
      </w:r>
      <w:r>
        <w:rPr>
          <w:spacing w:val="-13"/>
        </w:rPr>
        <w:t> </w:t>
      </w:r>
      <w:r>
        <w:rPr/>
        <w:t>and</w:t>
      </w:r>
      <w:r>
        <w:rPr>
          <w:spacing w:val="-13"/>
        </w:rPr>
        <w:t> </w:t>
      </w:r>
      <w:r>
        <w:rPr/>
        <w:t>reliability</w:t>
      </w:r>
      <w:r>
        <w:rPr>
          <w:spacing w:val="-11"/>
        </w:rPr>
        <w:t> </w:t>
      </w:r>
      <w:r>
        <w:rPr/>
        <w:t>of</w:t>
      </w:r>
      <w:r>
        <w:rPr>
          <w:spacing w:val="-10"/>
        </w:rPr>
        <w:t> </w:t>
      </w:r>
      <w:r>
        <w:rPr/>
        <w:t>property</w:t>
      </w:r>
      <w:r>
        <w:rPr>
          <w:spacing w:val="-13"/>
        </w:rPr>
        <w:t> </w:t>
      </w:r>
      <w:r>
        <w:rPr/>
        <w:t>records,</w:t>
      </w:r>
      <w:r>
        <w:rPr>
          <w:spacing w:val="-13"/>
        </w:rPr>
        <w:t> </w:t>
      </w:r>
      <w:r>
        <w:rPr/>
        <w:t>which</w:t>
      </w:r>
      <w:r>
        <w:rPr>
          <w:spacing w:val="-11"/>
        </w:rPr>
        <w:t> </w:t>
      </w:r>
      <w:r>
        <w:rPr/>
        <w:t>can</w:t>
      </w:r>
      <w:r>
        <w:rPr>
          <w:spacing w:val="-13"/>
        </w:rPr>
        <w:t> </w:t>
      </w:r>
      <w:r>
        <w:rPr/>
        <w:t>reduce</w:t>
      </w:r>
      <w:r>
        <w:rPr>
          <w:spacing w:val="-13"/>
        </w:rPr>
        <w:t> </w:t>
      </w:r>
      <w:r>
        <w:rPr/>
        <w:t>disputes</w:t>
      </w:r>
      <w:r>
        <w:rPr>
          <w:spacing w:val="-13"/>
        </w:rPr>
        <w:t> </w:t>
      </w:r>
      <w:r>
        <w:rPr/>
        <w:t>and</w:t>
      </w:r>
      <w:r>
        <w:rPr>
          <w:spacing w:val="-13"/>
        </w:rPr>
        <w:t> </w:t>
      </w:r>
      <w:r>
        <w:rPr/>
        <w:t>errors</w:t>
      </w:r>
      <w:r>
        <w:rPr>
          <w:spacing w:val="-13"/>
        </w:rPr>
        <w:t> </w:t>
      </w:r>
      <w:r>
        <w:rPr/>
        <w:t>in</w:t>
      </w:r>
      <w:r>
        <w:rPr>
          <w:spacing w:val="-13"/>
        </w:rPr>
        <w:t> </w:t>
      </w:r>
      <w:r>
        <w:rPr/>
        <w:t>property</w:t>
      </w:r>
      <w:r>
        <w:rPr>
          <w:spacing w:val="-13"/>
        </w:rPr>
        <w:t> </w:t>
      </w:r>
      <w:r>
        <w:rPr/>
        <w:t>transactions</w:t>
      </w:r>
      <w:hyperlink w:history="true" w:anchor="_bookmark35">
        <w:r>
          <w:rPr>
            <w:vertAlign w:val="superscript"/>
          </w:rPr>
          <w:t>36</w:t>
        </w:r>
      </w:hyperlink>
      <w:r>
        <w:rPr>
          <w:vertAlign w:val="baseline"/>
        </w:rPr>
        <w:t>. Interoperability</w:t>
      </w:r>
      <w:r>
        <w:rPr>
          <w:spacing w:val="-14"/>
          <w:vertAlign w:val="baseline"/>
        </w:rPr>
        <w:t> </w:t>
      </w:r>
      <w:r>
        <w:rPr>
          <w:vertAlign w:val="baseline"/>
        </w:rPr>
        <w:t>can</w:t>
      </w:r>
      <w:r>
        <w:rPr>
          <w:spacing w:val="-14"/>
          <w:vertAlign w:val="baseline"/>
        </w:rPr>
        <w:t> </w:t>
      </w:r>
      <w:r>
        <w:rPr>
          <w:vertAlign w:val="baseline"/>
        </w:rPr>
        <w:t>also</w:t>
      </w:r>
      <w:r>
        <w:rPr>
          <w:spacing w:val="-12"/>
          <w:vertAlign w:val="baseline"/>
        </w:rPr>
        <w:t> </w:t>
      </w:r>
      <w:r>
        <w:rPr>
          <w:vertAlign w:val="baseline"/>
        </w:rPr>
        <w:t>help</w:t>
      </w:r>
      <w:r>
        <w:rPr>
          <w:spacing w:val="-13"/>
          <w:vertAlign w:val="baseline"/>
        </w:rPr>
        <w:t> </w:t>
      </w:r>
      <w:r>
        <w:rPr>
          <w:vertAlign w:val="baseline"/>
        </w:rPr>
        <w:t>to</w:t>
      </w:r>
      <w:r>
        <w:rPr>
          <w:spacing w:val="-14"/>
          <w:vertAlign w:val="baseline"/>
        </w:rPr>
        <w:t> </w:t>
      </w:r>
      <w:r>
        <w:rPr>
          <w:vertAlign w:val="baseline"/>
        </w:rPr>
        <w:t>overcome</w:t>
      </w:r>
      <w:r>
        <w:rPr>
          <w:spacing w:val="-14"/>
          <w:vertAlign w:val="baseline"/>
        </w:rPr>
        <w:t> </w:t>
      </w:r>
      <w:r>
        <w:rPr>
          <w:vertAlign w:val="baseline"/>
        </w:rPr>
        <w:t>the</w:t>
      </w:r>
      <w:r>
        <w:rPr>
          <w:spacing w:val="-11"/>
          <w:vertAlign w:val="baseline"/>
        </w:rPr>
        <w:t> </w:t>
      </w:r>
      <w:r>
        <w:rPr>
          <w:vertAlign w:val="baseline"/>
        </w:rPr>
        <w:t>challenges</w:t>
      </w:r>
      <w:r>
        <w:rPr>
          <w:spacing w:val="-12"/>
          <w:vertAlign w:val="baseline"/>
        </w:rPr>
        <w:t> </w:t>
      </w:r>
      <w:r>
        <w:rPr>
          <w:vertAlign w:val="baseline"/>
        </w:rPr>
        <w:t>posed</w:t>
      </w:r>
      <w:r>
        <w:rPr>
          <w:spacing w:val="-13"/>
          <w:vertAlign w:val="baseline"/>
        </w:rPr>
        <w:t> </w:t>
      </w:r>
      <w:r>
        <w:rPr>
          <w:vertAlign w:val="baseline"/>
        </w:rPr>
        <w:t>by</w:t>
      </w:r>
      <w:r>
        <w:rPr>
          <w:spacing w:val="-13"/>
          <w:vertAlign w:val="baseline"/>
        </w:rPr>
        <w:t> </w:t>
      </w:r>
      <w:r>
        <w:rPr>
          <w:vertAlign w:val="baseline"/>
        </w:rPr>
        <w:t>fragmented</w:t>
      </w:r>
      <w:r>
        <w:rPr>
          <w:spacing w:val="-14"/>
          <w:vertAlign w:val="baseline"/>
        </w:rPr>
        <w:t> </w:t>
      </w:r>
      <w:r>
        <w:rPr>
          <w:vertAlign w:val="baseline"/>
        </w:rPr>
        <w:t>land</w:t>
      </w:r>
      <w:r>
        <w:rPr>
          <w:spacing w:val="-14"/>
          <w:vertAlign w:val="baseline"/>
        </w:rPr>
        <w:t> </w:t>
      </w:r>
      <w:r>
        <w:rPr>
          <w:vertAlign w:val="baseline"/>
        </w:rPr>
        <w:t>administration</w:t>
      </w:r>
      <w:r>
        <w:rPr>
          <w:spacing w:val="-14"/>
          <w:vertAlign w:val="baseline"/>
        </w:rPr>
        <w:t> </w:t>
      </w:r>
      <w:r>
        <w:rPr>
          <w:vertAlign w:val="baseline"/>
        </w:rPr>
        <w:t>systems, improve the accessibility of land information, and help to overcome the challenges posed by limited resources and capacity</w:t>
      </w:r>
      <w:r>
        <w:rPr>
          <w:spacing w:val="-2"/>
          <w:vertAlign w:val="baseline"/>
        </w:rPr>
        <w:t> </w:t>
      </w:r>
      <w:r>
        <w:rPr>
          <w:vertAlign w:val="baseline"/>
        </w:rPr>
        <w:t>in</w:t>
      </w:r>
      <w:r>
        <w:rPr>
          <w:spacing w:val="-2"/>
          <w:vertAlign w:val="baseline"/>
        </w:rPr>
        <w:t> </w:t>
      </w:r>
      <w:r>
        <w:rPr>
          <w:vertAlign w:val="baseline"/>
        </w:rPr>
        <w:t>land administration agencies.</w:t>
      </w:r>
      <w:hyperlink w:history="true" w:anchor="_bookmark36">
        <w:r>
          <w:rPr>
            <w:vertAlign w:val="superscript"/>
          </w:rPr>
          <w:t>37</w:t>
        </w:r>
      </w:hyperlink>
      <w:r>
        <w:rPr>
          <w:spacing w:val="-2"/>
          <w:vertAlign w:val="baseline"/>
        </w:rPr>
        <w:t> </w:t>
      </w:r>
      <w:r>
        <w:rPr>
          <w:vertAlign w:val="baseline"/>
        </w:rPr>
        <w:t>Therefore, Subcategory 2.2.1–Interoperability</w:t>
      </w:r>
      <w:r>
        <w:rPr>
          <w:spacing w:val="-2"/>
          <w:vertAlign w:val="baseline"/>
        </w:rPr>
        <w:t> </w:t>
      </w:r>
      <w:r>
        <w:rPr>
          <w:vertAlign w:val="baseline"/>
        </w:rPr>
        <w:t>of Services for Property Transfer comprises four indicators (table 21).</w:t>
      </w:r>
    </w:p>
    <w:p>
      <w:pPr>
        <w:pStyle w:val="BodyText"/>
      </w:pPr>
    </w:p>
    <w:p>
      <w:pPr>
        <w:spacing w:before="0"/>
        <w:ind w:left="359" w:right="0" w:firstLine="0"/>
        <w:jc w:val="both"/>
        <w:rPr>
          <w:b/>
          <w:sz w:val="22"/>
        </w:rPr>
      </w:pPr>
      <w:r>
        <w:rPr>
          <w:b/>
          <w:sz w:val="22"/>
        </w:rPr>
        <w:t>Table</w:t>
      </w:r>
      <w:r>
        <w:rPr>
          <w:b/>
          <w:spacing w:val="-5"/>
          <w:sz w:val="22"/>
        </w:rPr>
        <w:t> </w:t>
      </w:r>
      <w:r>
        <w:rPr>
          <w:b/>
          <w:sz w:val="22"/>
        </w:rPr>
        <w:t>21.</w:t>
      </w:r>
      <w:r>
        <w:rPr>
          <w:b/>
          <w:spacing w:val="-5"/>
          <w:sz w:val="22"/>
        </w:rPr>
        <w:t> </w:t>
      </w:r>
      <w:r>
        <w:rPr>
          <w:b/>
          <w:sz w:val="22"/>
        </w:rPr>
        <w:t>Subcategory</w:t>
      </w:r>
      <w:r>
        <w:rPr>
          <w:b/>
          <w:spacing w:val="-4"/>
          <w:sz w:val="22"/>
        </w:rPr>
        <w:t> </w:t>
      </w:r>
      <w:r>
        <w:rPr>
          <w:b/>
          <w:sz w:val="22"/>
        </w:rPr>
        <w:t>2.2.1–Interoperability</w:t>
      </w:r>
      <w:r>
        <w:rPr>
          <w:b/>
          <w:spacing w:val="-5"/>
          <w:sz w:val="22"/>
        </w:rPr>
        <w:t> </w:t>
      </w:r>
      <w:r>
        <w:rPr>
          <w:b/>
          <w:sz w:val="22"/>
        </w:rPr>
        <w:t>of</w:t>
      </w:r>
      <w:r>
        <w:rPr>
          <w:b/>
          <w:spacing w:val="-4"/>
          <w:sz w:val="22"/>
        </w:rPr>
        <w:t> </w:t>
      </w:r>
      <w:r>
        <w:rPr>
          <w:b/>
          <w:sz w:val="22"/>
        </w:rPr>
        <w:t>Services</w:t>
      </w:r>
      <w:r>
        <w:rPr>
          <w:b/>
          <w:spacing w:val="-4"/>
          <w:sz w:val="22"/>
        </w:rPr>
        <w:t> </w:t>
      </w:r>
      <w:r>
        <w:rPr>
          <w:b/>
          <w:sz w:val="22"/>
        </w:rPr>
        <w:t>for</w:t>
      </w:r>
      <w:r>
        <w:rPr>
          <w:b/>
          <w:spacing w:val="-5"/>
          <w:sz w:val="22"/>
        </w:rPr>
        <w:t> </w:t>
      </w:r>
      <w:r>
        <w:rPr>
          <w:b/>
          <w:sz w:val="22"/>
        </w:rPr>
        <w:t>Property</w:t>
      </w:r>
      <w:r>
        <w:rPr>
          <w:b/>
          <w:spacing w:val="-7"/>
          <w:sz w:val="22"/>
        </w:rPr>
        <w:t> </w:t>
      </w:r>
      <w:r>
        <w:rPr>
          <w:b/>
          <w:spacing w:val="-2"/>
          <w:sz w:val="22"/>
        </w:rPr>
        <w:t>Transfer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2731"/>
        <w:gridCol w:w="6192"/>
      </w:tblGrid>
      <w:tr>
        <w:trPr>
          <w:trHeight w:val="208" w:hRule="atLeast"/>
        </w:trPr>
        <w:tc>
          <w:tcPr>
            <w:tcW w:w="432" w:type="dxa"/>
            <w:shd w:val="clear" w:color="auto" w:fill="D9E1F3"/>
          </w:tcPr>
          <w:p>
            <w:pPr>
              <w:pStyle w:val="TableParagraph"/>
              <w:rPr>
                <w:sz w:val="14"/>
              </w:rPr>
            </w:pPr>
          </w:p>
        </w:tc>
        <w:tc>
          <w:tcPr>
            <w:tcW w:w="2731" w:type="dxa"/>
            <w:shd w:val="clear" w:color="auto" w:fill="D9E1F3"/>
          </w:tcPr>
          <w:p>
            <w:pPr>
              <w:pStyle w:val="TableParagraph"/>
              <w:spacing w:line="186" w:lineRule="exact" w:before="2"/>
              <w:ind w:left="107"/>
              <w:rPr>
                <w:b/>
                <w:sz w:val="18"/>
              </w:rPr>
            </w:pPr>
            <w:r>
              <w:rPr>
                <w:b/>
                <w:spacing w:val="-2"/>
                <w:sz w:val="18"/>
              </w:rPr>
              <w:t>Indicators</w:t>
            </w:r>
          </w:p>
        </w:tc>
        <w:tc>
          <w:tcPr>
            <w:tcW w:w="6192" w:type="dxa"/>
            <w:shd w:val="clear" w:color="auto" w:fill="D9E1F3"/>
          </w:tcPr>
          <w:p>
            <w:pPr>
              <w:pStyle w:val="TableParagraph"/>
              <w:spacing w:line="186" w:lineRule="exact" w:before="2"/>
              <w:ind w:left="108"/>
              <w:rPr>
                <w:b/>
                <w:sz w:val="18"/>
              </w:rPr>
            </w:pPr>
            <w:r>
              <w:rPr>
                <w:b/>
                <w:spacing w:val="-2"/>
                <w:sz w:val="18"/>
              </w:rPr>
              <w:t>Components</w:t>
            </w:r>
          </w:p>
        </w:tc>
      </w:tr>
      <w:tr>
        <w:trPr>
          <w:trHeight w:val="621" w:hRule="atLeast"/>
        </w:trPr>
        <w:tc>
          <w:tcPr>
            <w:tcW w:w="432" w:type="dxa"/>
          </w:tcPr>
          <w:p>
            <w:pPr>
              <w:pStyle w:val="TableParagraph"/>
              <w:spacing w:before="206"/>
              <w:ind w:right="114"/>
              <w:jc w:val="center"/>
              <w:rPr>
                <w:sz w:val="18"/>
              </w:rPr>
            </w:pPr>
            <w:r>
              <w:rPr>
                <w:spacing w:val="-10"/>
                <w:sz w:val="18"/>
              </w:rPr>
              <w:t>1</w:t>
            </w:r>
          </w:p>
        </w:tc>
        <w:tc>
          <w:tcPr>
            <w:tcW w:w="2731" w:type="dxa"/>
          </w:tcPr>
          <w:p>
            <w:pPr>
              <w:pStyle w:val="TableParagraph"/>
              <w:ind w:left="107" w:right="138"/>
              <w:rPr>
                <w:sz w:val="18"/>
              </w:rPr>
            </w:pPr>
            <w:r>
              <w:rPr>
                <w:sz w:val="18"/>
              </w:rPr>
              <w:t>Interoperability between Immovable</w:t>
            </w:r>
            <w:r>
              <w:rPr>
                <w:spacing w:val="-12"/>
                <w:sz w:val="18"/>
              </w:rPr>
              <w:t> </w:t>
            </w:r>
            <w:r>
              <w:rPr>
                <w:sz w:val="18"/>
              </w:rPr>
              <w:t>Property</w:t>
            </w:r>
            <w:r>
              <w:rPr>
                <w:spacing w:val="-11"/>
                <w:sz w:val="18"/>
              </w:rPr>
              <w:t> </w:t>
            </w:r>
            <w:r>
              <w:rPr>
                <w:sz w:val="18"/>
              </w:rPr>
              <w:t>Registry</w:t>
            </w:r>
            <w:r>
              <w:rPr>
                <w:spacing w:val="-11"/>
                <w:sz w:val="18"/>
              </w:rPr>
              <w:t> </w:t>
            </w:r>
            <w:r>
              <w:rPr>
                <w:sz w:val="18"/>
              </w:rPr>
              <w:t>and</w:t>
            </w:r>
          </w:p>
          <w:p>
            <w:pPr>
              <w:pStyle w:val="TableParagraph"/>
              <w:spacing w:line="186" w:lineRule="exact" w:before="1"/>
              <w:ind w:left="107"/>
              <w:rPr>
                <w:sz w:val="18"/>
              </w:rPr>
            </w:pPr>
            <w:r>
              <w:rPr>
                <w:spacing w:val="-2"/>
                <w:sz w:val="18"/>
              </w:rPr>
              <w:t>Cadaster</w:t>
            </w:r>
          </w:p>
        </w:tc>
        <w:tc>
          <w:tcPr>
            <w:tcW w:w="6192" w:type="dxa"/>
          </w:tcPr>
          <w:p>
            <w:pPr>
              <w:pStyle w:val="TableParagraph"/>
              <w:spacing w:before="103"/>
              <w:ind w:left="410"/>
              <w:rPr>
                <w:sz w:val="18"/>
              </w:rPr>
            </w:pPr>
            <w:r>
              <w:rPr>
                <w:sz w:val="18"/>
              </w:rPr>
              <w:t>Information</w:t>
            </w:r>
            <w:r>
              <w:rPr>
                <w:spacing w:val="80"/>
                <w:sz w:val="18"/>
              </w:rPr>
              <w:t> </w:t>
            </w:r>
            <w:r>
              <w:rPr>
                <w:sz w:val="18"/>
              </w:rPr>
              <w:t>recorded</w:t>
            </w:r>
            <w:r>
              <w:rPr>
                <w:spacing w:val="80"/>
                <w:sz w:val="18"/>
              </w:rPr>
              <w:t> </w:t>
            </w:r>
            <w:r>
              <w:rPr>
                <w:sz w:val="18"/>
              </w:rPr>
              <w:t>by</w:t>
            </w:r>
            <w:r>
              <w:rPr>
                <w:spacing w:val="80"/>
                <w:sz w:val="18"/>
              </w:rPr>
              <w:t> </w:t>
            </w:r>
            <w:r>
              <w:rPr>
                <w:sz w:val="18"/>
              </w:rPr>
              <w:t>the</w:t>
            </w:r>
            <w:r>
              <w:rPr>
                <w:spacing w:val="80"/>
                <w:sz w:val="18"/>
              </w:rPr>
              <w:t> </w:t>
            </w:r>
            <w:r>
              <w:rPr>
                <w:sz w:val="18"/>
              </w:rPr>
              <w:t>immovable</w:t>
            </w:r>
            <w:r>
              <w:rPr>
                <w:spacing w:val="80"/>
                <w:sz w:val="18"/>
              </w:rPr>
              <w:t> </w:t>
            </w:r>
            <w:r>
              <w:rPr>
                <w:sz w:val="18"/>
              </w:rPr>
              <w:t>property</w:t>
            </w:r>
            <w:r>
              <w:rPr>
                <w:spacing w:val="80"/>
                <w:sz w:val="18"/>
              </w:rPr>
              <w:t> </w:t>
            </w:r>
            <w:r>
              <w:rPr>
                <w:sz w:val="18"/>
              </w:rPr>
              <w:t>registry</w:t>
            </w:r>
            <w:r>
              <w:rPr>
                <w:spacing w:val="80"/>
                <w:sz w:val="18"/>
              </w:rPr>
              <w:t> </w:t>
            </w:r>
            <w:r>
              <w:rPr>
                <w:sz w:val="18"/>
              </w:rPr>
              <w:t>is</w:t>
            </w:r>
            <w:r>
              <w:rPr>
                <w:spacing w:val="80"/>
                <w:sz w:val="18"/>
              </w:rPr>
              <w:t> </w:t>
            </w:r>
            <w:r>
              <w:rPr>
                <w:sz w:val="18"/>
              </w:rPr>
              <w:t>shared electronically and in real time with the cadaster/mapping agency</w:t>
            </w:r>
          </w:p>
        </w:tc>
      </w:tr>
      <w:tr>
        <w:trPr>
          <w:trHeight w:val="621" w:hRule="atLeast"/>
        </w:trPr>
        <w:tc>
          <w:tcPr>
            <w:tcW w:w="432" w:type="dxa"/>
          </w:tcPr>
          <w:p>
            <w:pPr>
              <w:pStyle w:val="TableParagraph"/>
              <w:spacing w:before="206"/>
              <w:ind w:right="114"/>
              <w:jc w:val="center"/>
              <w:rPr>
                <w:sz w:val="18"/>
              </w:rPr>
            </w:pPr>
            <w:r>
              <w:rPr>
                <w:spacing w:val="-10"/>
                <w:sz w:val="18"/>
              </w:rPr>
              <w:t>2</w:t>
            </w:r>
          </w:p>
        </w:tc>
        <w:tc>
          <w:tcPr>
            <w:tcW w:w="2731" w:type="dxa"/>
          </w:tcPr>
          <w:p>
            <w:pPr>
              <w:pStyle w:val="TableParagraph"/>
              <w:spacing w:line="206" w:lineRule="exact"/>
              <w:ind w:left="107" w:right="138"/>
              <w:rPr>
                <w:sz w:val="18"/>
              </w:rPr>
            </w:pPr>
            <w:r>
              <w:rPr>
                <w:sz w:val="18"/>
              </w:rPr>
              <w:t>Interoperability between Immovable</w:t>
            </w:r>
            <w:r>
              <w:rPr>
                <w:spacing w:val="-12"/>
                <w:sz w:val="18"/>
              </w:rPr>
              <w:t> </w:t>
            </w:r>
            <w:r>
              <w:rPr>
                <w:sz w:val="18"/>
              </w:rPr>
              <w:t>Property</w:t>
            </w:r>
            <w:r>
              <w:rPr>
                <w:spacing w:val="-11"/>
                <w:sz w:val="18"/>
              </w:rPr>
              <w:t> </w:t>
            </w:r>
            <w:r>
              <w:rPr>
                <w:sz w:val="18"/>
              </w:rPr>
              <w:t>Registry</w:t>
            </w:r>
            <w:r>
              <w:rPr>
                <w:spacing w:val="-11"/>
                <w:sz w:val="18"/>
              </w:rPr>
              <w:t> </w:t>
            </w:r>
            <w:r>
              <w:rPr>
                <w:sz w:val="18"/>
              </w:rPr>
              <w:t>and other Services</w:t>
            </w:r>
          </w:p>
        </w:tc>
        <w:tc>
          <w:tcPr>
            <w:tcW w:w="6192" w:type="dxa"/>
          </w:tcPr>
          <w:p>
            <w:pPr>
              <w:pStyle w:val="TableParagraph"/>
              <w:spacing w:before="103"/>
              <w:ind w:left="410"/>
              <w:rPr>
                <w:sz w:val="18"/>
              </w:rPr>
            </w:pPr>
            <w:r>
              <w:rPr>
                <w:sz w:val="18"/>
              </w:rPr>
              <w:t>Information</w:t>
            </w:r>
            <w:r>
              <w:rPr>
                <w:spacing w:val="80"/>
                <w:sz w:val="18"/>
              </w:rPr>
              <w:t> </w:t>
            </w:r>
            <w:r>
              <w:rPr>
                <w:sz w:val="18"/>
              </w:rPr>
              <w:t>recorded</w:t>
            </w:r>
            <w:r>
              <w:rPr>
                <w:spacing w:val="80"/>
                <w:sz w:val="18"/>
              </w:rPr>
              <w:t> </w:t>
            </w:r>
            <w:r>
              <w:rPr>
                <w:sz w:val="18"/>
              </w:rPr>
              <w:t>by</w:t>
            </w:r>
            <w:r>
              <w:rPr>
                <w:spacing w:val="80"/>
                <w:sz w:val="18"/>
              </w:rPr>
              <w:t> </w:t>
            </w:r>
            <w:r>
              <w:rPr>
                <w:sz w:val="18"/>
              </w:rPr>
              <w:t>the</w:t>
            </w:r>
            <w:r>
              <w:rPr>
                <w:spacing w:val="80"/>
                <w:sz w:val="18"/>
              </w:rPr>
              <w:t> </w:t>
            </w:r>
            <w:r>
              <w:rPr>
                <w:sz w:val="18"/>
              </w:rPr>
              <w:t>immovable</w:t>
            </w:r>
            <w:r>
              <w:rPr>
                <w:spacing w:val="80"/>
                <w:sz w:val="18"/>
              </w:rPr>
              <w:t> </w:t>
            </w:r>
            <w:r>
              <w:rPr>
                <w:sz w:val="18"/>
              </w:rPr>
              <w:t>property</w:t>
            </w:r>
            <w:r>
              <w:rPr>
                <w:spacing w:val="80"/>
                <w:sz w:val="18"/>
              </w:rPr>
              <w:t> </w:t>
            </w:r>
            <w:r>
              <w:rPr>
                <w:sz w:val="18"/>
              </w:rPr>
              <w:t>registry</w:t>
            </w:r>
            <w:r>
              <w:rPr>
                <w:spacing w:val="80"/>
                <w:sz w:val="18"/>
              </w:rPr>
              <w:t> </w:t>
            </w:r>
            <w:r>
              <w:rPr>
                <w:sz w:val="18"/>
              </w:rPr>
              <w:t>is</w:t>
            </w:r>
            <w:r>
              <w:rPr>
                <w:spacing w:val="80"/>
                <w:sz w:val="18"/>
              </w:rPr>
              <w:t> </w:t>
            </w:r>
            <w:r>
              <w:rPr>
                <w:sz w:val="18"/>
              </w:rPr>
              <w:t>shared</w:t>
            </w:r>
            <w:r>
              <w:rPr>
                <w:spacing w:val="40"/>
                <w:sz w:val="18"/>
              </w:rPr>
              <w:t> </w:t>
            </w:r>
            <w:r>
              <w:rPr>
                <w:sz w:val="18"/>
              </w:rPr>
              <w:t>electronically and in real time with other services</w:t>
            </w:r>
          </w:p>
        </w:tc>
      </w:tr>
      <w:tr>
        <w:trPr>
          <w:trHeight w:val="412" w:hRule="atLeast"/>
        </w:trPr>
        <w:tc>
          <w:tcPr>
            <w:tcW w:w="432" w:type="dxa"/>
          </w:tcPr>
          <w:p>
            <w:pPr>
              <w:pStyle w:val="TableParagraph"/>
              <w:spacing w:before="103"/>
              <w:ind w:right="114"/>
              <w:jc w:val="center"/>
              <w:rPr>
                <w:sz w:val="18"/>
              </w:rPr>
            </w:pPr>
            <w:r>
              <w:rPr>
                <w:spacing w:val="-10"/>
                <w:sz w:val="18"/>
              </w:rPr>
              <w:t>3</w:t>
            </w:r>
          </w:p>
        </w:tc>
        <w:tc>
          <w:tcPr>
            <w:tcW w:w="2731" w:type="dxa"/>
          </w:tcPr>
          <w:p>
            <w:pPr>
              <w:pStyle w:val="TableParagraph"/>
              <w:spacing w:line="206" w:lineRule="exact"/>
              <w:ind w:left="107"/>
              <w:rPr>
                <w:sz w:val="18"/>
              </w:rPr>
            </w:pPr>
            <w:r>
              <w:rPr>
                <w:sz w:val="18"/>
              </w:rPr>
              <w:t>Existence</w:t>
            </w:r>
            <w:r>
              <w:rPr>
                <w:spacing w:val="-12"/>
                <w:sz w:val="18"/>
              </w:rPr>
              <w:t> </w:t>
            </w:r>
            <w:r>
              <w:rPr>
                <w:sz w:val="18"/>
              </w:rPr>
              <w:t>of</w:t>
            </w:r>
            <w:r>
              <w:rPr>
                <w:spacing w:val="-11"/>
                <w:sz w:val="18"/>
              </w:rPr>
              <w:t> </w:t>
            </w:r>
            <w:r>
              <w:rPr>
                <w:sz w:val="18"/>
              </w:rPr>
              <w:t>a</w:t>
            </w:r>
            <w:r>
              <w:rPr>
                <w:spacing w:val="-11"/>
                <w:sz w:val="18"/>
              </w:rPr>
              <w:t> </w:t>
            </w:r>
            <w:r>
              <w:rPr>
                <w:sz w:val="18"/>
              </w:rPr>
              <w:t>Geographic Information</w:t>
            </w:r>
            <w:r>
              <w:rPr>
                <w:spacing w:val="-4"/>
                <w:sz w:val="18"/>
              </w:rPr>
              <w:t> </w:t>
            </w:r>
            <w:r>
              <w:rPr>
                <w:sz w:val="18"/>
              </w:rPr>
              <w:t>System</w:t>
            </w:r>
            <w:r>
              <w:rPr>
                <w:spacing w:val="-3"/>
                <w:sz w:val="18"/>
              </w:rPr>
              <w:t> </w:t>
            </w:r>
            <w:r>
              <w:rPr>
                <w:spacing w:val="-4"/>
                <w:sz w:val="18"/>
              </w:rPr>
              <w:t>(GIS)</w:t>
            </w:r>
          </w:p>
        </w:tc>
        <w:tc>
          <w:tcPr>
            <w:tcW w:w="6192" w:type="dxa"/>
          </w:tcPr>
          <w:p>
            <w:pPr>
              <w:pStyle w:val="TableParagraph"/>
              <w:spacing w:before="103"/>
              <w:ind w:left="410"/>
              <w:rPr>
                <w:sz w:val="18"/>
              </w:rPr>
            </w:pPr>
            <w:r>
              <w:rPr>
                <w:sz w:val="18"/>
              </w:rPr>
              <w:t>Existence</w:t>
            </w:r>
            <w:r>
              <w:rPr>
                <w:spacing w:val="-3"/>
                <w:sz w:val="18"/>
              </w:rPr>
              <w:t> </w:t>
            </w:r>
            <w:r>
              <w:rPr>
                <w:sz w:val="18"/>
              </w:rPr>
              <w:t>of</w:t>
            </w:r>
            <w:r>
              <w:rPr>
                <w:spacing w:val="-2"/>
                <w:sz w:val="18"/>
              </w:rPr>
              <w:t> </w:t>
            </w:r>
            <w:r>
              <w:rPr>
                <w:sz w:val="18"/>
              </w:rPr>
              <w:t>a</w:t>
            </w:r>
            <w:r>
              <w:rPr>
                <w:spacing w:val="-3"/>
                <w:sz w:val="18"/>
              </w:rPr>
              <w:t> </w:t>
            </w:r>
            <w:r>
              <w:rPr>
                <w:sz w:val="18"/>
              </w:rPr>
              <w:t>Geographic</w:t>
            </w:r>
            <w:r>
              <w:rPr>
                <w:spacing w:val="-2"/>
                <w:sz w:val="18"/>
              </w:rPr>
              <w:t> </w:t>
            </w:r>
            <w:r>
              <w:rPr>
                <w:sz w:val="18"/>
              </w:rPr>
              <w:t>Information</w:t>
            </w:r>
            <w:r>
              <w:rPr>
                <w:spacing w:val="-3"/>
                <w:sz w:val="18"/>
              </w:rPr>
              <w:t> </w:t>
            </w:r>
            <w:r>
              <w:rPr>
                <w:sz w:val="18"/>
              </w:rPr>
              <w:t>System</w:t>
            </w:r>
            <w:r>
              <w:rPr>
                <w:spacing w:val="-2"/>
                <w:sz w:val="18"/>
              </w:rPr>
              <w:t> (GIS)</w:t>
            </w:r>
          </w:p>
        </w:tc>
      </w:tr>
      <w:tr>
        <w:trPr>
          <w:trHeight w:val="621" w:hRule="atLeast"/>
        </w:trPr>
        <w:tc>
          <w:tcPr>
            <w:tcW w:w="432" w:type="dxa"/>
          </w:tcPr>
          <w:p>
            <w:pPr>
              <w:pStyle w:val="TableParagraph"/>
              <w:spacing w:before="1"/>
              <w:rPr>
                <w:b/>
                <w:sz w:val="18"/>
              </w:rPr>
            </w:pPr>
          </w:p>
          <w:p>
            <w:pPr>
              <w:pStyle w:val="TableParagraph"/>
              <w:ind w:right="114"/>
              <w:jc w:val="center"/>
              <w:rPr>
                <w:sz w:val="18"/>
              </w:rPr>
            </w:pPr>
            <w:r>
              <w:rPr>
                <w:spacing w:val="-10"/>
                <w:sz w:val="18"/>
              </w:rPr>
              <w:t>4</w:t>
            </w:r>
          </w:p>
        </w:tc>
        <w:tc>
          <w:tcPr>
            <w:tcW w:w="2731" w:type="dxa"/>
          </w:tcPr>
          <w:p>
            <w:pPr>
              <w:pStyle w:val="TableParagraph"/>
              <w:spacing w:line="206" w:lineRule="exact"/>
              <w:ind w:left="107"/>
              <w:rPr>
                <w:sz w:val="18"/>
              </w:rPr>
            </w:pPr>
            <w:r>
              <w:rPr>
                <w:sz w:val="18"/>
              </w:rPr>
              <w:t>Existence</w:t>
            </w:r>
            <w:r>
              <w:rPr>
                <w:spacing w:val="-10"/>
                <w:sz w:val="18"/>
              </w:rPr>
              <w:t> </w:t>
            </w:r>
            <w:r>
              <w:rPr>
                <w:sz w:val="18"/>
              </w:rPr>
              <w:t>of</w:t>
            </w:r>
            <w:r>
              <w:rPr>
                <w:spacing w:val="-9"/>
                <w:sz w:val="18"/>
              </w:rPr>
              <w:t> </w:t>
            </w:r>
            <w:r>
              <w:rPr>
                <w:sz w:val="18"/>
              </w:rPr>
              <w:t>a</w:t>
            </w:r>
            <w:r>
              <w:rPr>
                <w:spacing w:val="-9"/>
                <w:sz w:val="18"/>
              </w:rPr>
              <w:t> </w:t>
            </w:r>
            <w:r>
              <w:rPr>
                <w:sz w:val="18"/>
              </w:rPr>
              <w:t>Unique</w:t>
            </w:r>
            <w:r>
              <w:rPr>
                <w:spacing w:val="-10"/>
                <w:sz w:val="18"/>
              </w:rPr>
              <w:t> </w:t>
            </w:r>
            <w:r>
              <w:rPr>
                <w:sz w:val="18"/>
              </w:rPr>
              <w:t>Identifier between Immovable Property Registry and Cadaster</w:t>
            </w:r>
          </w:p>
        </w:tc>
        <w:tc>
          <w:tcPr>
            <w:tcW w:w="6192" w:type="dxa"/>
          </w:tcPr>
          <w:p>
            <w:pPr>
              <w:pStyle w:val="TableParagraph"/>
              <w:spacing w:before="105"/>
              <w:ind w:left="410"/>
              <w:rPr>
                <w:sz w:val="18"/>
              </w:rPr>
            </w:pPr>
            <w:r>
              <w:rPr>
                <w:sz w:val="18"/>
              </w:rPr>
              <w:t>Existence</w:t>
            </w:r>
            <w:r>
              <w:rPr>
                <w:spacing w:val="36"/>
                <w:sz w:val="18"/>
              </w:rPr>
              <w:t> </w:t>
            </w:r>
            <w:r>
              <w:rPr>
                <w:sz w:val="18"/>
              </w:rPr>
              <w:t>of</w:t>
            </w:r>
            <w:r>
              <w:rPr>
                <w:spacing w:val="35"/>
                <w:sz w:val="18"/>
              </w:rPr>
              <w:t> </w:t>
            </w:r>
            <w:r>
              <w:rPr>
                <w:sz w:val="18"/>
              </w:rPr>
              <w:t>a</w:t>
            </w:r>
            <w:r>
              <w:rPr>
                <w:spacing w:val="34"/>
                <w:sz w:val="18"/>
              </w:rPr>
              <w:t> </w:t>
            </w:r>
            <w:r>
              <w:rPr>
                <w:sz w:val="18"/>
              </w:rPr>
              <w:t>unique</w:t>
            </w:r>
            <w:r>
              <w:rPr>
                <w:spacing w:val="34"/>
                <w:sz w:val="18"/>
              </w:rPr>
              <w:t> </w:t>
            </w:r>
            <w:r>
              <w:rPr>
                <w:sz w:val="18"/>
              </w:rPr>
              <w:t>identifier</w:t>
            </w:r>
            <w:r>
              <w:rPr>
                <w:spacing w:val="35"/>
                <w:sz w:val="18"/>
              </w:rPr>
              <w:t> </w:t>
            </w:r>
            <w:r>
              <w:rPr>
                <w:sz w:val="18"/>
              </w:rPr>
              <w:t>between</w:t>
            </w:r>
            <w:r>
              <w:rPr>
                <w:spacing w:val="38"/>
                <w:sz w:val="18"/>
              </w:rPr>
              <w:t> </w:t>
            </w:r>
            <w:r>
              <w:rPr>
                <w:sz w:val="18"/>
              </w:rPr>
              <w:t>immovable</w:t>
            </w:r>
            <w:r>
              <w:rPr>
                <w:spacing w:val="34"/>
                <w:sz w:val="18"/>
              </w:rPr>
              <w:t> </w:t>
            </w:r>
            <w:r>
              <w:rPr>
                <w:sz w:val="18"/>
              </w:rPr>
              <w:t>property</w:t>
            </w:r>
            <w:r>
              <w:rPr>
                <w:spacing w:val="36"/>
                <w:sz w:val="18"/>
              </w:rPr>
              <w:t> </w:t>
            </w:r>
            <w:r>
              <w:rPr>
                <w:sz w:val="18"/>
              </w:rPr>
              <w:t>registry</w:t>
            </w:r>
            <w:r>
              <w:rPr>
                <w:spacing w:val="38"/>
                <w:sz w:val="18"/>
              </w:rPr>
              <w:t> </w:t>
            </w:r>
            <w:r>
              <w:rPr>
                <w:sz w:val="18"/>
              </w:rPr>
              <w:t>and </w:t>
            </w:r>
            <w:r>
              <w:rPr>
                <w:spacing w:val="-2"/>
                <w:sz w:val="18"/>
              </w:rPr>
              <w:t>cadaster</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Interoperability</w:t>
      </w:r>
      <w:r>
        <w:rPr>
          <w:b/>
          <w:spacing w:val="-5"/>
          <w:sz w:val="22"/>
        </w:rPr>
        <w:t> </w:t>
      </w:r>
      <w:r>
        <w:rPr>
          <w:b/>
          <w:sz w:val="22"/>
        </w:rPr>
        <w:t>of</w:t>
      </w:r>
      <w:r>
        <w:rPr>
          <w:b/>
          <w:spacing w:val="-4"/>
          <w:sz w:val="22"/>
        </w:rPr>
        <w:t> </w:t>
      </w:r>
      <w:r>
        <w:rPr>
          <w:b/>
          <w:sz w:val="22"/>
        </w:rPr>
        <w:t>Services</w:t>
      </w:r>
      <w:r>
        <w:rPr>
          <w:b/>
          <w:spacing w:val="-5"/>
          <w:sz w:val="22"/>
        </w:rPr>
        <w:t> </w:t>
      </w:r>
      <w:r>
        <w:rPr>
          <w:b/>
          <w:sz w:val="22"/>
        </w:rPr>
        <w:t>for</w:t>
      </w:r>
      <w:r>
        <w:rPr>
          <w:b/>
          <w:spacing w:val="-5"/>
          <w:sz w:val="22"/>
        </w:rPr>
        <w:t> </w:t>
      </w:r>
      <w:r>
        <w:rPr>
          <w:b/>
          <w:sz w:val="22"/>
        </w:rPr>
        <w:t>Building</w:t>
      </w:r>
      <w:r>
        <w:rPr>
          <w:b/>
          <w:spacing w:val="-4"/>
          <w:sz w:val="22"/>
        </w:rPr>
        <w:t> </w:t>
      </w:r>
      <w:r>
        <w:rPr>
          <w:b/>
          <w:spacing w:val="-2"/>
          <w:sz w:val="22"/>
        </w:rPr>
        <w:t>Permits</w:t>
      </w:r>
    </w:p>
    <w:p>
      <w:pPr>
        <w:pStyle w:val="BodyText"/>
        <w:ind w:left="360" w:right="353" w:hanging="1"/>
        <w:jc w:val="both"/>
      </w:pPr>
      <w:r>
        <w:rPr/>
        <w:t>Interoperability</w:t>
      </w:r>
      <w:r>
        <w:rPr>
          <w:spacing w:val="-14"/>
        </w:rPr>
        <w:t> </w:t>
      </w:r>
      <w:r>
        <w:rPr/>
        <w:t>in</w:t>
      </w:r>
      <w:r>
        <w:rPr>
          <w:spacing w:val="-14"/>
        </w:rPr>
        <w:t> </w:t>
      </w:r>
      <w:r>
        <w:rPr/>
        <w:t>building</w:t>
      </w:r>
      <w:r>
        <w:rPr>
          <w:spacing w:val="-14"/>
        </w:rPr>
        <w:t> </w:t>
      </w:r>
      <w:r>
        <w:rPr/>
        <w:t>permits</w:t>
      </w:r>
      <w:r>
        <w:rPr>
          <w:spacing w:val="-13"/>
        </w:rPr>
        <w:t> </w:t>
      </w:r>
      <w:r>
        <w:rPr/>
        <w:t>can</w:t>
      </w:r>
      <w:r>
        <w:rPr>
          <w:spacing w:val="-14"/>
        </w:rPr>
        <w:t> </w:t>
      </w:r>
      <w:r>
        <w:rPr/>
        <w:t>improve</w:t>
      </w:r>
      <w:r>
        <w:rPr>
          <w:spacing w:val="-12"/>
        </w:rPr>
        <w:t> </w:t>
      </w:r>
      <w:r>
        <w:rPr/>
        <w:t>the</w:t>
      </w:r>
      <w:r>
        <w:rPr>
          <w:spacing w:val="-13"/>
        </w:rPr>
        <w:t> </w:t>
      </w:r>
      <w:r>
        <w:rPr/>
        <w:t>efficiency</w:t>
      </w:r>
      <w:r>
        <w:rPr>
          <w:spacing w:val="-13"/>
        </w:rPr>
        <w:t> </w:t>
      </w:r>
      <w:r>
        <w:rPr/>
        <w:t>and</w:t>
      </w:r>
      <w:r>
        <w:rPr>
          <w:spacing w:val="-14"/>
        </w:rPr>
        <w:t> </w:t>
      </w:r>
      <w:r>
        <w:rPr/>
        <w:t>transparency</w:t>
      </w:r>
      <w:r>
        <w:rPr>
          <w:spacing w:val="-13"/>
        </w:rPr>
        <w:t> </w:t>
      </w:r>
      <w:r>
        <w:rPr/>
        <w:t>of</w:t>
      </w:r>
      <w:r>
        <w:rPr>
          <w:spacing w:val="-14"/>
        </w:rPr>
        <w:t> </w:t>
      </w:r>
      <w:r>
        <w:rPr/>
        <w:t>the</w:t>
      </w:r>
      <w:r>
        <w:rPr>
          <w:spacing w:val="-13"/>
        </w:rPr>
        <w:t> </w:t>
      </w:r>
      <w:r>
        <w:rPr/>
        <w:t>permitting</w:t>
      </w:r>
      <w:r>
        <w:rPr>
          <w:spacing w:val="-13"/>
        </w:rPr>
        <w:t> </w:t>
      </w:r>
      <w:r>
        <w:rPr/>
        <w:t>process</w:t>
      </w:r>
      <w:hyperlink w:history="true" w:anchor="_bookmark37">
        <w:r>
          <w:rPr>
            <w:vertAlign w:val="superscript"/>
          </w:rPr>
          <w:t>38</w:t>
        </w:r>
      </w:hyperlink>
      <w:r>
        <w:rPr>
          <w:vertAlign w:val="baseline"/>
        </w:rPr>
        <w:t>. Linking all relevant agencies has significant advantages as it eliminates the need to submit the same information to multiple public actors, reducing the time for the firm to obtain all the relevant information from each agency. Having an integrated Geographic Information System (GIS) can enable building departments and related agencies to streamline and automate their procedures for planning, zoning, and issuing</w:t>
      </w:r>
      <w:r>
        <w:rPr>
          <w:spacing w:val="-3"/>
          <w:vertAlign w:val="baseline"/>
        </w:rPr>
        <w:t> </w:t>
      </w:r>
      <w:r>
        <w:rPr>
          <w:vertAlign w:val="baseline"/>
        </w:rPr>
        <w:t>building</w:t>
      </w:r>
      <w:r>
        <w:rPr>
          <w:spacing w:val="-1"/>
          <w:vertAlign w:val="baseline"/>
        </w:rPr>
        <w:t> </w:t>
      </w:r>
      <w:r>
        <w:rPr>
          <w:vertAlign w:val="baseline"/>
        </w:rPr>
        <w:t>permits.</w:t>
      </w:r>
      <w:r>
        <w:rPr>
          <w:spacing w:val="-3"/>
          <w:vertAlign w:val="baseline"/>
        </w:rPr>
        <w:t> </w:t>
      </w:r>
      <w:r>
        <w:rPr>
          <w:vertAlign w:val="baseline"/>
        </w:rPr>
        <w:t>This</w:t>
      </w:r>
      <w:r>
        <w:rPr>
          <w:spacing w:val="-3"/>
          <w:vertAlign w:val="baseline"/>
        </w:rPr>
        <w:t> </w:t>
      </w:r>
      <w:r>
        <w:rPr>
          <w:vertAlign w:val="baseline"/>
        </w:rPr>
        <w:t>set of indicators</w:t>
      </w:r>
      <w:r>
        <w:rPr>
          <w:spacing w:val="-3"/>
          <w:vertAlign w:val="baseline"/>
        </w:rPr>
        <w:t> </w:t>
      </w:r>
      <w:r>
        <w:rPr>
          <w:vertAlign w:val="baseline"/>
        </w:rPr>
        <w:t>assesses the exchange of</w:t>
      </w:r>
      <w:r>
        <w:rPr>
          <w:spacing w:val="-2"/>
          <w:vertAlign w:val="baseline"/>
        </w:rPr>
        <w:t> </w:t>
      </w:r>
      <w:r>
        <w:rPr>
          <w:vertAlign w:val="baseline"/>
        </w:rPr>
        <w:t>information</w:t>
      </w:r>
      <w:r>
        <w:rPr>
          <w:spacing w:val="-1"/>
          <w:vertAlign w:val="baseline"/>
        </w:rPr>
        <w:t> </w:t>
      </w:r>
      <w:r>
        <w:rPr>
          <w:vertAlign w:val="baseline"/>
        </w:rPr>
        <w:t>across agencies,</w:t>
      </w:r>
      <w:r>
        <w:rPr>
          <w:spacing w:val="-3"/>
          <w:vertAlign w:val="baseline"/>
        </w:rPr>
        <w:t> </w:t>
      </w:r>
      <w:r>
        <w:rPr>
          <w:vertAlign w:val="baseline"/>
        </w:rPr>
        <w:t>such as</w:t>
      </w:r>
      <w:r>
        <w:rPr>
          <w:spacing w:val="-4"/>
          <w:vertAlign w:val="baseline"/>
        </w:rPr>
        <w:t> </w:t>
      </w:r>
      <w:r>
        <w:rPr>
          <w:vertAlign w:val="baseline"/>
        </w:rPr>
        <w:t>municipalities,</w:t>
      </w:r>
      <w:r>
        <w:rPr>
          <w:spacing w:val="-5"/>
          <w:vertAlign w:val="baseline"/>
        </w:rPr>
        <w:t> </w:t>
      </w:r>
      <w:r>
        <w:rPr>
          <w:vertAlign w:val="baseline"/>
        </w:rPr>
        <w:t>cadasters,</w:t>
      </w:r>
      <w:r>
        <w:rPr>
          <w:spacing w:val="-7"/>
          <w:vertAlign w:val="baseline"/>
        </w:rPr>
        <w:t> </w:t>
      </w:r>
      <w:r>
        <w:rPr>
          <w:vertAlign w:val="baseline"/>
        </w:rPr>
        <w:t>land</w:t>
      </w:r>
      <w:r>
        <w:rPr>
          <w:spacing w:val="-5"/>
          <w:vertAlign w:val="baseline"/>
        </w:rPr>
        <w:t> </w:t>
      </w:r>
      <w:r>
        <w:rPr>
          <w:vertAlign w:val="baseline"/>
        </w:rPr>
        <w:t>registries,</w:t>
      </w:r>
      <w:r>
        <w:rPr>
          <w:spacing w:val="-5"/>
          <w:vertAlign w:val="baseline"/>
        </w:rPr>
        <w:t> </w:t>
      </w:r>
      <w:r>
        <w:rPr>
          <w:vertAlign w:val="baseline"/>
        </w:rPr>
        <w:t>utility</w:t>
      </w:r>
      <w:r>
        <w:rPr>
          <w:spacing w:val="-5"/>
          <w:vertAlign w:val="baseline"/>
        </w:rPr>
        <w:t> </w:t>
      </w:r>
      <w:r>
        <w:rPr>
          <w:vertAlign w:val="baseline"/>
        </w:rPr>
        <w:t>service</w:t>
      </w:r>
      <w:r>
        <w:rPr>
          <w:spacing w:val="-4"/>
          <w:vertAlign w:val="baseline"/>
        </w:rPr>
        <w:t> </w:t>
      </w:r>
      <w:r>
        <w:rPr>
          <w:vertAlign w:val="baseline"/>
        </w:rPr>
        <w:t>providers,</w:t>
      </w:r>
      <w:r>
        <w:rPr>
          <w:spacing w:val="-7"/>
          <w:vertAlign w:val="baseline"/>
        </w:rPr>
        <w:t> </w:t>
      </w:r>
      <w:r>
        <w:rPr>
          <w:vertAlign w:val="baseline"/>
        </w:rPr>
        <w:t>fire</w:t>
      </w:r>
      <w:r>
        <w:rPr>
          <w:spacing w:val="-4"/>
          <w:vertAlign w:val="baseline"/>
        </w:rPr>
        <w:t> </w:t>
      </w:r>
      <w:r>
        <w:rPr>
          <w:vertAlign w:val="baseline"/>
        </w:rPr>
        <w:t>safety</w:t>
      </w:r>
      <w:r>
        <w:rPr>
          <w:spacing w:val="-5"/>
          <w:vertAlign w:val="baseline"/>
        </w:rPr>
        <w:t> </w:t>
      </w:r>
      <w:r>
        <w:rPr>
          <w:vertAlign w:val="baseline"/>
        </w:rPr>
        <w:t>agency,</w:t>
      </w:r>
      <w:r>
        <w:rPr>
          <w:spacing w:val="-5"/>
          <w:vertAlign w:val="baseline"/>
        </w:rPr>
        <w:t> </w:t>
      </w:r>
      <w:r>
        <w:rPr>
          <w:vertAlign w:val="baseline"/>
        </w:rPr>
        <w:t>etc.</w:t>
      </w:r>
      <w:r>
        <w:rPr>
          <w:spacing w:val="-5"/>
          <w:vertAlign w:val="baseline"/>
        </w:rPr>
        <w:t> </w:t>
      </w:r>
      <w:r>
        <w:rPr>
          <w:vertAlign w:val="baseline"/>
        </w:rPr>
        <w:t>Specifically,</w:t>
      </w:r>
      <w:r>
        <w:rPr>
          <w:spacing w:val="-5"/>
          <w:vertAlign w:val="baseline"/>
        </w:rPr>
        <w:t> </w:t>
      </w:r>
      <w:r>
        <w:rPr>
          <w:vertAlign w:val="baseline"/>
        </w:rPr>
        <w:t>it assesses whether and how institutional information systems are interlinked to exchange information automatically. Therefore, Subcategory 2.2.2–Interoperability of Services for Building Permits comprises two indicators (table 22).</w:t>
      </w:r>
    </w:p>
    <w:p>
      <w:pPr>
        <w:pStyle w:val="BodyText"/>
      </w:pPr>
    </w:p>
    <w:p>
      <w:pPr>
        <w:spacing w:before="0"/>
        <w:ind w:left="360" w:right="0" w:firstLine="0"/>
        <w:jc w:val="both"/>
        <w:rPr>
          <w:b/>
          <w:sz w:val="22"/>
        </w:rPr>
      </w:pPr>
      <w:r>
        <w:rPr>
          <w:b/>
          <w:sz w:val="22"/>
        </w:rPr>
        <w:t>Table</w:t>
      </w:r>
      <w:r>
        <w:rPr>
          <w:b/>
          <w:spacing w:val="-7"/>
          <w:sz w:val="22"/>
        </w:rPr>
        <w:t> </w:t>
      </w:r>
      <w:r>
        <w:rPr>
          <w:b/>
          <w:sz w:val="22"/>
        </w:rPr>
        <w:t>22.</w:t>
      </w:r>
      <w:r>
        <w:rPr>
          <w:b/>
          <w:spacing w:val="-5"/>
          <w:sz w:val="22"/>
        </w:rPr>
        <w:t> </w:t>
      </w:r>
      <w:r>
        <w:rPr>
          <w:b/>
          <w:sz w:val="22"/>
        </w:rPr>
        <w:t>Subcategory</w:t>
      </w:r>
      <w:r>
        <w:rPr>
          <w:b/>
          <w:spacing w:val="-4"/>
          <w:sz w:val="22"/>
        </w:rPr>
        <w:t> </w:t>
      </w:r>
      <w:r>
        <w:rPr>
          <w:b/>
          <w:sz w:val="22"/>
        </w:rPr>
        <w:t>2.2.2–Interoperability</w:t>
      </w:r>
      <w:r>
        <w:rPr>
          <w:b/>
          <w:spacing w:val="-5"/>
          <w:sz w:val="22"/>
        </w:rPr>
        <w:t> </w:t>
      </w:r>
      <w:r>
        <w:rPr>
          <w:b/>
          <w:sz w:val="22"/>
        </w:rPr>
        <w:t>of</w:t>
      </w:r>
      <w:r>
        <w:rPr>
          <w:b/>
          <w:spacing w:val="-4"/>
          <w:sz w:val="22"/>
        </w:rPr>
        <w:t> </w:t>
      </w:r>
      <w:r>
        <w:rPr>
          <w:b/>
          <w:sz w:val="22"/>
        </w:rPr>
        <w:t>Services</w:t>
      </w:r>
      <w:r>
        <w:rPr>
          <w:b/>
          <w:spacing w:val="-4"/>
          <w:sz w:val="22"/>
        </w:rPr>
        <w:t> </w:t>
      </w:r>
      <w:r>
        <w:rPr>
          <w:b/>
          <w:sz w:val="22"/>
        </w:rPr>
        <w:t>for</w:t>
      </w:r>
      <w:r>
        <w:rPr>
          <w:b/>
          <w:spacing w:val="-5"/>
          <w:sz w:val="22"/>
        </w:rPr>
        <w:t> </w:t>
      </w:r>
      <w:r>
        <w:rPr>
          <w:b/>
          <w:sz w:val="22"/>
        </w:rPr>
        <w:t>Building</w:t>
      </w:r>
      <w:r>
        <w:rPr>
          <w:b/>
          <w:spacing w:val="-4"/>
          <w:sz w:val="22"/>
        </w:rPr>
        <w:t> </w:t>
      </w:r>
      <w:r>
        <w:rPr>
          <w:b/>
          <w:spacing w:val="-2"/>
          <w:sz w:val="22"/>
        </w:rPr>
        <w:t>Permits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2731"/>
        <w:gridCol w:w="6197"/>
      </w:tblGrid>
      <w:tr>
        <w:trPr>
          <w:trHeight w:val="208" w:hRule="atLeast"/>
        </w:trPr>
        <w:tc>
          <w:tcPr>
            <w:tcW w:w="427" w:type="dxa"/>
            <w:shd w:val="clear" w:color="auto" w:fill="D9E1F3"/>
          </w:tcPr>
          <w:p>
            <w:pPr>
              <w:pStyle w:val="TableParagraph"/>
              <w:rPr>
                <w:sz w:val="14"/>
              </w:rPr>
            </w:pPr>
          </w:p>
        </w:tc>
        <w:tc>
          <w:tcPr>
            <w:tcW w:w="2731" w:type="dxa"/>
            <w:shd w:val="clear" w:color="auto" w:fill="D9E1F3"/>
          </w:tcPr>
          <w:p>
            <w:pPr>
              <w:pStyle w:val="TableParagraph"/>
              <w:spacing w:line="188" w:lineRule="exact"/>
              <w:ind w:left="108"/>
              <w:rPr>
                <w:b/>
                <w:sz w:val="18"/>
              </w:rPr>
            </w:pPr>
            <w:r>
              <w:rPr>
                <w:b/>
                <w:spacing w:val="-2"/>
                <w:sz w:val="18"/>
              </w:rPr>
              <w:t>Indicators</w:t>
            </w:r>
          </w:p>
        </w:tc>
        <w:tc>
          <w:tcPr>
            <w:tcW w:w="6197" w:type="dxa"/>
            <w:shd w:val="clear" w:color="auto" w:fill="D9E1F3"/>
          </w:tcPr>
          <w:p>
            <w:pPr>
              <w:pStyle w:val="TableParagraph"/>
              <w:spacing w:line="188" w:lineRule="exact"/>
              <w:ind w:left="108"/>
              <w:rPr>
                <w:b/>
                <w:sz w:val="18"/>
              </w:rPr>
            </w:pPr>
            <w:r>
              <w:rPr>
                <w:b/>
                <w:spacing w:val="-2"/>
                <w:sz w:val="18"/>
              </w:rPr>
              <w:t>Components</w:t>
            </w:r>
          </w:p>
        </w:tc>
      </w:tr>
      <w:tr>
        <w:trPr>
          <w:trHeight w:val="618" w:hRule="atLeast"/>
        </w:trPr>
        <w:tc>
          <w:tcPr>
            <w:tcW w:w="427" w:type="dxa"/>
          </w:tcPr>
          <w:p>
            <w:pPr>
              <w:pStyle w:val="TableParagraph"/>
              <w:spacing w:before="206"/>
              <w:ind w:right="109"/>
              <w:jc w:val="center"/>
              <w:rPr>
                <w:sz w:val="18"/>
              </w:rPr>
            </w:pPr>
            <w:r>
              <w:rPr>
                <w:spacing w:val="-10"/>
                <w:sz w:val="18"/>
              </w:rPr>
              <w:t>1</w:t>
            </w:r>
          </w:p>
        </w:tc>
        <w:tc>
          <w:tcPr>
            <w:tcW w:w="2731" w:type="dxa"/>
          </w:tcPr>
          <w:p>
            <w:pPr>
              <w:pStyle w:val="TableParagraph"/>
              <w:spacing w:line="206" w:lineRule="exact"/>
              <w:ind w:left="108"/>
              <w:rPr>
                <w:sz w:val="18"/>
              </w:rPr>
            </w:pPr>
            <w:r>
              <w:rPr>
                <w:sz w:val="18"/>
              </w:rPr>
              <w:t>Availability</w:t>
            </w:r>
            <w:r>
              <w:rPr>
                <w:spacing w:val="-8"/>
                <w:sz w:val="18"/>
              </w:rPr>
              <w:t> </w:t>
            </w:r>
            <w:r>
              <w:rPr>
                <w:sz w:val="18"/>
              </w:rPr>
              <w:t>of</w:t>
            </w:r>
            <w:r>
              <w:rPr>
                <w:spacing w:val="-11"/>
                <w:sz w:val="18"/>
              </w:rPr>
              <w:t> </w:t>
            </w:r>
            <w:r>
              <w:rPr>
                <w:sz w:val="18"/>
              </w:rPr>
              <w:t>Spatial</w:t>
            </w:r>
            <w:r>
              <w:rPr>
                <w:spacing w:val="-9"/>
                <w:sz w:val="18"/>
              </w:rPr>
              <w:t> </w:t>
            </w:r>
            <w:r>
              <w:rPr>
                <w:sz w:val="18"/>
              </w:rPr>
              <w:t>Plans</w:t>
            </w:r>
            <w:r>
              <w:rPr>
                <w:spacing w:val="-9"/>
                <w:sz w:val="18"/>
              </w:rPr>
              <w:t> </w:t>
            </w:r>
            <w:r>
              <w:rPr>
                <w:sz w:val="18"/>
              </w:rPr>
              <w:t>and Zoning Requirements to All </w:t>
            </w:r>
            <w:r>
              <w:rPr>
                <w:spacing w:val="-2"/>
                <w:sz w:val="18"/>
              </w:rPr>
              <w:t>Stakeholders</w:t>
            </w:r>
          </w:p>
        </w:tc>
        <w:tc>
          <w:tcPr>
            <w:tcW w:w="6197" w:type="dxa"/>
          </w:tcPr>
          <w:p>
            <w:pPr>
              <w:pStyle w:val="TableParagraph"/>
              <w:spacing w:line="206" w:lineRule="exact"/>
              <w:ind w:left="446" w:right="93" w:firstLine="2"/>
              <w:jc w:val="both"/>
              <w:rPr>
                <w:sz w:val="18"/>
              </w:rPr>
            </w:pPr>
            <w:r>
              <w:rPr>
                <w:sz w:val="18"/>
              </w:rPr>
              <w:t>Availability of spatial plans and zoning requirements to all stakeholders from the local or central information data source/digital platform such as GIS or national spatial planning platform</w:t>
            </w:r>
          </w:p>
        </w:tc>
      </w:tr>
      <w:tr>
        <w:trPr>
          <w:trHeight w:val="486" w:hRule="atLeast"/>
        </w:trPr>
        <w:tc>
          <w:tcPr>
            <w:tcW w:w="427" w:type="dxa"/>
          </w:tcPr>
          <w:p>
            <w:pPr>
              <w:pStyle w:val="TableParagraph"/>
              <w:spacing w:before="139"/>
              <w:ind w:right="109"/>
              <w:jc w:val="center"/>
              <w:rPr>
                <w:sz w:val="18"/>
              </w:rPr>
            </w:pPr>
            <w:r>
              <w:rPr>
                <w:spacing w:val="-10"/>
                <w:sz w:val="18"/>
              </w:rPr>
              <w:t>2</w:t>
            </w:r>
          </w:p>
        </w:tc>
        <w:tc>
          <w:tcPr>
            <w:tcW w:w="2731" w:type="dxa"/>
          </w:tcPr>
          <w:p>
            <w:pPr>
              <w:pStyle w:val="TableParagraph"/>
              <w:spacing w:before="36"/>
              <w:ind w:left="108"/>
              <w:rPr>
                <w:sz w:val="18"/>
              </w:rPr>
            </w:pPr>
            <w:r>
              <w:rPr>
                <w:sz w:val="18"/>
              </w:rPr>
              <w:t>Integration</w:t>
            </w:r>
            <w:r>
              <w:rPr>
                <w:spacing w:val="-10"/>
                <w:sz w:val="18"/>
              </w:rPr>
              <w:t> </w:t>
            </w:r>
            <w:r>
              <w:rPr>
                <w:sz w:val="18"/>
              </w:rPr>
              <w:t>of</w:t>
            </w:r>
            <w:r>
              <w:rPr>
                <w:spacing w:val="-9"/>
                <w:sz w:val="18"/>
              </w:rPr>
              <w:t> </w:t>
            </w:r>
            <w:r>
              <w:rPr>
                <w:sz w:val="18"/>
              </w:rPr>
              <w:t>GIS</w:t>
            </w:r>
            <w:r>
              <w:rPr>
                <w:spacing w:val="-9"/>
                <w:sz w:val="18"/>
              </w:rPr>
              <w:t> </w:t>
            </w:r>
            <w:r>
              <w:rPr>
                <w:sz w:val="18"/>
              </w:rPr>
              <w:t>or</w:t>
            </w:r>
            <w:r>
              <w:rPr>
                <w:spacing w:val="-9"/>
                <w:sz w:val="18"/>
              </w:rPr>
              <w:t> </w:t>
            </w:r>
            <w:r>
              <w:rPr>
                <w:sz w:val="18"/>
              </w:rPr>
              <w:t>National Spatial Platforms</w:t>
            </w:r>
          </w:p>
        </w:tc>
        <w:tc>
          <w:tcPr>
            <w:tcW w:w="6197" w:type="dxa"/>
          </w:tcPr>
          <w:p>
            <w:pPr>
              <w:pStyle w:val="TableParagraph"/>
              <w:spacing w:before="36"/>
              <w:ind w:left="446" w:firstLine="2"/>
              <w:rPr>
                <w:sz w:val="18"/>
              </w:rPr>
            </w:pPr>
            <w:r>
              <w:rPr>
                <w:sz w:val="18"/>
              </w:rPr>
              <w:t>Full</w:t>
            </w:r>
            <w:r>
              <w:rPr>
                <w:spacing w:val="-11"/>
                <w:sz w:val="18"/>
              </w:rPr>
              <w:t> </w:t>
            </w:r>
            <w:r>
              <w:rPr>
                <w:sz w:val="18"/>
              </w:rPr>
              <w:t>integration</w:t>
            </w:r>
            <w:r>
              <w:rPr>
                <w:spacing w:val="-11"/>
                <w:sz w:val="18"/>
              </w:rPr>
              <w:t> </w:t>
            </w:r>
            <w:r>
              <w:rPr>
                <w:sz w:val="18"/>
              </w:rPr>
              <w:t>of</w:t>
            </w:r>
            <w:r>
              <w:rPr>
                <w:spacing w:val="-10"/>
                <w:sz w:val="18"/>
              </w:rPr>
              <w:t> </w:t>
            </w:r>
            <w:r>
              <w:rPr>
                <w:sz w:val="18"/>
              </w:rPr>
              <w:t>GIS</w:t>
            </w:r>
            <w:r>
              <w:rPr>
                <w:spacing w:val="-9"/>
                <w:sz w:val="18"/>
              </w:rPr>
              <w:t> </w:t>
            </w:r>
            <w:r>
              <w:rPr>
                <w:sz w:val="18"/>
              </w:rPr>
              <w:t>or</w:t>
            </w:r>
            <w:r>
              <w:rPr>
                <w:spacing w:val="-10"/>
                <w:sz w:val="18"/>
              </w:rPr>
              <w:t> </w:t>
            </w:r>
            <w:r>
              <w:rPr>
                <w:sz w:val="18"/>
              </w:rPr>
              <w:t>national</w:t>
            </w:r>
            <w:r>
              <w:rPr>
                <w:spacing w:val="-12"/>
                <w:sz w:val="18"/>
              </w:rPr>
              <w:t> </w:t>
            </w:r>
            <w:r>
              <w:rPr>
                <w:sz w:val="18"/>
              </w:rPr>
              <w:t>spatial</w:t>
            </w:r>
            <w:r>
              <w:rPr>
                <w:spacing w:val="-10"/>
                <w:sz w:val="18"/>
              </w:rPr>
              <w:t> </w:t>
            </w:r>
            <w:r>
              <w:rPr>
                <w:sz w:val="18"/>
              </w:rPr>
              <w:t>platforms</w:t>
            </w:r>
            <w:r>
              <w:rPr>
                <w:spacing w:val="-11"/>
                <w:sz w:val="18"/>
              </w:rPr>
              <w:t> </w:t>
            </w:r>
            <w:r>
              <w:rPr>
                <w:sz w:val="18"/>
              </w:rPr>
              <w:t>between</w:t>
            </w:r>
            <w:r>
              <w:rPr>
                <w:spacing w:val="-9"/>
                <w:sz w:val="18"/>
              </w:rPr>
              <w:t> </w:t>
            </w:r>
            <w:r>
              <w:rPr>
                <w:sz w:val="18"/>
              </w:rPr>
              <w:t>the</w:t>
            </w:r>
            <w:r>
              <w:rPr>
                <w:spacing w:val="-11"/>
                <w:sz w:val="18"/>
              </w:rPr>
              <w:t> </w:t>
            </w:r>
            <w:r>
              <w:rPr>
                <w:sz w:val="18"/>
              </w:rPr>
              <w:t>permit-issuing agency and other stakeholder agencies</w:t>
            </w:r>
          </w:p>
        </w:tc>
      </w:tr>
    </w:tbl>
    <w:p>
      <w:pPr>
        <w:spacing w:before="2"/>
        <w:ind w:left="360" w:right="0" w:firstLine="0"/>
        <w:jc w:val="both"/>
        <w:rPr>
          <w:sz w:val="20"/>
        </w:rPr>
      </w:pPr>
      <w:r>
        <w:rPr>
          <w:i/>
          <w:sz w:val="20"/>
        </w:rPr>
        <w:t>Note:</w:t>
      </w:r>
      <w:r>
        <w:rPr>
          <w:i/>
          <w:spacing w:val="-5"/>
          <w:sz w:val="20"/>
        </w:rPr>
        <w:t> </w:t>
      </w:r>
      <w:r>
        <w:rPr>
          <w:sz w:val="20"/>
        </w:rPr>
        <w:t>GIS</w:t>
      </w:r>
      <w:r>
        <w:rPr>
          <w:spacing w:val="-6"/>
          <w:sz w:val="20"/>
        </w:rPr>
        <w:t> </w:t>
      </w:r>
      <w:r>
        <w:rPr>
          <w:sz w:val="20"/>
        </w:rPr>
        <w:t>=</w:t>
      </w:r>
      <w:r>
        <w:rPr>
          <w:spacing w:val="-5"/>
          <w:sz w:val="20"/>
        </w:rPr>
        <w:t> </w:t>
      </w:r>
      <w:r>
        <w:rPr>
          <w:sz w:val="20"/>
        </w:rPr>
        <w:t>Geographic</w:t>
      </w:r>
      <w:r>
        <w:rPr>
          <w:spacing w:val="-8"/>
          <w:sz w:val="20"/>
        </w:rPr>
        <w:t> </w:t>
      </w:r>
      <w:r>
        <w:rPr>
          <w:sz w:val="20"/>
        </w:rPr>
        <w:t>Information</w:t>
      </w:r>
      <w:r>
        <w:rPr>
          <w:spacing w:val="-4"/>
          <w:sz w:val="20"/>
        </w:rPr>
        <w:t> </w:t>
      </w:r>
      <w:r>
        <w:rPr>
          <w:spacing w:val="-2"/>
          <w:sz w:val="20"/>
        </w:rPr>
        <w:t>System.</w:t>
      </w:r>
    </w:p>
    <w:p>
      <w:pPr>
        <w:pStyle w:val="BodyText"/>
        <w:spacing w:before="20"/>
        <w:rPr>
          <w:sz w:val="20"/>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Transparency</w:t>
      </w:r>
      <w:r>
        <w:rPr>
          <w:b/>
          <w:spacing w:val="-5"/>
          <w:sz w:val="22"/>
        </w:rPr>
        <w:t> </w:t>
      </w:r>
      <w:r>
        <w:rPr>
          <w:b/>
          <w:sz w:val="22"/>
        </w:rPr>
        <w:t>of</w:t>
      </w:r>
      <w:r>
        <w:rPr>
          <w:b/>
          <w:spacing w:val="-3"/>
          <w:sz w:val="22"/>
        </w:rPr>
        <w:t> </w:t>
      </w:r>
      <w:r>
        <w:rPr>
          <w:b/>
          <w:spacing w:val="-2"/>
          <w:sz w:val="22"/>
        </w:rPr>
        <w:t>Information</w:t>
      </w:r>
    </w:p>
    <w:p>
      <w:pPr>
        <w:pStyle w:val="BodyText"/>
        <w:rPr>
          <w:b/>
        </w:rPr>
      </w:pPr>
    </w:p>
    <w:p>
      <w:pPr>
        <w:pStyle w:val="BodyText"/>
        <w:spacing w:before="1"/>
        <w:ind w:left="360" w:right="355" w:hanging="1"/>
        <w:jc w:val="both"/>
      </w:pPr>
      <w:r>
        <w:rPr/>
        <w:t>Category</w:t>
      </w:r>
      <w:r>
        <w:rPr>
          <w:spacing w:val="-12"/>
        </w:rPr>
        <w:t> </w:t>
      </w:r>
      <w:r>
        <w:rPr/>
        <w:t>2.3</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9" w:val="left" w:leader="none"/>
        </w:tabs>
        <w:spacing w:line="240" w:lineRule="auto" w:before="252" w:after="0"/>
        <w:ind w:left="1079" w:right="0" w:hanging="719"/>
        <w:jc w:val="both"/>
        <w:rPr>
          <w:b/>
          <w:sz w:val="22"/>
        </w:rPr>
      </w:pPr>
      <w:r>
        <w:rPr>
          <w:b/>
          <w:sz w:val="22"/>
        </w:rPr>
        <w:t>Immovable</w:t>
      </w:r>
      <w:r>
        <w:rPr>
          <w:b/>
          <w:spacing w:val="-8"/>
          <w:sz w:val="22"/>
        </w:rPr>
        <w:t> </w:t>
      </w:r>
      <w:r>
        <w:rPr>
          <w:b/>
          <w:sz w:val="22"/>
        </w:rPr>
        <w:t>Property</w:t>
      </w:r>
      <w:r>
        <w:rPr>
          <w:b/>
          <w:spacing w:val="-7"/>
          <w:sz w:val="22"/>
        </w:rPr>
        <w:t> </w:t>
      </w:r>
      <w:r>
        <w:rPr>
          <w:b/>
          <w:sz w:val="22"/>
        </w:rPr>
        <w:t>(includes</w:t>
      </w:r>
      <w:r>
        <w:rPr>
          <w:b/>
          <w:spacing w:val="-7"/>
          <w:sz w:val="22"/>
        </w:rPr>
        <w:t> </w:t>
      </w:r>
      <w:r>
        <w:rPr>
          <w:b/>
          <w:spacing w:val="-2"/>
          <w:sz w:val="22"/>
        </w:rPr>
        <w:t>gender)</w:t>
      </w:r>
    </w:p>
    <w:p>
      <w:pPr>
        <w:pStyle w:val="BodyText"/>
        <w:spacing w:before="1"/>
        <w:ind w:left="360" w:right="353"/>
        <w:jc w:val="both"/>
      </w:pPr>
      <w:r>
        <w:rPr/>
        <w:t>One of the key elements of a good land administration system is transparency as it eliminates asymmetry of</w:t>
      </w:r>
      <w:r>
        <w:rPr>
          <w:spacing w:val="6"/>
        </w:rPr>
        <w:t> </w:t>
      </w:r>
      <w:r>
        <w:rPr/>
        <w:t>information</w:t>
      </w:r>
      <w:r>
        <w:rPr>
          <w:spacing w:val="6"/>
        </w:rPr>
        <w:t> </w:t>
      </w:r>
      <w:r>
        <w:rPr/>
        <w:t>between</w:t>
      </w:r>
      <w:r>
        <w:rPr>
          <w:spacing w:val="6"/>
        </w:rPr>
        <w:t> </w:t>
      </w:r>
      <w:r>
        <w:rPr/>
        <w:t>users</w:t>
      </w:r>
      <w:r>
        <w:rPr>
          <w:spacing w:val="9"/>
        </w:rPr>
        <w:t> </w:t>
      </w:r>
      <w:r>
        <w:rPr/>
        <w:t>and</w:t>
      </w:r>
      <w:r>
        <w:rPr>
          <w:spacing w:val="6"/>
        </w:rPr>
        <w:t> </w:t>
      </w:r>
      <w:r>
        <w:rPr/>
        <w:t>the</w:t>
      </w:r>
      <w:r>
        <w:rPr>
          <w:spacing w:val="7"/>
        </w:rPr>
        <w:t> </w:t>
      </w:r>
      <w:r>
        <w:rPr/>
        <w:t>administration.</w:t>
      </w:r>
      <w:r>
        <w:rPr>
          <w:spacing w:val="6"/>
        </w:rPr>
        <w:t> </w:t>
      </w:r>
      <w:r>
        <w:rPr/>
        <w:t>Transparency</w:t>
      </w:r>
      <w:r>
        <w:rPr>
          <w:spacing w:val="5"/>
        </w:rPr>
        <w:t> </w:t>
      </w:r>
      <w:r>
        <w:rPr/>
        <w:t>in</w:t>
      </w:r>
      <w:r>
        <w:rPr>
          <w:spacing w:val="6"/>
        </w:rPr>
        <w:t> </w:t>
      </w:r>
      <w:r>
        <w:rPr/>
        <w:t>land</w:t>
      </w:r>
      <w:r>
        <w:rPr>
          <w:spacing w:val="9"/>
        </w:rPr>
        <w:t> </w:t>
      </w:r>
      <w:r>
        <w:rPr/>
        <w:t>administration</w:t>
      </w:r>
      <w:r>
        <w:rPr>
          <w:spacing w:val="6"/>
        </w:rPr>
        <w:t> </w:t>
      </w:r>
      <w:r>
        <w:rPr/>
        <w:t>is</w:t>
      </w:r>
      <w:r>
        <w:rPr>
          <w:spacing w:val="7"/>
        </w:rPr>
        <w:t> </w:t>
      </w:r>
      <w:r>
        <w:rPr/>
        <w:t>essential</w:t>
      </w:r>
      <w:r>
        <w:rPr>
          <w:spacing w:val="10"/>
        </w:rPr>
        <w:t> </w:t>
      </w:r>
      <w:r>
        <w:rPr>
          <w:spacing w:val="-5"/>
        </w:rPr>
        <w:t>for</w:t>
      </w:r>
    </w:p>
    <w:p>
      <w:pPr>
        <w:pStyle w:val="BodyText"/>
        <w:spacing w:after="0"/>
        <w:jc w:val="both"/>
        <w:sectPr>
          <w:pgSz w:w="12240" w:h="15840"/>
          <w:pgMar w:header="0" w:footer="522" w:top="1360" w:bottom="720" w:left="1080" w:right="1080"/>
        </w:sectPr>
      </w:pPr>
    </w:p>
    <w:p>
      <w:pPr>
        <w:pStyle w:val="BodyText"/>
        <w:spacing w:before="78"/>
        <w:ind w:left="359" w:right="352"/>
        <w:jc w:val="both"/>
      </w:pPr>
      <w:r>
        <w:rPr/>
        <w:t>good governance and economic development, and the adoption of open data policies and make land ownership information easily accessible to the public.</w:t>
      </w:r>
      <w:r>
        <w:rPr>
          <w:spacing w:val="-14"/>
        </w:rPr>
        <w:t> </w:t>
      </w:r>
      <w:hyperlink w:history="true" w:anchor="_bookmark38">
        <w:r>
          <w:rPr>
            <w:vertAlign w:val="superscript"/>
          </w:rPr>
          <w:t>39</w:t>
        </w:r>
      </w:hyperlink>
      <w:r>
        <w:rPr>
          <w:vertAlign w:val="baseline"/>
        </w:rPr>
        <w:t> When all land-related information is publicly available, all fees for public services are easily accessible, this minimizes the possibilities of informal </w:t>
      </w:r>
      <w:r>
        <w:rPr>
          <w:spacing w:val="-2"/>
          <w:vertAlign w:val="baseline"/>
        </w:rPr>
        <w:t>payments.</w:t>
      </w:r>
    </w:p>
    <w:p>
      <w:pPr>
        <w:pStyle w:val="BodyText"/>
      </w:pPr>
    </w:p>
    <w:p>
      <w:pPr>
        <w:pStyle w:val="BodyText"/>
        <w:ind w:left="359" w:right="355"/>
        <w:jc w:val="both"/>
      </w:pPr>
      <w:r>
        <w:rPr/>
        <w:t>Moreover, from a gender perspective, equal property rights are important to foster inclusive economic growth. There is a significant link between a woman's ownership of property and her increased influence in</w:t>
      </w:r>
      <w:r>
        <w:rPr>
          <w:spacing w:val="-5"/>
        </w:rPr>
        <w:t> </w:t>
      </w:r>
      <w:r>
        <w:rPr/>
        <w:t>family</w:t>
      </w:r>
      <w:r>
        <w:rPr>
          <w:spacing w:val="-5"/>
        </w:rPr>
        <w:t> </w:t>
      </w:r>
      <w:r>
        <w:rPr/>
        <w:t>decisions,</w:t>
      </w:r>
      <w:r>
        <w:rPr>
          <w:spacing w:val="-5"/>
        </w:rPr>
        <w:t> </w:t>
      </w:r>
      <w:r>
        <w:rPr/>
        <w:t>economic</w:t>
      </w:r>
      <w:r>
        <w:rPr>
          <w:spacing w:val="-4"/>
        </w:rPr>
        <w:t> </w:t>
      </w:r>
      <w:r>
        <w:rPr/>
        <w:t>advancement,</w:t>
      </w:r>
      <w:r>
        <w:rPr>
          <w:spacing w:val="-5"/>
        </w:rPr>
        <w:t> </w:t>
      </w:r>
      <w:r>
        <w:rPr/>
        <w:t>and</w:t>
      </w:r>
      <w:r>
        <w:rPr>
          <w:spacing w:val="-5"/>
        </w:rPr>
        <w:t> </w:t>
      </w:r>
      <w:r>
        <w:rPr/>
        <w:t>the</w:t>
      </w:r>
      <w:r>
        <w:rPr>
          <w:spacing w:val="-4"/>
        </w:rPr>
        <w:t> </w:t>
      </w:r>
      <w:r>
        <w:rPr/>
        <w:t>family's</w:t>
      </w:r>
      <w:r>
        <w:rPr>
          <w:spacing w:val="-4"/>
        </w:rPr>
        <w:t> </w:t>
      </w:r>
      <w:r>
        <w:rPr/>
        <w:t>ability</w:t>
      </w:r>
      <w:r>
        <w:rPr>
          <w:spacing w:val="-5"/>
        </w:rPr>
        <w:t> </w:t>
      </w:r>
      <w:r>
        <w:rPr/>
        <w:t>to</w:t>
      </w:r>
      <w:r>
        <w:rPr>
          <w:spacing w:val="-5"/>
        </w:rPr>
        <w:t> </w:t>
      </w:r>
      <w:r>
        <w:rPr/>
        <w:t>withstand</w:t>
      </w:r>
      <w:r>
        <w:rPr>
          <w:spacing w:val="-7"/>
        </w:rPr>
        <w:t> </w:t>
      </w:r>
      <w:r>
        <w:rPr/>
        <w:t>hardships.</w:t>
      </w:r>
      <w:r>
        <w:rPr>
          <w:spacing w:val="-5"/>
        </w:rPr>
        <w:t> </w:t>
      </w:r>
      <w:r>
        <w:rPr/>
        <w:t>Having</w:t>
      </w:r>
      <w:r>
        <w:rPr>
          <w:spacing w:val="-5"/>
        </w:rPr>
        <w:t> </w:t>
      </w:r>
      <w:r>
        <w:rPr/>
        <w:t>secure property</w:t>
      </w:r>
      <w:r>
        <w:rPr>
          <w:spacing w:val="-2"/>
        </w:rPr>
        <w:t> </w:t>
      </w:r>
      <w:r>
        <w:rPr/>
        <w:t>rights goes beyond just contributing to</w:t>
      </w:r>
      <w:r>
        <w:rPr>
          <w:spacing w:val="-2"/>
        </w:rPr>
        <w:t> </w:t>
      </w:r>
      <w:r>
        <w:rPr/>
        <w:t>economic growth and the welfare</w:t>
      </w:r>
      <w:r>
        <w:rPr>
          <w:spacing w:val="-2"/>
        </w:rPr>
        <w:t> </w:t>
      </w:r>
      <w:r>
        <w:rPr/>
        <w:t>of future generations. It can also be a conduit for enhancing women's empowerment and independence.</w:t>
      </w:r>
      <w:hyperlink w:history="true" w:anchor="_bookmark39">
        <w:r>
          <w:rPr>
            <w:vertAlign w:val="superscript"/>
          </w:rPr>
          <w:t>40</w:t>
        </w:r>
      </w:hyperlink>
      <w:r>
        <w:rPr>
          <w:vertAlign w:val="baseline"/>
        </w:rPr>
        <w:t> As such, having sex- disaggregated</w:t>
      </w:r>
      <w:r>
        <w:rPr>
          <w:spacing w:val="-7"/>
          <w:vertAlign w:val="baseline"/>
        </w:rPr>
        <w:t> </w:t>
      </w:r>
      <w:r>
        <w:rPr>
          <w:vertAlign w:val="baseline"/>
        </w:rPr>
        <w:t>data</w:t>
      </w:r>
      <w:r>
        <w:rPr>
          <w:spacing w:val="-9"/>
          <w:vertAlign w:val="baseline"/>
        </w:rPr>
        <w:t> </w:t>
      </w:r>
      <w:r>
        <w:rPr>
          <w:vertAlign w:val="baseline"/>
        </w:rPr>
        <w:t>on</w:t>
      </w:r>
      <w:r>
        <w:rPr>
          <w:spacing w:val="-7"/>
          <w:vertAlign w:val="baseline"/>
        </w:rPr>
        <w:t> </w:t>
      </w:r>
      <w:r>
        <w:rPr>
          <w:vertAlign w:val="baseline"/>
        </w:rPr>
        <w:t>property</w:t>
      </w:r>
      <w:r>
        <w:rPr>
          <w:spacing w:val="-10"/>
          <w:vertAlign w:val="baseline"/>
        </w:rPr>
        <w:t> </w:t>
      </w:r>
      <w:r>
        <w:rPr>
          <w:vertAlign w:val="baseline"/>
        </w:rPr>
        <w:t>ownership</w:t>
      </w:r>
      <w:r>
        <w:rPr>
          <w:spacing w:val="-7"/>
          <w:vertAlign w:val="baseline"/>
        </w:rPr>
        <w:t> </w:t>
      </w:r>
      <w:r>
        <w:rPr>
          <w:vertAlign w:val="baseline"/>
        </w:rPr>
        <w:t>can</w:t>
      </w:r>
      <w:r>
        <w:rPr>
          <w:spacing w:val="-10"/>
          <w:vertAlign w:val="baseline"/>
        </w:rPr>
        <w:t> </w:t>
      </w:r>
      <w:r>
        <w:rPr>
          <w:vertAlign w:val="baseline"/>
        </w:rPr>
        <w:t>help</w:t>
      </w:r>
      <w:r>
        <w:rPr>
          <w:spacing w:val="-7"/>
          <w:vertAlign w:val="baseline"/>
        </w:rPr>
        <w:t> </w:t>
      </w:r>
      <w:r>
        <w:rPr>
          <w:vertAlign w:val="baseline"/>
        </w:rPr>
        <w:t>reveal</w:t>
      </w:r>
      <w:r>
        <w:rPr>
          <w:spacing w:val="-6"/>
          <w:vertAlign w:val="baseline"/>
        </w:rPr>
        <w:t> </w:t>
      </w:r>
      <w:r>
        <w:rPr>
          <w:vertAlign w:val="baseline"/>
        </w:rPr>
        <w:t>gender</w:t>
      </w:r>
      <w:r>
        <w:rPr>
          <w:spacing w:val="-6"/>
          <w:vertAlign w:val="baseline"/>
        </w:rPr>
        <w:t> </w:t>
      </w:r>
      <w:r>
        <w:rPr>
          <w:vertAlign w:val="baseline"/>
        </w:rPr>
        <w:t>disparities</w:t>
      </w:r>
      <w:r>
        <w:rPr>
          <w:spacing w:val="-9"/>
          <w:vertAlign w:val="baseline"/>
        </w:rPr>
        <w:t> </w:t>
      </w:r>
      <w:r>
        <w:rPr>
          <w:vertAlign w:val="baseline"/>
        </w:rPr>
        <w:t>in</w:t>
      </w:r>
      <w:r>
        <w:rPr>
          <w:spacing w:val="-7"/>
          <w:vertAlign w:val="baseline"/>
        </w:rPr>
        <w:t> </w:t>
      </w:r>
      <w:r>
        <w:rPr>
          <w:vertAlign w:val="baseline"/>
        </w:rPr>
        <w:t>land</w:t>
      </w:r>
      <w:r>
        <w:rPr>
          <w:spacing w:val="-7"/>
          <w:vertAlign w:val="baseline"/>
        </w:rPr>
        <w:t> </w:t>
      </w:r>
      <w:r>
        <w:rPr>
          <w:vertAlign w:val="baseline"/>
        </w:rPr>
        <w:t>ownership</w:t>
      </w:r>
      <w:r>
        <w:rPr>
          <w:spacing w:val="-9"/>
          <w:vertAlign w:val="baseline"/>
        </w:rPr>
        <w:t> </w:t>
      </w:r>
      <w:r>
        <w:rPr>
          <w:vertAlign w:val="baseline"/>
        </w:rPr>
        <w:t>and</w:t>
      </w:r>
      <w:r>
        <w:rPr>
          <w:spacing w:val="-7"/>
          <w:vertAlign w:val="baseline"/>
        </w:rPr>
        <w:t> </w:t>
      </w:r>
      <w:r>
        <w:rPr>
          <w:vertAlign w:val="baseline"/>
        </w:rPr>
        <w:t>control, and</w:t>
      </w:r>
      <w:r>
        <w:rPr>
          <w:spacing w:val="-1"/>
          <w:vertAlign w:val="baseline"/>
        </w:rPr>
        <w:t> </w:t>
      </w:r>
      <w:r>
        <w:rPr>
          <w:vertAlign w:val="baseline"/>
        </w:rPr>
        <w:t>to</w:t>
      </w:r>
      <w:r>
        <w:rPr>
          <w:spacing w:val="-1"/>
          <w:vertAlign w:val="baseline"/>
        </w:rPr>
        <w:t> </w:t>
      </w:r>
      <w:r>
        <w:rPr>
          <w:vertAlign w:val="baseline"/>
        </w:rPr>
        <w:t>identify</w:t>
      </w:r>
      <w:r>
        <w:rPr>
          <w:spacing w:val="-1"/>
          <w:vertAlign w:val="baseline"/>
        </w:rPr>
        <w:t> </w:t>
      </w:r>
      <w:r>
        <w:rPr>
          <w:vertAlign w:val="baseline"/>
        </w:rPr>
        <w:t>opportunities</w:t>
      </w:r>
      <w:r>
        <w:rPr>
          <w:spacing w:val="-1"/>
          <w:vertAlign w:val="baseline"/>
        </w:rPr>
        <w:t> </w:t>
      </w:r>
      <w:r>
        <w:rPr>
          <w:vertAlign w:val="baseline"/>
        </w:rPr>
        <w:t>for policy</w:t>
      </w:r>
      <w:r>
        <w:rPr>
          <w:spacing w:val="-4"/>
          <w:vertAlign w:val="baseline"/>
        </w:rPr>
        <w:t> </w:t>
      </w:r>
      <w:r>
        <w:rPr>
          <w:vertAlign w:val="baseline"/>
        </w:rPr>
        <w:t>interventions</w:t>
      </w:r>
      <w:r>
        <w:rPr>
          <w:spacing w:val="-3"/>
          <w:vertAlign w:val="baseline"/>
        </w:rPr>
        <w:t> </w:t>
      </w:r>
      <w:r>
        <w:rPr>
          <w:vertAlign w:val="baseline"/>
        </w:rPr>
        <w:t>to</w:t>
      </w:r>
      <w:r>
        <w:rPr>
          <w:spacing w:val="-4"/>
          <w:vertAlign w:val="baseline"/>
        </w:rPr>
        <w:t> </w:t>
      </w:r>
      <w:r>
        <w:rPr>
          <w:vertAlign w:val="baseline"/>
        </w:rPr>
        <w:t>promote</w:t>
      </w:r>
      <w:r>
        <w:rPr>
          <w:spacing w:val="-1"/>
          <w:vertAlign w:val="baseline"/>
        </w:rPr>
        <w:t> </w:t>
      </w:r>
      <w:r>
        <w:rPr>
          <w:vertAlign w:val="baseline"/>
        </w:rPr>
        <w:t>women’s</w:t>
      </w:r>
      <w:r>
        <w:rPr>
          <w:spacing w:val="-1"/>
          <w:vertAlign w:val="baseline"/>
        </w:rPr>
        <w:t> </w:t>
      </w:r>
      <w:r>
        <w:rPr>
          <w:vertAlign w:val="baseline"/>
        </w:rPr>
        <w:t>land</w:t>
      </w:r>
      <w:r>
        <w:rPr>
          <w:spacing w:val="-1"/>
          <w:vertAlign w:val="baseline"/>
        </w:rPr>
        <w:t> </w:t>
      </w:r>
      <w:r>
        <w:rPr>
          <w:vertAlign w:val="baseline"/>
        </w:rPr>
        <w:t>rights</w:t>
      </w:r>
      <w:r>
        <w:rPr>
          <w:spacing w:val="-1"/>
          <w:vertAlign w:val="baseline"/>
        </w:rPr>
        <w:t> </w:t>
      </w:r>
      <w:r>
        <w:rPr>
          <w:vertAlign w:val="baseline"/>
        </w:rPr>
        <w:t>as</w:t>
      </w:r>
      <w:r>
        <w:rPr>
          <w:spacing w:val="-1"/>
          <w:vertAlign w:val="baseline"/>
        </w:rPr>
        <w:t> </w:t>
      </w:r>
      <w:r>
        <w:rPr>
          <w:vertAlign w:val="baseline"/>
        </w:rPr>
        <w:t>well help</w:t>
      </w:r>
      <w:r>
        <w:rPr>
          <w:spacing w:val="-1"/>
          <w:vertAlign w:val="baseline"/>
        </w:rPr>
        <w:t> </w:t>
      </w:r>
      <w:r>
        <w:rPr>
          <w:vertAlign w:val="baseline"/>
        </w:rPr>
        <w:t>monitor progress</w:t>
      </w:r>
      <w:r>
        <w:rPr>
          <w:spacing w:val="-9"/>
          <w:vertAlign w:val="baseline"/>
        </w:rPr>
        <w:t> </w:t>
      </w:r>
      <w:r>
        <w:rPr>
          <w:vertAlign w:val="baseline"/>
        </w:rPr>
        <w:t>towards</w:t>
      </w:r>
      <w:r>
        <w:rPr>
          <w:spacing w:val="-7"/>
          <w:vertAlign w:val="baseline"/>
        </w:rPr>
        <w:t> </w:t>
      </w:r>
      <w:r>
        <w:rPr>
          <w:vertAlign w:val="baseline"/>
        </w:rPr>
        <w:t>gender</w:t>
      </w:r>
      <w:r>
        <w:rPr>
          <w:spacing w:val="-6"/>
          <w:vertAlign w:val="baseline"/>
        </w:rPr>
        <w:t> </w:t>
      </w:r>
      <w:r>
        <w:rPr>
          <w:vertAlign w:val="baseline"/>
        </w:rPr>
        <w:t>equality</w:t>
      </w:r>
      <w:r>
        <w:rPr>
          <w:spacing w:val="-9"/>
          <w:vertAlign w:val="baseline"/>
        </w:rPr>
        <w:t> </w:t>
      </w:r>
      <w:r>
        <w:rPr>
          <w:vertAlign w:val="baseline"/>
        </w:rPr>
        <w:t>in</w:t>
      </w:r>
      <w:r>
        <w:rPr>
          <w:spacing w:val="-7"/>
          <w:vertAlign w:val="baseline"/>
        </w:rPr>
        <w:t> </w:t>
      </w:r>
      <w:r>
        <w:rPr>
          <w:vertAlign w:val="baseline"/>
        </w:rPr>
        <w:t>land</w:t>
      </w:r>
      <w:r>
        <w:rPr>
          <w:spacing w:val="-7"/>
          <w:vertAlign w:val="baseline"/>
        </w:rPr>
        <w:t> </w:t>
      </w:r>
      <w:r>
        <w:rPr>
          <w:vertAlign w:val="baseline"/>
        </w:rPr>
        <w:t>governance.</w:t>
      </w:r>
      <w:hyperlink w:history="true" w:anchor="_bookmark40">
        <w:r>
          <w:rPr>
            <w:vertAlign w:val="superscript"/>
          </w:rPr>
          <w:t>41</w:t>
        </w:r>
      </w:hyperlink>
      <w:r>
        <w:rPr>
          <w:spacing w:val="-2"/>
          <w:vertAlign w:val="baseline"/>
        </w:rPr>
        <w:t> </w:t>
      </w:r>
      <w:r>
        <w:rPr>
          <w:vertAlign w:val="baseline"/>
        </w:rPr>
        <w:t>Therefore,</w:t>
      </w:r>
      <w:r>
        <w:rPr>
          <w:spacing w:val="-7"/>
          <w:vertAlign w:val="baseline"/>
        </w:rPr>
        <w:t> </w:t>
      </w:r>
      <w:r>
        <w:rPr>
          <w:vertAlign w:val="baseline"/>
        </w:rPr>
        <w:t>Subcategory</w:t>
      </w:r>
      <w:r>
        <w:rPr>
          <w:spacing w:val="-10"/>
          <w:vertAlign w:val="baseline"/>
        </w:rPr>
        <w:t> </w:t>
      </w:r>
      <w:r>
        <w:rPr>
          <w:vertAlign w:val="baseline"/>
        </w:rPr>
        <w:t>2.3.1–Immovable</w:t>
      </w:r>
      <w:r>
        <w:rPr>
          <w:spacing w:val="-7"/>
          <w:vertAlign w:val="baseline"/>
        </w:rPr>
        <w:t> </w:t>
      </w:r>
      <w:r>
        <w:rPr>
          <w:vertAlign w:val="baseline"/>
        </w:rPr>
        <w:t>Property (includes gender) comprises twelve indicators (table 23).</w:t>
      </w:r>
    </w:p>
    <w:p>
      <w:pPr>
        <w:pStyle w:val="BodyText"/>
      </w:pPr>
    </w:p>
    <w:p>
      <w:pPr>
        <w:spacing w:before="0" w:after="3"/>
        <w:ind w:left="359" w:right="0" w:firstLine="0"/>
        <w:jc w:val="both"/>
        <w:rPr>
          <w:b/>
          <w:sz w:val="22"/>
        </w:rPr>
      </w:pPr>
      <w:r>
        <w:rPr>
          <w:b/>
          <w:sz w:val="22"/>
        </w:rPr>
        <w:t>Table</w:t>
      </w:r>
      <w:r>
        <w:rPr>
          <w:b/>
          <w:spacing w:val="-8"/>
          <w:sz w:val="22"/>
        </w:rPr>
        <w:t> </w:t>
      </w:r>
      <w:r>
        <w:rPr>
          <w:b/>
          <w:sz w:val="22"/>
        </w:rPr>
        <w:t>23.</w:t>
      </w:r>
      <w:r>
        <w:rPr>
          <w:b/>
          <w:spacing w:val="-6"/>
          <w:sz w:val="22"/>
        </w:rPr>
        <w:t> </w:t>
      </w:r>
      <w:r>
        <w:rPr>
          <w:b/>
          <w:sz w:val="22"/>
        </w:rPr>
        <w:t>Subcategory</w:t>
      </w:r>
      <w:r>
        <w:rPr>
          <w:b/>
          <w:spacing w:val="-6"/>
          <w:sz w:val="22"/>
        </w:rPr>
        <w:t> </w:t>
      </w:r>
      <w:r>
        <w:rPr>
          <w:b/>
          <w:sz w:val="22"/>
        </w:rPr>
        <w:t>2.3.1–Immovable</w:t>
      </w:r>
      <w:r>
        <w:rPr>
          <w:b/>
          <w:spacing w:val="-5"/>
          <w:sz w:val="22"/>
        </w:rPr>
        <w:t> </w:t>
      </w:r>
      <w:r>
        <w:rPr>
          <w:b/>
          <w:sz w:val="22"/>
        </w:rPr>
        <w:t>Property</w:t>
      </w:r>
      <w:r>
        <w:rPr>
          <w:b/>
          <w:spacing w:val="-9"/>
          <w:sz w:val="22"/>
        </w:rPr>
        <w:t> </w:t>
      </w:r>
      <w:r>
        <w:rPr>
          <w:b/>
          <w:sz w:val="22"/>
        </w:rPr>
        <w:t>(includes</w:t>
      </w:r>
      <w:r>
        <w:rPr>
          <w:b/>
          <w:spacing w:val="-5"/>
          <w:sz w:val="22"/>
        </w:rPr>
        <w:t> </w:t>
      </w:r>
      <w:r>
        <w:rPr>
          <w:b/>
          <w:spacing w:val="-2"/>
          <w:sz w:val="2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
        <w:gridCol w:w="2731"/>
        <w:gridCol w:w="6189"/>
      </w:tblGrid>
      <w:tr>
        <w:trPr>
          <w:trHeight w:val="206" w:hRule="atLeast"/>
        </w:trPr>
        <w:tc>
          <w:tcPr>
            <w:tcW w:w="434" w:type="dxa"/>
            <w:shd w:val="clear" w:color="auto" w:fill="D9E1F3"/>
          </w:tcPr>
          <w:p>
            <w:pPr>
              <w:pStyle w:val="TableParagraph"/>
              <w:rPr>
                <w:sz w:val="14"/>
              </w:rPr>
            </w:pPr>
          </w:p>
        </w:tc>
        <w:tc>
          <w:tcPr>
            <w:tcW w:w="2731" w:type="dxa"/>
            <w:shd w:val="clear" w:color="auto" w:fill="D9E1F3"/>
          </w:tcPr>
          <w:p>
            <w:pPr>
              <w:pStyle w:val="TableParagraph"/>
              <w:spacing w:line="186" w:lineRule="exact"/>
              <w:ind w:left="105"/>
              <w:rPr>
                <w:b/>
                <w:sz w:val="18"/>
              </w:rPr>
            </w:pPr>
            <w:r>
              <w:rPr>
                <w:b/>
                <w:spacing w:val="-2"/>
                <w:sz w:val="18"/>
              </w:rPr>
              <w:t>Indicators</w:t>
            </w:r>
          </w:p>
        </w:tc>
        <w:tc>
          <w:tcPr>
            <w:tcW w:w="6189" w:type="dxa"/>
            <w:shd w:val="clear" w:color="auto" w:fill="D9E1F3"/>
          </w:tcPr>
          <w:p>
            <w:pPr>
              <w:pStyle w:val="TableParagraph"/>
              <w:spacing w:line="186" w:lineRule="exact"/>
              <w:ind w:left="108"/>
              <w:rPr>
                <w:b/>
                <w:sz w:val="18"/>
              </w:rPr>
            </w:pPr>
            <w:r>
              <w:rPr>
                <w:b/>
                <w:spacing w:val="-2"/>
                <w:sz w:val="18"/>
              </w:rPr>
              <w:t>Components</w:t>
            </w:r>
          </w:p>
        </w:tc>
      </w:tr>
      <w:tr>
        <w:trPr>
          <w:trHeight w:val="414" w:hRule="atLeast"/>
        </w:trPr>
        <w:tc>
          <w:tcPr>
            <w:tcW w:w="434" w:type="dxa"/>
          </w:tcPr>
          <w:p>
            <w:pPr>
              <w:pStyle w:val="TableParagraph"/>
              <w:spacing w:before="103"/>
              <w:ind w:left="107"/>
              <w:rPr>
                <w:sz w:val="18"/>
              </w:rPr>
            </w:pPr>
            <w:r>
              <w:rPr>
                <w:spacing w:val="-10"/>
                <w:sz w:val="18"/>
              </w:rPr>
              <w:t>1</w:t>
            </w:r>
          </w:p>
        </w:tc>
        <w:tc>
          <w:tcPr>
            <w:tcW w:w="2731" w:type="dxa"/>
          </w:tcPr>
          <w:p>
            <w:pPr>
              <w:pStyle w:val="TableParagraph"/>
              <w:spacing w:line="206" w:lineRule="exact"/>
              <w:ind w:left="105" w:right="643"/>
              <w:rPr>
                <w:sz w:val="18"/>
              </w:rPr>
            </w:pPr>
            <w:r>
              <w:rPr>
                <w:sz w:val="18"/>
              </w:rPr>
              <w:t>Publication of Property Transactions</w:t>
            </w:r>
            <w:r>
              <w:rPr>
                <w:spacing w:val="-12"/>
                <w:sz w:val="18"/>
              </w:rPr>
              <w:t> </w:t>
            </w:r>
            <w:r>
              <w:rPr>
                <w:sz w:val="18"/>
              </w:rPr>
              <w:t>Requirements</w:t>
            </w:r>
          </w:p>
        </w:tc>
        <w:tc>
          <w:tcPr>
            <w:tcW w:w="6189" w:type="dxa"/>
          </w:tcPr>
          <w:p>
            <w:pPr>
              <w:pStyle w:val="TableParagraph"/>
              <w:spacing w:before="103"/>
              <w:ind w:right="228"/>
              <w:jc w:val="right"/>
              <w:rPr>
                <w:sz w:val="18"/>
              </w:rPr>
            </w:pPr>
            <w:r>
              <w:rPr>
                <w:sz w:val="18"/>
              </w:rPr>
              <w:t>Updated</w:t>
            </w:r>
            <w:r>
              <w:rPr>
                <w:spacing w:val="-4"/>
                <w:sz w:val="18"/>
              </w:rPr>
              <w:t> </w:t>
            </w:r>
            <w:r>
              <w:rPr>
                <w:sz w:val="18"/>
              </w:rPr>
              <w:t>information</w:t>
            </w:r>
            <w:r>
              <w:rPr>
                <w:spacing w:val="-3"/>
                <w:sz w:val="18"/>
              </w:rPr>
              <w:t> </w:t>
            </w:r>
            <w:r>
              <w:rPr>
                <w:sz w:val="18"/>
              </w:rPr>
              <w:t>on</w:t>
            </w:r>
            <w:r>
              <w:rPr>
                <w:spacing w:val="-3"/>
                <w:sz w:val="18"/>
              </w:rPr>
              <w:t> </w:t>
            </w:r>
            <w:r>
              <w:rPr>
                <w:sz w:val="18"/>
              </w:rPr>
              <w:t>property</w:t>
            </w:r>
            <w:r>
              <w:rPr>
                <w:spacing w:val="-4"/>
                <w:sz w:val="18"/>
              </w:rPr>
              <w:t> </w:t>
            </w:r>
            <w:r>
              <w:rPr>
                <w:sz w:val="18"/>
              </w:rPr>
              <w:t>transactions</w:t>
            </w:r>
            <w:r>
              <w:rPr>
                <w:spacing w:val="-2"/>
                <w:sz w:val="18"/>
              </w:rPr>
              <w:t> </w:t>
            </w:r>
            <w:r>
              <w:rPr>
                <w:sz w:val="18"/>
              </w:rPr>
              <w:t>requirements</w:t>
            </w:r>
            <w:r>
              <w:rPr>
                <w:spacing w:val="-3"/>
                <w:sz w:val="18"/>
              </w:rPr>
              <w:t> </w:t>
            </w:r>
            <w:r>
              <w:rPr>
                <w:sz w:val="18"/>
              </w:rPr>
              <w:t>available</w:t>
            </w:r>
            <w:r>
              <w:rPr>
                <w:spacing w:val="-2"/>
                <w:sz w:val="18"/>
              </w:rPr>
              <w:t> online</w:t>
            </w:r>
          </w:p>
        </w:tc>
      </w:tr>
      <w:tr>
        <w:trPr>
          <w:trHeight w:val="412" w:hRule="atLeast"/>
        </w:trPr>
        <w:tc>
          <w:tcPr>
            <w:tcW w:w="434" w:type="dxa"/>
          </w:tcPr>
          <w:p>
            <w:pPr>
              <w:pStyle w:val="TableParagraph"/>
              <w:spacing w:before="103"/>
              <w:ind w:left="107"/>
              <w:rPr>
                <w:sz w:val="18"/>
              </w:rPr>
            </w:pPr>
            <w:r>
              <w:rPr>
                <w:spacing w:val="-10"/>
                <w:sz w:val="18"/>
              </w:rPr>
              <w:t>2</w:t>
            </w:r>
          </w:p>
        </w:tc>
        <w:tc>
          <w:tcPr>
            <w:tcW w:w="2731" w:type="dxa"/>
          </w:tcPr>
          <w:p>
            <w:pPr>
              <w:pStyle w:val="TableParagraph"/>
              <w:spacing w:line="206" w:lineRule="exact"/>
              <w:ind w:left="105"/>
              <w:rPr>
                <w:sz w:val="18"/>
              </w:rPr>
            </w:pPr>
            <w:r>
              <w:rPr>
                <w:sz w:val="18"/>
              </w:rPr>
              <w:t>Transparency</w:t>
            </w:r>
            <w:r>
              <w:rPr>
                <w:spacing w:val="-12"/>
                <w:sz w:val="18"/>
              </w:rPr>
              <w:t> </w:t>
            </w:r>
            <w:r>
              <w:rPr>
                <w:sz w:val="18"/>
              </w:rPr>
              <w:t>of</w:t>
            </w:r>
            <w:r>
              <w:rPr>
                <w:spacing w:val="-11"/>
                <w:sz w:val="18"/>
              </w:rPr>
              <w:t> </w:t>
            </w:r>
            <w:r>
              <w:rPr>
                <w:sz w:val="18"/>
              </w:rPr>
              <w:t>Property Transaction Costs</w:t>
            </w:r>
          </w:p>
        </w:tc>
        <w:tc>
          <w:tcPr>
            <w:tcW w:w="6189" w:type="dxa"/>
          </w:tcPr>
          <w:p>
            <w:pPr>
              <w:pStyle w:val="TableParagraph"/>
              <w:spacing w:before="103"/>
              <w:ind w:left="482"/>
              <w:rPr>
                <w:sz w:val="18"/>
              </w:rPr>
            </w:pPr>
            <w:r>
              <w:rPr>
                <w:sz w:val="18"/>
              </w:rPr>
              <w:t>Updated</w:t>
            </w:r>
            <w:r>
              <w:rPr>
                <w:spacing w:val="-1"/>
                <w:sz w:val="18"/>
              </w:rPr>
              <w:t> </w:t>
            </w:r>
            <w:r>
              <w:rPr>
                <w:sz w:val="18"/>
              </w:rPr>
              <w:t>information</w:t>
            </w:r>
            <w:r>
              <w:rPr>
                <w:spacing w:val="-3"/>
                <w:sz w:val="18"/>
              </w:rPr>
              <w:t> </w:t>
            </w:r>
            <w:r>
              <w:rPr>
                <w:sz w:val="18"/>
              </w:rPr>
              <w:t>on</w:t>
            </w:r>
            <w:r>
              <w:rPr>
                <w:spacing w:val="-2"/>
                <w:sz w:val="18"/>
              </w:rPr>
              <w:t> </w:t>
            </w:r>
            <w:r>
              <w:rPr>
                <w:sz w:val="18"/>
              </w:rPr>
              <w:t>property</w:t>
            </w:r>
            <w:r>
              <w:rPr>
                <w:spacing w:val="-5"/>
                <w:sz w:val="18"/>
              </w:rPr>
              <w:t> </w:t>
            </w:r>
            <w:r>
              <w:rPr>
                <w:sz w:val="18"/>
              </w:rPr>
              <w:t>transactions</w:t>
            </w:r>
            <w:r>
              <w:rPr>
                <w:spacing w:val="-1"/>
                <w:sz w:val="18"/>
              </w:rPr>
              <w:t> </w:t>
            </w:r>
            <w:r>
              <w:rPr>
                <w:sz w:val="18"/>
              </w:rPr>
              <w:t>costs</w:t>
            </w:r>
            <w:r>
              <w:rPr>
                <w:spacing w:val="-2"/>
                <w:sz w:val="18"/>
              </w:rPr>
              <w:t> </w:t>
            </w:r>
            <w:r>
              <w:rPr>
                <w:sz w:val="18"/>
              </w:rPr>
              <w:t>available</w:t>
            </w:r>
            <w:r>
              <w:rPr>
                <w:spacing w:val="-2"/>
                <w:sz w:val="18"/>
              </w:rPr>
              <w:t> online</w:t>
            </w:r>
          </w:p>
        </w:tc>
      </w:tr>
      <w:tr>
        <w:trPr>
          <w:trHeight w:val="414" w:hRule="atLeast"/>
        </w:trPr>
        <w:tc>
          <w:tcPr>
            <w:tcW w:w="434" w:type="dxa"/>
          </w:tcPr>
          <w:p>
            <w:pPr>
              <w:pStyle w:val="TableParagraph"/>
              <w:spacing w:before="105"/>
              <w:ind w:left="107"/>
              <w:rPr>
                <w:sz w:val="18"/>
              </w:rPr>
            </w:pPr>
            <w:r>
              <w:rPr>
                <w:spacing w:val="-10"/>
                <w:sz w:val="18"/>
              </w:rPr>
              <w:t>3</w:t>
            </w:r>
          </w:p>
        </w:tc>
        <w:tc>
          <w:tcPr>
            <w:tcW w:w="2731" w:type="dxa"/>
          </w:tcPr>
          <w:p>
            <w:pPr>
              <w:pStyle w:val="TableParagraph"/>
              <w:spacing w:line="208" w:lineRule="exact"/>
              <w:ind w:left="105" w:right="138"/>
              <w:rPr>
                <w:sz w:val="18"/>
              </w:rPr>
            </w:pPr>
            <w:r>
              <w:rPr>
                <w:sz w:val="18"/>
              </w:rPr>
              <w:t>Service Standards at the Immovable</w:t>
            </w:r>
            <w:r>
              <w:rPr>
                <w:spacing w:val="-12"/>
                <w:sz w:val="18"/>
              </w:rPr>
              <w:t> </w:t>
            </w:r>
            <w:r>
              <w:rPr>
                <w:sz w:val="18"/>
              </w:rPr>
              <w:t>Property</w:t>
            </w:r>
            <w:r>
              <w:rPr>
                <w:spacing w:val="-11"/>
                <w:sz w:val="18"/>
              </w:rPr>
              <w:t> </w:t>
            </w:r>
            <w:r>
              <w:rPr>
                <w:sz w:val="18"/>
              </w:rPr>
              <w:t>Registry</w:t>
            </w:r>
          </w:p>
        </w:tc>
        <w:tc>
          <w:tcPr>
            <w:tcW w:w="6189" w:type="dxa"/>
          </w:tcPr>
          <w:p>
            <w:pPr>
              <w:pStyle w:val="TableParagraph"/>
              <w:spacing w:before="105"/>
              <w:ind w:left="482"/>
              <w:rPr>
                <w:sz w:val="18"/>
              </w:rPr>
            </w:pPr>
            <w:r>
              <w:rPr>
                <w:sz w:val="18"/>
              </w:rPr>
              <w:t>Time</w:t>
            </w:r>
            <w:r>
              <w:rPr>
                <w:spacing w:val="-3"/>
                <w:sz w:val="18"/>
              </w:rPr>
              <w:t> </w:t>
            </w:r>
            <w:r>
              <w:rPr>
                <w:sz w:val="18"/>
              </w:rPr>
              <w:t>to deliver</w:t>
            </w:r>
            <w:r>
              <w:rPr>
                <w:spacing w:val="-2"/>
                <w:sz w:val="18"/>
              </w:rPr>
              <w:t> </w:t>
            </w:r>
            <w:r>
              <w:rPr>
                <w:sz w:val="18"/>
              </w:rPr>
              <w:t>a</w:t>
            </w:r>
            <w:r>
              <w:rPr>
                <w:spacing w:val="-2"/>
                <w:sz w:val="18"/>
              </w:rPr>
              <w:t> </w:t>
            </w:r>
            <w:r>
              <w:rPr>
                <w:sz w:val="18"/>
              </w:rPr>
              <w:t>property ownership</w:t>
            </w:r>
            <w:r>
              <w:rPr>
                <w:spacing w:val="-3"/>
                <w:sz w:val="18"/>
              </w:rPr>
              <w:t> </w:t>
            </w:r>
            <w:r>
              <w:rPr>
                <w:sz w:val="18"/>
              </w:rPr>
              <w:t>document</w:t>
            </w:r>
            <w:r>
              <w:rPr>
                <w:spacing w:val="-1"/>
                <w:sz w:val="18"/>
              </w:rPr>
              <w:t> </w:t>
            </w:r>
            <w:r>
              <w:rPr>
                <w:sz w:val="18"/>
              </w:rPr>
              <w:t>available</w:t>
            </w:r>
            <w:r>
              <w:rPr>
                <w:spacing w:val="-4"/>
                <w:sz w:val="18"/>
              </w:rPr>
              <w:t> </w:t>
            </w:r>
            <w:r>
              <w:rPr>
                <w:spacing w:val="-2"/>
                <w:sz w:val="18"/>
              </w:rPr>
              <w:t>online</w:t>
            </w:r>
          </w:p>
        </w:tc>
      </w:tr>
      <w:tr>
        <w:trPr>
          <w:trHeight w:val="416" w:hRule="atLeast"/>
        </w:trPr>
        <w:tc>
          <w:tcPr>
            <w:tcW w:w="434" w:type="dxa"/>
          </w:tcPr>
          <w:p>
            <w:pPr>
              <w:pStyle w:val="TableParagraph"/>
              <w:spacing w:before="104"/>
              <w:ind w:left="107"/>
              <w:rPr>
                <w:sz w:val="18"/>
              </w:rPr>
            </w:pPr>
            <w:r>
              <w:rPr>
                <w:spacing w:val="-10"/>
                <w:sz w:val="18"/>
              </w:rPr>
              <w:t>4</w:t>
            </w:r>
          </w:p>
        </w:tc>
        <w:tc>
          <w:tcPr>
            <w:tcW w:w="2731" w:type="dxa"/>
          </w:tcPr>
          <w:p>
            <w:pPr>
              <w:pStyle w:val="TableParagraph"/>
              <w:spacing w:before="104"/>
              <w:ind w:left="105"/>
              <w:rPr>
                <w:sz w:val="18"/>
              </w:rPr>
            </w:pPr>
            <w:r>
              <w:rPr>
                <w:sz w:val="18"/>
              </w:rPr>
              <w:t>Transparency</w:t>
            </w:r>
            <w:r>
              <w:rPr>
                <w:spacing w:val="-5"/>
                <w:sz w:val="18"/>
              </w:rPr>
              <w:t> </w:t>
            </w:r>
            <w:r>
              <w:rPr>
                <w:sz w:val="18"/>
              </w:rPr>
              <w:t>of</w:t>
            </w:r>
            <w:r>
              <w:rPr>
                <w:spacing w:val="-1"/>
                <w:sz w:val="18"/>
              </w:rPr>
              <w:t> </w:t>
            </w:r>
            <w:r>
              <w:rPr>
                <w:sz w:val="18"/>
              </w:rPr>
              <w:t>Cadaster</w:t>
            </w:r>
            <w:r>
              <w:rPr>
                <w:spacing w:val="-1"/>
                <w:sz w:val="18"/>
              </w:rPr>
              <w:t> </w:t>
            </w:r>
            <w:r>
              <w:rPr>
                <w:spacing w:val="-4"/>
                <w:sz w:val="18"/>
              </w:rPr>
              <w:t>Costs</w:t>
            </w:r>
          </w:p>
        </w:tc>
        <w:tc>
          <w:tcPr>
            <w:tcW w:w="6189" w:type="dxa"/>
          </w:tcPr>
          <w:p>
            <w:pPr>
              <w:pStyle w:val="TableParagraph"/>
              <w:spacing w:before="104"/>
              <w:ind w:left="482"/>
              <w:rPr>
                <w:sz w:val="18"/>
              </w:rPr>
            </w:pPr>
            <w:r>
              <w:rPr>
                <w:sz w:val="18"/>
              </w:rPr>
              <w:t>Updated</w:t>
            </w:r>
            <w:r>
              <w:rPr>
                <w:spacing w:val="-1"/>
                <w:sz w:val="18"/>
              </w:rPr>
              <w:t> </w:t>
            </w:r>
            <w:r>
              <w:rPr>
                <w:sz w:val="18"/>
              </w:rPr>
              <w:t>information</w:t>
            </w:r>
            <w:r>
              <w:rPr>
                <w:spacing w:val="-3"/>
                <w:sz w:val="18"/>
              </w:rPr>
              <w:t> </w:t>
            </w:r>
            <w:r>
              <w:rPr>
                <w:sz w:val="18"/>
              </w:rPr>
              <w:t>on</w:t>
            </w:r>
            <w:r>
              <w:rPr>
                <w:spacing w:val="-3"/>
                <w:sz w:val="18"/>
              </w:rPr>
              <w:t> </w:t>
            </w:r>
            <w:r>
              <w:rPr>
                <w:sz w:val="18"/>
              </w:rPr>
              <w:t>cadastral</w:t>
            </w:r>
            <w:r>
              <w:rPr>
                <w:spacing w:val="-2"/>
                <w:sz w:val="18"/>
              </w:rPr>
              <w:t> </w:t>
            </w:r>
            <w:r>
              <w:rPr>
                <w:sz w:val="18"/>
              </w:rPr>
              <w:t>plan</w:t>
            </w:r>
            <w:r>
              <w:rPr>
                <w:spacing w:val="-1"/>
                <w:sz w:val="18"/>
              </w:rPr>
              <w:t> </w:t>
            </w:r>
            <w:r>
              <w:rPr>
                <w:sz w:val="18"/>
              </w:rPr>
              <w:t>costs</w:t>
            </w:r>
            <w:r>
              <w:rPr>
                <w:spacing w:val="-2"/>
                <w:sz w:val="18"/>
              </w:rPr>
              <w:t> </w:t>
            </w:r>
            <w:r>
              <w:rPr>
                <w:sz w:val="18"/>
              </w:rPr>
              <w:t>available</w:t>
            </w:r>
            <w:r>
              <w:rPr>
                <w:spacing w:val="-4"/>
                <w:sz w:val="18"/>
              </w:rPr>
              <w:t> </w:t>
            </w:r>
            <w:r>
              <w:rPr>
                <w:spacing w:val="-2"/>
                <w:sz w:val="18"/>
              </w:rPr>
              <w:t>online</w:t>
            </w:r>
          </w:p>
        </w:tc>
      </w:tr>
      <w:tr>
        <w:trPr>
          <w:trHeight w:val="419" w:hRule="atLeast"/>
        </w:trPr>
        <w:tc>
          <w:tcPr>
            <w:tcW w:w="434" w:type="dxa"/>
          </w:tcPr>
          <w:p>
            <w:pPr>
              <w:pStyle w:val="TableParagraph"/>
              <w:spacing w:before="105"/>
              <w:ind w:left="107"/>
              <w:rPr>
                <w:sz w:val="18"/>
              </w:rPr>
            </w:pPr>
            <w:r>
              <w:rPr>
                <w:spacing w:val="-10"/>
                <w:sz w:val="18"/>
              </w:rPr>
              <w:t>5</w:t>
            </w:r>
          </w:p>
        </w:tc>
        <w:tc>
          <w:tcPr>
            <w:tcW w:w="2731" w:type="dxa"/>
          </w:tcPr>
          <w:p>
            <w:pPr>
              <w:pStyle w:val="TableParagraph"/>
              <w:spacing w:before="105"/>
              <w:ind w:left="105"/>
              <w:rPr>
                <w:sz w:val="18"/>
              </w:rPr>
            </w:pPr>
            <w:r>
              <w:rPr>
                <w:sz w:val="18"/>
              </w:rPr>
              <w:t>Service</w:t>
            </w:r>
            <w:r>
              <w:rPr>
                <w:spacing w:val="-2"/>
                <w:sz w:val="18"/>
              </w:rPr>
              <w:t> </w:t>
            </w:r>
            <w:r>
              <w:rPr>
                <w:sz w:val="18"/>
              </w:rPr>
              <w:t>Standards</w:t>
            </w:r>
            <w:r>
              <w:rPr>
                <w:spacing w:val="-2"/>
                <w:sz w:val="18"/>
              </w:rPr>
              <w:t> </w:t>
            </w:r>
            <w:r>
              <w:rPr>
                <w:sz w:val="18"/>
              </w:rPr>
              <w:t>for</w:t>
            </w:r>
            <w:r>
              <w:rPr>
                <w:spacing w:val="-2"/>
                <w:sz w:val="18"/>
              </w:rPr>
              <w:t> Cadaster</w:t>
            </w:r>
          </w:p>
        </w:tc>
        <w:tc>
          <w:tcPr>
            <w:tcW w:w="6189" w:type="dxa"/>
          </w:tcPr>
          <w:p>
            <w:pPr>
              <w:pStyle w:val="TableParagraph"/>
              <w:spacing w:before="105"/>
              <w:ind w:left="482"/>
              <w:rPr>
                <w:sz w:val="18"/>
              </w:rPr>
            </w:pPr>
            <w:r>
              <w:rPr>
                <w:sz w:val="18"/>
              </w:rPr>
              <w:t>Time</w:t>
            </w:r>
            <w:r>
              <w:rPr>
                <w:spacing w:val="-3"/>
                <w:sz w:val="18"/>
              </w:rPr>
              <w:t> </w:t>
            </w:r>
            <w:r>
              <w:rPr>
                <w:sz w:val="18"/>
              </w:rPr>
              <w:t>to deliver</w:t>
            </w:r>
            <w:r>
              <w:rPr>
                <w:spacing w:val="-1"/>
                <w:sz w:val="18"/>
              </w:rPr>
              <w:t> </w:t>
            </w:r>
            <w:r>
              <w:rPr>
                <w:sz w:val="18"/>
              </w:rPr>
              <w:t>a</w:t>
            </w:r>
            <w:r>
              <w:rPr>
                <w:spacing w:val="-2"/>
                <w:sz w:val="18"/>
              </w:rPr>
              <w:t> </w:t>
            </w:r>
            <w:r>
              <w:rPr>
                <w:sz w:val="18"/>
              </w:rPr>
              <w:t>cadastral</w:t>
            </w:r>
            <w:r>
              <w:rPr>
                <w:spacing w:val="-1"/>
                <w:sz w:val="18"/>
              </w:rPr>
              <w:t> </w:t>
            </w:r>
            <w:r>
              <w:rPr>
                <w:sz w:val="18"/>
              </w:rPr>
              <w:t>plan</w:t>
            </w:r>
            <w:r>
              <w:rPr>
                <w:spacing w:val="-2"/>
                <w:sz w:val="18"/>
              </w:rPr>
              <w:t> </w:t>
            </w:r>
            <w:r>
              <w:rPr>
                <w:sz w:val="18"/>
              </w:rPr>
              <w:t>available</w:t>
            </w:r>
            <w:r>
              <w:rPr>
                <w:spacing w:val="-2"/>
                <w:sz w:val="18"/>
              </w:rPr>
              <w:t> online</w:t>
            </w:r>
          </w:p>
        </w:tc>
      </w:tr>
      <w:tr>
        <w:trPr>
          <w:trHeight w:val="412" w:hRule="atLeast"/>
        </w:trPr>
        <w:tc>
          <w:tcPr>
            <w:tcW w:w="434" w:type="dxa"/>
          </w:tcPr>
          <w:p>
            <w:pPr>
              <w:pStyle w:val="TableParagraph"/>
              <w:spacing w:before="103"/>
              <w:ind w:left="107"/>
              <w:rPr>
                <w:sz w:val="18"/>
              </w:rPr>
            </w:pPr>
            <w:r>
              <w:rPr>
                <w:spacing w:val="-10"/>
                <w:sz w:val="18"/>
              </w:rPr>
              <w:t>6</w:t>
            </w:r>
          </w:p>
        </w:tc>
        <w:tc>
          <w:tcPr>
            <w:tcW w:w="2731" w:type="dxa"/>
          </w:tcPr>
          <w:p>
            <w:pPr>
              <w:pStyle w:val="TableParagraph"/>
              <w:spacing w:line="206" w:lineRule="exact"/>
              <w:ind w:left="105"/>
              <w:rPr>
                <w:sz w:val="18"/>
              </w:rPr>
            </w:pPr>
            <w:r>
              <w:rPr>
                <w:sz w:val="18"/>
              </w:rPr>
              <w:t>Availability</w:t>
            </w:r>
            <w:r>
              <w:rPr>
                <w:spacing w:val="-7"/>
                <w:sz w:val="18"/>
              </w:rPr>
              <w:t> </w:t>
            </w:r>
            <w:r>
              <w:rPr>
                <w:sz w:val="18"/>
              </w:rPr>
              <w:t>of</w:t>
            </w:r>
            <w:r>
              <w:rPr>
                <w:spacing w:val="-10"/>
                <w:sz w:val="18"/>
              </w:rPr>
              <w:t> </w:t>
            </w:r>
            <w:r>
              <w:rPr>
                <w:sz w:val="18"/>
              </w:rPr>
              <w:t>Statistics</w:t>
            </w:r>
            <w:r>
              <w:rPr>
                <w:spacing w:val="-10"/>
                <w:sz w:val="18"/>
              </w:rPr>
              <w:t> </w:t>
            </w:r>
            <w:r>
              <w:rPr>
                <w:sz w:val="18"/>
              </w:rPr>
              <w:t>on</w:t>
            </w:r>
            <w:r>
              <w:rPr>
                <w:spacing w:val="-9"/>
                <w:sz w:val="18"/>
              </w:rPr>
              <w:t> </w:t>
            </w:r>
            <w:r>
              <w:rPr>
                <w:sz w:val="18"/>
              </w:rPr>
              <w:t>Land </w:t>
            </w:r>
            <w:r>
              <w:rPr>
                <w:spacing w:val="-2"/>
                <w:sz w:val="18"/>
              </w:rPr>
              <w:t>Transactions</w:t>
            </w:r>
          </w:p>
        </w:tc>
        <w:tc>
          <w:tcPr>
            <w:tcW w:w="6189" w:type="dxa"/>
          </w:tcPr>
          <w:p>
            <w:pPr>
              <w:pStyle w:val="TableParagraph"/>
              <w:spacing w:before="103"/>
              <w:ind w:right="293"/>
              <w:jc w:val="right"/>
              <w:rPr>
                <w:sz w:val="18"/>
              </w:rPr>
            </w:pPr>
            <w:r>
              <w:rPr>
                <w:sz w:val="18"/>
              </w:rPr>
              <w:t>Updated</w:t>
            </w:r>
            <w:r>
              <w:rPr>
                <w:spacing w:val="-1"/>
                <w:sz w:val="18"/>
              </w:rPr>
              <w:t> </w:t>
            </w:r>
            <w:r>
              <w:rPr>
                <w:sz w:val="18"/>
              </w:rPr>
              <w:t>statistics</w:t>
            </w:r>
            <w:r>
              <w:rPr>
                <w:spacing w:val="-5"/>
                <w:sz w:val="18"/>
              </w:rPr>
              <w:t> </w:t>
            </w:r>
            <w:r>
              <w:rPr>
                <w:sz w:val="18"/>
              </w:rPr>
              <w:t>on</w:t>
            </w:r>
            <w:r>
              <w:rPr>
                <w:spacing w:val="-3"/>
                <w:sz w:val="18"/>
              </w:rPr>
              <w:t> </w:t>
            </w:r>
            <w:r>
              <w:rPr>
                <w:sz w:val="18"/>
              </w:rPr>
              <w:t>number</w:t>
            </w:r>
            <w:r>
              <w:rPr>
                <w:spacing w:val="-1"/>
                <w:sz w:val="18"/>
              </w:rPr>
              <w:t> </w:t>
            </w:r>
            <w:r>
              <w:rPr>
                <w:sz w:val="18"/>
              </w:rPr>
              <w:t>and</w:t>
            </w:r>
            <w:r>
              <w:rPr>
                <w:spacing w:val="-3"/>
                <w:sz w:val="18"/>
              </w:rPr>
              <w:t> </w:t>
            </w:r>
            <w:r>
              <w:rPr>
                <w:sz w:val="18"/>
              </w:rPr>
              <w:t>type</w:t>
            </w:r>
            <w:r>
              <w:rPr>
                <w:spacing w:val="-5"/>
                <w:sz w:val="18"/>
              </w:rPr>
              <w:t> </w:t>
            </w:r>
            <w:r>
              <w:rPr>
                <w:sz w:val="18"/>
              </w:rPr>
              <w:t>of</w:t>
            </w:r>
            <w:r>
              <w:rPr>
                <w:spacing w:val="-1"/>
                <w:sz w:val="18"/>
              </w:rPr>
              <w:t> </w:t>
            </w:r>
            <w:r>
              <w:rPr>
                <w:sz w:val="18"/>
              </w:rPr>
              <w:t>land</w:t>
            </w:r>
            <w:r>
              <w:rPr>
                <w:spacing w:val="-1"/>
                <w:sz w:val="18"/>
              </w:rPr>
              <w:t> </w:t>
            </w:r>
            <w:r>
              <w:rPr>
                <w:sz w:val="18"/>
              </w:rPr>
              <w:t>transactions</w:t>
            </w:r>
            <w:r>
              <w:rPr>
                <w:spacing w:val="-3"/>
                <w:sz w:val="18"/>
              </w:rPr>
              <w:t> </w:t>
            </w:r>
            <w:r>
              <w:rPr>
                <w:sz w:val="18"/>
              </w:rPr>
              <w:t>available</w:t>
            </w:r>
            <w:r>
              <w:rPr>
                <w:spacing w:val="-2"/>
                <w:sz w:val="18"/>
              </w:rPr>
              <w:t> online</w:t>
            </w:r>
          </w:p>
        </w:tc>
      </w:tr>
      <w:tr>
        <w:trPr>
          <w:trHeight w:val="621" w:hRule="atLeast"/>
        </w:trPr>
        <w:tc>
          <w:tcPr>
            <w:tcW w:w="434" w:type="dxa"/>
          </w:tcPr>
          <w:p>
            <w:pPr>
              <w:pStyle w:val="TableParagraph"/>
              <w:spacing w:before="1"/>
              <w:rPr>
                <w:b/>
                <w:sz w:val="18"/>
              </w:rPr>
            </w:pPr>
          </w:p>
          <w:p>
            <w:pPr>
              <w:pStyle w:val="TableParagraph"/>
              <w:ind w:left="107"/>
              <w:rPr>
                <w:sz w:val="18"/>
              </w:rPr>
            </w:pPr>
            <w:r>
              <w:rPr>
                <w:spacing w:val="-10"/>
                <w:sz w:val="18"/>
              </w:rPr>
              <w:t>7</w:t>
            </w:r>
          </w:p>
        </w:tc>
        <w:tc>
          <w:tcPr>
            <w:tcW w:w="2731" w:type="dxa"/>
          </w:tcPr>
          <w:p>
            <w:pPr>
              <w:pStyle w:val="TableParagraph"/>
              <w:spacing w:line="207" w:lineRule="exact"/>
              <w:ind w:left="105"/>
              <w:rPr>
                <w:sz w:val="18"/>
              </w:rPr>
            </w:pPr>
            <w:r>
              <w:rPr>
                <w:sz w:val="18"/>
              </w:rPr>
              <w:t>Availability</w:t>
            </w:r>
            <w:r>
              <w:rPr>
                <w:spacing w:val="-1"/>
                <w:sz w:val="18"/>
              </w:rPr>
              <w:t> </w:t>
            </w:r>
            <w:r>
              <w:rPr>
                <w:sz w:val="18"/>
              </w:rPr>
              <w:t>of</w:t>
            </w:r>
            <w:r>
              <w:rPr>
                <w:spacing w:val="-4"/>
                <w:sz w:val="18"/>
              </w:rPr>
              <w:t> </w:t>
            </w:r>
            <w:r>
              <w:rPr>
                <w:sz w:val="18"/>
              </w:rPr>
              <w:t>Statistics</w:t>
            </w:r>
            <w:r>
              <w:rPr>
                <w:spacing w:val="-4"/>
                <w:sz w:val="18"/>
              </w:rPr>
              <w:t> </w:t>
            </w:r>
            <w:r>
              <w:rPr>
                <w:spacing w:val="-5"/>
                <w:sz w:val="18"/>
              </w:rPr>
              <w:t>on</w:t>
            </w:r>
          </w:p>
          <w:p>
            <w:pPr>
              <w:pStyle w:val="TableParagraph"/>
              <w:spacing w:line="206" w:lineRule="exact"/>
              <w:ind w:left="105" w:right="138"/>
              <w:rPr>
                <w:sz w:val="18"/>
              </w:rPr>
            </w:pPr>
            <w:r>
              <w:rPr>
                <w:sz w:val="18"/>
              </w:rPr>
              <w:t>Number</w:t>
            </w:r>
            <w:r>
              <w:rPr>
                <w:spacing w:val="-8"/>
                <w:sz w:val="18"/>
              </w:rPr>
              <w:t> </w:t>
            </w:r>
            <w:r>
              <w:rPr>
                <w:sz w:val="18"/>
              </w:rPr>
              <w:t>and</w:t>
            </w:r>
            <w:r>
              <w:rPr>
                <w:spacing w:val="-9"/>
                <w:sz w:val="18"/>
              </w:rPr>
              <w:t> </w:t>
            </w:r>
            <w:r>
              <w:rPr>
                <w:sz w:val="18"/>
              </w:rPr>
              <w:t>Type</w:t>
            </w:r>
            <w:r>
              <w:rPr>
                <w:spacing w:val="-9"/>
                <w:sz w:val="18"/>
              </w:rPr>
              <w:t> </w:t>
            </w:r>
            <w:r>
              <w:rPr>
                <w:sz w:val="18"/>
              </w:rPr>
              <w:t>of</w:t>
            </w:r>
            <w:r>
              <w:rPr>
                <w:spacing w:val="-10"/>
                <w:sz w:val="18"/>
              </w:rPr>
              <w:t> </w:t>
            </w:r>
            <w:r>
              <w:rPr>
                <w:sz w:val="18"/>
              </w:rPr>
              <w:t>Land </w:t>
            </w:r>
            <w:r>
              <w:rPr>
                <w:spacing w:val="-2"/>
                <w:sz w:val="18"/>
              </w:rPr>
              <w:t>Disputes</w:t>
            </w:r>
          </w:p>
        </w:tc>
        <w:tc>
          <w:tcPr>
            <w:tcW w:w="6189" w:type="dxa"/>
          </w:tcPr>
          <w:p>
            <w:pPr>
              <w:pStyle w:val="TableParagraph"/>
              <w:spacing w:before="1"/>
              <w:rPr>
                <w:b/>
                <w:sz w:val="18"/>
              </w:rPr>
            </w:pPr>
          </w:p>
          <w:p>
            <w:pPr>
              <w:pStyle w:val="TableParagraph"/>
              <w:ind w:left="482"/>
              <w:rPr>
                <w:sz w:val="18"/>
              </w:rPr>
            </w:pPr>
            <w:r>
              <w:rPr>
                <w:sz w:val="18"/>
              </w:rPr>
              <w:t>Updated</w:t>
            </w:r>
            <w:r>
              <w:rPr>
                <w:spacing w:val="-1"/>
                <w:sz w:val="18"/>
              </w:rPr>
              <w:t> </w:t>
            </w:r>
            <w:r>
              <w:rPr>
                <w:sz w:val="18"/>
              </w:rPr>
              <w:t>statistics</w:t>
            </w:r>
            <w:r>
              <w:rPr>
                <w:spacing w:val="-4"/>
                <w:sz w:val="18"/>
              </w:rPr>
              <w:t> </w:t>
            </w:r>
            <w:r>
              <w:rPr>
                <w:sz w:val="18"/>
              </w:rPr>
              <w:t>on</w:t>
            </w:r>
            <w:r>
              <w:rPr>
                <w:spacing w:val="-2"/>
                <w:sz w:val="18"/>
              </w:rPr>
              <w:t> </w:t>
            </w:r>
            <w:r>
              <w:rPr>
                <w:sz w:val="18"/>
              </w:rPr>
              <w:t>number</w:t>
            </w:r>
            <w:r>
              <w:rPr>
                <w:spacing w:val="-1"/>
                <w:sz w:val="18"/>
              </w:rPr>
              <w:t> </w:t>
            </w:r>
            <w:r>
              <w:rPr>
                <w:sz w:val="18"/>
              </w:rPr>
              <w:t>and</w:t>
            </w:r>
            <w:r>
              <w:rPr>
                <w:spacing w:val="-2"/>
                <w:sz w:val="18"/>
              </w:rPr>
              <w:t> </w:t>
            </w:r>
            <w:r>
              <w:rPr>
                <w:sz w:val="18"/>
              </w:rPr>
              <w:t>type</w:t>
            </w:r>
            <w:r>
              <w:rPr>
                <w:spacing w:val="-5"/>
                <w:sz w:val="18"/>
              </w:rPr>
              <w:t> </w:t>
            </w:r>
            <w:r>
              <w:rPr>
                <w:sz w:val="18"/>
              </w:rPr>
              <w:t>of</w:t>
            </w:r>
            <w:r>
              <w:rPr>
                <w:spacing w:val="-1"/>
                <w:sz w:val="18"/>
              </w:rPr>
              <w:t> </w:t>
            </w:r>
            <w:r>
              <w:rPr>
                <w:sz w:val="18"/>
              </w:rPr>
              <w:t>land disputes</w:t>
            </w:r>
            <w:r>
              <w:rPr>
                <w:spacing w:val="-1"/>
                <w:sz w:val="18"/>
              </w:rPr>
              <w:t> </w:t>
            </w:r>
            <w:r>
              <w:rPr>
                <w:sz w:val="18"/>
              </w:rPr>
              <w:t>available</w:t>
            </w:r>
            <w:r>
              <w:rPr>
                <w:spacing w:val="-2"/>
                <w:sz w:val="18"/>
              </w:rPr>
              <w:t> online</w:t>
            </w:r>
          </w:p>
        </w:tc>
      </w:tr>
      <w:tr>
        <w:trPr>
          <w:trHeight w:val="621" w:hRule="atLeast"/>
        </w:trPr>
        <w:tc>
          <w:tcPr>
            <w:tcW w:w="434" w:type="dxa"/>
          </w:tcPr>
          <w:p>
            <w:pPr>
              <w:pStyle w:val="TableParagraph"/>
              <w:spacing w:before="1"/>
              <w:rPr>
                <w:b/>
                <w:sz w:val="18"/>
              </w:rPr>
            </w:pPr>
          </w:p>
          <w:p>
            <w:pPr>
              <w:pStyle w:val="TableParagraph"/>
              <w:ind w:left="107"/>
              <w:rPr>
                <w:sz w:val="18"/>
              </w:rPr>
            </w:pPr>
            <w:r>
              <w:rPr>
                <w:spacing w:val="-10"/>
                <w:sz w:val="18"/>
              </w:rPr>
              <w:t>8</w:t>
            </w:r>
          </w:p>
        </w:tc>
        <w:tc>
          <w:tcPr>
            <w:tcW w:w="2731" w:type="dxa"/>
          </w:tcPr>
          <w:p>
            <w:pPr>
              <w:pStyle w:val="TableParagraph"/>
              <w:spacing w:line="207" w:lineRule="exact"/>
              <w:ind w:left="105"/>
              <w:rPr>
                <w:sz w:val="18"/>
              </w:rPr>
            </w:pPr>
            <w:r>
              <w:rPr>
                <w:sz w:val="18"/>
              </w:rPr>
              <w:t>Availability</w:t>
            </w:r>
            <w:r>
              <w:rPr>
                <w:spacing w:val="-1"/>
                <w:sz w:val="18"/>
              </w:rPr>
              <w:t> </w:t>
            </w:r>
            <w:r>
              <w:rPr>
                <w:sz w:val="18"/>
              </w:rPr>
              <w:t>of</w:t>
            </w:r>
            <w:r>
              <w:rPr>
                <w:spacing w:val="-2"/>
                <w:sz w:val="18"/>
              </w:rPr>
              <w:t> </w:t>
            </w:r>
            <w:r>
              <w:rPr>
                <w:sz w:val="18"/>
              </w:rPr>
              <w:t>Sex-</w:t>
            </w:r>
            <w:r>
              <w:rPr>
                <w:spacing w:val="-2"/>
                <w:sz w:val="18"/>
              </w:rPr>
              <w:t>Disaggregated</w:t>
            </w:r>
          </w:p>
          <w:p>
            <w:pPr>
              <w:pStyle w:val="TableParagraph"/>
              <w:spacing w:line="206" w:lineRule="exact"/>
              <w:ind w:left="105"/>
              <w:rPr>
                <w:sz w:val="18"/>
              </w:rPr>
            </w:pPr>
            <w:r>
              <w:rPr>
                <w:sz w:val="18"/>
              </w:rPr>
              <w:t>Statistics</w:t>
            </w:r>
            <w:r>
              <w:rPr>
                <w:spacing w:val="-7"/>
                <w:sz w:val="18"/>
              </w:rPr>
              <w:t> </w:t>
            </w:r>
            <w:r>
              <w:rPr>
                <w:sz w:val="18"/>
              </w:rPr>
              <w:t>on</w:t>
            </w:r>
            <w:r>
              <w:rPr>
                <w:spacing w:val="-8"/>
                <w:sz w:val="18"/>
              </w:rPr>
              <w:t> </w:t>
            </w:r>
            <w:r>
              <w:rPr>
                <w:sz w:val="18"/>
              </w:rPr>
              <w:t>Number</w:t>
            </w:r>
            <w:r>
              <w:rPr>
                <w:spacing w:val="-7"/>
                <w:sz w:val="18"/>
              </w:rPr>
              <w:t> </w:t>
            </w:r>
            <w:r>
              <w:rPr>
                <w:sz w:val="18"/>
              </w:rPr>
              <w:t>and</w:t>
            </w:r>
            <w:r>
              <w:rPr>
                <w:spacing w:val="-6"/>
                <w:sz w:val="18"/>
              </w:rPr>
              <w:t> </w:t>
            </w:r>
            <w:r>
              <w:rPr>
                <w:sz w:val="18"/>
              </w:rPr>
              <w:t>Type</w:t>
            </w:r>
            <w:r>
              <w:rPr>
                <w:spacing w:val="-9"/>
                <w:sz w:val="18"/>
              </w:rPr>
              <w:t> </w:t>
            </w:r>
            <w:r>
              <w:rPr>
                <w:sz w:val="18"/>
              </w:rPr>
              <w:t>of Land Disputes</w:t>
            </w:r>
          </w:p>
        </w:tc>
        <w:tc>
          <w:tcPr>
            <w:tcW w:w="6189" w:type="dxa"/>
          </w:tcPr>
          <w:p>
            <w:pPr>
              <w:pStyle w:val="TableParagraph"/>
              <w:spacing w:before="1"/>
              <w:rPr>
                <w:b/>
                <w:sz w:val="18"/>
              </w:rPr>
            </w:pPr>
          </w:p>
          <w:p>
            <w:pPr>
              <w:pStyle w:val="TableParagraph"/>
              <w:ind w:right="338"/>
              <w:jc w:val="right"/>
              <w:rPr>
                <w:sz w:val="18"/>
              </w:rPr>
            </w:pPr>
            <w:r>
              <w:rPr>
                <w:sz w:val="18"/>
              </w:rPr>
              <w:t>Sex-disaggregated</w:t>
            </w:r>
            <w:r>
              <w:rPr>
                <w:spacing w:val="-1"/>
                <w:sz w:val="18"/>
              </w:rPr>
              <w:t> </w:t>
            </w:r>
            <w:r>
              <w:rPr>
                <w:sz w:val="18"/>
              </w:rPr>
              <w:t>statistics</w:t>
            </w:r>
            <w:r>
              <w:rPr>
                <w:spacing w:val="-5"/>
                <w:sz w:val="18"/>
              </w:rPr>
              <w:t> </w:t>
            </w:r>
            <w:r>
              <w:rPr>
                <w:sz w:val="18"/>
              </w:rPr>
              <w:t>on</w:t>
            </w:r>
            <w:r>
              <w:rPr>
                <w:spacing w:val="-2"/>
                <w:sz w:val="18"/>
              </w:rPr>
              <w:t> </w:t>
            </w:r>
            <w:r>
              <w:rPr>
                <w:sz w:val="18"/>
              </w:rPr>
              <w:t>number</w:t>
            </w:r>
            <w:r>
              <w:rPr>
                <w:spacing w:val="-2"/>
                <w:sz w:val="18"/>
              </w:rPr>
              <w:t> </w:t>
            </w:r>
            <w:r>
              <w:rPr>
                <w:sz w:val="18"/>
              </w:rPr>
              <w:t>and type</w:t>
            </w:r>
            <w:r>
              <w:rPr>
                <w:spacing w:val="-5"/>
                <w:sz w:val="18"/>
              </w:rPr>
              <w:t> </w:t>
            </w:r>
            <w:r>
              <w:rPr>
                <w:sz w:val="18"/>
              </w:rPr>
              <w:t>of</w:t>
            </w:r>
            <w:r>
              <w:rPr>
                <w:spacing w:val="-1"/>
                <w:sz w:val="18"/>
              </w:rPr>
              <w:t> </w:t>
            </w:r>
            <w:r>
              <w:rPr>
                <w:sz w:val="18"/>
              </w:rPr>
              <w:t>land</w:t>
            </w:r>
            <w:r>
              <w:rPr>
                <w:spacing w:val="-3"/>
                <w:sz w:val="18"/>
              </w:rPr>
              <w:t> </w:t>
            </w:r>
            <w:r>
              <w:rPr>
                <w:sz w:val="18"/>
              </w:rPr>
              <w:t>disputes</w:t>
            </w:r>
            <w:r>
              <w:rPr>
                <w:spacing w:val="-1"/>
                <w:sz w:val="18"/>
              </w:rPr>
              <w:t> </w:t>
            </w:r>
            <w:r>
              <w:rPr>
                <w:spacing w:val="-2"/>
                <w:sz w:val="18"/>
              </w:rPr>
              <w:t>available</w:t>
            </w:r>
          </w:p>
        </w:tc>
      </w:tr>
      <w:tr>
        <w:trPr>
          <w:trHeight w:val="621" w:hRule="atLeast"/>
        </w:trPr>
        <w:tc>
          <w:tcPr>
            <w:tcW w:w="434" w:type="dxa"/>
          </w:tcPr>
          <w:p>
            <w:pPr>
              <w:pStyle w:val="TableParagraph"/>
              <w:spacing w:before="206"/>
              <w:ind w:left="107"/>
              <w:rPr>
                <w:sz w:val="18"/>
              </w:rPr>
            </w:pPr>
            <w:r>
              <w:rPr>
                <w:spacing w:val="-10"/>
                <w:sz w:val="18"/>
              </w:rPr>
              <w:t>9</w:t>
            </w:r>
          </w:p>
        </w:tc>
        <w:tc>
          <w:tcPr>
            <w:tcW w:w="2731" w:type="dxa"/>
          </w:tcPr>
          <w:p>
            <w:pPr>
              <w:pStyle w:val="TableParagraph"/>
              <w:ind w:left="105"/>
              <w:rPr>
                <w:sz w:val="18"/>
              </w:rPr>
            </w:pPr>
            <w:r>
              <w:rPr>
                <w:sz w:val="18"/>
              </w:rPr>
              <w:t>Availability</w:t>
            </w:r>
            <w:r>
              <w:rPr>
                <w:spacing w:val="-3"/>
                <w:sz w:val="18"/>
              </w:rPr>
              <w:t> </w:t>
            </w:r>
            <w:r>
              <w:rPr>
                <w:sz w:val="18"/>
              </w:rPr>
              <w:t>of</w:t>
            </w:r>
            <w:r>
              <w:rPr>
                <w:spacing w:val="-5"/>
                <w:sz w:val="18"/>
              </w:rPr>
              <w:t> </w:t>
            </w:r>
            <w:r>
              <w:rPr>
                <w:sz w:val="18"/>
              </w:rPr>
              <w:t>Statistics</w:t>
            </w:r>
            <w:r>
              <w:rPr>
                <w:spacing w:val="-6"/>
                <w:sz w:val="18"/>
              </w:rPr>
              <w:t> </w:t>
            </w:r>
            <w:r>
              <w:rPr>
                <w:sz w:val="18"/>
              </w:rPr>
              <w:t>on</w:t>
            </w:r>
            <w:r>
              <w:rPr>
                <w:spacing w:val="-4"/>
                <w:sz w:val="18"/>
              </w:rPr>
              <w:t> </w:t>
            </w:r>
            <w:r>
              <w:rPr>
                <w:sz w:val="18"/>
              </w:rPr>
              <w:t>the Average</w:t>
            </w:r>
            <w:r>
              <w:rPr>
                <w:spacing w:val="-5"/>
                <w:sz w:val="18"/>
              </w:rPr>
              <w:t> </w:t>
            </w:r>
            <w:r>
              <w:rPr>
                <w:sz w:val="18"/>
              </w:rPr>
              <w:t>Time</w:t>
            </w:r>
            <w:r>
              <w:rPr>
                <w:spacing w:val="-2"/>
                <w:sz w:val="18"/>
              </w:rPr>
              <w:t> </w:t>
            </w:r>
            <w:r>
              <w:rPr>
                <w:sz w:val="18"/>
              </w:rPr>
              <w:t>to Resolve</w:t>
            </w:r>
            <w:r>
              <w:rPr>
                <w:spacing w:val="-2"/>
                <w:sz w:val="18"/>
              </w:rPr>
              <w:t> </w:t>
            </w:r>
            <w:r>
              <w:rPr>
                <w:spacing w:val="-4"/>
                <w:sz w:val="18"/>
              </w:rPr>
              <w:t>Land</w:t>
            </w:r>
          </w:p>
          <w:p>
            <w:pPr>
              <w:pStyle w:val="TableParagraph"/>
              <w:spacing w:line="186" w:lineRule="exact" w:before="1"/>
              <w:ind w:left="105"/>
              <w:rPr>
                <w:sz w:val="18"/>
              </w:rPr>
            </w:pPr>
            <w:r>
              <w:rPr>
                <w:spacing w:val="-2"/>
                <w:sz w:val="18"/>
              </w:rPr>
              <w:t>Disputes</w:t>
            </w:r>
          </w:p>
        </w:tc>
        <w:tc>
          <w:tcPr>
            <w:tcW w:w="6189" w:type="dxa"/>
          </w:tcPr>
          <w:p>
            <w:pPr>
              <w:pStyle w:val="TableParagraph"/>
              <w:spacing w:before="206"/>
              <w:ind w:right="291"/>
              <w:jc w:val="right"/>
              <w:rPr>
                <w:sz w:val="18"/>
              </w:rPr>
            </w:pPr>
            <w:r>
              <w:rPr>
                <w:sz w:val="18"/>
              </w:rPr>
              <w:t>Updated</w:t>
            </w:r>
            <w:r>
              <w:rPr>
                <w:spacing w:val="-1"/>
                <w:sz w:val="18"/>
              </w:rPr>
              <w:t> </w:t>
            </w:r>
            <w:r>
              <w:rPr>
                <w:sz w:val="18"/>
              </w:rPr>
              <w:t>statistics</w:t>
            </w:r>
            <w:r>
              <w:rPr>
                <w:spacing w:val="-5"/>
                <w:sz w:val="18"/>
              </w:rPr>
              <w:t> </w:t>
            </w:r>
            <w:r>
              <w:rPr>
                <w:sz w:val="18"/>
              </w:rPr>
              <w:t>on</w:t>
            </w:r>
            <w:r>
              <w:rPr>
                <w:spacing w:val="-1"/>
                <w:sz w:val="18"/>
              </w:rPr>
              <w:t> </w:t>
            </w:r>
            <w:r>
              <w:rPr>
                <w:sz w:val="18"/>
              </w:rPr>
              <w:t>average</w:t>
            </w:r>
            <w:r>
              <w:rPr>
                <w:spacing w:val="-3"/>
                <w:sz w:val="18"/>
              </w:rPr>
              <w:t> </w:t>
            </w:r>
            <w:r>
              <w:rPr>
                <w:sz w:val="18"/>
              </w:rPr>
              <w:t>time</w:t>
            </w:r>
            <w:r>
              <w:rPr>
                <w:spacing w:val="-3"/>
                <w:sz w:val="18"/>
              </w:rPr>
              <w:t> </w:t>
            </w:r>
            <w:r>
              <w:rPr>
                <w:sz w:val="18"/>
              </w:rPr>
              <w:t>to</w:t>
            </w:r>
            <w:r>
              <w:rPr>
                <w:spacing w:val="-1"/>
                <w:sz w:val="18"/>
              </w:rPr>
              <w:t> </w:t>
            </w:r>
            <w:r>
              <w:rPr>
                <w:sz w:val="18"/>
              </w:rPr>
              <w:t>resolve</w:t>
            </w:r>
            <w:r>
              <w:rPr>
                <w:spacing w:val="-3"/>
                <w:sz w:val="18"/>
              </w:rPr>
              <w:t> </w:t>
            </w:r>
            <w:r>
              <w:rPr>
                <w:sz w:val="18"/>
              </w:rPr>
              <w:t>land</w:t>
            </w:r>
            <w:r>
              <w:rPr>
                <w:spacing w:val="-3"/>
                <w:sz w:val="18"/>
              </w:rPr>
              <w:t> </w:t>
            </w:r>
            <w:r>
              <w:rPr>
                <w:sz w:val="18"/>
              </w:rPr>
              <w:t>disputes</w:t>
            </w:r>
            <w:r>
              <w:rPr>
                <w:spacing w:val="-2"/>
                <w:sz w:val="18"/>
              </w:rPr>
              <w:t> </w:t>
            </w:r>
            <w:r>
              <w:rPr>
                <w:sz w:val="18"/>
              </w:rPr>
              <w:t>available</w:t>
            </w:r>
            <w:r>
              <w:rPr>
                <w:spacing w:val="-2"/>
                <w:sz w:val="18"/>
              </w:rPr>
              <w:t> online</w:t>
            </w:r>
          </w:p>
        </w:tc>
      </w:tr>
      <w:tr>
        <w:trPr>
          <w:trHeight w:val="414" w:hRule="atLeast"/>
        </w:trPr>
        <w:tc>
          <w:tcPr>
            <w:tcW w:w="434" w:type="dxa"/>
          </w:tcPr>
          <w:p>
            <w:pPr>
              <w:pStyle w:val="TableParagraph"/>
              <w:spacing w:before="103"/>
              <w:ind w:left="107"/>
              <w:rPr>
                <w:sz w:val="18"/>
              </w:rPr>
            </w:pPr>
            <w:r>
              <w:rPr>
                <w:spacing w:val="-5"/>
                <w:sz w:val="18"/>
              </w:rPr>
              <w:t>10</w:t>
            </w:r>
          </w:p>
        </w:tc>
        <w:tc>
          <w:tcPr>
            <w:tcW w:w="2731"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Sex-Disaggregated Data on Land Ownership</w:t>
            </w:r>
          </w:p>
        </w:tc>
        <w:tc>
          <w:tcPr>
            <w:tcW w:w="6189" w:type="dxa"/>
          </w:tcPr>
          <w:p>
            <w:pPr>
              <w:pStyle w:val="TableParagraph"/>
              <w:spacing w:line="206" w:lineRule="exact"/>
              <w:ind w:left="482"/>
              <w:rPr>
                <w:sz w:val="18"/>
              </w:rPr>
            </w:pPr>
            <w:r>
              <w:rPr>
                <w:sz w:val="18"/>
              </w:rPr>
              <w:t>Updated</w:t>
            </w:r>
            <w:r>
              <w:rPr>
                <w:spacing w:val="-7"/>
                <w:sz w:val="18"/>
              </w:rPr>
              <w:t> </w:t>
            </w:r>
            <w:r>
              <w:rPr>
                <w:sz w:val="18"/>
              </w:rPr>
              <w:t>anonymized</w:t>
            </w:r>
            <w:r>
              <w:rPr>
                <w:spacing w:val="-7"/>
                <w:sz w:val="18"/>
              </w:rPr>
              <w:t> </w:t>
            </w:r>
            <w:r>
              <w:rPr>
                <w:sz w:val="18"/>
              </w:rPr>
              <w:t>sex-disaggregated</w:t>
            </w:r>
            <w:r>
              <w:rPr>
                <w:spacing w:val="-7"/>
                <w:sz w:val="18"/>
              </w:rPr>
              <w:t> </w:t>
            </w:r>
            <w:r>
              <w:rPr>
                <w:sz w:val="18"/>
              </w:rPr>
              <w:t>statistics</w:t>
            </w:r>
            <w:r>
              <w:rPr>
                <w:spacing w:val="-9"/>
                <w:sz w:val="18"/>
              </w:rPr>
              <w:t> </w:t>
            </w:r>
            <w:r>
              <w:rPr>
                <w:sz w:val="18"/>
              </w:rPr>
              <w:t>on</w:t>
            </w:r>
            <w:r>
              <w:rPr>
                <w:spacing w:val="-7"/>
                <w:sz w:val="18"/>
              </w:rPr>
              <w:t> </w:t>
            </w:r>
            <w:r>
              <w:rPr>
                <w:sz w:val="18"/>
              </w:rPr>
              <w:t>land</w:t>
            </w:r>
            <w:r>
              <w:rPr>
                <w:spacing w:val="-9"/>
                <w:sz w:val="18"/>
              </w:rPr>
              <w:t> </w:t>
            </w:r>
            <w:r>
              <w:rPr>
                <w:sz w:val="18"/>
              </w:rPr>
              <w:t>ownership</w:t>
            </w:r>
            <w:r>
              <w:rPr>
                <w:spacing w:val="-7"/>
                <w:sz w:val="18"/>
              </w:rPr>
              <w:t> </w:t>
            </w:r>
            <w:r>
              <w:rPr>
                <w:sz w:val="18"/>
              </w:rPr>
              <w:t>available </w:t>
            </w:r>
            <w:r>
              <w:rPr>
                <w:spacing w:val="-2"/>
                <w:sz w:val="18"/>
              </w:rPr>
              <w:t>online</w:t>
            </w:r>
          </w:p>
        </w:tc>
      </w:tr>
      <w:tr>
        <w:trPr>
          <w:trHeight w:val="618" w:hRule="atLeast"/>
        </w:trPr>
        <w:tc>
          <w:tcPr>
            <w:tcW w:w="434" w:type="dxa"/>
          </w:tcPr>
          <w:p>
            <w:pPr>
              <w:pStyle w:val="TableParagraph"/>
              <w:spacing w:before="206"/>
              <w:ind w:left="107"/>
              <w:rPr>
                <w:sz w:val="18"/>
              </w:rPr>
            </w:pPr>
            <w:r>
              <w:rPr>
                <w:spacing w:val="-5"/>
                <w:sz w:val="18"/>
              </w:rPr>
              <w:t>11</w:t>
            </w:r>
          </w:p>
        </w:tc>
        <w:tc>
          <w:tcPr>
            <w:tcW w:w="2731"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Sex-Disaggregated Data on Land Ownership by Ownership Type</w:t>
            </w:r>
          </w:p>
        </w:tc>
        <w:tc>
          <w:tcPr>
            <w:tcW w:w="6189" w:type="dxa"/>
          </w:tcPr>
          <w:p>
            <w:pPr>
              <w:pStyle w:val="TableParagraph"/>
              <w:spacing w:before="103"/>
              <w:ind w:left="482"/>
              <w:rPr>
                <w:sz w:val="18"/>
              </w:rPr>
            </w:pPr>
            <w:r>
              <w:rPr>
                <w:sz w:val="18"/>
              </w:rPr>
              <w:t>Sex-disaggregated statistics on land ownership differentiated by sole and/or joint proprietorship</w:t>
            </w:r>
          </w:p>
        </w:tc>
      </w:tr>
      <w:tr>
        <w:trPr>
          <w:trHeight w:val="414" w:hRule="atLeast"/>
        </w:trPr>
        <w:tc>
          <w:tcPr>
            <w:tcW w:w="434" w:type="dxa"/>
          </w:tcPr>
          <w:p>
            <w:pPr>
              <w:pStyle w:val="TableParagraph"/>
              <w:spacing w:before="105"/>
              <w:ind w:left="107"/>
              <w:rPr>
                <w:sz w:val="18"/>
              </w:rPr>
            </w:pPr>
            <w:r>
              <w:rPr>
                <w:spacing w:val="-5"/>
                <w:sz w:val="18"/>
              </w:rPr>
              <w:t>12</w:t>
            </w:r>
          </w:p>
        </w:tc>
        <w:tc>
          <w:tcPr>
            <w:tcW w:w="2731"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Information</w:t>
            </w:r>
            <w:r>
              <w:rPr>
                <w:spacing w:val="-11"/>
                <w:sz w:val="18"/>
              </w:rPr>
              <w:t> </w:t>
            </w:r>
            <w:r>
              <w:rPr>
                <w:sz w:val="18"/>
              </w:rPr>
              <w:t>on Property Tax Value</w:t>
            </w:r>
          </w:p>
        </w:tc>
        <w:tc>
          <w:tcPr>
            <w:tcW w:w="6189" w:type="dxa"/>
          </w:tcPr>
          <w:p>
            <w:pPr>
              <w:pStyle w:val="TableParagraph"/>
              <w:spacing w:before="105"/>
              <w:ind w:left="482"/>
              <w:rPr>
                <w:sz w:val="18"/>
              </w:rPr>
            </w:pPr>
            <w:r>
              <w:rPr>
                <w:sz w:val="18"/>
              </w:rPr>
              <w:t>Information</w:t>
            </w:r>
            <w:r>
              <w:rPr>
                <w:spacing w:val="-1"/>
                <w:sz w:val="18"/>
              </w:rPr>
              <w:t> </w:t>
            </w:r>
            <w:r>
              <w:rPr>
                <w:sz w:val="18"/>
              </w:rPr>
              <w:t>on</w:t>
            </w:r>
            <w:r>
              <w:rPr>
                <w:spacing w:val="-2"/>
                <w:sz w:val="18"/>
              </w:rPr>
              <w:t> </w:t>
            </w:r>
            <w:r>
              <w:rPr>
                <w:sz w:val="18"/>
              </w:rPr>
              <w:t>property</w:t>
            </w:r>
            <w:r>
              <w:rPr>
                <w:spacing w:val="-3"/>
                <w:sz w:val="18"/>
              </w:rPr>
              <w:t> </w:t>
            </w:r>
            <w:r>
              <w:rPr>
                <w:sz w:val="18"/>
              </w:rPr>
              <w:t>tax value</w:t>
            </w:r>
            <w:r>
              <w:rPr>
                <w:spacing w:val="-4"/>
                <w:sz w:val="18"/>
              </w:rPr>
              <w:t> </w:t>
            </w:r>
            <w:r>
              <w:rPr>
                <w:sz w:val="18"/>
              </w:rPr>
              <w:t>available</w:t>
            </w:r>
            <w:r>
              <w:rPr>
                <w:spacing w:val="-2"/>
                <w:sz w:val="18"/>
              </w:rPr>
              <w:t> online</w:t>
            </w:r>
          </w:p>
        </w:tc>
      </w:tr>
    </w:tbl>
    <w:p>
      <w:pPr>
        <w:pStyle w:val="BodyText"/>
        <w:spacing w:before="5"/>
        <w:rPr>
          <w:b/>
        </w:rPr>
      </w:pPr>
    </w:p>
    <w:p>
      <w:pPr>
        <w:pStyle w:val="ListParagraph"/>
        <w:numPr>
          <w:ilvl w:val="2"/>
          <w:numId w:val="2"/>
        </w:numPr>
        <w:tabs>
          <w:tab w:pos="1079" w:val="left" w:leader="none"/>
        </w:tabs>
        <w:spacing w:line="252" w:lineRule="exact" w:before="1" w:after="0"/>
        <w:ind w:left="1079" w:right="0" w:hanging="719"/>
        <w:jc w:val="both"/>
        <w:rPr>
          <w:b/>
          <w:sz w:val="22"/>
        </w:rPr>
      </w:pPr>
      <w:r>
        <w:rPr>
          <w:b/>
          <w:sz w:val="22"/>
        </w:rPr>
        <w:t>Building,</w:t>
      </w:r>
      <w:r>
        <w:rPr>
          <w:b/>
          <w:spacing w:val="-4"/>
          <w:sz w:val="22"/>
        </w:rPr>
        <w:t> </w:t>
      </w:r>
      <w:r>
        <w:rPr>
          <w:b/>
          <w:sz w:val="22"/>
        </w:rPr>
        <w:t>Zoning</w:t>
      </w:r>
      <w:r>
        <w:rPr>
          <w:b/>
          <w:spacing w:val="-3"/>
          <w:sz w:val="22"/>
        </w:rPr>
        <w:t> </w:t>
      </w:r>
      <w:r>
        <w:rPr>
          <w:b/>
          <w:sz w:val="22"/>
        </w:rPr>
        <w:t>and</w:t>
      </w:r>
      <w:r>
        <w:rPr>
          <w:b/>
          <w:spacing w:val="-4"/>
          <w:sz w:val="22"/>
        </w:rPr>
        <w:t> </w:t>
      </w:r>
      <w:r>
        <w:rPr>
          <w:b/>
          <w:sz w:val="22"/>
        </w:rPr>
        <w:t>Land</w:t>
      </w:r>
      <w:r>
        <w:rPr>
          <w:b/>
          <w:spacing w:val="-3"/>
          <w:sz w:val="22"/>
        </w:rPr>
        <w:t> </w:t>
      </w:r>
      <w:r>
        <w:rPr>
          <w:b/>
          <w:spacing w:val="-5"/>
          <w:sz w:val="22"/>
        </w:rPr>
        <w:t>Use</w:t>
      </w:r>
    </w:p>
    <w:p>
      <w:pPr>
        <w:pStyle w:val="BodyText"/>
        <w:ind w:left="360" w:right="354"/>
        <w:jc w:val="both"/>
      </w:pPr>
      <w:r>
        <w:rPr/>
        <w:t>Transparency in building permit systems is essential for promoting fair competition, ensuring compliance with safety and environmental regulations, facilitating the use of new technologies, improving the efficiency</w:t>
      </w:r>
      <w:r>
        <w:rPr>
          <w:spacing w:val="-10"/>
        </w:rPr>
        <w:t> </w:t>
      </w:r>
      <w:r>
        <w:rPr/>
        <w:t>and</w:t>
      </w:r>
      <w:r>
        <w:rPr>
          <w:spacing w:val="-12"/>
        </w:rPr>
        <w:t> </w:t>
      </w:r>
      <w:r>
        <w:rPr/>
        <w:t>effectiveness</w:t>
      </w:r>
      <w:r>
        <w:rPr>
          <w:spacing w:val="-12"/>
        </w:rPr>
        <w:t> </w:t>
      </w:r>
      <w:r>
        <w:rPr/>
        <w:t>of</w:t>
      </w:r>
      <w:r>
        <w:rPr>
          <w:spacing w:val="-11"/>
        </w:rPr>
        <w:t> </w:t>
      </w:r>
      <w:r>
        <w:rPr/>
        <w:t>the</w:t>
      </w:r>
      <w:r>
        <w:rPr>
          <w:spacing w:val="-11"/>
        </w:rPr>
        <w:t> </w:t>
      </w:r>
      <w:r>
        <w:rPr/>
        <w:t>permitting</w:t>
      </w:r>
      <w:r>
        <w:rPr>
          <w:spacing w:val="-12"/>
        </w:rPr>
        <w:t> </w:t>
      </w:r>
      <w:r>
        <w:rPr/>
        <w:t>process,</w:t>
      </w:r>
      <w:r>
        <w:rPr>
          <w:spacing w:val="-12"/>
        </w:rPr>
        <w:t> </w:t>
      </w:r>
      <w:r>
        <w:rPr/>
        <w:t>and</w:t>
      </w:r>
      <w:r>
        <w:rPr>
          <w:spacing w:val="-10"/>
        </w:rPr>
        <w:t> </w:t>
      </w:r>
      <w:r>
        <w:rPr/>
        <w:t>promoting</w:t>
      </w:r>
      <w:r>
        <w:rPr>
          <w:spacing w:val="-12"/>
        </w:rPr>
        <w:t> </w:t>
      </w:r>
      <w:r>
        <w:rPr/>
        <w:t>economic</w:t>
      </w:r>
      <w:r>
        <w:rPr>
          <w:spacing w:val="-12"/>
        </w:rPr>
        <w:t> </w:t>
      </w:r>
      <w:r>
        <w:rPr/>
        <w:t>growth</w:t>
      </w:r>
      <w:r>
        <w:rPr>
          <w:spacing w:val="-10"/>
        </w:rPr>
        <w:t> </w:t>
      </w:r>
      <w:r>
        <w:rPr/>
        <w:t>and</w:t>
      </w:r>
      <w:r>
        <w:rPr>
          <w:spacing w:val="-10"/>
        </w:rPr>
        <w:t> </w:t>
      </w:r>
      <w:r>
        <w:rPr/>
        <w:t>development.</w:t>
      </w:r>
      <w:hyperlink w:history="true" w:anchor="_bookmark41">
        <w:r>
          <w:rPr>
            <w:vertAlign w:val="superscript"/>
          </w:rPr>
          <w:t>42</w:t>
        </w:r>
      </w:hyperlink>
      <w:r>
        <w:rPr>
          <w:vertAlign w:val="baseline"/>
        </w:rPr>
        <w:t> In</w:t>
      </w:r>
      <w:r>
        <w:rPr>
          <w:spacing w:val="-14"/>
          <w:vertAlign w:val="baseline"/>
        </w:rPr>
        <w:t> </w:t>
      </w:r>
      <w:r>
        <w:rPr>
          <w:vertAlign w:val="baseline"/>
        </w:rPr>
        <w:t>the</w:t>
      </w:r>
      <w:r>
        <w:rPr>
          <w:spacing w:val="-14"/>
          <w:vertAlign w:val="baseline"/>
        </w:rPr>
        <w:t> </w:t>
      </w:r>
      <w:r>
        <w:rPr>
          <w:vertAlign w:val="baseline"/>
        </w:rPr>
        <w:t>realm</w:t>
      </w:r>
      <w:r>
        <w:rPr>
          <w:spacing w:val="-13"/>
          <w:vertAlign w:val="baseline"/>
        </w:rPr>
        <w:t> </w:t>
      </w:r>
      <w:r>
        <w:rPr>
          <w:vertAlign w:val="baseline"/>
        </w:rPr>
        <w:t>of</w:t>
      </w:r>
      <w:r>
        <w:rPr>
          <w:spacing w:val="-12"/>
          <w:vertAlign w:val="baseline"/>
        </w:rPr>
        <w:t> </w:t>
      </w:r>
      <w:r>
        <w:rPr>
          <w:vertAlign w:val="baseline"/>
        </w:rPr>
        <w:t>urban</w:t>
      </w:r>
      <w:r>
        <w:rPr>
          <w:spacing w:val="-14"/>
          <w:vertAlign w:val="baseline"/>
        </w:rPr>
        <w:t> </w:t>
      </w:r>
      <w:r>
        <w:rPr>
          <w:vertAlign w:val="baseline"/>
        </w:rPr>
        <w:t>development,</w:t>
      </w:r>
      <w:r>
        <w:rPr>
          <w:spacing w:val="-13"/>
          <w:vertAlign w:val="baseline"/>
        </w:rPr>
        <w:t> </w:t>
      </w:r>
      <w:r>
        <w:rPr>
          <w:vertAlign w:val="baseline"/>
        </w:rPr>
        <w:t>the</w:t>
      </w:r>
      <w:r>
        <w:rPr>
          <w:spacing w:val="-14"/>
          <w:vertAlign w:val="baseline"/>
        </w:rPr>
        <w:t> </w:t>
      </w:r>
      <w:r>
        <w:rPr>
          <w:vertAlign w:val="baseline"/>
        </w:rPr>
        <w:t>interplay</w:t>
      </w:r>
      <w:r>
        <w:rPr>
          <w:spacing w:val="-13"/>
          <w:vertAlign w:val="baseline"/>
        </w:rPr>
        <w:t> </w:t>
      </w:r>
      <w:r>
        <w:rPr>
          <w:vertAlign w:val="baseline"/>
        </w:rPr>
        <w:t>between</w:t>
      </w:r>
      <w:r>
        <w:rPr>
          <w:spacing w:val="-12"/>
          <w:vertAlign w:val="baseline"/>
        </w:rPr>
        <w:t> </w:t>
      </w:r>
      <w:r>
        <w:rPr>
          <w:vertAlign w:val="baseline"/>
        </w:rPr>
        <w:t>building,</w:t>
      </w:r>
      <w:r>
        <w:rPr>
          <w:spacing w:val="-14"/>
          <w:vertAlign w:val="baseline"/>
        </w:rPr>
        <w:t> </w:t>
      </w:r>
      <w:r>
        <w:rPr>
          <w:vertAlign w:val="baseline"/>
        </w:rPr>
        <w:t>zoning,</w:t>
      </w:r>
      <w:r>
        <w:rPr>
          <w:spacing w:val="-13"/>
          <w:vertAlign w:val="baseline"/>
        </w:rPr>
        <w:t> </w:t>
      </w:r>
      <w:r>
        <w:rPr>
          <w:vertAlign w:val="baseline"/>
        </w:rPr>
        <w:t>and</w:t>
      </w:r>
      <w:r>
        <w:rPr>
          <w:spacing w:val="-14"/>
          <w:vertAlign w:val="baseline"/>
        </w:rPr>
        <w:t> </w:t>
      </w:r>
      <w:r>
        <w:rPr>
          <w:vertAlign w:val="baseline"/>
        </w:rPr>
        <w:t>land</w:t>
      </w:r>
      <w:r>
        <w:rPr>
          <w:spacing w:val="-13"/>
          <w:vertAlign w:val="baseline"/>
        </w:rPr>
        <w:t> </w:t>
      </w:r>
      <w:r>
        <w:rPr>
          <w:vertAlign w:val="baseline"/>
        </w:rPr>
        <w:t>use</w:t>
      </w:r>
      <w:r>
        <w:rPr>
          <w:spacing w:val="-14"/>
          <w:vertAlign w:val="baseline"/>
        </w:rPr>
        <w:t> </w:t>
      </w:r>
      <w:r>
        <w:rPr>
          <w:vertAlign w:val="baseline"/>
        </w:rPr>
        <w:t>is</w:t>
      </w:r>
      <w:r>
        <w:rPr>
          <w:spacing w:val="-11"/>
          <w:vertAlign w:val="baseline"/>
        </w:rPr>
        <w:t> </w:t>
      </w:r>
      <w:r>
        <w:rPr>
          <w:vertAlign w:val="baseline"/>
        </w:rPr>
        <w:t>pivotal.</w:t>
      </w:r>
      <w:r>
        <w:rPr>
          <w:spacing w:val="-12"/>
          <w:vertAlign w:val="baseline"/>
        </w:rPr>
        <w:t> </w:t>
      </w:r>
      <w:r>
        <w:rPr>
          <w:vertAlign w:val="baseline"/>
        </w:rPr>
        <w:t>Ensuring public</w:t>
      </w:r>
      <w:r>
        <w:rPr>
          <w:spacing w:val="-9"/>
          <w:vertAlign w:val="baseline"/>
        </w:rPr>
        <w:t> </w:t>
      </w:r>
      <w:r>
        <w:rPr>
          <w:vertAlign w:val="baseline"/>
        </w:rPr>
        <w:t>accessibility</w:t>
      </w:r>
      <w:r>
        <w:rPr>
          <w:spacing w:val="-10"/>
          <w:vertAlign w:val="baseline"/>
        </w:rPr>
        <w:t> </w:t>
      </w:r>
      <w:r>
        <w:rPr>
          <w:vertAlign w:val="baseline"/>
        </w:rPr>
        <w:t>to</w:t>
      </w:r>
      <w:r>
        <w:rPr>
          <w:spacing w:val="-10"/>
          <w:vertAlign w:val="baseline"/>
        </w:rPr>
        <w:t> </w:t>
      </w:r>
      <w:r>
        <w:rPr>
          <w:vertAlign w:val="baseline"/>
        </w:rPr>
        <w:t>planning</w:t>
      </w:r>
      <w:r>
        <w:rPr>
          <w:spacing w:val="-10"/>
          <w:vertAlign w:val="baseline"/>
        </w:rPr>
        <w:t> </w:t>
      </w:r>
      <w:r>
        <w:rPr>
          <w:vertAlign w:val="baseline"/>
        </w:rPr>
        <w:t>and</w:t>
      </w:r>
      <w:r>
        <w:rPr>
          <w:spacing w:val="-10"/>
          <w:vertAlign w:val="baseline"/>
        </w:rPr>
        <w:t> </w:t>
      </w:r>
      <w:r>
        <w:rPr>
          <w:vertAlign w:val="baseline"/>
        </w:rPr>
        <w:t>building</w:t>
      </w:r>
      <w:r>
        <w:rPr>
          <w:spacing w:val="-10"/>
          <w:vertAlign w:val="baseline"/>
        </w:rPr>
        <w:t> </w:t>
      </w:r>
      <w:r>
        <w:rPr>
          <w:vertAlign w:val="baseline"/>
        </w:rPr>
        <w:t>control</w:t>
      </w:r>
      <w:r>
        <w:rPr>
          <w:spacing w:val="-9"/>
          <w:vertAlign w:val="baseline"/>
        </w:rPr>
        <w:t> </w:t>
      </w:r>
      <w:r>
        <w:rPr>
          <w:vertAlign w:val="baseline"/>
        </w:rPr>
        <w:t>regulations</w:t>
      </w:r>
      <w:r>
        <w:rPr>
          <w:spacing w:val="-9"/>
          <w:vertAlign w:val="baseline"/>
        </w:rPr>
        <w:t> </w:t>
      </w:r>
      <w:r>
        <w:rPr>
          <w:vertAlign w:val="baseline"/>
        </w:rPr>
        <w:t>is</w:t>
      </w:r>
      <w:r>
        <w:rPr>
          <w:spacing w:val="-9"/>
          <w:vertAlign w:val="baseline"/>
        </w:rPr>
        <w:t> </w:t>
      </w:r>
      <w:r>
        <w:rPr>
          <w:vertAlign w:val="baseline"/>
        </w:rPr>
        <w:t>a</w:t>
      </w:r>
      <w:r>
        <w:rPr>
          <w:spacing w:val="-12"/>
          <w:vertAlign w:val="baseline"/>
        </w:rPr>
        <w:t> </w:t>
      </w:r>
      <w:r>
        <w:rPr>
          <w:vertAlign w:val="baseline"/>
        </w:rPr>
        <w:t>cornerstone</w:t>
      </w:r>
      <w:r>
        <w:rPr>
          <w:spacing w:val="-9"/>
          <w:vertAlign w:val="baseline"/>
        </w:rPr>
        <w:t> </w:t>
      </w:r>
      <w:r>
        <w:rPr>
          <w:vertAlign w:val="baseline"/>
        </w:rPr>
        <w:t>of</w:t>
      </w:r>
      <w:r>
        <w:rPr>
          <w:spacing w:val="-9"/>
          <w:vertAlign w:val="baseline"/>
        </w:rPr>
        <w:t> </w:t>
      </w:r>
      <w:r>
        <w:rPr>
          <w:vertAlign w:val="baseline"/>
        </w:rPr>
        <w:t>transparent</w:t>
      </w:r>
      <w:r>
        <w:rPr>
          <w:spacing w:val="-9"/>
          <w:vertAlign w:val="baseline"/>
        </w:rPr>
        <w:t> </w:t>
      </w:r>
      <w:r>
        <w:rPr>
          <w:vertAlign w:val="baseline"/>
        </w:rPr>
        <w:t>governance. This transparency extends to the public online availability of requirements for obtaining all types of building-related permits, as well as those needed to secure an occupancy permit. Moreover, it is essential that</w:t>
      </w:r>
      <w:r>
        <w:rPr>
          <w:spacing w:val="2"/>
          <w:vertAlign w:val="baseline"/>
        </w:rPr>
        <w:t> </w:t>
      </w:r>
      <w:r>
        <w:rPr>
          <w:vertAlign w:val="baseline"/>
        </w:rPr>
        <w:t>applicable</w:t>
      </w:r>
      <w:r>
        <w:rPr>
          <w:spacing w:val="2"/>
          <w:vertAlign w:val="baseline"/>
        </w:rPr>
        <w:t> </w:t>
      </w:r>
      <w:r>
        <w:rPr>
          <w:vertAlign w:val="baseline"/>
        </w:rPr>
        <w:t>fee</w:t>
      </w:r>
      <w:r>
        <w:rPr>
          <w:spacing w:val="1"/>
          <w:vertAlign w:val="baseline"/>
        </w:rPr>
        <w:t> </w:t>
      </w:r>
      <w:r>
        <w:rPr>
          <w:vertAlign w:val="baseline"/>
        </w:rPr>
        <w:t>schedules</w:t>
      </w:r>
      <w:r>
        <w:rPr>
          <w:spacing w:val="2"/>
          <w:vertAlign w:val="baseline"/>
        </w:rPr>
        <w:t> </w:t>
      </w:r>
      <w:r>
        <w:rPr>
          <w:vertAlign w:val="baseline"/>
        </w:rPr>
        <w:t>for</w:t>
      </w:r>
      <w:r>
        <w:rPr>
          <w:spacing w:val="1"/>
          <w:vertAlign w:val="baseline"/>
        </w:rPr>
        <w:t> </w:t>
      </w:r>
      <w:r>
        <w:rPr>
          <w:vertAlign w:val="baseline"/>
        </w:rPr>
        <w:t>construction</w:t>
      </w:r>
      <w:r>
        <w:rPr>
          <w:spacing w:val="2"/>
          <w:vertAlign w:val="baseline"/>
        </w:rPr>
        <w:t> </w:t>
      </w:r>
      <w:r>
        <w:rPr>
          <w:vertAlign w:val="baseline"/>
        </w:rPr>
        <w:t>are</w:t>
      </w:r>
      <w:r>
        <w:rPr>
          <w:spacing w:val="1"/>
          <w:vertAlign w:val="baseline"/>
        </w:rPr>
        <w:t> </w:t>
      </w:r>
      <w:r>
        <w:rPr>
          <w:vertAlign w:val="baseline"/>
        </w:rPr>
        <w:t>not</w:t>
      </w:r>
      <w:r>
        <w:rPr>
          <w:spacing w:val="3"/>
          <w:vertAlign w:val="baseline"/>
        </w:rPr>
        <w:t> </w:t>
      </w:r>
      <w:r>
        <w:rPr>
          <w:vertAlign w:val="baseline"/>
        </w:rPr>
        <w:t>only</w:t>
      </w:r>
      <w:r>
        <w:rPr>
          <w:spacing w:val="1"/>
          <w:vertAlign w:val="baseline"/>
        </w:rPr>
        <w:t> </w:t>
      </w:r>
      <w:r>
        <w:rPr>
          <w:vertAlign w:val="baseline"/>
        </w:rPr>
        <w:t>publicly</w:t>
      </w:r>
      <w:r>
        <w:rPr>
          <w:spacing w:val="2"/>
          <w:vertAlign w:val="baseline"/>
        </w:rPr>
        <w:t> </w:t>
      </w:r>
      <w:r>
        <w:rPr>
          <w:vertAlign w:val="baseline"/>
        </w:rPr>
        <w:t>available</w:t>
      </w:r>
      <w:r>
        <w:rPr>
          <w:spacing w:val="1"/>
          <w:vertAlign w:val="baseline"/>
        </w:rPr>
        <w:t> </w:t>
      </w:r>
      <w:r>
        <w:rPr>
          <w:vertAlign w:val="baseline"/>
        </w:rPr>
        <w:t>but</w:t>
      </w:r>
      <w:r>
        <w:rPr>
          <w:spacing w:val="3"/>
          <w:vertAlign w:val="baseline"/>
        </w:rPr>
        <w:t> </w:t>
      </w:r>
      <w:r>
        <w:rPr>
          <w:vertAlign w:val="baseline"/>
        </w:rPr>
        <w:t>also</w:t>
      </w:r>
      <w:r>
        <w:rPr>
          <w:spacing w:val="1"/>
          <w:vertAlign w:val="baseline"/>
        </w:rPr>
        <w:t> </w:t>
      </w:r>
      <w:r>
        <w:rPr>
          <w:vertAlign w:val="baseline"/>
        </w:rPr>
        <w:t>regularly</w:t>
      </w:r>
      <w:r>
        <w:rPr>
          <w:spacing w:val="2"/>
          <w:vertAlign w:val="baseline"/>
        </w:rPr>
        <w:t> </w:t>
      </w:r>
      <w:r>
        <w:rPr>
          <w:vertAlign w:val="baseline"/>
        </w:rPr>
        <w:t>updated</w:t>
      </w:r>
      <w:r>
        <w:rPr>
          <w:spacing w:val="2"/>
          <w:vertAlign w:val="baseline"/>
        </w:rPr>
        <w:t> </w:t>
      </w:r>
      <w:r>
        <w:rPr>
          <w:spacing w:val="-7"/>
          <w:vertAlign w:val="baseline"/>
        </w:rPr>
        <w:t>to</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t>reflect current standards. To facilitate informed decision-making, official statistics on the issuance of building permits should be updated and readily accessible online. Lastly, the city's master plan, including zoning, must be current and available for public scrutiny, with clear procedures outlined for any proposed modifications to zoning or land use plans, ensuring strict adherence to established zoning regulations. Therefore, Subcategory 2.3.2–Building, Zoning and Land Use comprises eight indicators (table 24).</w:t>
      </w:r>
    </w:p>
    <w:p>
      <w:pPr>
        <w:spacing w:before="252" w:after="3"/>
        <w:ind w:left="360" w:right="0" w:firstLine="0"/>
        <w:jc w:val="both"/>
        <w:rPr>
          <w:b/>
          <w:sz w:val="22"/>
        </w:rPr>
      </w:pPr>
      <w:r>
        <w:rPr>
          <w:b/>
          <w:sz w:val="22"/>
        </w:rPr>
        <w:t>Table</w:t>
      </w:r>
      <w:r>
        <w:rPr>
          <w:b/>
          <w:spacing w:val="-4"/>
          <w:sz w:val="22"/>
        </w:rPr>
        <w:t> </w:t>
      </w:r>
      <w:r>
        <w:rPr>
          <w:b/>
          <w:sz w:val="22"/>
        </w:rPr>
        <w:t>24.</w:t>
      </w:r>
      <w:r>
        <w:rPr>
          <w:b/>
          <w:spacing w:val="-3"/>
          <w:sz w:val="22"/>
        </w:rPr>
        <w:t> </w:t>
      </w:r>
      <w:r>
        <w:rPr>
          <w:b/>
          <w:sz w:val="22"/>
        </w:rPr>
        <w:t>Subcategory</w:t>
      </w:r>
      <w:r>
        <w:rPr>
          <w:b/>
          <w:spacing w:val="-4"/>
          <w:sz w:val="22"/>
        </w:rPr>
        <w:t> </w:t>
      </w:r>
      <w:r>
        <w:rPr>
          <w:b/>
          <w:sz w:val="22"/>
        </w:rPr>
        <w:t>2.3.2–Building,</w:t>
      </w:r>
      <w:r>
        <w:rPr>
          <w:b/>
          <w:spacing w:val="-3"/>
          <w:sz w:val="22"/>
        </w:rPr>
        <w:t> </w:t>
      </w:r>
      <w:r>
        <w:rPr>
          <w:b/>
          <w:sz w:val="22"/>
        </w:rPr>
        <w:t>Zoning</w:t>
      </w:r>
      <w:r>
        <w:rPr>
          <w:b/>
          <w:spacing w:val="-4"/>
          <w:sz w:val="22"/>
        </w:rPr>
        <w:t> </w:t>
      </w:r>
      <w:r>
        <w:rPr>
          <w:b/>
          <w:sz w:val="22"/>
        </w:rPr>
        <w:t>and</w:t>
      </w:r>
      <w:r>
        <w:rPr>
          <w:b/>
          <w:spacing w:val="-6"/>
          <w:sz w:val="22"/>
        </w:rPr>
        <w:t> </w:t>
      </w:r>
      <w:r>
        <w:rPr>
          <w:b/>
          <w:sz w:val="22"/>
        </w:rPr>
        <w:t>Land</w:t>
      </w:r>
      <w:r>
        <w:rPr>
          <w:b/>
          <w:spacing w:val="-4"/>
          <w:sz w:val="22"/>
        </w:rPr>
        <w:t> </w:t>
      </w:r>
      <w:r>
        <w:rPr>
          <w:b/>
          <w:spacing w:val="-5"/>
          <w:sz w:val="22"/>
        </w:rPr>
        <w:t>Use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734"/>
        <w:gridCol w:w="6180"/>
      </w:tblGrid>
      <w:tr>
        <w:trPr>
          <w:trHeight w:val="206" w:hRule="atLeast"/>
        </w:trPr>
        <w:tc>
          <w:tcPr>
            <w:tcW w:w="442" w:type="dxa"/>
            <w:shd w:val="clear" w:color="auto" w:fill="D9E1F3"/>
          </w:tcPr>
          <w:p>
            <w:pPr>
              <w:pStyle w:val="TableParagraph"/>
              <w:rPr>
                <w:sz w:val="14"/>
              </w:rPr>
            </w:pPr>
          </w:p>
        </w:tc>
        <w:tc>
          <w:tcPr>
            <w:tcW w:w="2734" w:type="dxa"/>
            <w:shd w:val="clear" w:color="auto" w:fill="D9E1F3"/>
          </w:tcPr>
          <w:p>
            <w:pPr>
              <w:pStyle w:val="TableParagraph"/>
              <w:spacing w:line="186" w:lineRule="exact"/>
              <w:ind w:left="107"/>
              <w:rPr>
                <w:b/>
                <w:sz w:val="18"/>
              </w:rPr>
            </w:pPr>
            <w:r>
              <w:rPr>
                <w:b/>
                <w:spacing w:val="-2"/>
                <w:sz w:val="18"/>
              </w:rPr>
              <w:t>Indicators</w:t>
            </w:r>
          </w:p>
        </w:tc>
        <w:tc>
          <w:tcPr>
            <w:tcW w:w="6180" w:type="dxa"/>
            <w:shd w:val="clear" w:color="auto" w:fill="D9E1F3"/>
          </w:tcPr>
          <w:p>
            <w:pPr>
              <w:pStyle w:val="TableParagraph"/>
              <w:spacing w:line="186" w:lineRule="exact"/>
              <w:ind w:left="107"/>
              <w:rPr>
                <w:b/>
                <w:sz w:val="18"/>
              </w:rPr>
            </w:pPr>
            <w:r>
              <w:rPr>
                <w:b/>
                <w:spacing w:val="-2"/>
                <w:sz w:val="18"/>
              </w:rPr>
              <w:t>Components</w:t>
            </w:r>
          </w:p>
        </w:tc>
      </w:tr>
      <w:tr>
        <w:trPr>
          <w:trHeight w:val="414" w:hRule="atLeast"/>
        </w:trPr>
        <w:tc>
          <w:tcPr>
            <w:tcW w:w="442" w:type="dxa"/>
          </w:tcPr>
          <w:p>
            <w:pPr>
              <w:pStyle w:val="TableParagraph"/>
              <w:spacing w:before="105"/>
              <w:ind w:left="107"/>
              <w:rPr>
                <w:sz w:val="18"/>
              </w:rPr>
            </w:pPr>
            <w:r>
              <w:rPr>
                <w:spacing w:val="-10"/>
                <w:sz w:val="18"/>
              </w:rPr>
              <w:t>1</w:t>
            </w:r>
          </w:p>
        </w:tc>
        <w:tc>
          <w:tcPr>
            <w:tcW w:w="2734" w:type="dxa"/>
          </w:tcPr>
          <w:p>
            <w:pPr>
              <w:pStyle w:val="TableParagraph"/>
              <w:spacing w:line="208" w:lineRule="exact"/>
              <w:ind w:left="107" w:right="52"/>
              <w:rPr>
                <w:sz w:val="18"/>
              </w:rPr>
            </w:pPr>
            <w:r>
              <w:rPr>
                <w:sz w:val="18"/>
              </w:rPr>
              <w:t>Public Accessibility of Planning and</w:t>
            </w:r>
            <w:r>
              <w:rPr>
                <w:spacing w:val="-12"/>
                <w:sz w:val="18"/>
              </w:rPr>
              <w:t> </w:t>
            </w:r>
            <w:r>
              <w:rPr>
                <w:sz w:val="18"/>
              </w:rPr>
              <w:t>Building</w:t>
            </w:r>
            <w:r>
              <w:rPr>
                <w:spacing w:val="-11"/>
                <w:sz w:val="18"/>
              </w:rPr>
              <w:t> </w:t>
            </w:r>
            <w:r>
              <w:rPr>
                <w:sz w:val="18"/>
              </w:rPr>
              <w:t>Control</w:t>
            </w:r>
            <w:r>
              <w:rPr>
                <w:spacing w:val="-11"/>
                <w:sz w:val="18"/>
              </w:rPr>
              <w:t> </w:t>
            </w:r>
            <w:r>
              <w:rPr>
                <w:sz w:val="18"/>
              </w:rPr>
              <w:t>Regulations</w:t>
            </w:r>
          </w:p>
        </w:tc>
        <w:tc>
          <w:tcPr>
            <w:tcW w:w="6180" w:type="dxa"/>
          </w:tcPr>
          <w:p>
            <w:pPr>
              <w:pStyle w:val="TableParagraph"/>
              <w:spacing w:line="208" w:lineRule="exact"/>
              <w:ind w:left="428" w:right="144"/>
              <w:rPr>
                <w:sz w:val="18"/>
              </w:rPr>
            </w:pPr>
            <w:r>
              <w:rPr>
                <w:sz w:val="18"/>
              </w:rPr>
              <w:t>Building</w:t>
            </w:r>
            <w:r>
              <w:rPr>
                <w:spacing w:val="-6"/>
                <w:sz w:val="18"/>
              </w:rPr>
              <w:t> </w:t>
            </w:r>
            <w:r>
              <w:rPr>
                <w:sz w:val="18"/>
              </w:rPr>
              <w:t>control</w:t>
            </w:r>
            <w:r>
              <w:rPr>
                <w:spacing w:val="-7"/>
                <w:sz w:val="18"/>
              </w:rPr>
              <w:t> </w:t>
            </w:r>
            <w:r>
              <w:rPr>
                <w:sz w:val="18"/>
              </w:rPr>
              <w:t>regulations,</w:t>
            </w:r>
            <w:r>
              <w:rPr>
                <w:spacing w:val="-7"/>
                <w:sz w:val="18"/>
              </w:rPr>
              <w:t> </w:t>
            </w:r>
            <w:r>
              <w:rPr>
                <w:sz w:val="18"/>
              </w:rPr>
              <w:t>accessible</w:t>
            </w:r>
            <w:r>
              <w:rPr>
                <w:spacing w:val="-6"/>
                <w:sz w:val="18"/>
              </w:rPr>
              <w:t> </w:t>
            </w:r>
            <w:r>
              <w:rPr>
                <w:sz w:val="18"/>
              </w:rPr>
              <w:t>to</w:t>
            </w:r>
            <w:r>
              <w:rPr>
                <w:spacing w:val="-4"/>
                <w:sz w:val="18"/>
              </w:rPr>
              <w:t> </w:t>
            </w:r>
            <w:r>
              <w:rPr>
                <w:sz w:val="18"/>
              </w:rPr>
              <w:t>all</w:t>
            </w:r>
            <w:r>
              <w:rPr>
                <w:spacing w:val="-7"/>
                <w:sz w:val="18"/>
              </w:rPr>
              <w:t> </w:t>
            </w:r>
            <w:r>
              <w:rPr>
                <w:sz w:val="18"/>
              </w:rPr>
              <w:t>stakeholders,</w:t>
            </w:r>
            <w:r>
              <w:rPr>
                <w:spacing w:val="-4"/>
                <w:sz w:val="18"/>
              </w:rPr>
              <w:t> </w:t>
            </w:r>
            <w:r>
              <w:rPr>
                <w:sz w:val="18"/>
              </w:rPr>
              <w:t>including residents, developers, architects, and other interested parties</w:t>
            </w:r>
          </w:p>
        </w:tc>
      </w:tr>
      <w:tr>
        <w:trPr>
          <w:trHeight w:val="826" w:hRule="atLeast"/>
        </w:trPr>
        <w:tc>
          <w:tcPr>
            <w:tcW w:w="442" w:type="dxa"/>
          </w:tcPr>
          <w:p>
            <w:pPr>
              <w:pStyle w:val="TableParagraph"/>
              <w:spacing w:before="101"/>
              <w:rPr>
                <w:b/>
                <w:sz w:val="18"/>
              </w:rPr>
            </w:pPr>
          </w:p>
          <w:p>
            <w:pPr>
              <w:pStyle w:val="TableParagraph"/>
              <w:ind w:left="107"/>
              <w:rPr>
                <w:sz w:val="18"/>
              </w:rPr>
            </w:pPr>
            <w:r>
              <w:rPr>
                <w:spacing w:val="-10"/>
                <w:sz w:val="18"/>
              </w:rPr>
              <w:t>2</w:t>
            </w:r>
          </w:p>
        </w:tc>
        <w:tc>
          <w:tcPr>
            <w:tcW w:w="2734" w:type="dxa"/>
          </w:tcPr>
          <w:p>
            <w:pPr>
              <w:pStyle w:val="TableParagraph"/>
              <w:spacing w:before="101"/>
              <w:ind w:left="107" w:right="52"/>
              <w:rPr>
                <w:sz w:val="18"/>
              </w:rPr>
            </w:pPr>
            <w:r>
              <w:rPr>
                <w:sz w:val="18"/>
              </w:rPr>
              <w:t>Public Online Availability of Requirements</w:t>
            </w:r>
            <w:r>
              <w:rPr>
                <w:spacing w:val="-10"/>
                <w:sz w:val="18"/>
              </w:rPr>
              <w:t> </w:t>
            </w:r>
            <w:r>
              <w:rPr>
                <w:sz w:val="18"/>
              </w:rPr>
              <w:t>to</w:t>
            </w:r>
            <w:r>
              <w:rPr>
                <w:spacing w:val="-10"/>
                <w:sz w:val="18"/>
              </w:rPr>
              <w:t> </w:t>
            </w:r>
            <w:r>
              <w:rPr>
                <w:sz w:val="18"/>
              </w:rPr>
              <w:t>Obtain</w:t>
            </w:r>
            <w:r>
              <w:rPr>
                <w:spacing w:val="-10"/>
                <w:sz w:val="18"/>
              </w:rPr>
              <w:t> </w:t>
            </w:r>
            <w:r>
              <w:rPr>
                <w:sz w:val="18"/>
              </w:rPr>
              <w:t>All</w:t>
            </w:r>
            <w:r>
              <w:rPr>
                <w:spacing w:val="-10"/>
                <w:sz w:val="18"/>
              </w:rPr>
              <w:t> </w:t>
            </w:r>
            <w:r>
              <w:rPr>
                <w:sz w:val="18"/>
              </w:rPr>
              <w:t>Types of Building Related Permit</w:t>
            </w:r>
          </w:p>
        </w:tc>
        <w:tc>
          <w:tcPr>
            <w:tcW w:w="6180" w:type="dxa"/>
          </w:tcPr>
          <w:p>
            <w:pPr>
              <w:pStyle w:val="TableParagraph"/>
              <w:spacing w:line="205" w:lineRule="exact"/>
              <w:ind w:left="419"/>
              <w:rPr>
                <w:sz w:val="18"/>
              </w:rPr>
            </w:pPr>
            <w:r>
              <w:rPr>
                <w:sz w:val="18"/>
              </w:rPr>
              <w:t>Detailed</w:t>
            </w:r>
            <w:r>
              <w:rPr>
                <w:spacing w:val="-1"/>
                <w:sz w:val="18"/>
              </w:rPr>
              <w:t> </w:t>
            </w:r>
            <w:r>
              <w:rPr>
                <w:sz w:val="18"/>
              </w:rPr>
              <w:t>criteria</w:t>
            </w:r>
            <w:r>
              <w:rPr>
                <w:spacing w:val="-3"/>
                <w:sz w:val="18"/>
              </w:rPr>
              <w:t> </w:t>
            </w:r>
            <w:r>
              <w:rPr>
                <w:sz w:val="18"/>
              </w:rPr>
              <w:t>and</w:t>
            </w:r>
            <w:r>
              <w:rPr>
                <w:spacing w:val="-1"/>
                <w:sz w:val="18"/>
              </w:rPr>
              <w:t> </w:t>
            </w:r>
            <w:r>
              <w:rPr>
                <w:sz w:val="18"/>
              </w:rPr>
              <w:t>steps</w:t>
            </w:r>
            <w:r>
              <w:rPr>
                <w:spacing w:val="-5"/>
                <w:sz w:val="18"/>
              </w:rPr>
              <w:t> </w:t>
            </w:r>
            <w:r>
              <w:rPr>
                <w:sz w:val="18"/>
              </w:rPr>
              <w:t>necessary</w:t>
            </w:r>
            <w:r>
              <w:rPr>
                <w:spacing w:val="-1"/>
                <w:sz w:val="18"/>
              </w:rPr>
              <w:t> </w:t>
            </w:r>
            <w:r>
              <w:rPr>
                <w:sz w:val="18"/>
              </w:rPr>
              <w:t>to</w:t>
            </w:r>
            <w:r>
              <w:rPr>
                <w:spacing w:val="-3"/>
                <w:sz w:val="18"/>
              </w:rPr>
              <w:t> </w:t>
            </w:r>
            <w:r>
              <w:rPr>
                <w:sz w:val="18"/>
              </w:rPr>
              <w:t>obtain</w:t>
            </w:r>
            <w:r>
              <w:rPr>
                <w:spacing w:val="-3"/>
                <w:sz w:val="18"/>
              </w:rPr>
              <w:t> </w:t>
            </w:r>
            <w:r>
              <w:rPr>
                <w:sz w:val="18"/>
              </w:rPr>
              <w:t>building</w:t>
            </w:r>
            <w:r>
              <w:rPr>
                <w:spacing w:val="-2"/>
                <w:sz w:val="18"/>
              </w:rPr>
              <w:t> permits</w:t>
            </w:r>
          </w:p>
          <w:p>
            <w:pPr>
              <w:pStyle w:val="TableParagraph"/>
              <w:ind w:left="419" w:right="144"/>
              <w:rPr>
                <w:sz w:val="18"/>
              </w:rPr>
            </w:pPr>
            <w:r>
              <w:rPr>
                <w:sz w:val="18"/>
              </w:rPr>
              <w:t>List</w:t>
            </w:r>
            <w:r>
              <w:rPr>
                <w:spacing w:val="-3"/>
                <w:sz w:val="18"/>
              </w:rPr>
              <w:t> </w:t>
            </w:r>
            <w:r>
              <w:rPr>
                <w:sz w:val="18"/>
              </w:rPr>
              <w:t>of</w:t>
            </w:r>
            <w:r>
              <w:rPr>
                <w:spacing w:val="-3"/>
                <w:sz w:val="18"/>
              </w:rPr>
              <w:t> </w:t>
            </w:r>
            <w:r>
              <w:rPr>
                <w:sz w:val="18"/>
              </w:rPr>
              <w:t>approvals</w:t>
            </w:r>
            <w:r>
              <w:rPr>
                <w:spacing w:val="-3"/>
                <w:sz w:val="18"/>
              </w:rPr>
              <w:t> </w:t>
            </w:r>
            <w:r>
              <w:rPr>
                <w:sz w:val="18"/>
              </w:rPr>
              <w:t>required</w:t>
            </w:r>
            <w:r>
              <w:rPr>
                <w:spacing w:val="-4"/>
                <w:sz w:val="18"/>
              </w:rPr>
              <w:t> </w:t>
            </w:r>
            <w:r>
              <w:rPr>
                <w:sz w:val="18"/>
              </w:rPr>
              <w:t>prior</w:t>
            </w:r>
            <w:r>
              <w:rPr>
                <w:spacing w:val="-3"/>
                <w:sz w:val="18"/>
              </w:rPr>
              <w:t> </w:t>
            </w:r>
            <w:r>
              <w:rPr>
                <w:sz w:val="18"/>
              </w:rPr>
              <w:t>to</w:t>
            </w:r>
            <w:r>
              <w:rPr>
                <w:spacing w:val="-4"/>
                <w:sz w:val="18"/>
              </w:rPr>
              <w:t> </w:t>
            </w:r>
            <w:r>
              <w:rPr>
                <w:sz w:val="18"/>
              </w:rPr>
              <w:t>obtaining</w:t>
            </w:r>
            <w:r>
              <w:rPr>
                <w:spacing w:val="-2"/>
                <w:sz w:val="18"/>
              </w:rPr>
              <w:t> </w:t>
            </w:r>
            <w:r>
              <w:rPr>
                <w:sz w:val="18"/>
              </w:rPr>
              <w:t>a</w:t>
            </w:r>
            <w:r>
              <w:rPr>
                <w:spacing w:val="-6"/>
                <w:sz w:val="18"/>
              </w:rPr>
              <w:t> </w:t>
            </w:r>
            <w:r>
              <w:rPr>
                <w:sz w:val="18"/>
              </w:rPr>
              <w:t>building</w:t>
            </w:r>
            <w:r>
              <w:rPr>
                <w:spacing w:val="-4"/>
                <w:sz w:val="18"/>
              </w:rPr>
              <w:t> </w:t>
            </w:r>
            <w:r>
              <w:rPr>
                <w:sz w:val="18"/>
              </w:rPr>
              <w:t>permit</w:t>
            </w:r>
            <w:r>
              <w:rPr>
                <w:spacing w:val="-3"/>
                <w:sz w:val="18"/>
              </w:rPr>
              <w:t> </w:t>
            </w:r>
            <w:r>
              <w:rPr>
                <w:sz w:val="18"/>
              </w:rPr>
              <w:t>from</w:t>
            </w:r>
            <w:r>
              <w:rPr>
                <w:spacing w:val="-6"/>
                <w:sz w:val="18"/>
              </w:rPr>
              <w:t> </w:t>
            </w:r>
            <w:r>
              <w:rPr>
                <w:sz w:val="18"/>
              </w:rPr>
              <w:t>local service providers</w:t>
            </w:r>
          </w:p>
          <w:p>
            <w:pPr>
              <w:pStyle w:val="TableParagraph"/>
              <w:spacing w:line="186" w:lineRule="exact" w:before="1"/>
              <w:ind w:left="419"/>
              <w:rPr>
                <w:sz w:val="18"/>
              </w:rPr>
            </w:pPr>
            <w:r>
              <w:rPr>
                <w:sz w:val="18"/>
              </w:rPr>
              <w:t>List</w:t>
            </w:r>
            <w:r>
              <w:rPr>
                <w:spacing w:val="-2"/>
                <w:sz w:val="18"/>
              </w:rPr>
              <w:t> </w:t>
            </w:r>
            <w:r>
              <w:rPr>
                <w:sz w:val="18"/>
              </w:rPr>
              <w:t>of</w:t>
            </w:r>
            <w:r>
              <w:rPr>
                <w:spacing w:val="-4"/>
                <w:sz w:val="18"/>
              </w:rPr>
              <w:t> </w:t>
            </w:r>
            <w:r>
              <w:rPr>
                <w:sz w:val="18"/>
              </w:rPr>
              <w:t>documents</w:t>
            </w:r>
            <w:r>
              <w:rPr>
                <w:spacing w:val="-2"/>
                <w:sz w:val="18"/>
              </w:rPr>
              <w:t> </w:t>
            </w:r>
            <w:r>
              <w:rPr>
                <w:sz w:val="18"/>
              </w:rPr>
              <w:t>required</w:t>
            </w:r>
            <w:r>
              <w:rPr>
                <w:spacing w:val="-1"/>
                <w:sz w:val="18"/>
              </w:rPr>
              <w:t> </w:t>
            </w:r>
            <w:r>
              <w:rPr>
                <w:sz w:val="18"/>
              </w:rPr>
              <w:t>to</w:t>
            </w:r>
            <w:r>
              <w:rPr>
                <w:spacing w:val="-1"/>
                <w:sz w:val="18"/>
              </w:rPr>
              <w:t> </w:t>
            </w:r>
            <w:r>
              <w:rPr>
                <w:sz w:val="18"/>
              </w:rPr>
              <w:t>apply</w:t>
            </w:r>
            <w:r>
              <w:rPr>
                <w:spacing w:val="-1"/>
                <w:sz w:val="18"/>
              </w:rPr>
              <w:t> </w:t>
            </w:r>
            <w:r>
              <w:rPr>
                <w:sz w:val="18"/>
              </w:rPr>
              <w:t>for</w:t>
            </w:r>
            <w:r>
              <w:rPr>
                <w:spacing w:val="-4"/>
                <w:sz w:val="18"/>
              </w:rPr>
              <w:t> </w:t>
            </w:r>
            <w:r>
              <w:rPr>
                <w:sz w:val="18"/>
              </w:rPr>
              <w:t>a</w:t>
            </w:r>
            <w:r>
              <w:rPr>
                <w:spacing w:val="-3"/>
                <w:sz w:val="18"/>
              </w:rPr>
              <w:t> </w:t>
            </w:r>
            <w:r>
              <w:rPr>
                <w:sz w:val="18"/>
              </w:rPr>
              <w:t>building </w:t>
            </w:r>
            <w:r>
              <w:rPr>
                <w:spacing w:val="-2"/>
                <w:sz w:val="18"/>
              </w:rPr>
              <w:t>permit</w:t>
            </w:r>
          </w:p>
        </w:tc>
      </w:tr>
      <w:tr>
        <w:trPr>
          <w:trHeight w:val="621" w:hRule="atLeast"/>
        </w:trPr>
        <w:tc>
          <w:tcPr>
            <w:tcW w:w="442" w:type="dxa"/>
          </w:tcPr>
          <w:p>
            <w:pPr>
              <w:pStyle w:val="TableParagraph"/>
              <w:spacing w:before="206"/>
              <w:ind w:left="107"/>
              <w:rPr>
                <w:sz w:val="18"/>
              </w:rPr>
            </w:pPr>
            <w:r>
              <w:rPr>
                <w:spacing w:val="-10"/>
                <w:sz w:val="18"/>
              </w:rPr>
              <w:t>3</w:t>
            </w:r>
          </w:p>
        </w:tc>
        <w:tc>
          <w:tcPr>
            <w:tcW w:w="2734" w:type="dxa"/>
          </w:tcPr>
          <w:p>
            <w:pPr>
              <w:pStyle w:val="TableParagraph"/>
              <w:ind w:left="107"/>
              <w:rPr>
                <w:sz w:val="18"/>
              </w:rPr>
            </w:pPr>
            <w:r>
              <w:rPr>
                <w:sz w:val="18"/>
              </w:rPr>
              <w:t>Public Online Availability of Requirements</w:t>
            </w:r>
            <w:r>
              <w:rPr>
                <w:spacing w:val="-12"/>
                <w:sz w:val="18"/>
              </w:rPr>
              <w:t> </w:t>
            </w:r>
            <w:r>
              <w:rPr>
                <w:sz w:val="18"/>
              </w:rPr>
              <w:t>Needed</w:t>
            </w:r>
            <w:r>
              <w:rPr>
                <w:spacing w:val="-11"/>
                <w:sz w:val="18"/>
              </w:rPr>
              <w:t> </w:t>
            </w:r>
            <w:r>
              <w:rPr>
                <w:sz w:val="18"/>
              </w:rPr>
              <w:t>to</w:t>
            </w:r>
            <w:r>
              <w:rPr>
                <w:spacing w:val="-11"/>
                <w:sz w:val="18"/>
              </w:rPr>
              <w:t> </w:t>
            </w:r>
            <w:r>
              <w:rPr>
                <w:sz w:val="18"/>
              </w:rPr>
              <w:t>Obtain</w:t>
            </w:r>
          </w:p>
          <w:p>
            <w:pPr>
              <w:pStyle w:val="TableParagraph"/>
              <w:spacing w:line="186" w:lineRule="exact" w:before="1"/>
              <w:ind w:left="107"/>
              <w:rPr>
                <w:sz w:val="18"/>
              </w:rPr>
            </w:pPr>
            <w:r>
              <w:rPr>
                <w:sz w:val="18"/>
              </w:rPr>
              <w:t>Occupancy</w:t>
            </w:r>
            <w:r>
              <w:rPr>
                <w:spacing w:val="-3"/>
                <w:sz w:val="18"/>
              </w:rPr>
              <w:t> </w:t>
            </w:r>
            <w:r>
              <w:rPr>
                <w:spacing w:val="-2"/>
                <w:sz w:val="18"/>
              </w:rPr>
              <w:t>Permit</w:t>
            </w:r>
          </w:p>
        </w:tc>
        <w:tc>
          <w:tcPr>
            <w:tcW w:w="6180" w:type="dxa"/>
          </w:tcPr>
          <w:p>
            <w:pPr>
              <w:pStyle w:val="TableParagraph"/>
              <w:spacing w:before="206"/>
              <w:ind w:left="419"/>
              <w:rPr>
                <w:sz w:val="18"/>
              </w:rPr>
            </w:pPr>
            <w:r>
              <w:rPr>
                <w:sz w:val="18"/>
              </w:rPr>
              <w:t>List</w:t>
            </w:r>
            <w:r>
              <w:rPr>
                <w:spacing w:val="-4"/>
                <w:sz w:val="18"/>
              </w:rPr>
              <w:t> </w:t>
            </w:r>
            <w:r>
              <w:rPr>
                <w:sz w:val="18"/>
              </w:rPr>
              <w:t>of</w:t>
            </w:r>
            <w:r>
              <w:rPr>
                <w:spacing w:val="-3"/>
                <w:sz w:val="18"/>
              </w:rPr>
              <w:t> </w:t>
            </w:r>
            <w:r>
              <w:rPr>
                <w:sz w:val="18"/>
              </w:rPr>
              <w:t>documents</w:t>
            </w:r>
            <w:r>
              <w:rPr>
                <w:spacing w:val="-2"/>
                <w:sz w:val="18"/>
              </w:rPr>
              <w:t> </w:t>
            </w:r>
            <w:r>
              <w:rPr>
                <w:sz w:val="18"/>
              </w:rPr>
              <w:t>required to</w:t>
            </w:r>
            <w:r>
              <w:rPr>
                <w:spacing w:val="-1"/>
                <w:sz w:val="18"/>
              </w:rPr>
              <w:t> </w:t>
            </w:r>
            <w:r>
              <w:rPr>
                <w:sz w:val="18"/>
              </w:rPr>
              <w:t>apply for</w:t>
            </w:r>
            <w:r>
              <w:rPr>
                <w:spacing w:val="-4"/>
                <w:sz w:val="18"/>
              </w:rPr>
              <w:t> </w:t>
            </w:r>
            <w:r>
              <w:rPr>
                <w:sz w:val="18"/>
              </w:rPr>
              <w:t>an</w:t>
            </w:r>
            <w:r>
              <w:rPr>
                <w:spacing w:val="-2"/>
                <w:sz w:val="18"/>
              </w:rPr>
              <w:t> </w:t>
            </w:r>
            <w:r>
              <w:rPr>
                <w:sz w:val="18"/>
              </w:rPr>
              <w:t>occupancy</w:t>
            </w:r>
            <w:r>
              <w:rPr>
                <w:spacing w:val="-2"/>
                <w:sz w:val="18"/>
              </w:rPr>
              <w:t> permit</w:t>
            </w:r>
          </w:p>
        </w:tc>
      </w:tr>
      <w:tr>
        <w:trPr>
          <w:trHeight w:val="621" w:hRule="atLeast"/>
        </w:trPr>
        <w:tc>
          <w:tcPr>
            <w:tcW w:w="442" w:type="dxa"/>
          </w:tcPr>
          <w:p>
            <w:pPr>
              <w:pStyle w:val="TableParagraph"/>
              <w:spacing w:before="206"/>
              <w:ind w:left="107"/>
              <w:rPr>
                <w:sz w:val="18"/>
              </w:rPr>
            </w:pPr>
            <w:r>
              <w:rPr>
                <w:spacing w:val="-10"/>
                <w:sz w:val="18"/>
              </w:rPr>
              <w:t>4</w:t>
            </w:r>
          </w:p>
        </w:tc>
        <w:tc>
          <w:tcPr>
            <w:tcW w:w="2734" w:type="dxa"/>
          </w:tcPr>
          <w:p>
            <w:pPr>
              <w:pStyle w:val="TableParagraph"/>
              <w:ind w:left="107"/>
              <w:rPr>
                <w:sz w:val="18"/>
              </w:rPr>
            </w:pPr>
            <w:r>
              <w:rPr>
                <w:sz w:val="18"/>
              </w:rPr>
              <w:t>Applicable</w:t>
            </w:r>
            <w:r>
              <w:rPr>
                <w:spacing w:val="-10"/>
                <w:sz w:val="18"/>
              </w:rPr>
              <w:t> </w:t>
            </w:r>
            <w:r>
              <w:rPr>
                <w:sz w:val="18"/>
              </w:rPr>
              <w:t>Fee</w:t>
            </w:r>
            <w:r>
              <w:rPr>
                <w:spacing w:val="-10"/>
                <w:sz w:val="18"/>
              </w:rPr>
              <w:t> </w:t>
            </w:r>
            <w:r>
              <w:rPr>
                <w:sz w:val="18"/>
              </w:rPr>
              <w:t>Schedules</w:t>
            </w:r>
            <w:r>
              <w:rPr>
                <w:spacing w:val="-9"/>
                <w:sz w:val="18"/>
              </w:rPr>
              <w:t> </w:t>
            </w:r>
            <w:r>
              <w:rPr>
                <w:sz w:val="18"/>
              </w:rPr>
              <w:t>for</w:t>
            </w:r>
            <w:r>
              <w:rPr>
                <w:spacing w:val="-9"/>
                <w:sz w:val="18"/>
              </w:rPr>
              <w:t> </w:t>
            </w:r>
            <w:r>
              <w:rPr>
                <w:sz w:val="18"/>
              </w:rPr>
              <w:t>All Types of Construction Publicly</w:t>
            </w:r>
          </w:p>
          <w:p>
            <w:pPr>
              <w:pStyle w:val="TableParagraph"/>
              <w:spacing w:line="186" w:lineRule="exact" w:before="1"/>
              <w:ind w:left="107"/>
              <w:rPr>
                <w:sz w:val="18"/>
              </w:rPr>
            </w:pPr>
            <w:r>
              <w:rPr>
                <w:sz w:val="18"/>
              </w:rPr>
              <w:t>Available</w:t>
            </w:r>
            <w:r>
              <w:rPr>
                <w:spacing w:val="-2"/>
                <w:sz w:val="18"/>
              </w:rPr>
              <w:t> </w:t>
            </w:r>
            <w:r>
              <w:rPr>
                <w:sz w:val="18"/>
              </w:rPr>
              <w:t>and</w:t>
            </w:r>
            <w:r>
              <w:rPr>
                <w:spacing w:val="-2"/>
                <w:sz w:val="18"/>
              </w:rPr>
              <w:t> </w:t>
            </w:r>
            <w:r>
              <w:rPr>
                <w:sz w:val="18"/>
              </w:rPr>
              <w:t>Up to </w:t>
            </w:r>
            <w:r>
              <w:rPr>
                <w:spacing w:val="-4"/>
                <w:sz w:val="18"/>
              </w:rPr>
              <w:t>Date</w:t>
            </w:r>
          </w:p>
        </w:tc>
        <w:tc>
          <w:tcPr>
            <w:tcW w:w="6180" w:type="dxa"/>
          </w:tcPr>
          <w:p>
            <w:pPr>
              <w:pStyle w:val="TableParagraph"/>
              <w:spacing w:before="103"/>
              <w:ind w:left="428" w:right="18"/>
              <w:rPr>
                <w:sz w:val="18"/>
              </w:rPr>
            </w:pPr>
            <w:r>
              <w:rPr>
                <w:sz w:val="18"/>
              </w:rPr>
              <w:t>Applicable</w:t>
            </w:r>
            <w:r>
              <w:rPr>
                <w:spacing w:val="-8"/>
                <w:sz w:val="18"/>
              </w:rPr>
              <w:t> </w:t>
            </w:r>
            <w:r>
              <w:rPr>
                <w:sz w:val="18"/>
              </w:rPr>
              <w:t>fee</w:t>
            </w:r>
            <w:r>
              <w:rPr>
                <w:spacing w:val="-8"/>
                <w:sz w:val="18"/>
              </w:rPr>
              <w:t> </w:t>
            </w:r>
            <w:r>
              <w:rPr>
                <w:sz w:val="18"/>
              </w:rPr>
              <w:t>schedules</w:t>
            </w:r>
            <w:r>
              <w:rPr>
                <w:spacing w:val="-8"/>
                <w:sz w:val="18"/>
              </w:rPr>
              <w:t> </w:t>
            </w:r>
            <w:r>
              <w:rPr>
                <w:sz w:val="18"/>
              </w:rPr>
              <w:t>for</w:t>
            </w:r>
            <w:r>
              <w:rPr>
                <w:spacing w:val="-8"/>
                <w:sz w:val="18"/>
              </w:rPr>
              <w:t> </w:t>
            </w:r>
            <w:r>
              <w:rPr>
                <w:sz w:val="18"/>
              </w:rPr>
              <w:t>all</w:t>
            </w:r>
            <w:r>
              <w:rPr>
                <w:spacing w:val="-10"/>
                <w:sz w:val="18"/>
              </w:rPr>
              <w:t> </w:t>
            </w:r>
            <w:r>
              <w:rPr>
                <w:sz w:val="18"/>
              </w:rPr>
              <w:t>types</w:t>
            </w:r>
            <w:r>
              <w:rPr>
                <w:spacing w:val="-8"/>
                <w:sz w:val="18"/>
              </w:rPr>
              <w:t> </w:t>
            </w:r>
            <w:r>
              <w:rPr>
                <w:sz w:val="18"/>
              </w:rPr>
              <w:t>of</w:t>
            </w:r>
            <w:r>
              <w:rPr>
                <w:spacing w:val="-8"/>
                <w:sz w:val="18"/>
              </w:rPr>
              <w:t> </w:t>
            </w:r>
            <w:r>
              <w:rPr>
                <w:sz w:val="18"/>
              </w:rPr>
              <w:t>construction</w:t>
            </w:r>
            <w:r>
              <w:rPr>
                <w:spacing w:val="-9"/>
                <w:sz w:val="18"/>
              </w:rPr>
              <w:t> </w:t>
            </w:r>
            <w:r>
              <w:rPr>
                <w:sz w:val="18"/>
              </w:rPr>
              <w:t>publicly</w:t>
            </w:r>
            <w:r>
              <w:rPr>
                <w:spacing w:val="-6"/>
                <w:sz w:val="18"/>
              </w:rPr>
              <w:t> </w:t>
            </w:r>
            <w:r>
              <w:rPr>
                <w:sz w:val="18"/>
              </w:rPr>
              <w:t>available</w:t>
            </w:r>
            <w:r>
              <w:rPr>
                <w:spacing w:val="-8"/>
                <w:sz w:val="18"/>
              </w:rPr>
              <w:t> </w:t>
            </w:r>
            <w:r>
              <w:rPr>
                <w:sz w:val="18"/>
              </w:rPr>
              <w:t>and</w:t>
            </w:r>
            <w:r>
              <w:rPr>
                <w:spacing w:val="-9"/>
                <w:sz w:val="18"/>
              </w:rPr>
              <w:t> </w:t>
            </w:r>
            <w:r>
              <w:rPr>
                <w:sz w:val="18"/>
              </w:rPr>
              <w:t>up to date</w:t>
            </w:r>
          </w:p>
        </w:tc>
      </w:tr>
      <w:tr>
        <w:trPr>
          <w:trHeight w:val="827" w:hRule="atLeast"/>
        </w:trPr>
        <w:tc>
          <w:tcPr>
            <w:tcW w:w="442" w:type="dxa"/>
          </w:tcPr>
          <w:p>
            <w:pPr>
              <w:pStyle w:val="TableParagraph"/>
              <w:spacing w:before="102"/>
              <w:rPr>
                <w:b/>
                <w:sz w:val="18"/>
              </w:rPr>
            </w:pPr>
          </w:p>
          <w:p>
            <w:pPr>
              <w:pStyle w:val="TableParagraph"/>
              <w:ind w:left="107"/>
              <w:rPr>
                <w:sz w:val="18"/>
              </w:rPr>
            </w:pPr>
            <w:r>
              <w:rPr>
                <w:spacing w:val="-10"/>
                <w:sz w:val="18"/>
              </w:rPr>
              <w:t>5</w:t>
            </w:r>
          </w:p>
        </w:tc>
        <w:tc>
          <w:tcPr>
            <w:tcW w:w="2734" w:type="dxa"/>
          </w:tcPr>
          <w:p>
            <w:pPr>
              <w:pStyle w:val="TableParagraph"/>
              <w:ind w:left="107" w:right="52"/>
              <w:rPr>
                <w:sz w:val="18"/>
              </w:rPr>
            </w:pPr>
            <w:r>
              <w:rPr>
                <w:sz w:val="18"/>
              </w:rPr>
              <w:t>Availability of Official, Updated and Publicly Available Online Statistics</w:t>
            </w:r>
            <w:r>
              <w:rPr>
                <w:spacing w:val="-9"/>
                <w:sz w:val="18"/>
              </w:rPr>
              <w:t> </w:t>
            </w:r>
            <w:r>
              <w:rPr>
                <w:sz w:val="18"/>
              </w:rPr>
              <w:t>Tracking</w:t>
            </w:r>
            <w:r>
              <w:rPr>
                <w:spacing w:val="-9"/>
                <w:sz w:val="18"/>
              </w:rPr>
              <w:t> </w:t>
            </w:r>
            <w:r>
              <w:rPr>
                <w:sz w:val="18"/>
              </w:rPr>
              <w:t>the</w:t>
            </w:r>
            <w:r>
              <w:rPr>
                <w:spacing w:val="-10"/>
                <w:sz w:val="18"/>
              </w:rPr>
              <w:t> </w:t>
            </w:r>
            <w:r>
              <w:rPr>
                <w:sz w:val="18"/>
              </w:rPr>
              <w:t>Number</w:t>
            </w:r>
            <w:r>
              <w:rPr>
                <w:spacing w:val="-9"/>
                <w:sz w:val="18"/>
              </w:rPr>
              <w:t> </w:t>
            </w:r>
            <w:r>
              <w:rPr>
                <w:sz w:val="18"/>
              </w:rPr>
              <w:t>of</w:t>
            </w:r>
          </w:p>
          <w:p>
            <w:pPr>
              <w:pStyle w:val="TableParagraph"/>
              <w:spacing w:line="186" w:lineRule="exact"/>
              <w:ind w:left="107"/>
              <w:rPr>
                <w:sz w:val="18"/>
              </w:rPr>
            </w:pPr>
            <w:r>
              <w:rPr>
                <w:sz w:val="18"/>
              </w:rPr>
              <w:t>Issued</w:t>
            </w:r>
            <w:r>
              <w:rPr>
                <w:spacing w:val="-3"/>
                <w:sz w:val="18"/>
              </w:rPr>
              <w:t> </w:t>
            </w:r>
            <w:r>
              <w:rPr>
                <w:sz w:val="18"/>
              </w:rPr>
              <w:t>Building</w:t>
            </w:r>
            <w:r>
              <w:rPr>
                <w:spacing w:val="-3"/>
                <w:sz w:val="18"/>
              </w:rPr>
              <w:t> </w:t>
            </w:r>
            <w:r>
              <w:rPr>
                <w:spacing w:val="-2"/>
                <w:sz w:val="18"/>
              </w:rPr>
              <w:t>Permits</w:t>
            </w:r>
          </w:p>
        </w:tc>
        <w:tc>
          <w:tcPr>
            <w:tcW w:w="6180" w:type="dxa"/>
          </w:tcPr>
          <w:p>
            <w:pPr>
              <w:pStyle w:val="TableParagraph"/>
              <w:spacing w:before="102"/>
              <w:rPr>
                <w:b/>
                <w:sz w:val="18"/>
              </w:rPr>
            </w:pPr>
          </w:p>
          <w:p>
            <w:pPr>
              <w:pStyle w:val="TableParagraph"/>
              <w:ind w:left="428"/>
              <w:rPr>
                <w:sz w:val="18"/>
              </w:rPr>
            </w:pPr>
            <w:r>
              <w:rPr>
                <w:sz w:val="18"/>
              </w:rPr>
              <w:t>Official,</w:t>
            </w:r>
            <w:r>
              <w:rPr>
                <w:spacing w:val="-1"/>
                <w:sz w:val="18"/>
              </w:rPr>
              <w:t> </w:t>
            </w:r>
            <w:r>
              <w:rPr>
                <w:sz w:val="18"/>
              </w:rPr>
              <w:t>updated</w:t>
            </w:r>
            <w:r>
              <w:rPr>
                <w:spacing w:val="-1"/>
                <w:sz w:val="18"/>
              </w:rPr>
              <w:t> </w:t>
            </w:r>
            <w:r>
              <w:rPr>
                <w:sz w:val="18"/>
              </w:rPr>
              <w:t>statistics</w:t>
            </w:r>
            <w:r>
              <w:rPr>
                <w:spacing w:val="-2"/>
                <w:sz w:val="18"/>
              </w:rPr>
              <w:t> </w:t>
            </w:r>
            <w:r>
              <w:rPr>
                <w:sz w:val="18"/>
              </w:rPr>
              <w:t>tracking</w:t>
            </w:r>
            <w:r>
              <w:rPr>
                <w:spacing w:val="-1"/>
                <w:sz w:val="18"/>
              </w:rPr>
              <w:t> </w:t>
            </w:r>
            <w:r>
              <w:rPr>
                <w:sz w:val="18"/>
              </w:rPr>
              <w:t>the</w:t>
            </w:r>
            <w:r>
              <w:rPr>
                <w:spacing w:val="-5"/>
                <w:sz w:val="18"/>
              </w:rPr>
              <w:t> </w:t>
            </w:r>
            <w:r>
              <w:rPr>
                <w:sz w:val="18"/>
              </w:rPr>
              <w:t>number</w:t>
            </w:r>
            <w:r>
              <w:rPr>
                <w:spacing w:val="-2"/>
                <w:sz w:val="18"/>
              </w:rPr>
              <w:t> </w:t>
            </w:r>
            <w:r>
              <w:rPr>
                <w:sz w:val="18"/>
              </w:rPr>
              <w:t>of</w:t>
            </w:r>
            <w:r>
              <w:rPr>
                <w:spacing w:val="-4"/>
                <w:sz w:val="18"/>
              </w:rPr>
              <w:t> </w:t>
            </w:r>
            <w:r>
              <w:rPr>
                <w:sz w:val="18"/>
              </w:rPr>
              <w:t>building</w:t>
            </w:r>
            <w:r>
              <w:rPr>
                <w:spacing w:val="-2"/>
                <w:sz w:val="18"/>
              </w:rPr>
              <w:t> permits</w:t>
            </w:r>
          </w:p>
        </w:tc>
      </w:tr>
      <w:tr>
        <w:trPr>
          <w:trHeight w:val="414" w:hRule="atLeast"/>
        </w:trPr>
        <w:tc>
          <w:tcPr>
            <w:tcW w:w="442" w:type="dxa"/>
          </w:tcPr>
          <w:p>
            <w:pPr>
              <w:pStyle w:val="TableParagraph"/>
              <w:spacing w:before="103"/>
              <w:ind w:left="107"/>
              <w:rPr>
                <w:sz w:val="18"/>
              </w:rPr>
            </w:pPr>
            <w:r>
              <w:rPr>
                <w:spacing w:val="-10"/>
                <w:sz w:val="18"/>
              </w:rPr>
              <w:t>6</w:t>
            </w:r>
          </w:p>
        </w:tc>
        <w:tc>
          <w:tcPr>
            <w:tcW w:w="2734" w:type="dxa"/>
          </w:tcPr>
          <w:p>
            <w:pPr>
              <w:pStyle w:val="TableParagraph"/>
              <w:spacing w:line="206" w:lineRule="exact"/>
              <w:ind w:left="107"/>
              <w:rPr>
                <w:sz w:val="18"/>
              </w:rPr>
            </w:pPr>
            <w:r>
              <w:rPr>
                <w:sz w:val="18"/>
              </w:rPr>
              <w:t>Updated</w:t>
            </w:r>
            <w:r>
              <w:rPr>
                <w:spacing w:val="-12"/>
                <w:sz w:val="18"/>
              </w:rPr>
              <w:t> </w:t>
            </w:r>
            <w:r>
              <w:rPr>
                <w:sz w:val="18"/>
              </w:rPr>
              <w:t>City</w:t>
            </w:r>
            <w:r>
              <w:rPr>
                <w:spacing w:val="-11"/>
                <w:sz w:val="18"/>
              </w:rPr>
              <w:t> </w:t>
            </w:r>
            <w:r>
              <w:rPr>
                <w:sz w:val="18"/>
              </w:rPr>
              <w:t>Master</w:t>
            </w:r>
            <w:r>
              <w:rPr>
                <w:spacing w:val="-11"/>
                <w:sz w:val="18"/>
              </w:rPr>
              <w:t> </w:t>
            </w:r>
            <w:r>
              <w:rPr>
                <w:sz w:val="18"/>
              </w:rPr>
              <w:t>Plan/Zoning </w:t>
            </w:r>
            <w:r>
              <w:rPr>
                <w:spacing w:val="-4"/>
                <w:sz w:val="18"/>
              </w:rPr>
              <w:t>Plan</w:t>
            </w:r>
          </w:p>
        </w:tc>
        <w:tc>
          <w:tcPr>
            <w:tcW w:w="6180" w:type="dxa"/>
          </w:tcPr>
          <w:p>
            <w:pPr>
              <w:pStyle w:val="TableParagraph"/>
              <w:spacing w:before="103"/>
              <w:ind w:left="428"/>
              <w:rPr>
                <w:sz w:val="18"/>
              </w:rPr>
            </w:pPr>
            <w:r>
              <w:rPr>
                <w:sz w:val="18"/>
              </w:rPr>
              <w:t>Updated</w:t>
            </w:r>
            <w:r>
              <w:rPr>
                <w:spacing w:val="-2"/>
                <w:sz w:val="18"/>
              </w:rPr>
              <w:t> </w:t>
            </w:r>
            <w:r>
              <w:rPr>
                <w:sz w:val="18"/>
              </w:rPr>
              <w:t>city</w:t>
            </w:r>
            <w:r>
              <w:rPr>
                <w:spacing w:val="-2"/>
                <w:sz w:val="18"/>
              </w:rPr>
              <w:t> </w:t>
            </w:r>
            <w:r>
              <w:rPr>
                <w:sz w:val="18"/>
              </w:rPr>
              <w:t>master</w:t>
            </w:r>
            <w:r>
              <w:rPr>
                <w:spacing w:val="-2"/>
                <w:sz w:val="18"/>
              </w:rPr>
              <w:t> </w:t>
            </w:r>
            <w:r>
              <w:rPr>
                <w:sz w:val="18"/>
              </w:rPr>
              <w:t>plan/zoning</w:t>
            </w:r>
            <w:r>
              <w:rPr>
                <w:spacing w:val="-3"/>
                <w:sz w:val="18"/>
              </w:rPr>
              <w:t> </w:t>
            </w:r>
            <w:r>
              <w:rPr>
                <w:spacing w:val="-4"/>
                <w:sz w:val="18"/>
              </w:rPr>
              <w:t>plan</w:t>
            </w:r>
          </w:p>
        </w:tc>
      </w:tr>
      <w:tr>
        <w:trPr>
          <w:trHeight w:val="412" w:hRule="atLeast"/>
        </w:trPr>
        <w:tc>
          <w:tcPr>
            <w:tcW w:w="442" w:type="dxa"/>
          </w:tcPr>
          <w:p>
            <w:pPr>
              <w:pStyle w:val="TableParagraph"/>
              <w:spacing w:before="103"/>
              <w:ind w:left="107"/>
              <w:rPr>
                <w:sz w:val="18"/>
              </w:rPr>
            </w:pPr>
            <w:r>
              <w:rPr>
                <w:spacing w:val="-10"/>
                <w:sz w:val="18"/>
              </w:rPr>
              <w:t>7</w:t>
            </w:r>
          </w:p>
        </w:tc>
        <w:tc>
          <w:tcPr>
            <w:tcW w:w="2734" w:type="dxa"/>
          </w:tcPr>
          <w:p>
            <w:pPr>
              <w:pStyle w:val="TableParagraph"/>
              <w:spacing w:line="206" w:lineRule="exact"/>
              <w:ind w:left="107"/>
              <w:rPr>
                <w:sz w:val="18"/>
              </w:rPr>
            </w:pPr>
            <w:r>
              <w:rPr>
                <w:sz w:val="18"/>
              </w:rPr>
              <w:t>Steps</w:t>
            </w:r>
            <w:r>
              <w:rPr>
                <w:spacing w:val="-11"/>
                <w:sz w:val="18"/>
              </w:rPr>
              <w:t> </w:t>
            </w:r>
            <w:r>
              <w:rPr>
                <w:sz w:val="18"/>
              </w:rPr>
              <w:t>to</w:t>
            </w:r>
            <w:r>
              <w:rPr>
                <w:spacing w:val="-11"/>
                <w:sz w:val="18"/>
              </w:rPr>
              <w:t> </w:t>
            </w:r>
            <w:r>
              <w:rPr>
                <w:sz w:val="18"/>
              </w:rPr>
              <w:t>Modify</w:t>
            </w:r>
            <w:r>
              <w:rPr>
                <w:spacing w:val="-10"/>
                <w:sz w:val="18"/>
              </w:rPr>
              <w:t> </w:t>
            </w:r>
            <w:r>
              <w:rPr>
                <w:sz w:val="18"/>
              </w:rPr>
              <w:t>Zoning/Land</w:t>
            </w:r>
            <w:r>
              <w:rPr>
                <w:spacing w:val="-10"/>
                <w:sz w:val="18"/>
              </w:rPr>
              <w:t> </w:t>
            </w:r>
            <w:r>
              <w:rPr>
                <w:sz w:val="18"/>
              </w:rPr>
              <w:t>Use </w:t>
            </w:r>
            <w:r>
              <w:rPr>
                <w:spacing w:val="-4"/>
                <w:sz w:val="18"/>
              </w:rPr>
              <w:t>Plan</w:t>
            </w:r>
          </w:p>
        </w:tc>
        <w:tc>
          <w:tcPr>
            <w:tcW w:w="6180" w:type="dxa"/>
          </w:tcPr>
          <w:p>
            <w:pPr>
              <w:pStyle w:val="TableParagraph"/>
              <w:spacing w:before="103"/>
              <w:ind w:left="428"/>
              <w:rPr>
                <w:sz w:val="18"/>
              </w:rPr>
            </w:pPr>
            <w:r>
              <w:rPr>
                <w:sz w:val="18"/>
              </w:rPr>
              <w:t>Steps</w:t>
            </w:r>
            <w:r>
              <w:rPr>
                <w:spacing w:val="-2"/>
                <w:sz w:val="18"/>
              </w:rPr>
              <w:t> </w:t>
            </w:r>
            <w:r>
              <w:rPr>
                <w:sz w:val="18"/>
              </w:rPr>
              <w:t>to</w:t>
            </w:r>
            <w:r>
              <w:rPr>
                <w:spacing w:val="-2"/>
                <w:sz w:val="18"/>
              </w:rPr>
              <w:t> </w:t>
            </w:r>
            <w:r>
              <w:rPr>
                <w:sz w:val="18"/>
              </w:rPr>
              <w:t>modify</w:t>
            </w:r>
            <w:r>
              <w:rPr>
                <w:spacing w:val="-1"/>
                <w:sz w:val="18"/>
              </w:rPr>
              <w:t> </w:t>
            </w:r>
            <w:r>
              <w:rPr>
                <w:sz w:val="18"/>
              </w:rPr>
              <w:t>zoning/land</w:t>
            </w:r>
            <w:r>
              <w:rPr>
                <w:spacing w:val="-2"/>
                <w:sz w:val="18"/>
              </w:rPr>
              <w:t> </w:t>
            </w:r>
            <w:r>
              <w:rPr>
                <w:sz w:val="18"/>
              </w:rPr>
              <w:t>use</w:t>
            </w:r>
            <w:r>
              <w:rPr>
                <w:spacing w:val="-2"/>
                <w:sz w:val="18"/>
              </w:rPr>
              <w:t> </w:t>
            </w:r>
            <w:r>
              <w:rPr>
                <w:spacing w:val="-4"/>
                <w:sz w:val="18"/>
              </w:rPr>
              <w:t>plan</w:t>
            </w:r>
          </w:p>
        </w:tc>
      </w:tr>
      <w:tr>
        <w:trPr>
          <w:trHeight w:val="414" w:hRule="atLeast"/>
        </w:trPr>
        <w:tc>
          <w:tcPr>
            <w:tcW w:w="442" w:type="dxa"/>
          </w:tcPr>
          <w:p>
            <w:pPr>
              <w:pStyle w:val="TableParagraph"/>
              <w:spacing w:before="105"/>
              <w:ind w:left="107"/>
              <w:rPr>
                <w:sz w:val="18"/>
              </w:rPr>
            </w:pPr>
            <w:r>
              <w:rPr>
                <w:spacing w:val="-10"/>
                <w:sz w:val="18"/>
              </w:rPr>
              <w:t>8</w:t>
            </w:r>
          </w:p>
        </w:tc>
        <w:tc>
          <w:tcPr>
            <w:tcW w:w="2734" w:type="dxa"/>
          </w:tcPr>
          <w:p>
            <w:pPr>
              <w:pStyle w:val="TableParagraph"/>
              <w:spacing w:before="105"/>
              <w:ind w:left="107"/>
              <w:rPr>
                <w:sz w:val="18"/>
              </w:rPr>
            </w:pPr>
            <w:r>
              <w:rPr>
                <w:sz w:val="18"/>
              </w:rPr>
              <w:t>Adherence</w:t>
            </w:r>
            <w:r>
              <w:rPr>
                <w:spacing w:val="-3"/>
                <w:sz w:val="18"/>
              </w:rPr>
              <w:t> </w:t>
            </w:r>
            <w:r>
              <w:rPr>
                <w:sz w:val="18"/>
              </w:rPr>
              <w:t>to</w:t>
            </w:r>
            <w:r>
              <w:rPr>
                <w:spacing w:val="-2"/>
                <w:sz w:val="18"/>
              </w:rPr>
              <w:t> </w:t>
            </w:r>
            <w:r>
              <w:rPr>
                <w:sz w:val="18"/>
              </w:rPr>
              <w:t>Zoning </w:t>
            </w:r>
            <w:r>
              <w:rPr>
                <w:spacing w:val="-2"/>
                <w:sz w:val="18"/>
              </w:rPr>
              <w:t>Regulations</w:t>
            </w:r>
          </w:p>
        </w:tc>
        <w:tc>
          <w:tcPr>
            <w:tcW w:w="6180" w:type="dxa"/>
          </w:tcPr>
          <w:p>
            <w:pPr>
              <w:pStyle w:val="TableParagraph"/>
              <w:spacing w:line="208" w:lineRule="exact"/>
              <w:ind w:left="419"/>
              <w:rPr>
                <w:sz w:val="18"/>
              </w:rPr>
            </w:pPr>
            <w:r>
              <w:rPr>
                <w:sz w:val="18"/>
              </w:rPr>
              <w:t>Adherence</w:t>
            </w:r>
            <w:r>
              <w:rPr>
                <w:spacing w:val="-5"/>
                <w:sz w:val="18"/>
              </w:rPr>
              <w:t> </w:t>
            </w:r>
            <w:r>
              <w:rPr>
                <w:sz w:val="18"/>
              </w:rPr>
              <w:t>to</w:t>
            </w:r>
            <w:r>
              <w:rPr>
                <w:spacing w:val="-3"/>
                <w:sz w:val="18"/>
              </w:rPr>
              <w:t> </w:t>
            </w:r>
            <w:r>
              <w:rPr>
                <w:sz w:val="18"/>
              </w:rPr>
              <w:t>zoning</w:t>
            </w:r>
            <w:r>
              <w:rPr>
                <w:spacing w:val="-3"/>
                <w:sz w:val="18"/>
              </w:rPr>
              <w:t> </w:t>
            </w:r>
            <w:r>
              <w:rPr>
                <w:sz w:val="18"/>
              </w:rPr>
              <w:t>regulations</w:t>
            </w:r>
            <w:r>
              <w:rPr>
                <w:spacing w:val="-7"/>
                <w:sz w:val="18"/>
              </w:rPr>
              <w:t> </w:t>
            </w:r>
            <w:r>
              <w:rPr>
                <w:sz w:val="18"/>
              </w:rPr>
              <w:t>verified</w:t>
            </w:r>
            <w:r>
              <w:rPr>
                <w:spacing w:val="-5"/>
                <w:sz w:val="18"/>
              </w:rPr>
              <w:t> </w:t>
            </w:r>
            <w:r>
              <w:rPr>
                <w:sz w:val="18"/>
              </w:rPr>
              <w:t>before</w:t>
            </w:r>
            <w:r>
              <w:rPr>
                <w:spacing w:val="-5"/>
                <w:sz w:val="18"/>
              </w:rPr>
              <w:t> </w:t>
            </w:r>
            <w:r>
              <w:rPr>
                <w:sz w:val="18"/>
              </w:rPr>
              <w:t>submitting</w:t>
            </w:r>
            <w:r>
              <w:rPr>
                <w:spacing w:val="-3"/>
                <w:sz w:val="18"/>
              </w:rPr>
              <w:t> </w:t>
            </w:r>
            <w:r>
              <w:rPr>
                <w:sz w:val="18"/>
              </w:rPr>
              <w:t>a</w:t>
            </w:r>
            <w:r>
              <w:rPr>
                <w:spacing w:val="-7"/>
                <w:sz w:val="18"/>
              </w:rPr>
              <w:t> </w:t>
            </w:r>
            <w:r>
              <w:rPr>
                <w:sz w:val="18"/>
              </w:rPr>
              <w:t>building</w:t>
            </w:r>
            <w:r>
              <w:rPr>
                <w:spacing w:val="-5"/>
                <w:sz w:val="18"/>
              </w:rPr>
              <w:t> </w:t>
            </w:r>
            <w:r>
              <w:rPr>
                <w:sz w:val="18"/>
              </w:rPr>
              <w:t>permit </w:t>
            </w:r>
            <w:r>
              <w:rPr>
                <w:spacing w:val="-2"/>
                <w:sz w:val="18"/>
              </w:rPr>
              <w:t>application</w:t>
            </w:r>
          </w:p>
        </w:tc>
      </w:tr>
    </w:tbl>
    <w:p>
      <w:pPr>
        <w:pStyle w:val="BodyText"/>
        <w:spacing w:before="4"/>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Environmental</w:t>
      </w:r>
      <w:r>
        <w:rPr>
          <w:b/>
          <w:spacing w:val="-7"/>
          <w:sz w:val="22"/>
        </w:rPr>
        <w:t> </w:t>
      </w:r>
      <w:r>
        <w:rPr>
          <w:b/>
          <w:spacing w:val="-2"/>
          <w:sz w:val="22"/>
        </w:rPr>
        <w:t>Permits</w:t>
      </w:r>
    </w:p>
    <w:p>
      <w:pPr>
        <w:pStyle w:val="BodyText"/>
        <w:ind w:left="359" w:right="355"/>
        <w:jc w:val="both"/>
      </w:pPr>
      <w:r>
        <w:rPr/>
        <w:t>Transparency in environmental licenses ushers a new standard in environmental governance, particularly in the context of construction projects with moderate environmental risk. A key aspect of this governance is the public online availability of requirements for obtaining environmental licensing, which empowers stakeholders</w:t>
      </w:r>
      <w:r>
        <w:rPr>
          <w:spacing w:val="-2"/>
        </w:rPr>
        <w:t> </w:t>
      </w:r>
      <w:r>
        <w:rPr/>
        <w:t>by</w:t>
      </w:r>
      <w:r>
        <w:rPr>
          <w:spacing w:val="-2"/>
        </w:rPr>
        <w:t> </w:t>
      </w:r>
      <w:r>
        <w:rPr/>
        <w:t>providing</w:t>
      </w:r>
      <w:r>
        <w:rPr>
          <w:spacing w:val="-5"/>
        </w:rPr>
        <w:t> </w:t>
      </w:r>
      <w:r>
        <w:rPr/>
        <w:t>clear,</w:t>
      </w:r>
      <w:r>
        <w:rPr>
          <w:spacing w:val="-2"/>
        </w:rPr>
        <w:t> </w:t>
      </w:r>
      <w:r>
        <w:rPr/>
        <w:t>accessible</w:t>
      </w:r>
      <w:r>
        <w:rPr>
          <w:spacing w:val="-2"/>
        </w:rPr>
        <w:t> </w:t>
      </w:r>
      <w:r>
        <w:rPr/>
        <w:t>information.</w:t>
      </w:r>
      <w:r>
        <w:rPr>
          <w:spacing w:val="-2"/>
        </w:rPr>
        <w:t> </w:t>
      </w:r>
      <w:r>
        <w:rPr/>
        <w:t>Equally</w:t>
      </w:r>
      <w:r>
        <w:rPr>
          <w:spacing w:val="-2"/>
        </w:rPr>
        <w:t> </w:t>
      </w:r>
      <w:r>
        <w:rPr/>
        <w:t>important</w:t>
      </w:r>
      <w:r>
        <w:rPr>
          <w:spacing w:val="-4"/>
        </w:rPr>
        <w:t> </w:t>
      </w:r>
      <w:r>
        <w:rPr/>
        <w:t>is</w:t>
      </w:r>
      <w:r>
        <w:rPr>
          <w:spacing w:val="-2"/>
        </w:rPr>
        <w:t> </w:t>
      </w:r>
      <w:r>
        <w:rPr/>
        <w:t>the</w:t>
      </w:r>
      <w:r>
        <w:rPr>
          <w:spacing w:val="-4"/>
        </w:rPr>
        <w:t> </w:t>
      </w:r>
      <w:r>
        <w:rPr/>
        <w:t>maintenance</w:t>
      </w:r>
      <w:r>
        <w:rPr>
          <w:spacing w:val="-2"/>
        </w:rPr>
        <w:t> </w:t>
      </w:r>
      <w:r>
        <w:rPr/>
        <w:t>of</w:t>
      </w:r>
      <w:r>
        <w:rPr>
          <w:spacing w:val="-1"/>
        </w:rPr>
        <w:t> </w:t>
      </w:r>
      <w:r>
        <w:rPr/>
        <w:t>an</w:t>
      </w:r>
      <w:r>
        <w:rPr>
          <w:spacing w:val="-2"/>
        </w:rPr>
        <w:t> </w:t>
      </w:r>
      <w:r>
        <w:rPr/>
        <w:t>up-to- date fee schedule for all types of environmental clearances, ensuring that applicants are aware of the financial implications of compliance. Therefore, Subcategory 2.3.3–Environmental Permits comprises three indicators (table 25).</w:t>
      </w:r>
    </w:p>
    <w:p>
      <w:pPr>
        <w:spacing w:before="251" w:after="4"/>
        <w:ind w:left="360" w:right="0" w:firstLine="0"/>
        <w:jc w:val="both"/>
        <w:rPr>
          <w:b/>
          <w:sz w:val="22"/>
        </w:rPr>
      </w:pPr>
      <w:r>
        <w:rPr>
          <w:b/>
          <w:sz w:val="22"/>
        </w:rPr>
        <w:t>Table</w:t>
      </w:r>
      <w:r>
        <w:rPr>
          <w:b/>
          <w:spacing w:val="-6"/>
          <w:sz w:val="22"/>
        </w:rPr>
        <w:t> </w:t>
      </w:r>
      <w:r>
        <w:rPr>
          <w:b/>
          <w:sz w:val="22"/>
        </w:rPr>
        <w:t>25.</w:t>
      </w:r>
      <w:r>
        <w:rPr>
          <w:b/>
          <w:spacing w:val="-6"/>
          <w:sz w:val="22"/>
        </w:rPr>
        <w:t> </w:t>
      </w:r>
      <w:r>
        <w:rPr>
          <w:b/>
          <w:sz w:val="22"/>
        </w:rPr>
        <w:t>Subcategory</w:t>
      </w:r>
      <w:r>
        <w:rPr>
          <w:b/>
          <w:spacing w:val="-6"/>
          <w:sz w:val="22"/>
        </w:rPr>
        <w:t> </w:t>
      </w:r>
      <w:r>
        <w:rPr>
          <w:b/>
          <w:sz w:val="22"/>
        </w:rPr>
        <w:t>2.3.3–Environmental</w:t>
      </w:r>
      <w:r>
        <w:rPr>
          <w:b/>
          <w:spacing w:val="-4"/>
          <w:sz w:val="22"/>
        </w:rPr>
        <w:t> </w:t>
      </w:r>
      <w:r>
        <w:rPr>
          <w:b/>
          <w:spacing w:val="-2"/>
          <w:sz w:val="22"/>
        </w:rPr>
        <w:t>Permits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2801"/>
        <w:gridCol w:w="6214"/>
      </w:tblGrid>
      <w:tr>
        <w:trPr>
          <w:trHeight w:val="206" w:hRule="atLeast"/>
        </w:trPr>
        <w:tc>
          <w:tcPr>
            <w:tcW w:w="346" w:type="dxa"/>
            <w:shd w:val="clear" w:color="auto" w:fill="D9E1F3"/>
          </w:tcPr>
          <w:p>
            <w:pPr>
              <w:pStyle w:val="TableParagraph"/>
              <w:rPr>
                <w:sz w:val="14"/>
              </w:rPr>
            </w:pPr>
          </w:p>
        </w:tc>
        <w:tc>
          <w:tcPr>
            <w:tcW w:w="2801" w:type="dxa"/>
            <w:shd w:val="clear" w:color="auto" w:fill="D9E1F3"/>
          </w:tcPr>
          <w:p>
            <w:pPr>
              <w:pStyle w:val="TableParagraph"/>
              <w:spacing w:line="186" w:lineRule="exact"/>
              <w:ind w:left="107"/>
              <w:rPr>
                <w:b/>
                <w:sz w:val="18"/>
              </w:rPr>
            </w:pPr>
            <w:r>
              <w:rPr>
                <w:b/>
                <w:spacing w:val="-2"/>
                <w:sz w:val="18"/>
              </w:rPr>
              <w:t>Indicators</w:t>
            </w:r>
          </w:p>
        </w:tc>
        <w:tc>
          <w:tcPr>
            <w:tcW w:w="6214" w:type="dxa"/>
            <w:shd w:val="clear" w:color="auto" w:fill="D9E1F3"/>
          </w:tcPr>
          <w:p>
            <w:pPr>
              <w:pStyle w:val="TableParagraph"/>
              <w:spacing w:line="186" w:lineRule="exact"/>
              <w:ind w:left="104"/>
              <w:rPr>
                <w:b/>
                <w:sz w:val="18"/>
              </w:rPr>
            </w:pPr>
            <w:r>
              <w:rPr>
                <w:b/>
                <w:spacing w:val="-2"/>
                <w:sz w:val="18"/>
              </w:rPr>
              <w:t>Components</w:t>
            </w:r>
          </w:p>
        </w:tc>
      </w:tr>
      <w:tr>
        <w:trPr>
          <w:trHeight w:val="827" w:hRule="atLeast"/>
        </w:trPr>
        <w:tc>
          <w:tcPr>
            <w:tcW w:w="346" w:type="dxa"/>
          </w:tcPr>
          <w:p>
            <w:pPr>
              <w:pStyle w:val="TableParagraph"/>
              <w:spacing w:before="104"/>
              <w:rPr>
                <w:b/>
                <w:sz w:val="18"/>
              </w:rPr>
            </w:pPr>
          </w:p>
          <w:p>
            <w:pPr>
              <w:pStyle w:val="TableParagraph"/>
              <w:ind w:right="28"/>
              <w:jc w:val="center"/>
              <w:rPr>
                <w:sz w:val="18"/>
              </w:rPr>
            </w:pPr>
            <w:r>
              <w:rPr>
                <w:spacing w:val="-10"/>
                <w:sz w:val="18"/>
              </w:rPr>
              <w:t>1</w:t>
            </w:r>
          </w:p>
        </w:tc>
        <w:tc>
          <w:tcPr>
            <w:tcW w:w="2801" w:type="dxa"/>
          </w:tcPr>
          <w:p>
            <w:pPr>
              <w:pStyle w:val="TableParagraph"/>
              <w:ind w:left="107"/>
              <w:rPr>
                <w:sz w:val="18"/>
              </w:rPr>
            </w:pPr>
            <w:r>
              <w:rPr>
                <w:sz w:val="18"/>
              </w:rPr>
              <w:t>Public Online Availability of Environmental Licensing Requirements</w:t>
            </w:r>
            <w:r>
              <w:rPr>
                <w:spacing w:val="-12"/>
                <w:sz w:val="18"/>
              </w:rPr>
              <w:t> </w:t>
            </w:r>
            <w:r>
              <w:rPr>
                <w:sz w:val="18"/>
              </w:rPr>
              <w:t>for</w:t>
            </w:r>
            <w:r>
              <w:rPr>
                <w:spacing w:val="-11"/>
                <w:sz w:val="18"/>
              </w:rPr>
              <w:t> </w:t>
            </w:r>
            <w:r>
              <w:rPr>
                <w:sz w:val="18"/>
              </w:rPr>
              <w:t>Moderate-Risk</w:t>
            </w:r>
          </w:p>
          <w:p>
            <w:pPr>
              <w:pStyle w:val="TableParagraph"/>
              <w:spacing w:line="186" w:lineRule="exact"/>
              <w:ind w:left="107"/>
              <w:rPr>
                <w:sz w:val="18"/>
              </w:rPr>
            </w:pPr>
            <w:r>
              <w:rPr>
                <w:sz w:val="18"/>
              </w:rPr>
              <w:t>Construction</w:t>
            </w:r>
            <w:r>
              <w:rPr>
                <w:spacing w:val="-4"/>
                <w:sz w:val="18"/>
              </w:rPr>
              <w:t> </w:t>
            </w:r>
            <w:r>
              <w:rPr>
                <w:spacing w:val="-2"/>
                <w:sz w:val="18"/>
              </w:rPr>
              <w:t>Project</w:t>
            </w:r>
          </w:p>
        </w:tc>
        <w:tc>
          <w:tcPr>
            <w:tcW w:w="6214" w:type="dxa"/>
          </w:tcPr>
          <w:p>
            <w:pPr>
              <w:pStyle w:val="TableParagraph"/>
              <w:numPr>
                <w:ilvl w:val="0"/>
                <w:numId w:val="30"/>
              </w:numPr>
              <w:tabs>
                <w:tab w:pos="464" w:val="left" w:leader="none"/>
              </w:tabs>
              <w:spacing w:line="206" w:lineRule="exact" w:before="0" w:after="0"/>
              <w:ind w:left="464" w:right="0" w:hanging="360"/>
              <w:jc w:val="left"/>
              <w:rPr>
                <w:sz w:val="18"/>
              </w:rPr>
            </w:pPr>
            <w:r>
              <w:rPr>
                <w:sz w:val="18"/>
              </w:rPr>
              <w:t>Available</w:t>
            </w:r>
            <w:r>
              <w:rPr>
                <w:spacing w:val="-3"/>
                <w:sz w:val="18"/>
              </w:rPr>
              <w:t> </w:t>
            </w:r>
            <w:r>
              <w:rPr>
                <w:sz w:val="18"/>
              </w:rPr>
              <w:t>online</w:t>
            </w:r>
            <w:r>
              <w:rPr>
                <w:spacing w:val="-2"/>
                <w:sz w:val="18"/>
              </w:rPr>
              <w:t> </w:t>
            </w:r>
            <w:r>
              <w:rPr>
                <w:sz w:val="18"/>
              </w:rPr>
              <w:t>and</w:t>
            </w:r>
            <w:r>
              <w:rPr>
                <w:spacing w:val="-2"/>
                <w:sz w:val="18"/>
              </w:rPr>
              <w:t> updated</w:t>
            </w:r>
          </w:p>
          <w:p>
            <w:pPr>
              <w:pStyle w:val="TableParagraph"/>
              <w:numPr>
                <w:ilvl w:val="0"/>
                <w:numId w:val="30"/>
              </w:numPr>
              <w:tabs>
                <w:tab w:pos="462" w:val="left" w:leader="none"/>
              </w:tabs>
              <w:spacing w:line="207" w:lineRule="exact" w:before="0" w:after="0"/>
              <w:ind w:left="462" w:right="0" w:hanging="358"/>
              <w:jc w:val="left"/>
              <w:rPr>
                <w:sz w:val="18"/>
              </w:rPr>
            </w:pPr>
            <w:r>
              <w:rPr>
                <w:sz w:val="18"/>
              </w:rPr>
              <w:t>Available</w:t>
            </w:r>
            <w:r>
              <w:rPr>
                <w:spacing w:val="-2"/>
                <w:sz w:val="18"/>
              </w:rPr>
              <w:t> </w:t>
            </w:r>
            <w:r>
              <w:rPr>
                <w:sz w:val="18"/>
              </w:rPr>
              <w:t>online</w:t>
            </w:r>
            <w:r>
              <w:rPr>
                <w:spacing w:val="-4"/>
                <w:sz w:val="18"/>
              </w:rPr>
              <w:t> </w:t>
            </w:r>
            <w:r>
              <w:rPr>
                <w:sz w:val="18"/>
              </w:rPr>
              <w:t>but not</w:t>
            </w:r>
            <w:r>
              <w:rPr>
                <w:spacing w:val="-2"/>
                <w:sz w:val="18"/>
              </w:rPr>
              <w:t> updated</w:t>
            </w:r>
          </w:p>
          <w:p>
            <w:pPr>
              <w:pStyle w:val="TableParagraph"/>
              <w:numPr>
                <w:ilvl w:val="0"/>
                <w:numId w:val="30"/>
              </w:numPr>
              <w:tabs>
                <w:tab w:pos="461" w:val="left" w:leader="none"/>
              </w:tabs>
              <w:spacing w:line="207" w:lineRule="exact" w:before="2" w:after="0"/>
              <w:ind w:left="461" w:right="0" w:hanging="357"/>
              <w:jc w:val="left"/>
              <w:rPr>
                <w:sz w:val="18"/>
              </w:rPr>
            </w:pPr>
            <w:r>
              <w:rPr>
                <w:sz w:val="18"/>
              </w:rPr>
              <w:t>Not</w:t>
            </w:r>
            <w:r>
              <w:rPr>
                <w:spacing w:val="-3"/>
                <w:sz w:val="18"/>
              </w:rPr>
              <w:t> </w:t>
            </w:r>
            <w:r>
              <w:rPr>
                <w:sz w:val="18"/>
              </w:rPr>
              <w:t>available</w:t>
            </w:r>
            <w:r>
              <w:rPr>
                <w:spacing w:val="-3"/>
                <w:sz w:val="18"/>
              </w:rPr>
              <w:t> </w:t>
            </w:r>
            <w:r>
              <w:rPr>
                <w:spacing w:val="-2"/>
                <w:sz w:val="18"/>
              </w:rPr>
              <w:t>online</w:t>
            </w:r>
          </w:p>
          <w:p>
            <w:pPr>
              <w:pStyle w:val="TableParagraph"/>
              <w:numPr>
                <w:ilvl w:val="0"/>
                <w:numId w:val="30"/>
              </w:numPr>
              <w:tabs>
                <w:tab w:pos="462" w:val="left" w:leader="none"/>
              </w:tabs>
              <w:spacing w:line="186" w:lineRule="exact" w:before="0" w:after="0"/>
              <w:ind w:left="462" w:right="0" w:hanging="358"/>
              <w:jc w:val="left"/>
              <w:rPr>
                <w:sz w:val="18"/>
              </w:rPr>
            </w:pPr>
            <w:r>
              <w:rPr>
                <w:sz w:val="18"/>
              </w:rPr>
              <w:t>Available</w:t>
            </w:r>
            <w:r>
              <w:rPr>
                <w:spacing w:val="-2"/>
                <w:sz w:val="18"/>
              </w:rPr>
              <w:t> </w:t>
            </w:r>
            <w:r>
              <w:rPr>
                <w:sz w:val="18"/>
              </w:rPr>
              <w:t>in</w:t>
            </w:r>
            <w:r>
              <w:rPr>
                <w:spacing w:val="-1"/>
                <w:sz w:val="18"/>
              </w:rPr>
              <w:t> </w:t>
            </w:r>
            <w:r>
              <w:rPr>
                <w:sz w:val="18"/>
              </w:rPr>
              <w:t>paper </w:t>
            </w:r>
            <w:r>
              <w:rPr>
                <w:spacing w:val="-2"/>
                <w:sz w:val="18"/>
              </w:rPr>
              <w:t>format</w:t>
            </w:r>
          </w:p>
        </w:tc>
      </w:tr>
      <w:tr>
        <w:trPr>
          <w:trHeight w:val="621" w:hRule="atLeast"/>
        </w:trPr>
        <w:tc>
          <w:tcPr>
            <w:tcW w:w="346" w:type="dxa"/>
          </w:tcPr>
          <w:p>
            <w:pPr>
              <w:pStyle w:val="TableParagraph"/>
              <w:spacing w:before="1"/>
              <w:rPr>
                <w:b/>
                <w:sz w:val="18"/>
              </w:rPr>
            </w:pPr>
          </w:p>
          <w:p>
            <w:pPr>
              <w:pStyle w:val="TableParagraph"/>
              <w:ind w:right="28"/>
              <w:jc w:val="center"/>
              <w:rPr>
                <w:sz w:val="18"/>
              </w:rPr>
            </w:pPr>
            <w:r>
              <w:rPr>
                <w:spacing w:val="-10"/>
                <w:sz w:val="18"/>
              </w:rPr>
              <w:t>2</w:t>
            </w:r>
          </w:p>
        </w:tc>
        <w:tc>
          <w:tcPr>
            <w:tcW w:w="2801" w:type="dxa"/>
          </w:tcPr>
          <w:p>
            <w:pPr>
              <w:pStyle w:val="TableParagraph"/>
              <w:spacing w:line="207" w:lineRule="exact"/>
              <w:ind w:left="107"/>
              <w:rPr>
                <w:sz w:val="18"/>
              </w:rPr>
            </w:pPr>
            <w:r>
              <w:rPr>
                <w:sz w:val="18"/>
              </w:rPr>
              <w:t>Applicable</w:t>
            </w:r>
            <w:r>
              <w:rPr>
                <w:spacing w:val="-3"/>
                <w:sz w:val="18"/>
              </w:rPr>
              <w:t> </w:t>
            </w:r>
            <w:r>
              <w:rPr>
                <w:sz w:val="18"/>
              </w:rPr>
              <w:t>and Up</w:t>
            </w:r>
            <w:r>
              <w:rPr>
                <w:spacing w:val="-2"/>
                <w:sz w:val="18"/>
              </w:rPr>
              <w:t> </w:t>
            </w:r>
            <w:r>
              <w:rPr>
                <w:sz w:val="18"/>
              </w:rPr>
              <w:t>to</w:t>
            </w:r>
            <w:r>
              <w:rPr>
                <w:spacing w:val="-2"/>
                <w:sz w:val="18"/>
              </w:rPr>
              <w:t> </w:t>
            </w:r>
            <w:r>
              <w:rPr>
                <w:sz w:val="18"/>
              </w:rPr>
              <w:t>Date</w:t>
            </w:r>
            <w:r>
              <w:rPr>
                <w:spacing w:val="-2"/>
                <w:sz w:val="18"/>
              </w:rPr>
              <w:t> </w:t>
            </w:r>
            <w:r>
              <w:rPr>
                <w:spacing w:val="-5"/>
                <w:sz w:val="18"/>
              </w:rPr>
              <w:t>Fee</w:t>
            </w:r>
          </w:p>
          <w:p>
            <w:pPr>
              <w:pStyle w:val="TableParagraph"/>
              <w:spacing w:line="206" w:lineRule="exact"/>
              <w:ind w:left="107"/>
              <w:rPr>
                <w:sz w:val="18"/>
              </w:rPr>
            </w:pPr>
            <w:r>
              <w:rPr>
                <w:sz w:val="18"/>
              </w:rPr>
              <w:t>Schedule</w:t>
            </w:r>
            <w:r>
              <w:rPr>
                <w:spacing w:val="-12"/>
                <w:sz w:val="18"/>
              </w:rPr>
              <w:t> </w:t>
            </w:r>
            <w:r>
              <w:rPr>
                <w:sz w:val="18"/>
              </w:rPr>
              <w:t>for</w:t>
            </w:r>
            <w:r>
              <w:rPr>
                <w:spacing w:val="-11"/>
                <w:sz w:val="18"/>
              </w:rPr>
              <w:t> </w:t>
            </w:r>
            <w:r>
              <w:rPr>
                <w:sz w:val="18"/>
              </w:rPr>
              <w:t>Environmental </w:t>
            </w:r>
            <w:r>
              <w:rPr>
                <w:spacing w:val="-2"/>
                <w:sz w:val="18"/>
              </w:rPr>
              <w:t>Clearances</w:t>
            </w:r>
          </w:p>
        </w:tc>
        <w:tc>
          <w:tcPr>
            <w:tcW w:w="6214" w:type="dxa"/>
          </w:tcPr>
          <w:p>
            <w:pPr>
              <w:pStyle w:val="TableParagraph"/>
              <w:spacing w:before="1"/>
              <w:rPr>
                <w:b/>
                <w:sz w:val="18"/>
              </w:rPr>
            </w:pPr>
          </w:p>
          <w:p>
            <w:pPr>
              <w:pStyle w:val="TableParagraph"/>
              <w:ind w:left="452"/>
              <w:rPr>
                <w:sz w:val="18"/>
              </w:rPr>
            </w:pPr>
            <w:r>
              <w:rPr>
                <w:sz w:val="18"/>
              </w:rPr>
              <w:t>Current</w:t>
            </w:r>
            <w:r>
              <w:rPr>
                <w:spacing w:val="-3"/>
                <w:sz w:val="18"/>
              </w:rPr>
              <w:t> </w:t>
            </w:r>
            <w:r>
              <w:rPr>
                <w:sz w:val="18"/>
              </w:rPr>
              <w:t>fee</w:t>
            </w:r>
            <w:r>
              <w:rPr>
                <w:spacing w:val="-3"/>
                <w:sz w:val="18"/>
              </w:rPr>
              <w:t> </w:t>
            </w:r>
            <w:r>
              <w:rPr>
                <w:sz w:val="18"/>
              </w:rPr>
              <w:t>schedule</w:t>
            </w:r>
            <w:r>
              <w:rPr>
                <w:spacing w:val="-3"/>
                <w:sz w:val="18"/>
              </w:rPr>
              <w:t> </w:t>
            </w:r>
            <w:r>
              <w:rPr>
                <w:sz w:val="18"/>
              </w:rPr>
              <w:t>applicable</w:t>
            </w:r>
            <w:r>
              <w:rPr>
                <w:spacing w:val="-3"/>
                <w:sz w:val="18"/>
              </w:rPr>
              <w:t> </w:t>
            </w:r>
            <w:r>
              <w:rPr>
                <w:sz w:val="18"/>
              </w:rPr>
              <w:t>for</w:t>
            </w:r>
            <w:r>
              <w:rPr>
                <w:spacing w:val="-3"/>
                <w:sz w:val="18"/>
              </w:rPr>
              <w:t> </w:t>
            </w:r>
            <w:r>
              <w:rPr>
                <w:sz w:val="18"/>
              </w:rPr>
              <w:t>environmental</w:t>
            </w:r>
            <w:r>
              <w:rPr>
                <w:spacing w:val="-2"/>
                <w:sz w:val="18"/>
              </w:rPr>
              <w:t> </w:t>
            </w:r>
            <w:r>
              <w:rPr>
                <w:sz w:val="18"/>
              </w:rPr>
              <w:t>permits</w:t>
            </w:r>
            <w:r>
              <w:rPr>
                <w:spacing w:val="-2"/>
                <w:sz w:val="18"/>
              </w:rPr>
              <w:t> </w:t>
            </w:r>
            <w:r>
              <w:rPr>
                <w:sz w:val="18"/>
              </w:rPr>
              <w:t>is</w:t>
            </w:r>
            <w:r>
              <w:rPr>
                <w:spacing w:val="-2"/>
                <w:sz w:val="18"/>
              </w:rPr>
              <w:t> </w:t>
            </w:r>
            <w:r>
              <w:rPr>
                <w:sz w:val="18"/>
              </w:rPr>
              <w:t>available</w:t>
            </w:r>
            <w:r>
              <w:rPr>
                <w:spacing w:val="-3"/>
                <w:sz w:val="18"/>
              </w:rPr>
              <w:t> </w:t>
            </w:r>
            <w:r>
              <w:rPr>
                <w:spacing w:val="-2"/>
                <w:sz w:val="18"/>
              </w:rPr>
              <w:t>online</w:t>
            </w:r>
          </w:p>
        </w:tc>
      </w:tr>
      <w:tr>
        <w:trPr>
          <w:trHeight w:val="621" w:hRule="atLeast"/>
        </w:trPr>
        <w:tc>
          <w:tcPr>
            <w:tcW w:w="346" w:type="dxa"/>
          </w:tcPr>
          <w:p>
            <w:pPr>
              <w:pStyle w:val="TableParagraph"/>
              <w:spacing w:before="206"/>
              <w:ind w:right="28"/>
              <w:jc w:val="center"/>
              <w:rPr>
                <w:sz w:val="18"/>
              </w:rPr>
            </w:pPr>
            <w:r>
              <w:rPr>
                <w:spacing w:val="-10"/>
                <w:sz w:val="18"/>
              </w:rPr>
              <w:t>3</w:t>
            </w:r>
          </w:p>
        </w:tc>
        <w:tc>
          <w:tcPr>
            <w:tcW w:w="2801" w:type="dxa"/>
          </w:tcPr>
          <w:p>
            <w:pPr>
              <w:pStyle w:val="TableParagraph"/>
              <w:ind w:left="107" w:right="118"/>
              <w:rPr>
                <w:sz w:val="18"/>
              </w:rPr>
            </w:pPr>
            <w:r>
              <w:rPr>
                <w:sz w:val="18"/>
              </w:rPr>
              <w:t>Availability</w:t>
            </w:r>
            <w:r>
              <w:rPr>
                <w:spacing w:val="-12"/>
                <w:sz w:val="18"/>
              </w:rPr>
              <w:t> </w:t>
            </w:r>
            <w:r>
              <w:rPr>
                <w:sz w:val="18"/>
              </w:rPr>
              <w:t>of</w:t>
            </w:r>
            <w:r>
              <w:rPr>
                <w:spacing w:val="-11"/>
                <w:sz w:val="18"/>
              </w:rPr>
              <w:t> </w:t>
            </w:r>
            <w:r>
              <w:rPr>
                <w:sz w:val="18"/>
              </w:rPr>
              <w:t>Official,</w:t>
            </w:r>
            <w:r>
              <w:rPr>
                <w:spacing w:val="-11"/>
                <w:sz w:val="18"/>
              </w:rPr>
              <w:t> </w:t>
            </w:r>
            <w:r>
              <w:rPr>
                <w:sz w:val="18"/>
              </w:rPr>
              <w:t>Updated and Publicly Available List of</w:t>
            </w:r>
          </w:p>
          <w:p>
            <w:pPr>
              <w:pStyle w:val="TableParagraph"/>
              <w:spacing w:line="186" w:lineRule="exact" w:before="1"/>
              <w:ind w:left="107"/>
              <w:rPr>
                <w:sz w:val="18"/>
              </w:rPr>
            </w:pPr>
            <w:r>
              <w:rPr>
                <w:sz w:val="18"/>
              </w:rPr>
              <w:t>approved</w:t>
            </w:r>
            <w:r>
              <w:rPr>
                <w:spacing w:val="-2"/>
                <w:sz w:val="18"/>
              </w:rPr>
              <w:t> </w:t>
            </w:r>
            <w:r>
              <w:rPr>
                <w:spacing w:val="-4"/>
                <w:sz w:val="18"/>
              </w:rPr>
              <w:t>EIAs</w:t>
            </w:r>
          </w:p>
        </w:tc>
        <w:tc>
          <w:tcPr>
            <w:tcW w:w="6214" w:type="dxa"/>
          </w:tcPr>
          <w:p>
            <w:pPr>
              <w:pStyle w:val="TableParagraph"/>
              <w:spacing w:before="103"/>
              <w:ind w:left="452"/>
              <w:rPr>
                <w:sz w:val="18"/>
              </w:rPr>
            </w:pPr>
            <w:r>
              <w:rPr>
                <w:sz w:val="18"/>
              </w:rPr>
              <w:t>Public,</w:t>
            </w:r>
            <w:r>
              <w:rPr>
                <w:spacing w:val="40"/>
                <w:sz w:val="18"/>
              </w:rPr>
              <w:t> </w:t>
            </w:r>
            <w:r>
              <w:rPr>
                <w:sz w:val="18"/>
              </w:rPr>
              <w:t>official</w:t>
            </w:r>
            <w:r>
              <w:rPr>
                <w:spacing w:val="40"/>
                <w:sz w:val="18"/>
              </w:rPr>
              <w:t> </w:t>
            </w:r>
            <w:r>
              <w:rPr>
                <w:sz w:val="18"/>
              </w:rPr>
              <w:t>and</w:t>
            </w:r>
            <w:r>
              <w:rPr>
                <w:spacing w:val="40"/>
                <w:sz w:val="18"/>
              </w:rPr>
              <w:t> </w:t>
            </w:r>
            <w:r>
              <w:rPr>
                <w:sz w:val="18"/>
              </w:rPr>
              <w:t>updated</w:t>
            </w:r>
            <w:r>
              <w:rPr>
                <w:spacing w:val="40"/>
                <w:sz w:val="18"/>
              </w:rPr>
              <w:t> </w:t>
            </w:r>
            <w:r>
              <w:rPr>
                <w:sz w:val="18"/>
              </w:rPr>
              <w:t>information</w:t>
            </w:r>
            <w:r>
              <w:rPr>
                <w:spacing w:val="40"/>
                <w:sz w:val="18"/>
              </w:rPr>
              <w:t> </w:t>
            </w:r>
            <w:r>
              <w:rPr>
                <w:sz w:val="18"/>
              </w:rPr>
              <w:t>shows</w:t>
            </w:r>
            <w:r>
              <w:rPr>
                <w:spacing w:val="40"/>
                <w:sz w:val="18"/>
              </w:rPr>
              <w:t> </w:t>
            </w:r>
            <w:r>
              <w:rPr>
                <w:sz w:val="18"/>
              </w:rPr>
              <w:t>a</w:t>
            </w:r>
            <w:r>
              <w:rPr>
                <w:spacing w:val="40"/>
                <w:sz w:val="18"/>
              </w:rPr>
              <w:t> </w:t>
            </w:r>
            <w:r>
              <w:rPr>
                <w:sz w:val="18"/>
              </w:rPr>
              <w:t>list</w:t>
            </w:r>
            <w:r>
              <w:rPr>
                <w:spacing w:val="40"/>
                <w:sz w:val="18"/>
              </w:rPr>
              <w:t> </w:t>
            </w:r>
            <w:r>
              <w:rPr>
                <w:sz w:val="18"/>
              </w:rPr>
              <w:t>or</w:t>
            </w:r>
            <w:r>
              <w:rPr>
                <w:spacing w:val="40"/>
                <w:sz w:val="18"/>
              </w:rPr>
              <w:t> </w:t>
            </w:r>
            <w:r>
              <w:rPr>
                <w:sz w:val="18"/>
              </w:rPr>
              <w:t>total</w:t>
            </w:r>
            <w:r>
              <w:rPr>
                <w:spacing w:val="40"/>
                <w:sz w:val="18"/>
              </w:rPr>
              <w:t> </w:t>
            </w:r>
            <w:r>
              <w:rPr>
                <w:sz w:val="18"/>
              </w:rPr>
              <w:t>number</w:t>
            </w:r>
            <w:r>
              <w:rPr>
                <w:spacing w:val="40"/>
                <w:sz w:val="18"/>
              </w:rPr>
              <w:t> </w:t>
            </w:r>
            <w:r>
              <w:rPr>
                <w:sz w:val="18"/>
              </w:rPr>
              <w:t>of approved EIAs</w:t>
            </w:r>
          </w:p>
        </w:tc>
      </w:tr>
    </w:tbl>
    <w:p>
      <w:pPr>
        <w:spacing w:before="1"/>
        <w:ind w:left="360" w:right="0" w:firstLine="0"/>
        <w:jc w:val="both"/>
        <w:rPr>
          <w:sz w:val="20"/>
        </w:rPr>
      </w:pPr>
      <w:r>
        <w:rPr>
          <w:i/>
          <w:sz w:val="20"/>
        </w:rPr>
        <w:t>Note:</w:t>
      </w:r>
      <w:r>
        <w:rPr>
          <w:i/>
          <w:spacing w:val="-5"/>
          <w:sz w:val="20"/>
        </w:rPr>
        <w:t> </w:t>
      </w:r>
      <w:r>
        <w:rPr>
          <w:sz w:val="20"/>
        </w:rPr>
        <w:t>EIA</w:t>
      </w:r>
      <w:r>
        <w:rPr>
          <w:spacing w:val="-5"/>
          <w:sz w:val="20"/>
        </w:rPr>
        <w:t> </w:t>
      </w:r>
      <w:r>
        <w:rPr>
          <w:sz w:val="20"/>
        </w:rPr>
        <w:t>=</w:t>
      </w:r>
      <w:r>
        <w:rPr>
          <w:spacing w:val="-6"/>
          <w:sz w:val="20"/>
        </w:rPr>
        <w:t> </w:t>
      </w:r>
      <w:r>
        <w:rPr>
          <w:sz w:val="20"/>
        </w:rPr>
        <w:t>Environmental</w:t>
      </w:r>
      <w:r>
        <w:rPr>
          <w:spacing w:val="-5"/>
          <w:sz w:val="20"/>
        </w:rPr>
        <w:t> </w:t>
      </w:r>
      <w:r>
        <w:rPr>
          <w:sz w:val="20"/>
        </w:rPr>
        <w:t>Impact</w:t>
      </w:r>
      <w:r>
        <w:rPr>
          <w:spacing w:val="-6"/>
          <w:sz w:val="20"/>
        </w:rPr>
        <w:t> </w:t>
      </w:r>
      <w:r>
        <w:rPr>
          <w:spacing w:val="-2"/>
          <w:sz w:val="20"/>
        </w:rPr>
        <w:t>Assessment</w:t>
      </w:r>
    </w:p>
    <w:p>
      <w:pPr>
        <w:spacing w:after="0"/>
        <w:jc w:val="both"/>
        <w:rPr>
          <w:sz w:val="20"/>
        </w:rPr>
        <w:sectPr>
          <w:pgSz w:w="12240" w:h="15840"/>
          <w:pgMar w:header="0" w:footer="522" w:top="1360" w:bottom="720" w:left="1080" w:right="1080"/>
        </w:sectPr>
      </w:pPr>
    </w:p>
    <w:p>
      <w:pPr>
        <w:pStyle w:val="ListParagraph"/>
        <w:numPr>
          <w:ilvl w:val="0"/>
          <w:numId w:val="2"/>
        </w:numPr>
        <w:tabs>
          <w:tab w:pos="1079" w:val="left" w:leader="none"/>
        </w:tabs>
        <w:spacing w:line="240" w:lineRule="auto" w:before="78" w:after="0"/>
        <w:ind w:left="1079" w:right="360" w:hanging="360"/>
        <w:jc w:val="left"/>
        <w:rPr>
          <w:b/>
          <w:sz w:val="22"/>
        </w:rPr>
      </w:pPr>
      <w:r>
        <w:rPr>
          <w:b/>
          <w:color w:val="2E5395"/>
          <w:sz w:val="22"/>
        </w:rPr>
        <w:t>PILLAR</w:t>
      </w:r>
      <w:r>
        <w:rPr>
          <w:b/>
          <w:color w:val="2E5395"/>
          <w:spacing w:val="80"/>
          <w:w w:val="150"/>
          <w:sz w:val="22"/>
        </w:rPr>
        <w:t> </w:t>
      </w:r>
      <w:r>
        <w:rPr>
          <w:b/>
          <w:color w:val="2E5395"/>
          <w:sz w:val="22"/>
        </w:rPr>
        <w:t>III.</w:t>
      </w:r>
      <w:r>
        <w:rPr>
          <w:b/>
          <w:color w:val="2E5395"/>
          <w:spacing w:val="80"/>
          <w:w w:val="150"/>
          <w:sz w:val="22"/>
        </w:rPr>
        <w:t> </w:t>
      </w:r>
      <w:r>
        <w:rPr>
          <w:b/>
          <w:color w:val="2E5395"/>
          <w:sz w:val="22"/>
        </w:rPr>
        <w:t>OPERATIONAL</w:t>
      </w:r>
      <w:r>
        <w:rPr>
          <w:b/>
          <w:color w:val="2E5395"/>
          <w:spacing w:val="80"/>
          <w:w w:val="150"/>
          <w:sz w:val="22"/>
        </w:rPr>
        <w:t> </w:t>
      </w:r>
      <w:r>
        <w:rPr>
          <w:b/>
          <w:color w:val="2E5395"/>
          <w:sz w:val="22"/>
        </w:rPr>
        <w:t>EFFICIENCY</w:t>
      </w:r>
      <w:r>
        <w:rPr>
          <w:b/>
          <w:color w:val="2E5395"/>
          <w:spacing w:val="80"/>
          <w:w w:val="150"/>
          <w:sz w:val="22"/>
        </w:rPr>
        <w:t> </w:t>
      </w:r>
      <w:r>
        <w:rPr>
          <w:b/>
          <w:color w:val="2E5395"/>
          <w:sz w:val="22"/>
        </w:rPr>
        <w:t>OF</w:t>
      </w:r>
      <w:r>
        <w:rPr>
          <w:b/>
          <w:color w:val="2E5395"/>
          <w:spacing w:val="80"/>
          <w:w w:val="150"/>
          <w:sz w:val="22"/>
        </w:rPr>
        <w:t> </w:t>
      </w:r>
      <w:r>
        <w:rPr>
          <w:b/>
          <w:color w:val="2E5395"/>
          <w:sz w:val="22"/>
        </w:rPr>
        <w:t>ESTABLISHING</w:t>
      </w:r>
      <w:r>
        <w:rPr>
          <w:b/>
          <w:color w:val="2E5395"/>
          <w:spacing w:val="80"/>
          <w:w w:val="150"/>
          <w:sz w:val="22"/>
        </w:rPr>
        <w:t> </w:t>
      </w:r>
      <w:r>
        <w:rPr>
          <w:b/>
          <w:color w:val="2E5395"/>
          <w:sz w:val="22"/>
        </w:rPr>
        <w:t>A</w:t>
      </w:r>
      <w:r>
        <w:rPr>
          <w:b/>
          <w:color w:val="2E5395"/>
          <w:spacing w:val="80"/>
          <w:w w:val="150"/>
          <w:sz w:val="22"/>
        </w:rPr>
        <w:t> </w:t>
      </w:r>
      <w:r>
        <w:rPr>
          <w:b/>
          <w:color w:val="2E5395"/>
          <w:sz w:val="22"/>
        </w:rPr>
        <w:t>BUSINESS </w:t>
      </w:r>
      <w:r>
        <w:rPr>
          <w:b/>
          <w:color w:val="2E5395"/>
          <w:spacing w:val="-2"/>
          <w:sz w:val="22"/>
        </w:rPr>
        <w:t>LOCATION</w:t>
      </w:r>
    </w:p>
    <w:p>
      <w:pPr>
        <w:pStyle w:val="BodyText"/>
        <w:spacing w:before="252"/>
        <w:ind w:left="359" w:right="354" w:hanging="1"/>
        <w:jc w:val="both"/>
      </w:pPr>
      <w:r>
        <w:rPr/>
        <w:t>Table</w:t>
      </w:r>
      <w:r>
        <w:rPr>
          <w:spacing w:val="-14"/>
        </w:rPr>
        <w:t> </w:t>
      </w:r>
      <w:r>
        <w:rPr/>
        <w:t>26</w:t>
      </w:r>
      <w:r>
        <w:rPr>
          <w:spacing w:val="-14"/>
        </w:rPr>
        <w:t> </w:t>
      </w:r>
      <w:r>
        <w:rPr/>
        <w:t>shows</w:t>
      </w:r>
      <w:r>
        <w:rPr>
          <w:spacing w:val="-14"/>
        </w:rPr>
        <w:t> </w:t>
      </w:r>
      <w:r>
        <w:rPr/>
        <w:t>the</w:t>
      </w:r>
      <w:r>
        <w:rPr>
          <w:spacing w:val="-13"/>
        </w:rPr>
        <w:t> </w:t>
      </w:r>
      <w:r>
        <w:rPr/>
        <w:t>structure</w:t>
      </w:r>
      <w:r>
        <w:rPr>
          <w:spacing w:val="-14"/>
        </w:rPr>
        <w:t> </w:t>
      </w:r>
      <w:r>
        <w:rPr/>
        <w:t>for</w:t>
      </w:r>
      <w:r>
        <w:rPr>
          <w:spacing w:val="-12"/>
        </w:rPr>
        <w:t> </w:t>
      </w:r>
      <w:r>
        <w:rPr/>
        <w:t>Pillar</w:t>
      </w:r>
      <w:r>
        <w:rPr>
          <w:spacing w:val="-12"/>
        </w:rPr>
        <w:t> </w:t>
      </w:r>
      <w:r>
        <w:rPr/>
        <w:t>III,</w:t>
      </w:r>
      <w:r>
        <w:rPr>
          <w:spacing w:val="-13"/>
        </w:rPr>
        <w:t> </w:t>
      </w:r>
      <w:r>
        <w:rPr/>
        <w:t>Operational</w:t>
      </w:r>
      <w:r>
        <w:rPr>
          <w:spacing w:val="-14"/>
        </w:rPr>
        <w:t> </w:t>
      </w:r>
      <w:r>
        <w:rPr/>
        <w:t>Efficiency</w:t>
      </w:r>
      <w:r>
        <w:rPr>
          <w:spacing w:val="-13"/>
        </w:rPr>
        <w:t> </w:t>
      </w:r>
      <w:r>
        <w:rPr/>
        <w:t>of</w:t>
      </w:r>
      <w:r>
        <w:rPr>
          <w:spacing w:val="-12"/>
        </w:rPr>
        <w:t> </w:t>
      </w:r>
      <w:r>
        <w:rPr/>
        <w:t>Establishing</w:t>
      </w:r>
      <w:r>
        <w:rPr>
          <w:spacing w:val="-13"/>
        </w:rPr>
        <w:t> </w:t>
      </w:r>
      <w:r>
        <w:rPr/>
        <w:t>a</w:t>
      </w:r>
      <w:r>
        <w:rPr>
          <w:spacing w:val="-14"/>
        </w:rPr>
        <w:t> </w:t>
      </w:r>
      <w:r>
        <w:rPr/>
        <w:t>Business</w:t>
      </w:r>
      <w:r>
        <w:rPr>
          <w:spacing w:val="-13"/>
        </w:rPr>
        <w:t> </w:t>
      </w:r>
      <w:r>
        <w:rPr/>
        <w:t>Location.</w:t>
      </w:r>
      <w:r>
        <w:rPr>
          <w:spacing w:val="-13"/>
        </w:rPr>
        <w:t> </w:t>
      </w:r>
      <w:r>
        <w:rPr/>
        <w:t>Each of</w:t>
      </w:r>
      <w:r>
        <w:rPr>
          <w:spacing w:val="-5"/>
        </w:rPr>
        <w:t> </w:t>
      </w:r>
      <w:r>
        <w:rPr/>
        <w:t>this</w:t>
      </w:r>
      <w:r>
        <w:rPr>
          <w:spacing w:val="-6"/>
        </w:rPr>
        <w:t> </w:t>
      </w:r>
      <w:r>
        <w:rPr/>
        <w:t>pillar’s</w:t>
      </w:r>
      <w:r>
        <w:rPr>
          <w:spacing w:val="-6"/>
        </w:rPr>
        <w:t> </w:t>
      </w:r>
      <w:r>
        <w:rPr/>
        <w:t>categories</w:t>
      </w:r>
      <w:r>
        <w:rPr>
          <w:spacing w:val="-6"/>
        </w:rPr>
        <w:t> </w:t>
      </w:r>
      <w:r>
        <w:rPr/>
        <w:t>and</w:t>
      </w:r>
      <w:r>
        <w:rPr>
          <w:spacing w:val="-6"/>
        </w:rPr>
        <w:t> </w:t>
      </w:r>
      <w:r>
        <w:rPr/>
        <w:t>subcategories</w:t>
      </w:r>
      <w:r>
        <w:rPr>
          <w:spacing w:val="-6"/>
        </w:rPr>
        <w:t> </w:t>
      </w:r>
      <w:r>
        <w:rPr/>
        <w:t>will</w:t>
      </w:r>
      <w:r>
        <w:rPr>
          <w:spacing w:val="-5"/>
        </w:rPr>
        <w:t> </w:t>
      </w:r>
      <w:r>
        <w:rPr/>
        <w:t>be</w:t>
      </w:r>
      <w:r>
        <w:rPr>
          <w:spacing w:val="-6"/>
        </w:rPr>
        <w:t> </w:t>
      </w:r>
      <w:r>
        <w:rPr/>
        <w:t>discussed</w:t>
      </w:r>
      <w:r>
        <w:rPr>
          <w:spacing w:val="-6"/>
        </w:rPr>
        <w:t> </w:t>
      </w:r>
      <w:r>
        <w:rPr/>
        <w:t>in</w:t>
      </w:r>
      <w:r>
        <w:rPr>
          <w:spacing w:val="-6"/>
        </w:rPr>
        <w:t> </w:t>
      </w:r>
      <w:r>
        <w:rPr/>
        <w:t>more</w:t>
      </w:r>
      <w:r>
        <w:rPr>
          <w:spacing w:val="-6"/>
        </w:rPr>
        <w:t> </w:t>
      </w:r>
      <w:r>
        <w:rPr/>
        <w:t>detail</w:t>
      </w:r>
      <w:r>
        <w:rPr>
          <w:spacing w:val="-5"/>
        </w:rPr>
        <w:t> </w:t>
      </w:r>
      <w:r>
        <w:rPr/>
        <w:t>in</w:t>
      </w:r>
      <w:r>
        <w:rPr>
          <w:spacing w:val="-6"/>
        </w:rPr>
        <w:t> </w:t>
      </w:r>
      <w:r>
        <w:rPr/>
        <w:t>the</w:t>
      </w:r>
      <w:r>
        <w:rPr>
          <w:spacing w:val="-6"/>
        </w:rPr>
        <w:t> </w:t>
      </w:r>
      <w:r>
        <w:rPr/>
        <w:t>order</w:t>
      </w:r>
      <w:r>
        <w:rPr>
          <w:spacing w:val="-5"/>
        </w:rPr>
        <w:t> </w:t>
      </w:r>
      <w:r>
        <w:rPr/>
        <w:t>shown</w:t>
      </w:r>
      <w:r>
        <w:rPr>
          <w:spacing w:val="-6"/>
        </w:rPr>
        <w:t> </w:t>
      </w:r>
      <w:r>
        <w:rPr/>
        <w:t>in</w:t>
      </w:r>
      <w:r>
        <w:rPr>
          <w:spacing w:val="-6"/>
        </w:rPr>
        <w:t> </w:t>
      </w:r>
      <w:r>
        <w:rPr/>
        <w:t>the</w:t>
      </w:r>
      <w:r>
        <w:rPr>
          <w:spacing w:val="-6"/>
        </w:rPr>
        <w:t> </w:t>
      </w:r>
      <w:r>
        <w:rPr/>
        <w:t>table.</w:t>
      </w:r>
    </w:p>
    <w:p>
      <w:pPr>
        <w:pStyle w:val="BodyText"/>
      </w:pPr>
    </w:p>
    <w:p>
      <w:pPr>
        <w:spacing w:before="0" w:after="3"/>
        <w:ind w:left="359" w:right="0" w:firstLine="0"/>
        <w:jc w:val="both"/>
        <w:rPr>
          <w:b/>
          <w:sz w:val="22"/>
        </w:rPr>
      </w:pPr>
      <w:r>
        <w:rPr>
          <w:b/>
          <w:sz w:val="22"/>
        </w:rPr>
        <w:t>Table</w:t>
      </w:r>
      <w:r>
        <w:rPr>
          <w:b/>
          <w:spacing w:val="-7"/>
          <w:sz w:val="22"/>
        </w:rPr>
        <w:t> </w:t>
      </w:r>
      <w:r>
        <w:rPr>
          <w:b/>
          <w:sz w:val="22"/>
        </w:rPr>
        <w:t>26.</w:t>
      </w:r>
      <w:r>
        <w:rPr>
          <w:b/>
          <w:spacing w:val="-5"/>
          <w:sz w:val="22"/>
        </w:rPr>
        <w:t> </w:t>
      </w:r>
      <w:r>
        <w:rPr>
          <w:b/>
          <w:sz w:val="22"/>
        </w:rPr>
        <w:t>Pillar</w:t>
      </w:r>
      <w:r>
        <w:rPr>
          <w:b/>
          <w:spacing w:val="-4"/>
          <w:sz w:val="22"/>
        </w:rPr>
        <w:t> </w:t>
      </w:r>
      <w:r>
        <w:rPr>
          <w:b/>
          <w:sz w:val="22"/>
        </w:rPr>
        <w:t>III–Operational</w:t>
      </w:r>
      <w:r>
        <w:rPr>
          <w:b/>
          <w:spacing w:val="-4"/>
          <w:sz w:val="22"/>
        </w:rPr>
        <w:t> </w:t>
      </w:r>
      <w:r>
        <w:rPr>
          <w:b/>
          <w:sz w:val="22"/>
        </w:rPr>
        <w:t>Efficiency</w:t>
      </w:r>
      <w:r>
        <w:rPr>
          <w:b/>
          <w:spacing w:val="-4"/>
          <w:sz w:val="22"/>
        </w:rPr>
        <w:t> </w:t>
      </w:r>
      <w:r>
        <w:rPr>
          <w:b/>
          <w:sz w:val="22"/>
        </w:rPr>
        <w:t>of</w:t>
      </w:r>
      <w:r>
        <w:rPr>
          <w:b/>
          <w:spacing w:val="-4"/>
          <w:sz w:val="22"/>
        </w:rPr>
        <w:t> </w:t>
      </w:r>
      <w:r>
        <w:rPr>
          <w:b/>
          <w:sz w:val="22"/>
        </w:rPr>
        <w:t>Establishing</w:t>
      </w:r>
      <w:r>
        <w:rPr>
          <w:b/>
          <w:spacing w:val="-4"/>
          <w:sz w:val="22"/>
        </w:rPr>
        <w:t> </w:t>
      </w:r>
      <w:r>
        <w:rPr>
          <w:b/>
          <w:sz w:val="22"/>
        </w:rPr>
        <w:t>a</w:t>
      </w:r>
      <w:r>
        <w:rPr>
          <w:b/>
          <w:spacing w:val="-6"/>
          <w:sz w:val="22"/>
        </w:rPr>
        <w:t> </w:t>
      </w:r>
      <w:r>
        <w:rPr>
          <w:b/>
          <w:sz w:val="22"/>
        </w:rPr>
        <w:t>Business</w:t>
      </w:r>
      <w:r>
        <w:rPr>
          <w:b/>
          <w:spacing w:val="-4"/>
          <w:sz w:val="22"/>
        </w:rPr>
        <w:t> </w:t>
      </w:r>
      <w:r>
        <w:rPr>
          <w:b/>
          <w:spacing w:val="-2"/>
          <w:sz w:val="22"/>
        </w:rPr>
        <w:t>Location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8364"/>
      </w:tblGrid>
      <w:tr>
        <w:trPr>
          <w:trHeight w:val="206" w:hRule="atLeast"/>
        </w:trPr>
        <w:tc>
          <w:tcPr>
            <w:tcW w:w="991" w:type="dxa"/>
            <w:shd w:val="clear" w:color="auto" w:fill="CCD4EA"/>
          </w:tcPr>
          <w:p>
            <w:pPr>
              <w:pStyle w:val="TableParagraph"/>
              <w:spacing w:line="186" w:lineRule="exact"/>
              <w:ind w:left="107"/>
              <w:rPr>
                <w:b/>
                <w:sz w:val="18"/>
              </w:rPr>
            </w:pPr>
            <w:r>
              <w:rPr>
                <w:b/>
                <w:spacing w:val="-5"/>
                <w:sz w:val="18"/>
              </w:rPr>
              <w:t>3.1</w:t>
            </w:r>
          </w:p>
        </w:tc>
        <w:tc>
          <w:tcPr>
            <w:tcW w:w="8364" w:type="dxa"/>
            <w:shd w:val="clear" w:color="auto" w:fill="CCD4EA"/>
          </w:tcPr>
          <w:p>
            <w:pPr>
              <w:pStyle w:val="TableParagraph"/>
              <w:spacing w:line="186" w:lineRule="exact"/>
              <w:ind w:left="108"/>
              <w:rPr>
                <w:b/>
                <w:sz w:val="18"/>
              </w:rPr>
            </w:pPr>
            <w:r>
              <w:rPr>
                <w:b/>
                <w:sz w:val="18"/>
              </w:rPr>
              <w:t>Property</w:t>
            </w:r>
            <w:r>
              <w:rPr>
                <w:b/>
                <w:spacing w:val="-2"/>
                <w:sz w:val="18"/>
              </w:rPr>
              <w:t> </w:t>
            </w:r>
            <w:r>
              <w:rPr>
                <w:b/>
                <w:sz w:val="18"/>
              </w:rPr>
              <w:t>Transfer</w:t>
            </w:r>
            <w:r>
              <w:rPr>
                <w:b/>
                <w:spacing w:val="-3"/>
                <w:sz w:val="18"/>
              </w:rPr>
              <w:t> </w:t>
            </w:r>
            <w:r>
              <w:rPr>
                <w:b/>
                <w:sz w:val="18"/>
              </w:rPr>
              <w:t>and</w:t>
            </w:r>
            <w:r>
              <w:rPr>
                <w:b/>
                <w:spacing w:val="-1"/>
                <w:sz w:val="18"/>
              </w:rPr>
              <w:t> </w:t>
            </w:r>
            <w:r>
              <w:rPr>
                <w:b/>
                <w:sz w:val="18"/>
              </w:rPr>
              <w:t>Land</w:t>
            </w:r>
            <w:r>
              <w:rPr>
                <w:b/>
                <w:spacing w:val="-1"/>
                <w:sz w:val="18"/>
              </w:rPr>
              <w:t> </w:t>
            </w:r>
            <w:r>
              <w:rPr>
                <w:b/>
                <w:spacing w:val="-2"/>
                <w:sz w:val="18"/>
              </w:rPr>
              <w:t>Administration</w:t>
            </w:r>
          </w:p>
        </w:tc>
      </w:tr>
      <w:tr>
        <w:trPr>
          <w:trHeight w:val="208" w:hRule="atLeast"/>
        </w:trPr>
        <w:tc>
          <w:tcPr>
            <w:tcW w:w="991" w:type="dxa"/>
            <w:shd w:val="clear" w:color="auto" w:fill="E7EBF5"/>
          </w:tcPr>
          <w:p>
            <w:pPr>
              <w:pStyle w:val="TableParagraph"/>
              <w:spacing w:line="188" w:lineRule="exact"/>
              <w:ind w:left="107"/>
              <w:rPr>
                <w:sz w:val="18"/>
              </w:rPr>
            </w:pPr>
            <w:r>
              <w:rPr>
                <w:spacing w:val="-2"/>
                <w:sz w:val="18"/>
              </w:rPr>
              <w:t>3.1.1</w:t>
            </w:r>
          </w:p>
        </w:tc>
        <w:tc>
          <w:tcPr>
            <w:tcW w:w="8364" w:type="dxa"/>
            <w:shd w:val="clear" w:color="auto" w:fill="E7EBF5"/>
          </w:tcPr>
          <w:p>
            <w:pPr>
              <w:pStyle w:val="TableParagraph"/>
              <w:spacing w:line="188" w:lineRule="exact"/>
              <w:ind w:left="108"/>
              <w:rPr>
                <w:sz w:val="18"/>
              </w:rPr>
            </w:pPr>
            <w:r>
              <w:rPr>
                <w:sz w:val="18"/>
              </w:rPr>
              <w:t>Major</w:t>
            </w:r>
            <w:r>
              <w:rPr>
                <w:spacing w:val="-4"/>
                <w:sz w:val="18"/>
              </w:rPr>
              <w:t> </w:t>
            </w:r>
            <w:r>
              <w:rPr>
                <w:sz w:val="18"/>
              </w:rPr>
              <w:t>Constraints</w:t>
            </w:r>
            <w:r>
              <w:rPr>
                <w:spacing w:val="-4"/>
                <w:sz w:val="18"/>
              </w:rPr>
              <w:t> </w:t>
            </w:r>
            <w:r>
              <w:rPr>
                <w:sz w:val="18"/>
              </w:rPr>
              <w:t>on</w:t>
            </w:r>
            <w:r>
              <w:rPr>
                <w:spacing w:val="-3"/>
                <w:sz w:val="18"/>
              </w:rPr>
              <w:t> </w:t>
            </w:r>
            <w:r>
              <w:rPr>
                <w:sz w:val="18"/>
              </w:rPr>
              <w:t>Access</w:t>
            </w:r>
            <w:r>
              <w:rPr>
                <w:spacing w:val="-1"/>
                <w:sz w:val="18"/>
              </w:rPr>
              <w:t> </w:t>
            </w:r>
            <w:r>
              <w:rPr>
                <w:sz w:val="18"/>
              </w:rPr>
              <w:t>to</w:t>
            </w:r>
            <w:r>
              <w:rPr>
                <w:spacing w:val="1"/>
                <w:sz w:val="18"/>
              </w:rPr>
              <w:t> </w:t>
            </w:r>
            <w:r>
              <w:rPr>
                <w:spacing w:val="-4"/>
                <w:sz w:val="18"/>
              </w:rPr>
              <w:t>Land</w:t>
            </w:r>
          </w:p>
        </w:tc>
      </w:tr>
      <w:tr>
        <w:trPr>
          <w:trHeight w:val="205" w:hRule="atLeast"/>
        </w:trPr>
        <w:tc>
          <w:tcPr>
            <w:tcW w:w="991" w:type="dxa"/>
            <w:shd w:val="clear" w:color="auto" w:fill="E7EBF5"/>
          </w:tcPr>
          <w:p>
            <w:pPr>
              <w:pStyle w:val="TableParagraph"/>
              <w:spacing w:line="186" w:lineRule="exact"/>
              <w:ind w:left="107"/>
              <w:rPr>
                <w:sz w:val="18"/>
              </w:rPr>
            </w:pPr>
            <w:r>
              <w:rPr>
                <w:spacing w:val="-2"/>
                <w:sz w:val="18"/>
              </w:rPr>
              <w:t>3.1.2</w:t>
            </w:r>
          </w:p>
        </w:tc>
        <w:tc>
          <w:tcPr>
            <w:tcW w:w="8364" w:type="dxa"/>
            <w:shd w:val="clear" w:color="auto" w:fill="E7EBF5"/>
          </w:tcPr>
          <w:p>
            <w:pPr>
              <w:pStyle w:val="TableParagraph"/>
              <w:spacing w:line="186" w:lineRule="exact"/>
              <w:ind w:left="108"/>
              <w:rPr>
                <w:sz w:val="18"/>
              </w:rPr>
            </w:pPr>
            <w:r>
              <w:rPr>
                <w:sz w:val="18"/>
              </w:rPr>
              <w:t>Time</w:t>
            </w:r>
            <w:r>
              <w:rPr>
                <w:spacing w:val="-2"/>
                <w:sz w:val="18"/>
              </w:rPr>
              <w:t> </w:t>
            </w:r>
            <w:r>
              <w:rPr>
                <w:sz w:val="18"/>
              </w:rPr>
              <w:t>to Transfer</w:t>
            </w:r>
            <w:r>
              <w:rPr>
                <w:spacing w:val="-1"/>
                <w:sz w:val="18"/>
              </w:rPr>
              <w:t> </w:t>
            </w:r>
            <w:r>
              <w:rPr>
                <w:sz w:val="18"/>
              </w:rPr>
              <w:t>a</w:t>
            </w:r>
            <w:r>
              <w:rPr>
                <w:spacing w:val="-1"/>
                <w:sz w:val="18"/>
              </w:rPr>
              <w:t> </w:t>
            </w:r>
            <w:r>
              <w:rPr>
                <w:spacing w:val="-2"/>
                <w:sz w:val="18"/>
              </w:rPr>
              <w:t>Property</w:t>
            </w:r>
          </w:p>
        </w:tc>
      </w:tr>
      <w:tr>
        <w:trPr>
          <w:trHeight w:val="206" w:hRule="atLeast"/>
        </w:trPr>
        <w:tc>
          <w:tcPr>
            <w:tcW w:w="991" w:type="dxa"/>
            <w:shd w:val="clear" w:color="auto" w:fill="E7EBF5"/>
          </w:tcPr>
          <w:p>
            <w:pPr>
              <w:pStyle w:val="TableParagraph"/>
              <w:spacing w:line="186" w:lineRule="exact"/>
              <w:ind w:left="107"/>
              <w:rPr>
                <w:sz w:val="18"/>
              </w:rPr>
            </w:pPr>
            <w:r>
              <w:rPr>
                <w:spacing w:val="-2"/>
                <w:sz w:val="18"/>
              </w:rPr>
              <w:t>3.1.3</w:t>
            </w:r>
          </w:p>
        </w:tc>
        <w:tc>
          <w:tcPr>
            <w:tcW w:w="8364" w:type="dxa"/>
            <w:shd w:val="clear" w:color="auto" w:fill="E7EBF5"/>
          </w:tcPr>
          <w:p>
            <w:pPr>
              <w:pStyle w:val="TableParagraph"/>
              <w:spacing w:line="186" w:lineRule="exact"/>
              <w:ind w:left="108"/>
              <w:rPr>
                <w:sz w:val="18"/>
              </w:rPr>
            </w:pPr>
            <w:r>
              <w:rPr>
                <w:sz w:val="18"/>
              </w:rPr>
              <w:t>Cost</w:t>
            </w:r>
            <w:r>
              <w:rPr>
                <w:spacing w:val="-1"/>
                <w:sz w:val="18"/>
              </w:rPr>
              <w:t> </w:t>
            </w:r>
            <w:r>
              <w:rPr>
                <w:sz w:val="18"/>
              </w:rPr>
              <w:t>to</w:t>
            </w:r>
            <w:r>
              <w:rPr>
                <w:spacing w:val="-2"/>
                <w:sz w:val="18"/>
              </w:rPr>
              <w:t> </w:t>
            </w:r>
            <w:r>
              <w:rPr>
                <w:sz w:val="18"/>
              </w:rPr>
              <w:t>Transfer</w:t>
            </w:r>
            <w:r>
              <w:rPr>
                <w:spacing w:val="-1"/>
                <w:sz w:val="18"/>
              </w:rPr>
              <w:t> </w:t>
            </w:r>
            <w:r>
              <w:rPr>
                <w:sz w:val="18"/>
              </w:rPr>
              <w:t>a</w:t>
            </w:r>
            <w:r>
              <w:rPr>
                <w:spacing w:val="-1"/>
                <w:sz w:val="18"/>
              </w:rPr>
              <w:t> </w:t>
            </w:r>
            <w:r>
              <w:rPr>
                <w:spacing w:val="-2"/>
                <w:sz w:val="18"/>
              </w:rPr>
              <w:t>Property</w:t>
            </w:r>
          </w:p>
        </w:tc>
      </w:tr>
      <w:tr>
        <w:trPr>
          <w:trHeight w:val="208" w:hRule="atLeast"/>
        </w:trPr>
        <w:tc>
          <w:tcPr>
            <w:tcW w:w="991" w:type="dxa"/>
            <w:shd w:val="clear" w:color="auto" w:fill="CCD4EA"/>
          </w:tcPr>
          <w:p>
            <w:pPr>
              <w:pStyle w:val="TableParagraph"/>
              <w:spacing w:line="186" w:lineRule="exact" w:before="2"/>
              <w:ind w:left="107"/>
              <w:rPr>
                <w:b/>
                <w:sz w:val="18"/>
              </w:rPr>
            </w:pPr>
            <w:r>
              <w:rPr>
                <w:b/>
                <w:spacing w:val="-5"/>
                <w:sz w:val="18"/>
              </w:rPr>
              <w:t>3.2</w:t>
            </w:r>
          </w:p>
        </w:tc>
        <w:tc>
          <w:tcPr>
            <w:tcW w:w="8364" w:type="dxa"/>
            <w:shd w:val="clear" w:color="auto" w:fill="CCD4EA"/>
          </w:tcPr>
          <w:p>
            <w:pPr>
              <w:pStyle w:val="TableParagraph"/>
              <w:spacing w:line="186" w:lineRule="exact" w:before="2"/>
              <w:ind w:left="108"/>
              <w:rPr>
                <w:b/>
                <w:sz w:val="18"/>
              </w:rPr>
            </w:pPr>
            <w:r>
              <w:rPr>
                <w:b/>
                <w:sz w:val="18"/>
              </w:rPr>
              <w:t>Construction</w:t>
            </w:r>
            <w:r>
              <w:rPr>
                <w:b/>
                <w:spacing w:val="-4"/>
                <w:sz w:val="18"/>
              </w:rPr>
              <w:t> </w:t>
            </w:r>
            <w:r>
              <w:rPr>
                <w:b/>
                <w:spacing w:val="-2"/>
                <w:sz w:val="18"/>
              </w:rPr>
              <w:t>Permits</w:t>
            </w:r>
          </w:p>
        </w:tc>
      </w:tr>
      <w:tr>
        <w:trPr>
          <w:trHeight w:val="206" w:hRule="atLeast"/>
        </w:trPr>
        <w:tc>
          <w:tcPr>
            <w:tcW w:w="991" w:type="dxa"/>
            <w:shd w:val="clear" w:color="auto" w:fill="E7EBF5"/>
          </w:tcPr>
          <w:p>
            <w:pPr>
              <w:pStyle w:val="TableParagraph"/>
              <w:spacing w:line="186" w:lineRule="exact"/>
              <w:ind w:left="107"/>
              <w:rPr>
                <w:sz w:val="18"/>
              </w:rPr>
            </w:pPr>
            <w:r>
              <w:rPr>
                <w:spacing w:val="-2"/>
                <w:sz w:val="18"/>
              </w:rPr>
              <w:t>3.2.1</w:t>
            </w:r>
          </w:p>
        </w:tc>
        <w:tc>
          <w:tcPr>
            <w:tcW w:w="8364" w:type="dxa"/>
            <w:shd w:val="clear" w:color="auto" w:fill="E7EBF5"/>
          </w:tcPr>
          <w:p>
            <w:pPr>
              <w:pStyle w:val="TableParagraph"/>
              <w:spacing w:line="186" w:lineRule="exact"/>
              <w:ind w:left="108"/>
              <w:rPr>
                <w:sz w:val="18"/>
              </w:rPr>
            </w:pPr>
            <w:r>
              <w:rPr>
                <w:sz w:val="18"/>
              </w:rPr>
              <w:t>Time</w:t>
            </w:r>
            <w:r>
              <w:rPr>
                <w:spacing w:val="-4"/>
                <w:sz w:val="18"/>
              </w:rPr>
              <w:t> </w:t>
            </w:r>
            <w:r>
              <w:rPr>
                <w:sz w:val="18"/>
              </w:rPr>
              <w:t>to</w:t>
            </w:r>
            <w:r>
              <w:rPr>
                <w:spacing w:val="-2"/>
                <w:sz w:val="18"/>
              </w:rPr>
              <w:t> </w:t>
            </w:r>
            <w:r>
              <w:rPr>
                <w:sz w:val="18"/>
              </w:rPr>
              <w:t>Obtain</w:t>
            </w:r>
            <w:r>
              <w:rPr>
                <w:spacing w:val="-2"/>
                <w:sz w:val="18"/>
              </w:rPr>
              <w:t> </w:t>
            </w:r>
            <w:r>
              <w:rPr>
                <w:sz w:val="18"/>
              </w:rPr>
              <w:t>a</w:t>
            </w:r>
            <w:r>
              <w:rPr>
                <w:spacing w:val="-4"/>
                <w:sz w:val="18"/>
              </w:rPr>
              <w:t> </w:t>
            </w:r>
            <w:r>
              <w:rPr>
                <w:sz w:val="18"/>
              </w:rPr>
              <w:t>Construction-Related</w:t>
            </w:r>
            <w:r>
              <w:rPr>
                <w:spacing w:val="-1"/>
                <w:sz w:val="18"/>
              </w:rPr>
              <w:t> </w:t>
            </w:r>
            <w:r>
              <w:rPr>
                <w:spacing w:val="-2"/>
                <w:sz w:val="18"/>
              </w:rPr>
              <w:t>Permit</w:t>
            </w:r>
          </w:p>
        </w:tc>
      </w:tr>
      <w:tr>
        <w:trPr>
          <w:trHeight w:val="208" w:hRule="atLeast"/>
        </w:trPr>
        <w:tc>
          <w:tcPr>
            <w:tcW w:w="991" w:type="dxa"/>
            <w:shd w:val="clear" w:color="auto" w:fill="E7EBF5"/>
          </w:tcPr>
          <w:p>
            <w:pPr>
              <w:pStyle w:val="TableParagraph"/>
              <w:spacing w:line="188" w:lineRule="exact"/>
              <w:ind w:left="107"/>
              <w:rPr>
                <w:sz w:val="18"/>
              </w:rPr>
            </w:pPr>
            <w:r>
              <w:rPr>
                <w:spacing w:val="-2"/>
                <w:sz w:val="18"/>
              </w:rPr>
              <w:t>3.2.2</w:t>
            </w:r>
          </w:p>
        </w:tc>
        <w:tc>
          <w:tcPr>
            <w:tcW w:w="8364" w:type="dxa"/>
            <w:shd w:val="clear" w:color="auto" w:fill="E7EBF5"/>
          </w:tcPr>
          <w:p>
            <w:pPr>
              <w:pStyle w:val="TableParagraph"/>
              <w:spacing w:line="188" w:lineRule="exact"/>
              <w:ind w:left="108"/>
              <w:rPr>
                <w:sz w:val="18"/>
              </w:rPr>
            </w:pPr>
            <w:r>
              <w:rPr>
                <w:sz w:val="18"/>
              </w:rPr>
              <w:t>Time</w:t>
            </w:r>
            <w:r>
              <w:rPr>
                <w:spacing w:val="-3"/>
                <w:sz w:val="18"/>
              </w:rPr>
              <w:t> </w:t>
            </w:r>
            <w:r>
              <w:rPr>
                <w:sz w:val="18"/>
              </w:rPr>
              <w:t>to</w:t>
            </w:r>
            <w:r>
              <w:rPr>
                <w:spacing w:val="-1"/>
                <w:sz w:val="18"/>
              </w:rPr>
              <w:t> </w:t>
            </w:r>
            <w:r>
              <w:rPr>
                <w:sz w:val="18"/>
              </w:rPr>
              <w:t>Obtain a</w:t>
            </w:r>
            <w:r>
              <w:rPr>
                <w:spacing w:val="-3"/>
                <w:sz w:val="18"/>
              </w:rPr>
              <w:t> </w:t>
            </w:r>
            <w:r>
              <w:rPr>
                <w:sz w:val="18"/>
              </w:rPr>
              <w:t>Building</w:t>
            </w:r>
            <w:r>
              <w:rPr>
                <w:spacing w:val="-2"/>
                <w:sz w:val="18"/>
              </w:rPr>
              <w:t> Permit</w:t>
            </w:r>
          </w:p>
        </w:tc>
      </w:tr>
      <w:tr>
        <w:trPr>
          <w:trHeight w:val="205" w:hRule="atLeast"/>
        </w:trPr>
        <w:tc>
          <w:tcPr>
            <w:tcW w:w="991" w:type="dxa"/>
            <w:shd w:val="clear" w:color="auto" w:fill="E7EBF5"/>
          </w:tcPr>
          <w:p>
            <w:pPr>
              <w:pStyle w:val="TableParagraph"/>
              <w:spacing w:line="186" w:lineRule="exact"/>
              <w:ind w:left="107"/>
              <w:rPr>
                <w:sz w:val="18"/>
              </w:rPr>
            </w:pPr>
            <w:r>
              <w:rPr>
                <w:spacing w:val="-2"/>
                <w:sz w:val="18"/>
              </w:rPr>
              <w:t>3.2.3</w:t>
            </w:r>
          </w:p>
        </w:tc>
        <w:tc>
          <w:tcPr>
            <w:tcW w:w="8364" w:type="dxa"/>
            <w:shd w:val="clear" w:color="auto" w:fill="E7EBF5"/>
          </w:tcPr>
          <w:p>
            <w:pPr>
              <w:pStyle w:val="TableParagraph"/>
              <w:spacing w:line="186" w:lineRule="exact"/>
              <w:ind w:left="108"/>
              <w:rPr>
                <w:sz w:val="18"/>
              </w:rPr>
            </w:pPr>
            <w:r>
              <w:rPr>
                <w:sz w:val="18"/>
              </w:rPr>
              <w:t>Cost</w:t>
            </w:r>
            <w:r>
              <w:rPr>
                <w:spacing w:val="-4"/>
                <w:sz w:val="18"/>
              </w:rPr>
              <w:t> </w:t>
            </w:r>
            <w:r>
              <w:rPr>
                <w:sz w:val="18"/>
              </w:rPr>
              <w:t>to</w:t>
            </w:r>
            <w:r>
              <w:rPr>
                <w:spacing w:val="-2"/>
                <w:sz w:val="18"/>
              </w:rPr>
              <w:t> </w:t>
            </w:r>
            <w:r>
              <w:rPr>
                <w:sz w:val="18"/>
              </w:rPr>
              <w:t>Obtain</w:t>
            </w:r>
            <w:r>
              <w:rPr>
                <w:spacing w:val="-2"/>
                <w:sz w:val="18"/>
              </w:rPr>
              <w:t> </w:t>
            </w:r>
            <w:r>
              <w:rPr>
                <w:sz w:val="18"/>
              </w:rPr>
              <w:t>a</w:t>
            </w:r>
            <w:r>
              <w:rPr>
                <w:spacing w:val="-1"/>
                <w:sz w:val="18"/>
              </w:rPr>
              <w:t> </w:t>
            </w:r>
            <w:r>
              <w:rPr>
                <w:sz w:val="18"/>
              </w:rPr>
              <w:t>Building</w:t>
            </w:r>
            <w:r>
              <w:rPr>
                <w:spacing w:val="-2"/>
                <w:sz w:val="18"/>
              </w:rPr>
              <w:t> Permit</w:t>
            </w:r>
          </w:p>
        </w:tc>
      </w:tr>
      <w:tr>
        <w:trPr>
          <w:trHeight w:val="208" w:hRule="atLeast"/>
        </w:trPr>
        <w:tc>
          <w:tcPr>
            <w:tcW w:w="991" w:type="dxa"/>
            <w:shd w:val="clear" w:color="auto" w:fill="CCD4EA"/>
          </w:tcPr>
          <w:p>
            <w:pPr>
              <w:pStyle w:val="TableParagraph"/>
              <w:spacing w:line="188" w:lineRule="exact"/>
              <w:ind w:left="107"/>
              <w:rPr>
                <w:b/>
                <w:sz w:val="18"/>
              </w:rPr>
            </w:pPr>
            <w:r>
              <w:rPr>
                <w:b/>
                <w:spacing w:val="-5"/>
                <w:sz w:val="18"/>
              </w:rPr>
              <w:t>3.3</w:t>
            </w:r>
          </w:p>
        </w:tc>
        <w:tc>
          <w:tcPr>
            <w:tcW w:w="8364" w:type="dxa"/>
            <w:shd w:val="clear" w:color="auto" w:fill="CCD4EA"/>
          </w:tcPr>
          <w:p>
            <w:pPr>
              <w:pStyle w:val="TableParagraph"/>
              <w:spacing w:line="188" w:lineRule="exact"/>
              <w:ind w:left="108"/>
              <w:rPr>
                <w:b/>
                <w:sz w:val="18"/>
              </w:rPr>
            </w:pPr>
            <w:r>
              <w:rPr>
                <w:b/>
                <w:sz w:val="18"/>
              </w:rPr>
              <w:t>Environmental</w:t>
            </w:r>
            <w:r>
              <w:rPr>
                <w:b/>
                <w:spacing w:val="-4"/>
                <w:sz w:val="18"/>
              </w:rPr>
              <w:t> </w:t>
            </w:r>
            <w:r>
              <w:rPr>
                <w:b/>
                <w:spacing w:val="-2"/>
                <w:sz w:val="18"/>
              </w:rPr>
              <w:t>Permit</w:t>
            </w:r>
          </w:p>
        </w:tc>
      </w:tr>
      <w:tr>
        <w:trPr>
          <w:trHeight w:val="205" w:hRule="atLeast"/>
        </w:trPr>
        <w:tc>
          <w:tcPr>
            <w:tcW w:w="991" w:type="dxa"/>
            <w:shd w:val="clear" w:color="auto" w:fill="E7EBF5"/>
          </w:tcPr>
          <w:p>
            <w:pPr>
              <w:pStyle w:val="TableParagraph"/>
              <w:spacing w:line="186" w:lineRule="exact"/>
              <w:ind w:left="107"/>
              <w:rPr>
                <w:sz w:val="18"/>
              </w:rPr>
            </w:pPr>
            <w:r>
              <w:rPr>
                <w:spacing w:val="-2"/>
                <w:sz w:val="18"/>
              </w:rPr>
              <w:t>3.3.1</w:t>
            </w:r>
          </w:p>
        </w:tc>
        <w:tc>
          <w:tcPr>
            <w:tcW w:w="8364" w:type="dxa"/>
            <w:shd w:val="clear" w:color="auto" w:fill="E7EBF5"/>
          </w:tcPr>
          <w:p>
            <w:pPr>
              <w:pStyle w:val="TableParagraph"/>
              <w:spacing w:line="186" w:lineRule="exact"/>
              <w:ind w:left="108"/>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an</w:t>
            </w:r>
            <w:r>
              <w:rPr>
                <w:spacing w:val="-3"/>
                <w:sz w:val="18"/>
              </w:rPr>
              <w:t> </w:t>
            </w:r>
            <w:r>
              <w:rPr>
                <w:sz w:val="18"/>
              </w:rPr>
              <w:t>Environmental</w:t>
            </w:r>
            <w:r>
              <w:rPr>
                <w:spacing w:val="-3"/>
                <w:sz w:val="18"/>
              </w:rPr>
              <w:t> </w:t>
            </w:r>
            <w:r>
              <w:rPr>
                <w:spacing w:val="-2"/>
                <w:sz w:val="18"/>
              </w:rPr>
              <w:t>Permit</w:t>
            </w:r>
          </w:p>
        </w:tc>
      </w:tr>
      <w:tr>
        <w:trPr>
          <w:trHeight w:val="208" w:hRule="atLeast"/>
        </w:trPr>
        <w:tc>
          <w:tcPr>
            <w:tcW w:w="991" w:type="dxa"/>
            <w:shd w:val="clear" w:color="auto" w:fill="E7EBF5"/>
          </w:tcPr>
          <w:p>
            <w:pPr>
              <w:pStyle w:val="TableParagraph"/>
              <w:spacing w:line="188" w:lineRule="exact"/>
              <w:ind w:left="107"/>
              <w:rPr>
                <w:sz w:val="18"/>
              </w:rPr>
            </w:pPr>
            <w:r>
              <w:rPr>
                <w:spacing w:val="-2"/>
                <w:sz w:val="18"/>
              </w:rPr>
              <w:t>3.3.2</w:t>
            </w:r>
          </w:p>
        </w:tc>
        <w:tc>
          <w:tcPr>
            <w:tcW w:w="8364" w:type="dxa"/>
            <w:shd w:val="clear" w:color="auto" w:fill="E7EBF5"/>
          </w:tcPr>
          <w:p>
            <w:pPr>
              <w:pStyle w:val="TableParagraph"/>
              <w:spacing w:line="188" w:lineRule="exact"/>
              <w:ind w:left="108"/>
              <w:rPr>
                <w:sz w:val="18"/>
              </w:rPr>
            </w:pPr>
            <w:r>
              <w:rPr>
                <w:sz w:val="18"/>
              </w:rPr>
              <w:t>Cost</w:t>
            </w:r>
            <w:r>
              <w:rPr>
                <w:spacing w:val="-2"/>
                <w:sz w:val="18"/>
              </w:rPr>
              <w:t> </w:t>
            </w:r>
            <w:r>
              <w:rPr>
                <w:sz w:val="18"/>
              </w:rPr>
              <w:t>to</w:t>
            </w:r>
            <w:r>
              <w:rPr>
                <w:spacing w:val="-3"/>
                <w:sz w:val="18"/>
              </w:rPr>
              <w:t> </w:t>
            </w:r>
            <w:r>
              <w:rPr>
                <w:sz w:val="18"/>
              </w:rPr>
              <w:t>Obtain</w:t>
            </w:r>
            <w:r>
              <w:rPr>
                <w:spacing w:val="-2"/>
                <w:sz w:val="18"/>
              </w:rPr>
              <w:t> </w:t>
            </w:r>
            <w:r>
              <w:rPr>
                <w:sz w:val="18"/>
              </w:rPr>
              <w:t>an</w:t>
            </w:r>
            <w:r>
              <w:rPr>
                <w:spacing w:val="-1"/>
                <w:sz w:val="18"/>
              </w:rPr>
              <w:t> </w:t>
            </w:r>
            <w:r>
              <w:rPr>
                <w:sz w:val="18"/>
              </w:rPr>
              <w:t>Environmental</w:t>
            </w:r>
            <w:r>
              <w:rPr>
                <w:spacing w:val="-3"/>
                <w:sz w:val="18"/>
              </w:rPr>
              <w:t> </w:t>
            </w:r>
            <w:r>
              <w:rPr>
                <w:spacing w:val="-2"/>
                <w:sz w:val="18"/>
              </w:rPr>
              <w:t>Permit</w:t>
            </w:r>
          </w:p>
        </w:tc>
      </w:tr>
    </w:tbl>
    <w:p>
      <w:pPr>
        <w:pStyle w:val="BodyText"/>
        <w:spacing w:before="2"/>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Property</w:t>
      </w:r>
      <w:r>
        <w:rPr>
          <w:b/>
          <w:spacing w:val="-5"/>
          <w:sz w:val="22"/>
        </w:rPr>
        <w:t> </w:t>
      </w:r>
      <w:r>
        <w:rPr>
          <w:b/>
          <w:sz w:val="22"/>
        </w:rPr>
        <w:t>Transfer</w:t>
      </w:r>
      <w:r>
        <w:rPr>
          <w:b/>
          <w:spacing w:val="-4"/>
          <w:sz w:val="22"/>
        </w:rPr>
        <w:t> </w:t>
      </w:r>
      <w:r>
        <w:rPr>
          <w:b/>
          <w:sz w:val="22"/>
        </w:rPr>
        <w:t>and</w:t>
      </w:r>
      <w:r>
        <w:rPr>
          <w:b/>
          <w:spacing w:val="-5"/>
          <w:sz w:val="22"/>
        </w:rPr>
        <w:t> </w:t>
      </w:r>
      <w:r>
        <w:rPr>
          <w:b/>
          <w:sz w:val="22"/>
        </w:rPr>
        <w:t>Land</w:t>
      </w:r>
      <w:r>
        <w:rPr>
          <w:b/>
          <w:spacing w:val="-4"/>
          <w:sz w:val="22"/>
        </w:rPr>
        <w:t> </w:t>
      </w:r>
      <w:r>
        <w:rPr>
          <w:b/>
          <w:spacing w:val="-2"/>
          <w:sz w:val="22"/>
        </w:rPr>
        <w:t>Administration</w:t>
      </w:r>
    </w:p>
    <w:p>
      <w:pPr>
        <w:pStyle w:val="BodyText"/>
        <w:rPr>
          <w:b/>
        </w:rPr>
      </w:pPr>
    </w:p>
    <w:p>
      <w:pPr>
        <w:pStyle w:val="BodyText"/>
        <w:ind w:left="359"/>
        <w:jc w:val="both"/>
      </w:pPr>
      <w:r>
        <w:rPr/>
        <w:t>Category</w:t>
      </w:r>
      <w:r>
        <w:rPr>
          <w:spacing w:val="-3"/>
        </w:rPr>
        <w:t> </w:t>
      </w:r>
      <w:r>
        <w:rPr/>
        <w:t>3.1</w:t>
      </w:r>
      <w:r>
        <w:rPr>
          <w:spacing w:val="-6"/>
        </w:rPr>
        <w:t> </w:t>
      </w:r>
      <w:r>
        <w:rPr/>
        <w:t>is</w:t>
      </w:r>
      <w:r>
        <w:rPr>
          <w:spacing w:val="-4"/>
        </w:rPr>
        <w:t> </w:t>
      </w:r>
      <w:r>
        <w:rPr/>
        <w:t>divided</w:t>
      </w:r>
      <w:r>
        <w:rPr>
          <w:spacing w:val="-6"/>
        </w:rPr>
        <w:t> </w:t>
      </w:r>
      <w:r>
        <w:rPr/>
        <w:t>into</w:t>
      </w:r>
      <w:r>
        <w:rPr>
          <w:spacing w:val="-5"/>
        </w:rPr>
        <w:t> </w:t>
      </w:r>
      <w:r>
        <w:rPr/>
        <w:t>three</w:t>
      </w:r>
      <w:r>
        <w:rPr>
          <w:spacing w:val="-3"/>
        </w:rPr>
        <w:t> </w:t>
      </w:r>
      <w:r>
        <w:rPr/>
        <w:t>subcategories</w:t>
      </w:r>
      <w:r>
        <w:rPr>
          <w:spacing w:val="-3"/>
        </w:rPr>
        <w:t> </w:t>
      </w:r>
      <w:r>
        <w:rPr/>
        <w:t>consisting</w:t>
      </w:r>
      <w:r>
        <w:rPr>
          <w:spacing w:val="-2"/>
        </w:rPr>
        <w:t> </w:t>
      </w:r>
      <w:r>
        <w:rPr/>
        <w:t>of</w:t>
      </w:r>
      <w:r>
        <w:rPr>
          <w:spacing w:val="-2"/>
        </w:rPr>
        <w:t> </w:t>
      </w:r>
      <w:r>
        <w:rPr/>
        <w:t>one</w:t>
      </w:r>
      <w:r>
        <w:rPr>
          <w:spacing w:val="-5"/>
        </w:rPr>
        <w:t> </w:t>
      </w:r>
      <w:r>
        <w:rPr/>
        <w:t>indicator</w:t>
      </w:r>
      <w:r>
        <w:rPr>
          <w:spacing w:val="-1"/>
        </w:rPr>
        <w:t> </w:t>
      </w:r>
      <w:r>
        <w:rPr>
          <w:spacing w:val="-2"/>
        </w:rPr>
        <w:t>each.</w:t>
      </w:r>
    </w:p>
    <w:p>
      <w:pPr>
        <w:pStyle w:val="BodyText"/>
      </w:pPr>
    </w:p>
    <w:p>
      <w:pPr>
        <w:pStyle w:val="ListParagraph"/>
        <w:numPr>
          <w:ilvl w:val="2"/>
          <w:numId w:val="2"/>
        </w:numPr>
        <w:tabs>
          <w:tab w:pos="1078" w:val="left" w:leader="none"/>
        </w:tabs>
        <w:spacing w:line="252" w:lineRule="exact" w:before="1" w:after="0"/>
        <w:ind w:left="1078" w:right="0" w:hanging="719"/>
        <w:jc w:val="both"/>
        <w:rPr>
          <w:b/>
          <w:sz w:val="22"/>
        </w:rPr>
      </w:pPr>
      <w:r>
        <w:rPr>
          <w:b/>
          <w:sz w:val="22"/>
        </w:rPr>
        <w:t>Major</w:t>
      </w:r>
      <w:r>
        <w:rPr>
          <w:b/>
          <w:spacing w:val="-4"/>
          <w:sz w:val="22"/>
        </w:rPr>
        <w:t> </w:t>
      </w:r>
      <w:r>
        <w:rPr>
          <w:b/>
          <w:sz w:val="22"/>
        </w:rPr>
        <w:t>Constraints</w:t>
      </w:r>
      <w:r>
        <w:rPr>
          <w:b/>
          <w:spacing w:val="-3"/>
          <w:sz w:val="22"/>
        </w:rPr>
        <w:t> </w:t>
      </w:r>
      <w:r>
        <w:rPr>
          <w:b/>
          <w:sz w:val="22"/>
        </w:rPr>
        <w:t>on</w:t>
      </w:r>
      <w:r>
        <w:rPr>
          <w:b/>
          <w:spacing w:val="-4"/>
          <w:sz w:val="22"/>
        </w:rPr>
        <w:t> </w:t>
      </w:r>
      <w:r>
        <w:rPr>
          <w:b/>
          <w:sz w:val="22"/>
        </w:rPr>
        <w:t>Access</w:t>
      </w:r>
      <w:r>
        <w:rPr>
          <w:b/>
          <w:spacing w:val="-5"/>
          <w:sz w:val="22"/>
        </w:rPr>
        <w:t> </w:t>
      </w:r>
      <w:r>
        <w:rPr>
          <w:b/>
          <w:sz w:val="22"/>
        </w:rPr>
        <w:t>to</w:t>
      </w:r>
      <w:r>
        <w:rPr>
          <w:b/>
          <w:spacing w:val="-3"/>
          <w:sz w:val="22"/>
        </w:rPr>
        <w:t> </w:t>
      </w:r>
      <w:r>
        <w:rPr>
          <w:b/>
          <w:spacing w:val="-4"/>
          <w:sz w:val="22"/>
        </w:rPr>
        <w:t>Land</w:t>
      </w:r>
    </w:p>
    <w:p>
      <w:pPr>
        <w:pStyle w:val="BodyText"/>
        <w:ind w:left="359" w:right="355"/>
        <w:jc w:val="both"/>
      </w:pPr>
      <w:r>
        <w:rPr/>
        <w:t>Secure access to land poses a significant hurdle for firms, acting as a bottleneck to their growth and operations.</w:t>
      </w:r>
      <w:r>
        <w:rPr>
          <w:spacing w:val="-1"/>
        </w:rPr>
        <w:t> </w:t>
      </w:r>
      <w:r>
        <w:rPr/>
        <w:t>This uncertainty can deter investments, stifle development projects,</w:t>
      </w:r>
      <w:r>
        <w:rPr>
          <w:spacing w:val="-1"/>
        </w:rPr>
        <w:t> </w:t>
      </w:r>
      <w:r>
        <w:rPr/>
        <w:t>and impede the expansion of businesses, particularly in sectors such as agriculture, manufacturing, and real estate.</w:t>
      </w:r>
      <w:r>
        <w:rPr>
          <w:spacing w:val="-14"/>
        </w:rPr>
        <w:t> </w:t>
      </w:r>
      <w:hyperlink w:history="true" w:anchor="_bookmark42">
        <w:r>
          <w:rPr>
            <w:vertAlign w:val="superscript"/>
          </w:rPr>
          <w:t>43</w:t>
        </w:r>
      </w:hyperlink>
      <w:r>
        <w:rPr>
          <w:vertAlign w:val="baseline"/>
        </w:rPr>
        <w:t> Therefore, Subcategory 3.1.1–Major Constraints on Access to Land comprises one indicator (table 27).</w:t>
      </w:r>
    </w:p>
    <w:p>
      <w:pPr>
        <w:spacing w:before="252"/>
        <w:ind w:left="359" w:right="0" w:firstLine="0"/>
        <w:jc w:val="both"/>
        <w:rPr>
          <w:b/>
          <w:sz w:val="22"/>
        </w:rPr>
      </w:pPr>
      <w:r>
        <w:rPr>
          <w:b/>
          <w:sz w:val="22"/>
        </w:rPr>
        <w:t>Table</w:t>
      </w:r>
      <w:r>
        <w:rPr>
          <w:b/>
          <w:spacing w:val="-4"/>
          <w:sz w:val="22"/>
        </w:rPr>
        <w:t> </w:t>
      </w:r>
      <w:r>
        <w:rPr>
          <w:b/>
          <w:sz w:val="22"/>
        </w:rPr>
        <w:t>27.</w:t>
      </w:r>
      <w:r>
        <w:rPr>
          <w:b/>
          <w:spacing w:val="-4"/>
          <w:sz w:val="22"/>
        </w:rPr>
        <w:t> </w:t>
      </w:r>
      <w:r>
        <w:rPr>
          <w:b/>
          <w:sz w:val="22"/>
        </w:rPr>
        <w:t>Subcategory</w:t>
      </w:r>
      <w:r>
        <w:rPr>
          <w:b/>
          <w:spacing w:val="-3"/>
          <w:sz w:val="22"/>
        </w:rPr>
        <w:t> </w:t>
      </w:r>
      <w:r>
        <w:rPr>
          <w:b/>
          <w:sz w:val="22"/>
        </w:rPr>
        <w:t>3.1.1–Major</w:t>
      </w:r>
      <w:r>
        <w:rPr>
          <w:b/>
          <w:spacing w:val="-4"/>
          <w:sz w:val="22"/>
        </w:rPr>
        <w:t> </w:t>
      </w:r>
      <w:r>
        <w:rPr>
          <w:b/>
          <w:sz w:val="22"/>
        </w:rPr>
        <w:t>Constraints</w:t>
      </w:r>
      <w:r>
        <w:rPr>
          <w:b/>
          <w:spacing w:val="-3"/>
          <w:sz w:val="22"/>
        </w:rPr>
        <w:t> </w:t>
      </w:r>
      <w:r>
        <w:rPr>
          <w:b/>
          <w:sz w:val="22"/>
        </w:rPr>
        <w:t>on</w:t>
      </w:r>
      <w:r>
        <w:rPr>
          <w:b/>
          <w:spacing w:val="-7"/>
          <w:sz w:val="22"/>
        </w:rPr>
        <w:t> </w:t>
      </w:r>
      <w:r>
        <w:rPr>
          <w:b/>
          <w:sz w:val="22"/>
        </w:rPr>
        <w:t>Access</w:t>
      </w:r>
      <w:r>
        <w:rPr>
          <w:b/>
          <w:spacing w:val="-5"/>
          <w:sz w:val="22"/>
        </w:rPr>
        <w:t> </w:t>
      </w:r>
      <w:r>
        <w:rPr>
          <w:b/>
          <w:sz w:val="22"/>
        </w:rPr>
        <w:t>to</w:t>
      </w:r>
      <w:r>
        <w:rPr>
          <w:b/>
          <w:spacing w:val="-3"/>
          <w:sz w:val="22"/>
        </w:rPr>
        <w:t> </w:t>
      </w:r>
      <w:r>
        <w:rPr>
          <w:b/>
          <w:spacing w:val="-4"/>
          <w:sz w:val="22"/>
        </w:rPr>
        <w:t>Land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before="2"/>
              <w:ind w:left="105"/>
              <w:rPr>
                <w:b/>
                <w:sz w:val="18"/>
              </w:rPr>
            </w:pPr>
            <w:r>
              <w:rPr>
                <w:b/>
                <w:spacing w:val="-2"/>
                <w:sz w:val="18"/>
              </w:rPr>
              <w:t>Indicators</w:t>
            </w:r>
          </w:p>
        </w:tc>
        <w:tc>
          <w:tcPr>
            <w:tcW w:w="6209" w:type="dxa"/>
            <w:shd w:val="clear" w:color="auto" w:fill="E7EBF5"/>
          </w:tcPr>
          <w:p>
            <w:pPr>
              <w:pStyle w:val="TableParagraph"/>
              <w:spacing w:line="186" w:lineRule="exact" w:before="2"/>
              <w:ind w:left="105"/>
              <w:rPr>
                <w:b/>
                <w:sz w:val="18"/>
              </w:rPr>
            </w:pPr>
            <w:r>
              <w:rPr>
                <w:b/>
                <w:spacing w:val="-2"/>
                <w:sz w:val="18"/>
              </w:rPr>
              <w:t>Components</w:t>
            </w:r>
          </w:p>
        </w:tc>
      </w:tr>
      <w:tr>
        <w:trPr>
          <w:trHeight w:val="503" w:hRule="atLeast"/>
        </w:trPr>
        <w:tc>
          <w:tcPr>
            <w:tcW w:w="446" w:type="dxa"/>
          </w:tcPr>
          <w:p>
            <w:pPr>
              <w:pStyle w:val="TableParagraph"/>
              <w:spacing w:before="148"/>
              <w:ind w:left="107"/>
              <w:rPr>
                <w:sz w:val="18"/>
              </w:rPr>
            </w:pPr>
            <w:r>
              <w:rPr>
                <w:spacing w:val="-10"/>
                <w:sz w:val="18"/>
              </w:rPr>
              <w:t>1</w:t>
            </w:r>
          </w:p>
        </w:tc>
        <w:tc>
          <w:tcPr>
            <w:tcW w:w="2700" w:type="dxa"/>
          </w:tcPr>
          <w:p>
            <w:pPr>
              <w:pStyle w:val="TableParagraph"/>
              <w:spacing w:before="45"/>
              <w:ind w:left="105" w:right="185"/>
              <w:rPr>
                <w:sz w:val="18"/>
              </w:rPr>
            </w:pPr>
            <w:r>
              <w:rPr>
                <w:sz w:val="18"/>
              </w:rPr>
              <w:t>Major</w:t>
            </w:r>
            <w:r>
              <w:rPr>
                <w:spacing w:val="-9"/>
                <w:sz w:val="18"/>
              </w:rPr>
              <w:t> </w:t>
            </w:r>
            <w:r>
              <w:rPr>
                <w:sz w:val="18"/>
              </w:rPr>
              <w:t>Constraints</w:t>
            </w:r>
            <w:r>
              <w:rPr>
                <w:spacing w:val="-12"/>
                <w:sz w:val="18"/>
              </w:rPr>
              <w:t> </w:t>
            </w:r>
            <w:r>
              <w:rPr>
                <w:sz w:val="18"/>
              </w:rPr>
              <w:t>on</w:t>
            </w:r>
            <w:r>
              <w:rPr>
                <w:spacing w:val="-9"/>
                <w:sz w:val="18"/>
              </w:rPr>
              <w:t> </w:t>
            </w:r>
            <w:r>
              <w:rPr>
                <w:sz w:val="18"/>
              </w:rPr>
              <w:t>Access</w:t>
            </w:r>
            <w:r>
              <w:rPr>
                <w:spacing w:val="-9"/>
                <w:sz w:val="18"/>
              </w:rPr>
              <w:t> </w:t>
            </w:r>
            <w:r>
              <w:rPr>
                <w:sz w:val="18"/>
              </w:rPr>
              <w:t>to </w:t>
            </w:r>
            <w:r>
              <w:rPr>
                <w:spacing w:val="-4"/>
                <w:sz w:val="18"/>
              </w:rPr>
              <w:t>Land</w:t>
            </w:r>
          </w:p>
        </w:tc>
        <w:tc>
          <w:tcPr>
            <w:tcW w:w="6209" w:type="dxa"/>
          </w:tcPr>
          <w:p>
            <w:pPr>
              <w:pStyle w:val="TableParagraph"/>
              <w:spacing w:before="148"/>
              <w:ind w:left="451"/>
              <w:rPr>
                <w:sz w:val="18"/>
              </w:rPr>
            </w:pPr>
            <w:r>
              <w:rPr>
                <w:sz w:val="18"/>
              </w:rPr>
              <w:t>Perceptions</w:t>
            </w:r>
            <w:r>
              <w:rPr>
                <w:spacing w:val="-2"/>
                <w:sz w:val="18"/>
              </w:rPr>
              <w:t> </w:t>
            </w:r>
            <w:r>
              <w:rPr>
                <w:sz w:val="18"/>
              </w:rPr>
              <w:t>index</w:t>
            </w:r>
            <w:r>
              <w:rPr>
                <w:spacing w:val="-1"/>
                <w:sz w:val="18"/>
              </w:rPr>
              <w:t> </w:t>
            </w:r>
            <w:r>
              <w:rPr>
                <w:sz w:val="18"/>
              </w:rPr>
              <w:t>of</w:t>
            </w:r>
            <w:r>
              <w:rPr>
                <w:spacing w:val="-3"/>
                <w:sz w:val="18"/>
              </w:rPr>
              <w:t> </w:t>
            </w:r>
            <w:r>
              <w:rPr>
                <w:sz w:val="18"/>
              </w:rPr>
              <w:t>access</w:t>
            </w:r>
            <w:r>
              <w:rPr>
                <w:spacing w:val="-1"/>
                <w:sz w:val="18"/>
              </w:rPr>
              <w:t> </w:t>
            </w:r>
            <w:r>
              <w:rPr>
                <w:sz w:val="18"/>
              </w:rPr>
              <w:t>to</w:t>
            </w:r>
            <w:r>
              <w:rPr>
                <w:spacing w:val="-1"/>
                <w:sz w:val="18"/>
              </w:rPr>
              <w:t> </w:t>
            </w:r>
            <w:r>
              <w:rPr>
                <w:sz w:val="18"/>
              </w:rPr>
              <w:t>land</w:t>
            </w:r>
            <w:r>
              <w:rPr>
                <w:spacing w:val="-1"/>
                <w:sz w:val="18"/>
              </w:rPr>
              <w:t> </w:t>
            </w:r>
            <w:r>
              <w:rPr>
                <w:sz w:val="18"/>
              </w:rPr>
              <w:t>as</w:t>
            </w:r>
            <w:r>
              <w:rPr>
                <w:spacing w:val="-1"/>
                <w:sz w:val="18"/>
              </w:rPr>
              <w:t> </w:t>
            </w:r>
            <w:r>
              <w:rPr>
                <w:sz w:val="18"/>
              </w:rPr>
              <w:t>a</w:t>
            </w:r>
            <w:r>
              <w:rPr>
                <w:spacing w:val="-2"/>
                <w:sz w:val="18"/>
              </w:rPr>
              <w:t> constraint</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Time</w:t>
      </w:r>
      <w:r>
        <w:rPr>
          <w:b/>
          <w:spacing w:val="-4"/>
          <w:sz w:val="22"/>
        </w:rPr>
        <w:t> </w:t>
      </w:r>
      <w:r>
        <w:rPr>
          <w:b/>
          <w:sz w:val="22"/>
        </w:rPr>
        <w:t>to</w:t>
      </w:r>
      <w:r>
        <w:rPr>
          <w:b/>
          <w:spacing w:val="-1"/>
          <w:sz w:val="22"/>
        </w:rPr>
        <w:t> </w:t>
      </w:r>
      <w:r>
        <w:rPr>
          <w:b/>
          <w:sz w:val="22"/>
        </w:rPr>
        <w:t>Transfer</w:t>
      </w:r>
      <w:r>
        <w:rPr>
          <w:b/>
          <w:spacing w:val="-2"/>
          <w:sz w:val="22"/>
        </w:rPr>
        <w:t> </w:t>
      </w:r>
      <w:r>
        <w:rPr>
          <w:b/>
          <w:sz w:val="22"/>
        </w:rPr>
        <w:t>a</w:t>
      </w:r>
      <w:r>
        <w:rPr>
          <w:b/>
          <w:spacing w:val="-1"/>
          <w:sz w:val="22"/>
        </w:rPr>
        <w:t> </w:t>
      </w:r>
      <w:r>
        <w:rPr>
          <w:b/>
          <w:spacing w:val="-2"/>
          <w:sz w:val="22"/>
        </w:rPr>
        <w:t>Property</w:t>
      </w:r>
    </w:p>
    <w:p>
      <w:pPr>
        <w:pStyle w:val="BodyText"/>
        <w:ind w:left="359" w:right="355"/>
        <w:jc w:val="both"/>
      </w:pPr>
      <w:r>
        <w:rPr/>
        <w:t>The</w:t>
      </w:r>
      <w:r>
        <w:rPr>
          <w:spacing w:val="-8"/>
        </w:rPr>
        <w:t> </w:t>
      </w:r>
      <w:r>
        <w:rPr/>
        <w:t>time</w:t>
      </w:r>
      <w:r>
        <w:rPr>
          <w:spacing w:val="-10"/>
        </w:rPr>
        <w:t> </w:t>
      </w:r>
      <w:r>
        <w:rPr/>
        <w:t>taken</w:t>
      </w:r>
      <w:r>
        <w:rPr>
          <w:spacing w:val="-9"/>
        </w:rPr>
        <w:t> </w:t>
      </w:r>
      <w:r>
        <w:rPr/>
        <w:t>to</w:t>
      </w:r>
      <w:r>
        <w:rPr>
          <w:spacing w:val="-9"/>
        </w:rPr>
        <w:t> </w:t>
      </w:r>
      <w:r>
        <w:rPr/>
        <w:t>obtain</w:t>
      </w:r>
      <w:r>
        <w:rPr>
          <w:spacing w:val="-9"/>
        </w:rPr>
        <w:t> </w:t>
      </w:r>
      <w:r>
        <w:rPr/>
        <w:t>property</w:t>
      </w:r>
      <w:r>
        <w:rPr>
          <w:spacing w:val="-8"/>
        </w:rPr>
        <w:t> </w:t>
      </w:r>
      <w:r>
        <w:rPr/>
        <w:t>transfer</w:t>
      </w:r>
      <w:r>
        <w:rPr>
          <w:spacing w:val="-8"/>
        </w:rPr>
        <w:t> </w:t>
      </w:r>
      <w:r>
        <w:rPr/>
        <w:t>varies</w:t>
      </w:r>
      <w:r>
        <w:rPr>
          <w:spacing w:val="-8"/>
        </w:rPr>
        <w:t> </w:t>
      </w:r>
      <w:r>
        <w:rPr/>
        <w:t>from</w:t>
      </w:r>
      <w:r>
        <w:rPr>
          <w:spacing w:val="-10"/>
        </w:rPr>
        <w:t> </w:t>
      </w:r>
      <w:r>
        <w:rPr/>
        <w:t>country</w:t>
      </w:r>
      <w:r>
        <w:rPr>
          <w:spacing w:val="-9"/>
        </w:rPr>
        <w:t> </w:t>
      </w:r>
      <w:r>
        <w:rPr/>
        <w:t>to</w:t>
      </w:r>
      <w:r>
        <w:rPr>
          <w:spacing w:val="-9"/>
        </w:rPr>
        <w:t> </w:t>
      </w:r>
      <w:r>
        <w:rPr/>
        <w:t>country</w:t>
      </w:r>
      <w:r>
        <w:rPr>
          <w:spacing w:val="-11"/>
        </w:rPr>
        <w:t> </w:t>
      </w:r>
      <w:r>
        <w:rPr/>
        <w:t>and</w:t>
      </w:r>
      <w:r>
        <w:rPr>
          <w:spacing w:val="-9"/>
        </w:rPr>
        <w:t> </w:t>
      </w:r>
      <w:r>
        <w:rPr/>
        <w:t>can</w:t>
      </w:r>
      <w:r>
        <w:rPr>
          <w:spacing w:val="-11"/>
        </w:rPr>
        <w:t> </w:t>
      </w:r>
      <w:r>
        <w:rPr/>
        <w:t>depend</w:t>
      </w:r>
      <w:r>
        <w:rPr>
          <w:spacing w:val="-9"/>
        </w:rPr>
        <w:t> </w:t>
      </w:r>
      <w:r>
        <w:rPr/>
        <w:t>on</w:t>
      </w:r>
      <w:r>
        <w:rPr>
          <w:spacing w:val="-9"/>
        </w:rPr>
        <w:t> </w:t>
      </w:r>
      <w:r>
        <w:rPr/>
        <w:t>various</w:t>
      </w:r>
      <w:r>
        <w:rPr>
          <w:spacing w:val="-8"/>
        </w:rPr>
        <w:t> </w:t>
      </w:r>
      <w:r>
        <w:rPr/>
        <w:t>factors such as the complexity of the property transaction, the efficiency of the legal system, and the availability of resources such as surveyors, appraisers, and land registry offices. The timeliness in which a change of ownership is processed is important for businesses as this can lead to delays in starting their business. Having an efficient conveyancing system in place, where bottlenecks are assessed on a regular basis, is important to avoid delays in property transactions.</w:t>
      </w:r>
      <w:hyperlink w:history="true" w:anchor="_bookmark43">
        <w:r>
          <w:rPr>
            <w:vertAlign w:val="superscript"/>
          </w:rPr>
          <w:t>44</w:t>
        </w:r>
      </w:hyperlink>
      <w:r>
        <w:rPr>
          <w:vertAlign w:val="baseline"/>
        </w:rPr>
        <w:t> Therefore, Subcategory 3.1.2–Time to Transfer a Property comprises one indicator (table 28).</w:t>
      </w:r>
    </w:p>
    <w:p>
      <w:pPr>
        <w:spacing w:before="252" w:after="3"/>
        <w:ind w:left="359" w:right="0" w:firstLine="0"/>
        <w:jc w:val="both"/>
        <w:rPr>
          <w:b/>
          <w:sz w:val="22"/>
        </w:rPr>
      </w:pPr>
      <w:r>
        <w:rPr>
          <w:b/>
          <w:sz w:val="22"/>
        </w:rPr>
        <w:t>Table</w:t>
      </w:r>
      <w:r>
        <w:rPr>
          <w:b/>
          <w:spacing w:val="-3"/>
          <w:sz w:val="22"/>
        </w:rPr>
        <w:t> </w:t>
      </w:r>
      <w:r>
        <w:rPr>
          <w:b/>
          <w:sz w:val="22"/>
        </w:rPr>
        <w:t>28.</w:t>
      </w:r>
      <w:r>
        <w:rPr>
          <w:b/>
          <w:spacing w:val="-3"/>
          <w:sz w:val="22"/>
        </w:rPr>
        <w:t> </w:t>
      </w:r>
      <w:r>
        <w:rPr>
          <w:b/>
          <w:sz w:val="22"/>
        </w:rPr>
        <w:t>Subcategory</w:t>
      </w:r>
      <w:r>
        <w:rPr>
          <w:b/>
          <w:spacing w:val="-3"/>
          <w:sz w:val="22"/>
        </w:rPr>
        <w:t> </w:t>
      </w:r>
      <w:r>
        <w:rPr>
          <w:b/>
          <w:sz w:val="22"/>
        </w:rPr>
        <w:t>3.1.2–Time</w:t>
      </w:r>
      <w:r>
        <w:rPr>
          <w:b/>
          <w:spacing w:val="-2"/>
          <w:sz w:val="22"/>
        </w:rPr>
        <w:t> </w:t>
      </w:r>
      <w:r>
        <w:rPr>
          <w:b/>
          <w:sz w:val="22"/>
        </w:rPr>
        <w:t>to</w:t>
      </w:r>
      <w:r>
        <w:rPr>
          <w:b/>
          <w:spacing w:val="-6"/>
          <w:sz w:val="22"/>
        </w:rPr>
        <w:t> </w:t>
      </w:r>
      <w:r>
        <w:rPr>
          <w:b/>
          <w:sz w:val="22"/>
        </w:rPr>
        <w:t>Transfer</w:t>
      </w:r>
      <w:r>
        <w:rPr>
          <w:b/>
          <w:spacing w:val="-5"/>
          <w:sz w:val="22"/>
        </w:rPr>
        <w:t> </w:t>
      </w:r>
      <w:r>
        <w:rPr>
          <w:b/>
          <w:sz w:val="22"/>
        </w:rPr>
        <w:t>a</w:t>
      </w:r>
      <w:r>
        <w:rPr>
          <w:b/>
          <w:spacing w:val="-2"/>
          <w:sz w:val="22"/>
        </w:rPr>
        <w:t> Property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6"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ind w:left="105"/>
              <w:rPr>
                <w:b/>
                <w:sz w:val="18"/>
              </w:rPr>
            </w:pPr>
            <w:r>
              <w:rPr>
                <w:b/>
                <w:spacing w:val="-2"/>
                <w:sz w:val="18"/>
              </w:rPr>
              <w:t>Indicators</w:t>
            </w:r>
          </w:p>
        </w:tc>
        <w:tc>
          <w:tcPr>
            <w:tcW w:w="6209" w:type="dxa"/>
            <w:shd w:val="clear" w:color="auto" w:fill="E7EBF5"/>
          </w:tcPr>
          <w:p>
            <w:pPr>
              <w:pStyle w:val="TableParagraph"/>
              <w:spacing w:line="186" w:lineRule="exact"/>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700" w:type="dxa"/>
          </w:tcPr>
          <w:p>
            <w:pPr>
              <w:pStyle w:val="TableParagraph"/>
              <w:spacing w:before="206"/>
              <w:ind w:left="105"/>
              <w:rPr>
                <w:sz w:val="18"/>
              </w:rPr>
            </w:pPr>
            <w:r>
              <w:rPr>
                <w:sz w:val="18"/>
              </w:rPr>
              <w:t>Time</w:t>
            </w:r>
            <w:r>
              <w:rPr>
                <w:spacing w:val="-2"/>
                <w:sz w:val="18"/>
              </w:rPr>
              <w:t> </w:t>
            </w:r>
            <w:r>
              <w:rPr>
                <w:sz w:val="18"/>
              </w:rPr>
              <w:t>to Transfer</w:t>
            </w:r>
            <w:r>
              <w:rPr>
                <w:spacing w:val="-1"/>
                <w:sz w:val="18"/>
              </w:rPr>
              <w:t> </w:t>
            </w:r>
            <w:r>
              <w:rPr>
                <w:sz w:val="18"/>
              </w:rPr>
              <w:t>a</w:t>
            </w:r>
            <w:r>
              <w:rPr>
                <w:spacing w:val="-1"/>
                <w:sz w:val="18"/>
              </w:rPr>
              <w:t> </w:t>
            </w:r>
            <w:r>
              <w:rPr>
                <w:spacing w:val="-2"/>
                <w:sz w:val="18"/>
              </w:rPr>
              <w:t>Property</w:t>
            </w:r>
          </w:p>
        </w:tc>
        <w:tc>
          <w:tcPr>
            <w:tcW w:w="6209" w:type="dxa"/>
          </w:tcPr>
          <w:p>
            <w:pPr>
              <w:pStyle w:val="TableParagraph"/>
              <w:ind w:left="451"/>
              <w:rPr>
                <w:sz w:val="18"/>
              </w:rPr>
            </w:pPr>
            <w:r>
              <w:rPr>
                <w:sz w:val="18"/>
              </w:rPr>
              <w:t>The</w:t>
            </w:r>
            <w:r>
              <w:rPr>
                <w:spacing w:val="30"/>
                <w:sz w:val="18"/>
              </w:rPr>
              <w:t> </w:t>
            </w:r>
            <w:r>
              <w:rPr>
                <w:sz w:val="18"/>
              </w:rPr>
              <w:t>period</w:t>
            </w:r>
            <w:r>
              <w:rPr>
                <w:spacing w:val="32"/>
                <w:sz w:val="18"/>
              </w:rPr>
              <w:t> </w:t>
            </w:r>
            <w:r>
              <w:rPr>
                <w:sz w:val="18"/>
              </w:rPr>
              <w:t>in</w:t>
            </w:r>
            <w:r>
              <w:rPr>
                <w:spacing w:val="32"/>
                <w:sz w:val="18"/>
              </w:rPr>
              <w:t> </w:t>
            </w:r>
            <w:r>
              <w:rPr>
                <w:sz w:val="18"/>
              </w:rPr>
              <w:t>calendar</w:t>
            </w:r>
            <w:r>
              <w:rPr>
                <w:spacing w:val="31"/>
                <w:sz w:val="18"/>
              </w:rPr>
              <w:t> </w:t>
            </w:r>
            <w:r>
              <w:rPr>
                <w:sz w:val="18"/>
              </w:rPr>
              <w:t>days</w:t>
            </w:r>
            <w:r>
              <w:rPr>
                <w:spacing w:val="30"/>
                <w:sz w:val="18"/>
              </w:rPr>
              <w:t> </w:t>
            </w:r>
            <w:r>
              <w:rPr>
                <w:sz w:val="18"/>
              </w:rPr>
              <w:t>to</w:t>
            </w:r>
            <w:r>
              <w:rPr>
                <w:spacing w:val="30"/>
                <w:sz w:val="18"/>
              </w:rPr>
              <w:t> </w:t>
            </w:r>
            <w:r>
              <w:rPr>
                <w:sz w:val="18"/>
              </w:rPr>
              <w:t>complete</w:t>
            </w:r>
            <w:r>
              <w:rPr>
                <w:spacing w:val="30"/>
                <w:sz w:val="18"/>
              </w:rPr>
              <w:t> </w:t>
            </w:r>
            <w:r>
              <w:rPr>
                <w:sz w:val="18"/>
              </w:rPr>
              <w:t>the</w:t>
            </w:r>
            <w:r>
              <w:rPr>
                <w:spacing w:val="30"/>
                <w:sz w:val="18"/>
              </w:rPr>
              <w:t> </w:t>
            </w:r>
            <w:r>
              <w:rPr>
                <w:sz w:val="18"/>
              </w:rPr>
              <w:t>entire</w:t>
            </w:r>
            <w:r>
              <w:rPr>
                <w:spacing w:val="30"/>
                <w:sz w:val="18"/>
              </w:rPr>
              <w:t> </w:t>
            </w:r>
            <w:r>
              <w:rPr>
                <w:sz w:val="18"/>
              </w:rPr>
              <w:t>process</w:t>
            </w:r>
            <w:r>
              <w:rPr>
                <w:spacing w:val="30"/>
                <w:sz w:val="18"/>
              </w:rPr>
              <w:t> </w:t>
            </w:r>
            <w:r>
              <w:rPr>
                <w:sz w:val="18"/>
              </w:rPr>
              <w:t>to</w:t>
            </w:r>
            <w:r>
              <w:rPr>
                <w:spacing w:val="32"/>
                <w:sz w:val="18"/>
              </w:rPr>
              <w:t> </w:t>
            </w:r>
            <w:r>
              <w:rPr>
                <w:sz w:val="18"/>
              </w:rPr>
              <w:t>transfer</w:t>
            </w:r>
            <w:r>
              <w:rPr>
                <w:spacing w:val="31"/>
                <w:sz w:val="18"/>
              </w:rPr>
              <w:t> </w:t>
            </w:r>
            <w:r>
              <w:rPr>
                <w:sz w:val="18"/>
              </w:rPr>
              <w:t>the ownership</w:t>
            </w:r>
            <w:r>
              <w:rPr>
                <w:spacing w:val="14"/>
                <w:sz w:val="18"/>
              </w:rPr>
              <w:t> </w:t>
            </w:r>
            <w:r>
              <w:rPr>
                <w:sz w:val="18"/>
              </w:rPr>
              <w:t>of</w:t>
            </w:r>
            <w:r>
              <w:rPr>
                <w:spacing w:val="15"/>
                <w:sz w:val="18"/>
              </w:rPr>
              <w:t> </w:t>
            </w:r>
            <w:r>
              <w:rPr>
                <w:sz w:val="18"/>
              </w:rPr>
              <w:t>a</w:t>
            </w:r>
            <w:r>
              <w:rPr>
                <w:spacing w:val="14"/>
                <w:sz w:val="18"/>
              </w:rPr>
              <w:t> </w:t>
            </w:r>
            <w:r>
              <w:rPr>
                <w:sz w:val="18"/>
              </w:rPr>
              <w:t>commercial</w:t>
            </w:r>
            <w:r>
              <w:rPr>
                <w:spacing w:val="15"/>
                <w:sz w:val="18"/>
              </w:rPr>
              <w:t> </w:t>
            </w:r>
            <w:r>
              <w:rPr>
                <w:sz w:val="18"/>
              </w:rPr>
              <w:t>property</w:t>
            </w:r>
            <w:r>
              <w:rPr>
                <w:spacing w:val="16"/>
                <w:sz w:val="18"/>
              </w:rPr>
              <w:t> </w:t>
            </w:r>
            <w:r>
              <w:rPr>
                <w:sz w:val="18"/>
              </w:rPr>
              <w:t>from</w:t>
            </w:r>
            <w:r>
              <w:rPr>
                <w:spacing w:val="13"/>
                <w:sz w:val="18"/>
              </w:rPr>
              <w:t> </w:t>
            </w:r>
            <w:r>
              <w:rPr>
                <w:sz w:val="18"/>
              </w:rPr>
              <w:t>one</w:t>
            </w:r>
            <w:r>
              <w:rPr>
                <w:spacing w:val="14"/>
                <w:sz w:val="18"/>
              </w:rPr>
              <w:t> </w:t>
            </w:r>
            <w:r>
              <w:rPr>
                <w:sz w:val="18"/>
              </w:rPr>
              <w:t>domestic</w:t>
            </w:r>
            <w:r>
              <w:rPr>
                <w:spacing w:val="14"/>
                <w:sz w:val="18"/>
              </w:rPr>
              <w:t> </w:t>
            </w:r>
            <w:r>
              <w:rPr>
                <w:sz w:val="18"/>
              </w:rPr>
              <w:t>company</w:t>
            </w:r>
            <w:r>
              <w:rPr>
                <w:spacing w:val="14"/>
                <w:sz w:val="18"/>
              </w:rPr>
              <w:t> </w:t>
            </w:r>
            <w:r>
              <w:rPr>
                <w:sz w:val="18"/>
              </w:rPr>
              <w:t>to</w:t>
            </w:r>
            <w:r>
              <w:rPr>
                <w:spacing w:val="15"/>
                <w:sz w:val="18"/>
              </w:rPr>
              <w:t> </w:t>
            </w:r>
            <w:r>
              <w:rPr>
                <w:spacing w:val="-2"/>
                <w:sz w:val="18"/>
              </w:rPr>
              <w:t>another</w:t>
            </w:r>
          </w:p>
          <w:p>
            <w:pPr>
              <w:pStyle w:val="TableParagraph"/>
              <w:spacing w:line="186" w:lineRule="exact" w:before="1"/>
              <w:ind w:left="451"/>
              <w:rPr>
                <w:sz w:val="18"/>
              </w:rPr>
            </w:pPr>
            <w:r>
              <w:rPr>
                <w:sz w:val="18"/>
              </w:rPr>
              <w:t>domestic</w:t>
            </w:r>
            <w:r>
              <w:rPr>
                <w:spacing w:val="-2"/>
                <w:sz w:val="18"/>
              </w:rPr>
              <w:t> company</w:t>
            </w:r>
          </w:p>
        </w:tc>
      </w:tr>
    </w:tbl>
    <w:p>
      <w:pPr>
        <w:pStyle w:val="ListParagraph"/>
        <w:numPr>
          <w:ilvl w:val="2"/>
          <w:numId w:val="2"/>
        </w:numPr>
        <w:tabs>
          <w:tab w:pos="1079" w:val="left" w:leader="none"/>
        </w:tabs>
        <w:spacing w:line="252" w:lineRule="exact" w:before="252" w:after="0"/>
        <w:ind w:left="1079" w:right="0" w:hanging="719"/>
        <w:jc w:val="both"/>
        <w:rPr>
          <w:b/>
          <w:sz w:val="22"/>
        </w:rPr>
      </w:pPr>
      <w:r>
        <w:rPr>
          <w:b/>
          <w:sz w:val="22"/>
        </w:rPr>
        <w:t>Cost</w:t>
      </w:r>
      <w:r>
        <w:rPr>
          <w:b/>
          <w:spacing w:val="-1"/>
          <w:sz w:val="22"/>
        </w:rPr>
        <w:t> </w:t>
      </w:r>
      <w:r>
        <w:rPr>
          <w:b/>
          <w:sz w:val="22"/>
        </w:rPr>
        <w:t>to</w:t>
      </w:r>
      <w:r>
        <w:rPr>
          <w:b/>
          <w:spacing w:val="-5"/>
          <w:sz w:val="22"/>
        </w:rPr>
        <w:t> </w:t>
      </w:r>
      <w:r>
        <w:rPr>
          <w:b/>
          <w:sz w:val="22"/>
        </w:rPr>
        <w:t>Transfer</w:t>
      </w:r>
      <w:r>
        <w:rPr>
          <w:b/>
          <w:spacing w:val="-4"/>
          <w:sz w:val="22"/>
        </w:rPr>
        <w:t> </w:t>
      </w:r>
      <w:r>
        <w:rPr>
          <w:b/>
          <w:sz w:val="22"/>
        </w:rPr>
        <w:t>a</w:t>
      </w:r>
      <w:r>
        <w:rPr>
          <w:b/>
          <w:spacing w:val="-1"/>
          <w:sz w:val="22"/>
        </w:rPr>
        <w:t> </w:t>
      </w:r>
      <w:r>
        <w:rPr>
          <w:b/>
          <w:spacing w:val="-2"/>
          <w:sz w:val="22"/>
        </w:rPr>
        <w:t>Property</w:t>
      </w:r>
    </w:p>
    <w:p>
      <w:pPr>
        <w:pStyle w:val="BodyText"/>
        <w:ind w:left="360" w:right="355"/>
        <w:jc w:val="both"/>
      </w:pPr>
      <w:r>
        <w:rPr/>
        <w:t>Cumbersome</w:t>
      </w:r>
      <w:r>
        <w:rPr>
          <w:spacing w:val="-4"/>
        </w:rPr>
        <w:t> </w:t>
      </w:r>
      <w:r>
        <w:rPr/>
        <w:t>processes</w:t>
      </w:r>
      <w:r>
        <w:rPr>
          <w:spacing w:val="-4"/>
        </w:rPr>
        <w:t> </w:t>
      </w:r>
      <w:r>
        <w:rPr/>
        <w:t>and</w:t>
      </w:r>
      <w:r>
        <w:rPr>
          <w:spacing w:val="-7"/>
        </w:rPr>
        <w:t> </w:t>
      </w:r>
      <w:r>
        <w:rPr/>
        <w:t>high</w:t>
      </w:r>
      <w:r>
        <w:rPr>
          <w:spacing w:val="-5"/>
        </w:rPr>
        <w:t> </w:t>
      </w:r>
      <w:r>
        <w:rPr/>
        <w:t>fees,</w:t>
      </w:r>
      <w:r>
        <w:rPr>
          <w:spacing w:val="-7"/>
        </w:rPr>
        <w:t> </w:t>
      </w:r>
      <w:r>
        <w:rPr/>
        <w:t>such</w:t>
      </w:r>
      <w:r>
        <w:rPr>
          <w:spacing w:val="-5"/>
        </w:rPr>
        <w:t> </w:t>
      </w:r>
      <w:r>
        <w:rPr/>
        <w:t>as</w:t>
      </w:r>
      <w:r>
        <w:rPr>
          <w:spacing w:val="-4"/>
        </w:rPr>
        <w:t> </w:t>
      </w:r>
      <w:r>
        <w:rPr/>
        <w:t>transfer</w:t>
      </w:r>
      <w:r>
        <w:rPr>
          <w:spacing w:val="-4"/>
        </w:rPr>
        <w:t> </w:t>
      </w:r>
      <w:r>
        <w:rPr/>
        <w:t>tax,</w:t>
      </w:r>
      <w:r>
        <w:rPr>
          <w:spacing w:val="-5"/>
        </w:rPr>
        <w:t> </w:t>
      </w:r>
      <w:r>
        <w:rPr/>
        <w:t>registration</w:t>
      </w:r>
      <w:r>
        <w:rPr>
          <w:spacing w:val="-5"/>
        </w:rPr>
        <w:t> </w:t>
      </w:r>
      <w:r>
        <w:rPr/>
        <w:t>fees</w:t>
      </w:r>
      <w:r>
        <w:rPr>
          <w:spacing w:val="-4"/>
        </w:rPr>
        <w:t> </w:t>
      </w:r>
      <w:r>
        <w:rPr/>
        <w:t>or</w:t>
      </w:r>
      <w:r>
        <w:rPr>
          <w:spacing w:val="-4"/>
        </w:rPr>
        <w:t> </w:t>
      </w:r>
      <w:r>
        <w:rPr/>
        <w:t>stamp</w:t>
      </w:r>
      <w:r>
        <w:rPr>
          <w:spacing w:val="-5"/>
        </w:rPr>
        <w:t> </w:t>
      </w:r>
      <w:r>
        <w:rPr/>
        <w:t>duties</w:t>
      </w:r>
      <w:r>
        <w:rPr>
          <w:spacing w:val="-4"/>
        </w:rPr>
        <w:t> </w:t>
      </w:r>
      <w:r>
        <w:rPr/>
        <w:t>can</w:t>
      </w:r>
      <w:r>
        <w:rPr>
          <w:spacing w:val="-5"/>
        </w:rPr>
        <w:t> </w:t>
      </w:r>
      <w:r>
        <w:rPr/>
        <w:t>discourage people</w:t>
      </w:r>
      <w:r>
        <w:rPr>
          <w:spacing w:val="-16"/>
        </w:rPr>
        <w:t> </w:t>
      </w:r>
      <w:r>
        <w:rPr/>
        <w:t>from</w:t>
      </w:r>
      <w:r>
        <w:rPr>
          <w:spacing w:val="-14"/>
        </w:rPr>
        <w:t> </w:t>
      </w:r>
      <w:r>
        <w:rPr/>
        <w:t>registering</w:t>
      </w:r>
      <w:r>
        <w:rPr>
          <w:spacing w:val="-14"/>
        </w:rPr>
        <w:t> </w:t>
      </w:r>
      <w:r>
        <w:rPr/>
        <w:t>the</w:t>
      </w:r>
      <w:r>
        <w:rPr>
          <w:spacing w:val="-13"/>
        </w:rPr>
        <w:t> </w:t>
      </w:r>
      <w:r>
        <w:rPr/>
        <w:t>transfer</w:t>
      </w:r>
      <w:r>
        <w:rPr>
          <w:spacing w:val="-14"/>
        </w:rPr>
        <w:t> </w:t>
      </w:r>
      <w:r>
        <w:rPr/>
        <w:t>of</w:t>
      </w:r>
      <w:r>
        <w:rPr>
          <w:spacing w:val="-14"/>
        </w:rPr>
        <w:t> </w:t>
      </w:r>
      <w:r>
        <w:rPr/>
        <w:t>property.</w:t>
      </w:r>
      <w:r>
        <w:rPr>
          <w:spacing w:val="-14"/>
        </w:rPr>
        <w:t> </w:t>
      </w:r>
      <w:r>
        <w:rPr/>
        <w:t>It</w:t>
      </w:r>
      <w:r>
        <w:rPr>
          <w:spacing w:val="-13"/>
        </w:rPr>
        <w:t> </w:t>
      </w:r>
      <w:r>
        <w:rPr/>
        <w:t>can</w:t>
      </w:r>
      <w:r>
        <w:rPr>
          <w:spacing w:val="-14"/>
        </w:rPr>
        <w:t> </w:t>
      </w:r>
      <w:r>
        <w:rPr/>
        <w:t>also</w:t>
      </w:r>
      <w:r>
        <w:rPr>
          <w:spacing w:val="-14"/>
        </w:rPr>
        <w:t> </w:t>
      </w:r>
      <w:r>
        <w:rPr/>
        <w:t>lead</w:t>
      </w:r>
      <w:r>
        <w:rPr>
          <w:spacing w:val="-14"/>
        </w:rPr>
        <w:t> </w:t>
      </w:r>
      <w:r>
        <w:rPr/>
        <w:t>to</w:t>
      </w:r>
      <w:r>
        <w:rPr>
          <w:spacing w:val="-13"/>
        </w:rPr>
        <w:t> </w:t>
      </w:r>
      <w:r>
        <w:rPr/>
        <w:t>reduced</w:t>
      </w:r>
      <w:r>
        <w:rPr>
          <w:spacing w:val="-14"/>
        </w:rPr>
        <w:t> </w:t>
      </w:r>
      <w:r>
        <w:rPr/>
        <w:t>revenue</w:t>
      </w:r>
      <w:r>
        <w:rPr>
          <w:spacing w:val="-14"/>
        </w:rPr>
        <w:t> </w:t>
      </w:r>
      <w:r>
        <w:rPr/>
        <w:t>collected</w:t>
      </w:r>
      <w:r>
        <w:rPr>
          <w:spacing w:val="-14"/>
        </w:rPr>
        <w:t> </w:t>
      </w:r>
      <w:r>
        <w:rPr/>
        <w:t>by</w:t>
      </w:r>
      <w:r>
        <w:rPr>
          <w:spacing w:val="-13"/>
        </w:rPr>
        <w:t> </w:t>
      </w:r>
      <w:r>
        <w:rPr/>
        <w:t>government from</w:t>
      </w:r>
      <w:r>
        <w:rPr>
          <w:spacing w:val="27"/>
        </w:rPr>
        <w:t> </w:t>
      </w:r>
      <w:r>
        <w:rPr/>
        <w:t>property</w:t>
      </w:r>
      <w:r>
        <w:rPr>
          <w:spacing w:val="26"/>
        </w:rPr>
        <w:t> </w:t>
      </w:r>
      <w:r>
        <w:rPr/>
        <w:t>taxation</w:t>
      </w:r>
      <w:r>
        <w:rPr>
          <w:spacing w:val="26"/>
        </w:rPr>
        <w:t> </w:t>
      </w:r>
      <w:r>
        <w:rPr/>
        <w:t>if</w:t>
      </w:r>
      <w:r>
        <w:rPr>
          <w:spacing w:val="25"/>
        </w:rPr>
        <w:t> </w:t>
      </w:r>
      <w:r>
        <w:rPr/>
        <w:t>high</w:t>
      </w:r>
      <w:r>
        <w:rPr>
          <w:spacing w:val="24"/>
        </w:rPr>
        <w:t> </w:t>
      </w:r>
      <w:r>
        <w:rPr/>
        <w:t>cost</w:t>
      </w:r>
      <w:r>
        <w:rPr>
          <w:spacing w:val="27"/>
        </w:rPr>
        <w:t> </w:t>
      </w:r>
      <w:r>
        <w:rPr/>
        <w:t>discourages</w:t>
      </w:r>
      <w:r>
        <w:rPr>
          <w:spacing w:val="24"/>
        </w:rPr>
        <w:t> </w:t>
      </w:r>
      <w:r>
        <w:rPr/>
        <w:t>property</w:t>
      </w:r>
      <w:r>
        <w:rPr>
          <w:spacing w:val="24"/>
        </w:rPr>
        <w:t> </w:t>
      </w:r>
      <w:r>
        <w:rPr/>
        <w:t>registration.</w:t>
      </w:r>
      <w:r>
        <w:rPr>
          <w:spacing w:val="24"/>
        </w:rPr>
        <w:t> </w:t>
      </w:r>
      <w:r>
        <w:rPr/>
        <w:t>Reducing</w:t>
      </w:r>
      <w:r>
        <w:rPr>
          <w:spacing w:val="24"/>
        </w:rPr>
        <w:t> </w:t>
      </w:r>
      <w:r>
        <w:rPr/>
        <w:t>the</w:t>
      </w:r>
      <w:r>
        <w:rPr>
          <w:spacing w:val="24"/>
        </w:rPr>
        <w:t> </w:t>
      </w:r>
      <w:r>
        <w:rPr/>
        <w:t>cost</w:t>
      </w:r>
      <w:r>
        <w:rPr>
          <w:spacing w:val="27"/>
        </w:rPr>
        <w:t> </w:t>
      </w:r>
      <w:r>
        <w:rPr/>
        <w:t>of</w:t>
      </w:r>
      <w:r>
        <w:rPr>
          <w:spacing w:val="25"/>
        </w:rPr>
        <w:t> </w:t>
      </w:r>
      <w:r>
        <w:rPr/>
        <w:t>transferring</w:t>
      </w:r>
    </w:p>
    <w:p>
      <w:pPr>
        <w:pStyle w:val="BodyText"/>
        <w:spacing w:after="0"/>
        <w:jc w:val="both"/>
        <w:sectPr>
          <w:pgSz w:w="12240" w:h="15840"/>
          <w:pgMar w:header="0" w:footer="522" w:top="1360" w:bottom="720" w:left="1080" w:right="1080"/>
        </w:sectPr>
      </w:pPr>
    </w:p>
    <w:p>
      <w:pPr>
        <w:pStyle w:val="BodyText"/>
        <w:spacing w:before="78"/>
        <w:ind w:left="359" w:right="354"/>
        <w:jc w:val="both"/>
      </w:pPr>
      <w:r>
        <w:rPr/>
        <w:t>property ownership is essential for promoting transparency, competition, and innovation and for reducing corruption.</w:t>
      </w:r>
      <w:hyperlink w:history="true" w:anchor="_bookmark44">
        <w:r>
          <w:rPr>
            <w:vertAlign w:val="superscript"/>
          </w:rPr>
          <w:t>45</w:t>
        </w:r>
      </w:hyperlink>
      <w:r>
        <w:rPr>
          <w:spacing w:val="-2"/>
          <w:vertAlign w:val="baseline"/>
        </w:rPr>
        <w:t> </w:t>
      </w:r>
      <w:r>
        <w:rPr>
          <w:vertAlign w:val="baseline"/>
        </w:rPr>
        <w:t>Therefore,</w:t>
      </w:r>
      <w:r>
        <w:rPr>
          <w:spacing w:val="-2"/>
          <w:vertAlign w:val="baseline"/>
        </w:rPr>
        <w:t> </w:t>
      </w:r>
      <w:r>
        <w:rPr>
          <w:vertAlign w:val="baseline"/>
        </w:rPr>
        <w:t>Subcategory</w:t>
      </w:r>
      <w:r>
        <w:rPr>
          <w:spacing w:val="-5"/>
          <w:vertAlign w:val="baseline"/>
        </w:rPr>
        <w:t> </w:t>
      </w:r>
      <w:r>
        <w:rPr>
          <w:vertAlign w:val="baseline"/>
        </w:rPr>
        <w:t>3.1.3–Cost</w:t>
      </w:r>
      <w:r>
        <w:rPr>
          <w:spacing w:val="-4"/>
          <w:vertAlign w:val="baseline"/>
        </w:rPr>
        <w:t> </w:t>
      </w:r>
      <w:r>
        <w:rPr>
          <w:vertAlign w:val="baseline"/>
        </w:rPr>
        <w:t>to</w:t>
      </w:r>
      <w:r>
        <w:rPr>
          <w:spacing w:val="-5"/>
          <w:vertAlign w:val="baseline"/>
        </w:rPr>
        <w:t> </w:t>
      </w:r>
      <w:r>
        <w:rPr>
          <w:vertAlign w:val="baseline"/>
        </w:rPr>
        <w:t>Transfer</w:t>
      </w:r>
      <w:r>
        <w:rPr>
          <w:spacing w:val="-4"/>
          <w:vertAlign w:val="baseline"/>
        </w:rPr>
        <w:t> </w:t>
      </w:r>
      <w:r>
        <w:rPr>
          <w:vertAlign w:val="baseline"/>
        </w:rPr>
        <w:t>a</w:t>
      </w:r>
      <w:r>
        <w:rPr>
          <w:spacing w:val="-2"/>
          <w:vertAlign w:val="baseline"/>
        </w:rPr>
        <w:t> </w:t>
      </w:r>
      <w:r>
        <w:rPr>
          <w:vertAlign w:val="baseline"/>
        </w:rPr>
        <w:t>Property</w:t>
      </w:r>
      <w:r>
        <w:rPr>
          <w:spacing w:val="-3"/>
          <w:vertAlign w:val="baseline"/>
        </w:rPr>
        <w:t> </w:t>
      </w:r>
      <w:r>
        <w:rPr>
          <w:vertAlign w:val="baseline"/>
        </w:rPr>
        <w:t>comprises</w:t>
      </w:r>
      <w:r>
        <w:rPr>
          <w:spacing w:val="-4"/>
          <w:vertAlign w:val="baseline"/>
        </w:rPr>
        <w:t> </w:t>
      </w:r>
      <w:r>
        <w:rPr>
          <w:vertAlign w:val="baseline"/>
        </w:rPr>
        <w:t>one</w:t>
      </w:r>
      <w:r>
        <w:rPr>
          <w:spacing w:val="-2"/>
          <w:vertAlign w:val="baseline"/>
        </w:rPr>
        <w:t> </w:t>
      </w:r>
      <w:r>
        <w:rPr>
          <w:vertAlign w:val="baseline"/>
        </w:rPr>
        <w:t>indicator</w:t>
      </w:r>
      <w:r>
        <w:rPr>
          <w:spacing w:val="-4"/>
          <w:vertAlign w:val="baseline"/>
        </w:rPr>
        <w:t> </w:t>
      </w:r>
      <w:r>
        <w:rPr>
          <w:vertAlign w:val="baseline"/>
        </w:rPr>
        <w:t>(table</w:t>
      </w:r>
      <w:r>
        <w:rPr>
          <w:spacing w:val="-2"/>
          <w:vertAlign w:val="baseline"/>
        </w:rPr>
        <w:t> </w:t>
      </w:r>
      <w:r>
        <w:rPr>
          <w:vertAlign w:val="baseline"/>
        </w:rPr>
        <w:t>29).</w:t>
      </w:r>
    </w:p>
    <w:p>
      <w:pPr>
        <w:spacing w:before="253" w:after="3"/>
        <w:ind w:left="360" w:right="0" w:firstLine="0"/>
        <w:jc w:val="both"/>
        <w:rPr>
          <w:b/>
          <w:sz w:val="22"/>
        </w:rPr>
      </w:pPr>
      <w:r>
        <w:rPr>
          <w:b/>
          <w:sz w:val="22"/>
        </w:rPr>
        <w:t>Table</w:t>
      </w:r>
      <w:r>
        <w:rPr>
          <w:b/>
          <w:spacing w:val="-4"/>
          <w:sz w:val="22"/>
        </w:rPr>
        <w:t> </w:t>
      </w:r>
      <w:r>
        <w:rPr>
          <w:b/>
          <w:sz w:val="22"/>
        </w:rPr>
        <w:t>29.</w:t>
      </w:r>
      <w:r>
        <w:rPr>
          <w:b/>
          <w:spacing w:val="-3"/>
          <w:sz w:val="22"/>
        </w:rPr>
        <w:t> </w:t>
      </w:r>
      <w:r>
        <w:rPr>
          <w:b/>
          <w:sz w:val="22"/>
        </w:rPr>
        <w:t>Subcategory</w:t>
      </w:r>
      <w:r>
        <w:rPr>
          <w:b/>
          <w:spacing w:val="-3"/>
          <w:sz w:val="22"/>
        </w:rPr>
        <w:t> </w:t>
      </w:r>
      <w:r>
        <w:rPr>
          <w:b/>
          <w:sz w:val="22"/>
        </w:rPr>
        <w:t>3.1.3–Cost</w:t>
      </w:r>
      <w:r>
        <w:rPr>
          <w:b/>
          <w:spacing w:val="-4"/>
          <w:sz w:val="22"/>
        </w:rPr>
        <w:t> </w:t>
      </w:r>
      <w:r>
        <w:rPr>
          <w:b/>
          <w:sz w:val="22"/>
        </w:rPr>
        <w:t>to</w:t>
      </w:r>
      <w:r>
        <w:rPr>
          <w:b/>
          <w:spacing w:val="-3"/>
          <w:sz w:val="22"/>
        </w:rPr>
        <w:t> </w:t>
      </w:r>
      <w:r>
        <w:rPr>
          <w:b/>
          <w:sz w:val="22"/>
        </w:rPr>
        <w:t>Transfer</w:t>
      </w:r>
      <w:r>
        <w:rPr>
          <w:b/>
          <w:spacing w:val="-3"/>
          <w:sz w:val="22"/>
        </w:rPr>
        <w:t> </w:t>
      </w:r>
      <w:r>
        <w:rPr>
          <w:b/>
          <w:sz w:val="22"/>
        </w:rPr>
        <w:t>a</w:t>
      </w:r>
      <w:r>
        <w:rPr>
          <w:b/>
          <w:spacing w:val="-3"/>
          <w:sz w:val="22"/>
        </w:rPr>
        <w:t> </w:t>
      </w:r>
      <w:r>
        <w:rPr>
          <w:b/>
          <w:spacing w:val="-2"/>
          <w:sz w:val="22"/>
        </w:rPr>
        <w:t>Property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5"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ind w:left="105"/>
              <w:rPr>
                <w:b/>
                <w:sz w:val="18"/>
              </w:rPr>
            </w:pPr>
            <w:r>
              <w:rPr>
                <w:b/>
                <w:spacing w:val="-2"/>
                <w:sz w:val="18"/>
              </w:rPr>
              <w:t>Indicators</w:t>
            </w:r>
          </w:p>
        </w:tc>
        <w:tc>
          <w:tcPr>
            <w:tcW w:w="6209" w:type="dxa"/>
            <w:shd w:val="clear" w:color="auto" w:fill="E7EBF5"/>
          </w:tcPr>
          <w:p>
            <w:pPr>
              <w:pStyle w:val="TableParagraph"/>
              <w:spacing w:line="186" w:lineRule="exact"/>
              <w:ind w:left="105"/>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700" w:type="dxa"/>
          </w:tcPr>
          <w:p>
            <w:pPr>
              <w:pStyle w:val="TableParagraph"/>
              <w:spacing w:before="104"/>
              <w:rPr>
                <w:b/>
                <w:sz w:val="18"/>
              </w:rPr>
            </w:pPr>
          </w:p>
          <w:p>
            <w:pPr>
              <w:pStyle w:val="TableParagraph"/>
              <w:ind w:left="105"/>
              <w:rPr>
                <w:sz w:val="18"/>
              </w:rPr>
            </w:pPr>
            <w:r>
              <w:rPr>
                <w:sz w:val="18"/>
              </w:rPr>
              <w:t>Cost</w:t>
            </w:r>
            <w:r>
              <w:rPr>
                <w:spacing w:val="-1"/>
                <w:sz w:val="18"/>
              </w:rPr>
              <w:t> </w:t>
            </w:r>
            <w:r>
              <w:rPr>
                <w:sz w:val="18"/>
              </w:rPr>
              <w:t>to</w:t>
            </w:r>
            <w:r>
              <w:rPr>
                <w:spacing w:val="-2"/>
                <w:sz w:val="18"/>
              </w:rPr>
              <w:t> </w:t>
            </w:r>
            <w:r>
              <w:rPr>
                <w:sz w:val="18"/>
              </w:rPr>
              <w:t>Transfer</w:t>
            </w:r>
            <w:r>
              <w:rPr>
                <w:spacing w:val="-1"/>
                <w:sz w:val="18"/>
              </w:rPr>
              <w:t> </w:t>
            </w:r>
            <w:r>
              <w:rPr>
                <w:sz w:val="18"/>
              </w:rPr>
              <w:t>a</w:t>
            </w:r>
            <w:r>
              <w:rPr>
                <w:spacing w:val="-1"/>
                <w:sz w:val="18"/>
              </w:rPr>
              <w:t> </w:t>
            </w:r>
            <w:r>
              <w:rPr>
                <w:spacing w:val="-2"/>
                <w:sz w:val="18"/>
              </w:rPr>
              <w:t>Property</w:t>
            </w:r>
          </w:p>
        </w:tc>
        <w:tc>
          <w:tcPr>
            <w:tcW w:w="6209" w:type="dxa"/>
          </w:tcPr>
          <w:p>
            <w:pPr>
              <w:pStyle w:val="TableParagraph"/>
              <w:ind w:left="451" w:right="94"/>
              <w:jc w:val="both"/>
              <w:rPr>
                <w:sz w:val="18"/>
              </w:rPr>
            </w:pPr>
            <w:r>
              <w:rPr>
                <w:sz w:val="18"/>
              </w:rPr>
              <w:t>Includes all administrative costs incurred by the firm to transfer ownership of a</w:t>
            </w:r>
            <w:r>
              <w:rPr>
                <w:spacing w:val="-1"/>
                <w:sz w:val="18"/>
              </w:rPr>
              <w:t> </w:t>
            </w:r>
            <w:r>
              <w:rPr>
                <w:sz w:val="18"/>
              </w:rPr>
              <w:t>property from</w:t>
            </w:r>
            <w:r>
              <w:rPr>
                <w:spacing w:val="-1"/>
                <w:sz w:val="18"/>
              </w:rPr>
              <w:t> </w:t>
            </w:r>
            <w:r>
              <w:rPr>
                <w:sz w:val="18"/>
              </w:rPr>
              <w:t>a</w:t>
            </w:r>
            <w:r>
              <w:rPr>
                <w:spacing w:val="-1"/>
                <w:sz w:val="18"/>
              </w:rPr>
              <w:t> </w:t>
            </w:r>
            <w:r>
              <w:rPr>
                <w:sz w:val="18"/>
              </w:rPr>
              <w:t>buyer to a</w:t>
            </w:r>
            <w:r>
              <w:rPr>
                <w:spacing w:val="-1"/>
                <w:sz w:val="18"/>
              </w:rPr>
              <w:t> </w:t>
            </w:r>
            <w:r>
              <w:rPr>
                <w:sz w:val="18"/>
              </w:rPr>
              <w:t>seller, including fees, transfer taxes, stamp duties and</w:t>
            </w:r>
            <w:r>
              <w:rPr>
                <w:spacing w:val="19"/>
                <w:sz w:val="18"/>
              </w:rPr>
              <w:t> </w:t>
            </w:r>
            <w:r>
              <w:rPr>
                <w:sz w:val="18"/>
              </w:rPr>
              <w:t>any</w:t>
            </w:r>
            <w:r>
              <w:rPr>
                <w:spacing w:val="16"/>
                <w:sz w:val="18"/>
              </w:rPr>
              <w:t> </w:t>
            </w:r>
            <w:r>
              <w:rPr>
                <w:sz w:val="18"/>
              </w:rPr>
              <w:t>other</w:t>
            </w:r>
            <w:r>
              <w:rPr>
                <w:spacing w:val="15"/>
                <w:sz w:val="18"/>
              </w:rPr>
              <w:t> </w:t>
            </w:r>
            <w:r>
              <w:rPr>
                <w:sz w:val="18"/>
              </w:rPr>
              <w:t>payment</w:t>
            </w:r>
            <w:r>
              <w:rPr>
                <w:spacing w:val="16"/>
                <w:sz w:val="18"/>
              </w:rPr>
              <w:t> </w:t>
            </w:r>
            <w:r>
              <w:rPr>
                <w:sz w:val="18"/>
              </w:rPr>
              <w:t>to</w:t>
            </w:r>
            <w:r>
              <w:rPr>
                <w:spacing w:val="16"/>
                <w:sz w:val="18"/>
              </w:rPr>
              <w:t> </w:t>
            </w:r>
            <w:r>
              <w:rPr>
                <w:sz w:val="18"/>
              </w:rPr>
              <w:t>the</w:t>
            </w:r>
            <w:r>
              <w:rPr>
                <w:spacing w:val="17"/>
                <w:sz w:val="18"/>
              </w:rPr>
              <w:t> </w:t>
            </w:r>
            <w:r>
              <w:rPr>
                <w:sz w:val="18"/>
              </w:rPr>
              <w:t>property</w:t>
            </w:r>
            <w:r>
              <w:rPr>
                <w:spacing w:val="16"/>
                <w:sz w:val="18"/>
              </w:rPr>
              <w:t> </w:t>
            </w:r>
            <w:r>
              <w:rPr>
                <w:sz w:val="18"/>
              </w:rPr>
              <w:t>registry,</w:t>
            </w:r>
            <w:r>
              <w:rPr>
                <w:spacing w:val="17"/>
                <w:sz w:val="18"/>
              </w:rPr>
              <w:t> </w:t>
            </w:r>
            <w:r>
              <w:rPr>
                <w:sz w:val="18"/>
              </w:rPr>
              <w:t>notaries,</w:t>
            </w:r>
            <w:r>
              <w:rPr>
                <w:spacing w:val="16"/>
                <w:sz w:val="18"/>
              </w:rPr>
              <w:t> </w:t>
            </w:r>
            <w:r>
              <w:rPr>
                <w:sz w:val="18"/>
              </w:rPr>
              <w:t>public</w:t>
            </w:r>
            <w:r>
              <w:rPr>
                <w:spacing w:val="17"/>
                <w:sz w:val="18"/>
              </w:rPr>
              <w:t> </w:t>
            </w:r>
            <w:r>
              <w:rPr>
                <w:sz w:val="18"/>
              </w:rPr>
              <w:t>agencies,</w:t>
            </w:r>
            <w:r>
              <w:rPr>
                <w:spacing w:val="19"/>
                <w:sz w:val="18"/>
              </w:rPr>
              <w:t> </w:t>
            </w:r>
            <w:r>
              <w:rPr>
                <w:spacing w:val="-5"/>
                <w:sz w:val="18"/>
              </w:rPr>
              <w:t>or</w:t>
            </w:r>
          </w:p>
          <w:p>
            <w:pPr>
              <w:pStyle w:val="TableParagraph"/>
              <w:spacing w:line="186" w:lineRule="exact"/>
              <w:ind w:left="451"/>
              <w:rPr>
                <w:sz w:val="18"/>
              </w:rPr>
            </w:pPr>
            <w:r>
              <w:rPr>
                <w:spacing w:val="-2"/>
                <w:sz w:val="18"/>
              </w:rPr>
              <w:t>lawyers</w:t>
            </w:r>
          </w:p>
        </w:tc>
      </w:tr>
    </w:tbl>
    <w:p>
      <w:pPr>
        <w:pStyle w:val="BodyText"/>
        <w:spacing w:before="1"/>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Construction</w:t>
      </w:r>
      <w:r>
        <w:rPr>
          <w:b/>
          <w:spacing w:val="-9"/>
          <w:sz w:val="22"/>
        </w:rPr>
        <w:t> </w:t>
      </w:r>
      <w:r>
        <w:rPr>
          <w:b/>
          <w:spacing w:val="-2"/>
          <w:sz w:val="22"/>
        </w:rPr>
        <w:t>Permits</w:t>
      </w:r>
    </w:p>
    <w:p>
      <w:pPr>
        <w:pStyle w:val="BodyText"/>
        <w:rPr>
          <w:b/>
        </w:rPr>
      </w:pPr>
    </w:p>
    <w:p>
      <w:pPr>
        <w:pStyle w:val="BodyText"/>
        <w:ind w:left="360"/>
        <w:jc w:val="both"/>
      </w:pPr>
      <w:r>
        <w:rPr/>
        <w:t>Category</w:t>
      </w:r>
      <w:r>
        <w:rPr>
          <w:spacing w:val="-3"/>
        </w:rPr>
        <w:t> </w:t>
      </w:r>
      <w:r>
        <w:rPr/>
        <w:t>3.2</w:t>
      </w:r>
      <w:r>
        <w:rPr>
          <w:spacing w:val="-5"/>
        </w:rPr>
        <w:t> </w:t>
      </w:r>
      <w:r>
        <w:rPr/>
        <w:t>is</w:t>
      </w:r>
      <w:r>
        <w:rPr>
          <w:spacing w:val="-4"/>
        </w:rPr>
        <w:t> </w:t>
      </w:r>
      <w:r>
        <w:rPr/>
        <w:t>divided</w:t>
      </w:r>
      <w:r>
        <w:rPr>
          <w:spacing w:val="-6"/>
        </w:rPr>
        <w:t> </w:t>
      </w:r>
      <w:r>
        <w:rPr/>
        <w:t>into</w:t>
      </w:r>
      <w:r>
        <w:rPr>
          <w:spacing w:val="-5"/>
        </w:rPr>
        <w:t> </w:t>
      </w:r>
      <w:r>
        <w:rPr/>
        <w:t>three</w:t>
      </w:r>
      <w:r>
        <w:rPr>
          <w:spacing w:val="-2"/>
        </w:rPr>
        <w:t> </w:t>
      </w:r>
      <w:r>
        <w:rPr/>
        <w:t>subcategories</w:t>
      </w:r>
      <w:r>
        <w:rPr>
          <w:spacing w:val="-3"/>
        </w:rPr>
        <w:t> </w:t>
      </w:r>
      <w:r>
        <w:rPr/>
        <w:t>consisting</w:t>
      </w:r>
      <w:r>
        <w:rPr>
          <w:spacing w:val="-2"/>
        </w:rPr>
        <w:t> </w:t>
      </w:r>
      <w:r>
        <w:rPr/>
        <w:t>of</w:t>
      </w:r>
      <w:r>
        <w:rPr>
          <w:spacing w:val="-2"/>
        </w:rPr>
        <w:t> </w:t>
      </w:r>
      <w:r>
        <w:rPr/>
        <w:t>one</w:t>
      </w:r>
      <w:r>
        <w:rPr>
          <w:spacing w:val="-4"/>
        </w:rPr>
        <w:t> </w:t>
      </w:r>
      <w:r>
        <w:rPr/>
        <w:t>indicator</w:t>
      </w:r>
      <w:r>
        <w:rPr>
          <w:spacing w:val="-1"/>
        </w:rPr>
        <w:t> </w:t>
      </w:r>
      <w:r>
        <w:rPr>
          <w:spacing w:val="-2"/>
        </w:rPr>
        <w:t>each.</w:t>
      </w:r>
    </w:p>
    <w:p>
      <w:pPr>
        <w:pStyle w:val="BodyText"/>
        <w:spacing w:before="36"/>
      </w:pPr>
    </w:p>
    <w:p>
      <w:pPr>
        <w:pStyle w:val="ListParagraph"/>
        <w:numPr>
          <w:ilvl w:val="2"/>
          <w:numId w:val="2"/>
        </w:numPr>
        <w:tabs>
          <w:tab w:pos="1079" w:val="left" w:leader="none"/>
        </w:tabs>
        <w:spacing w:line="252" w:lineRule="exact" w:before="1" w:after="0"/>
        <w:ind w:left="1079" w:right="0" w:hanging="719"/>
        <w:jc w:val="both"/>
        <w:rPr>
          <w:b/>
          <w:sz w:val="22"/>
        </w:rPr>
      </w:pPr>
      <w:r>
        <w:rPr>
          <w:b/>
          <w:sz w:val="22"/>
        </w:rPr>
        <w:t>Time</w:t>
      </w:r>
      <w:r>
        <w:rPr>
          <w:b/>
          <w:spacing w:val="-6"/>
          <w:sz w:val="22"/>
        </w:rPr>
        <w:t> </w:t>
      </w:r>
      <w:r>
        <w:rPr>
          <w:b/>
          <w:sz w:val="22"/>
        </w:rPr>
        <w:t>to</w:t>
      </w:r>
      <w:r>
        <w:rPr>
          <w:b/>
          <w:spacing w:val="-6"/>
          <w:sz w:val="22"/>
        </w:rPr>
        <w:t> </w:t>
      </w:r>
      <w:r>
        <w:rPr>
          <w:b/>
          <w:sz w:val="22"/>
        </w:rPr>
        <w:t>Obtain</w:t>
      </w:r>
      <w:r>
        <w:rPr>
          <w:b/>
          <w:spacing w:val="-5"/>
          <w:sz w:val="22"/>
        </w:rPr>
        <w:t> </w:t>
      </w:r>
      <w:r>
        <w:rPr>
          <w:b/>
          <w:sz w:val="22"/>
        </w:rPr>
        <w:t>a</w:t>
      </w:r>
      <w:r>
        <w:rPr>
          <w:b/>
          <w:spacing w:val="-3"/>
          <w:sz w:val="22"/>
        </w:rPr>
        <w:t> </w:t>
      </w:r>
      <w:r>
        <w:rPr>
          <w:b/>
          <w:sz w:val="22"/>
        </w:rPr>
        <w:t>Construction-Related</w:t>
      </w:r>
      <w:r>
        <w:rPr>
          <w:b/>
          <w:spacing w:val="-4"/>
          <w:sz w:val="22"/>
        </w:rPr>
        <w:t> </w:t>
      </w:r>
      <w:r>
        <w:rPr>
          <w:b/>
          <w:spacing w:val="-2"/>
          <w:sz w:val="22"/>
        </w:rPr>
        <w:t>Permit</w:t>
      </w:r>
    </w:p>
    <w:p>
      <w:pPr>
        <w:pStyle w:val="BodyText"/>
        <w:ind w:left="359" w:right="353"/>
        <w:jc w:val="both"/>
      </w:pPr>
      <w:r>
        <w:rPr/>
        <w:t>The speed of obtaining construction-related permits directly impacts business operations and investment decisions.</w:t>
      </w:r>
      <w:r>
        <w:rPr>
          <w:spacing w:val="-16"/>
        </w:rPr>
        <w:t> </w:t>
      </w:r>
      <w:r>
        <w:rPr/>
        <w:t>Lengthy</w:t>
      </w:r>
      <w:r>
        <w:rPr>
          <w:spacing w:val="-14"/>
        </w:rPr>
        <w:t> </w:t>
      </w:r>
      <w:r>
        <w:rPr/>
        <w:t>and</w:t>
      </w:r>
      <w:r>
        <w:rPr>
          <w:spacing w:val="-14"/>
        </w:rPr>
        <w:t> </w:t>
      </w:r>
      <w:r>
        <w:rPr/>
        <w:t>cumbersome</w:t>
      </w:r>
      <w:r>
        <w:rPr>
          <w:spacing w:val="-13"/>
        </w:rPr>
        <w:t> </w:t>
      </w:r>
      <w:r>
        <w:rPr/>
        <w:t>permit</w:t>
      </w:r>
      <w:r>
        <w:rPr>
          <w:spacing w:val="-14"/>
        </w:rPr>
        <w:t> </w:t>
      </w:r>
      <w:r>
        <w:rPr/>
        <w:t>procedures</w:t>
      </w:r>
      <w:r>
        <w:rPr>
          <w:spacing w:val="-14"/>
        </w:rPr>
        <w:t> </w:t>
      </w:r>
      <w:r>
        <w:rPr/>
        <w:t>can</w:t>
      </w:r>
      <w:r>
        <w:rPr>
          <w:spacing w:val="-14"/>
        </w:rPr>
        <w:t> </w:t>
      </w:r>
      <w:r>
        <w:rPr/>
        <w:t>delay</w:t>
      </w:r>
      <w:r>
        <w:rPr>
          <w:spacing w:val="-13"/>
        </w:rPr>
        <w:t> </w:t>
      </w:r>
      <w:r>
        <w:rPr/>
        <w:t>construction</w:t>
      </w:r>
      <w:r>
        <w:rPr>
          <w:spacing w:val="-14"/>
        </w:rPr>
        <w:t> </w:t>
      </w:r>
      <w:r>
        <w:rPr/>
        <w:t>projects,</w:t>
      </w:r>
      <w:r>
        <w:rPr>
          <w:spacing w:val="-14"/>
        </w:rPr>
        <w:t> </w:t>
      </w:r>
      <w:r>
        <w:rPr/>
        <w:t>leading</w:t>
      </w:r>
      <w:r>
        <w:rPr>
          <w:spacing w:val="-14"/>
        </w:rPr>
        <w:t> </w:t>
      </w:r>
      <w:r>
        <w:rPr/>
        <w:t>to</w:t>
      </w:r>
      <w:r>
        <w:rPr>
          <w:spacing w:val="-13"/>
        </w:rPr>
        <w:t> </w:t>
      </w:r>
      <w:r>
        <w:rPr/>
        <w:t>increased costs, missed deadlines, and potential disruptions to business activities. Conversely, shorter permit processing</w:t>
      </w:r>
      <w:r>
        <w:rPr>
          <w:spacing w:val="-2"/>
        </w:rPr>
        <w:t> </w:t>
      </w:r>
      <w:r>
        <w:rPr/>
        <w:t>times</w:t>
      </w:r>
      <w:r>
        <w:rPr>
          <w:spacing w:val="-2"/>
        </w:rPr>
        <w:t> </w:t>
      </w:r>
      <w:r>
        <w:rPr/>
        <w:t>can</w:t>
      </w:r>
      <w:r>
        <w:rPr>
          <w:spacing w:val="-2"/>
        </w:rPr>
        <w:t> </w:t>
      </w:r>
      <w:r>
        <w:rPr/>
        <w:t>enhance</w:t>
      </w:r>
      <w:r>
        <w:rPr>
          <w:spacing w:val="-2"/>
        </w:rPr>
        <w:t> </w:t>
      </w:r>
      <w:r>
        <w:rPr/>
        <w:t>the</w:t>
      </w:r>
      <w:r>
        <w:rPr>
          <w:spacing w:val="-4"/>
        </w:rPr>
        <w:t> </w:t>
      </w:r>
      <w:r>
        <w:rPr/>
        <w:t>attractiveness</w:t>
      </w:r>
      <w:r>
        <w:rPr>
          <w:spacing w:val="-4"/>
        </w:rPr>
        <w:t> </w:t>
      </w:r>
      <w:r>
        <w:rPr/>
        <w:t>of</w:t>
      </w:r>
      <w:r>
        <w:rPr>
          <w:spacing w:val="-1"/>
        </w:rPr>
        <w:t> </w:t>
      </w:r>
      <w:r>
        <w:rPr/>
        <w:t>a</w:t>
      </w:r>
      <w:r>
        <w:rPr>
          <w:spacing w:val="-4"/>
        </w:rPr>
        <w:t> </w:t>
      </w:r>
      <w:r>
        <w:rPr/>
        <w:t>location</w:t>
      </w:r>
      <w:r>
        <w:rPr>
          <w:spacing w:val="-2"/>
        </w:rPr>
        <w:t> </w:t>
      </w:r>
      <w:r>
        <w:rPr/>
        <w:t>for</w:t>
      </w:r>
      <w:r>
        <w:rPr>
          <w:spacing w:val="-1"/>
        </w:rPr>
        <w:t> </w:t>
      </w:r>
      <w:r>
        <w:rPr/>
        <w:t>investment,</w:t>
      </w:r>
      <w:r>
        <w:rPr>
          <w:spacing w:val="-2"/>
        </w:rPr>
        <w:t> </w:t>
      </w:r>
      <w:r>
        <w:rPr/>
        <w:t>encouraging</w:t>
      </w:r>
      <w:r>
        <w:rPr>
          <w:spacing w:val="-2"/>
        </w:rPr>
        <w:t> </w:t>
      </w:r>
      <w:r>
        <w:rPr/>
        <w:t>firms</w:t>
      </w:r>
      <w:r>
        <w:rPr>
          <w:spacing w:val="-4"/>
        </w:rPr>
        <w:t> </w:t>
      </w:r>
      <w:r>
        <w:rPr/>
        <w:t>to</w:t>
      </w:r>
      <w:r>
        <w:rPr>
          <w:spacing w:val="-2"/>
        </w:rPr>
        <w:t> </w:t>
      </w:r>
      <w:r>
        <w:rPr/>
        <w:t>allocate resources</w:t>
      </w:r>
      <w:r>
        <w:rPr>
          <w:spacing w:val="-14"/>
        </w:rPr>
        <w:t> </w:t>
      </w:r>
      <w:r>
        <w:rPr/>
        <w:t>more</w:t>
      </w:r>
      <w:r>
        <w:rPr>
          <w:spacing w:val="-14"/>
        </w:rPr>
        <w:t> </w:t>
      </w:r>
      <w:r>
        <w:rPr/>
        <w:t>efficiently</w:t>
      </w:r>
      <w:r>
        <w:rPr>
          <w:spacing w:val="-14"/>
        </w:rPr>
        <w:t> </w:t>
      </w:r>
      <w:r>
        <w:rPr/>
        <w:t>and</w:t>
      </w:r>
      <w:r>
        <w:rPr>
          <w:spacing w:val="-13"/>
        </w:rPr>
        <w:t> </w:t>
      </w:r>
      <w:r>
        <w:rPr/>
        <w:t>stimulating</w:t>
      </w:r>
      <w:r>
        <w:rPr>
          <w:spacing w:val="-14"/>
        </w:rPr>
        <w:t> </w:t>
      </w:r>
      <w:r>
        <w:rPr/>
        <w:t>economic</w:t>
      </w:r>
      <w:r>
        <w:rPr>
          <w:spacing w:val="-14"/>
        </w:rPr>
        <w:t> </w:t>
      </w:r>
      <w:r>
        <w:rPr/>
        <w:t>growth.</w:t>
      </w:r>
      <w:r>
        <w:rPr>
          <w:spacing w:val="-12"/>
        </w:rPr>
        <w:t> </w:t>
      </w:r>
      <w:r>
        <w:rPr/>
        <w:t>Time</w:t>
      </w:r>
      <w:r>
        <w:rPr>
          <w:spacing w:val="-14"/>
        </w:rPr>
        <w:t> </w:t>
      </w:r>
      <w:r>
        <w:rPr/>
        <w:t>to</w:t>
      </w:r>
      <w:r>
        <w:rPr>
          <w:spacing w:val="-14"/>
        </w:rPr>
        <w:t> </w:t>
      </w:r>
      <w:r>
        <w:rPr/>
        <w:t>Obtain</w:t>
      </w:r>
      <w:r>
        <w:rPr>
          <w:spacing w:val="-14"/>
        </w:rPr>
        <w:t> </w:t>
      </w:r>
      <w:r>
        <w:rPr/>
        <w:t>a</w:t>
      </w:r>
      <w:r>
        <w:rPr>
          <w:spacing w:val="-12"/>
        </w:rPr>
        <w:t> </w:t>
      </w:r>
      <w:r>
        <w:rPr/>
        <w:t>Construction-Related</w:t>
      </w:r>
      <w:r>
        <w:rPr>
          <w:spacing w:val="-12"/>
        </w:rPr>
        <w:t> </w:t>
      </w:r>
      <w:r>
        <w:rPr/>
        <w:t>Permit indicator</w:t>
      </w:r>
      <w:r>
        <w:rPr>
          <w:spacing w:val="-1"/>
        </w:rPr>
        <w:t> </w:t>
      </w:r>
      <w:r>
        <w:rPr/>
        <w:t>shows</w:t>
      </w:r>
      <w:r>
        <w:rPr>
          <w:spacing w:val="-2"/>
        </w:rPr>
        <w:t> </w:t>
      </w:r>
      <w:r>
        <w:rPr/>
        <w:t>the</w:t>
      </w:r>
      <w:r>
        <w:rPr>
          <w:spacing w:val="-2"/>
        </w:rPr>
        <w:t> </w:t>
      </w:r>
      <w:r>
        <w:rPr/>
        <w:t>average number</w:t>
      </w:r>
      <w:r>
        <w:rPr>
          <w:spacing w:val="-1"/>
        </w:rPr>
        <w:t> </w:t>
      </w:r>
      <w:r>
        <w:rPr/>
        <w:t>of days</w:t>
      </w:r>
      <w:r>
        <w:rPr>
          <w:spacing w:val="-2"/>
        </w:rPr>
        <w:t> </w:t>
      </w:r>
      <w:r>
        <w:rPr/>
        <w:t>it</w:t>
      </w:r>
      <w:r>
        <w:rPr>
          <w:spacing w:val="-1"/>
        </w:rPr>
        <w:t> </w:t>
      </w:r>
      <w:r>
        <w:rPr/>
        <w:t>takes</w:t>
      </w:r>
      <w:r>
        <w:rPr>
          <w:spacing w:val="-2"/>
        </w:rPr>
        <w:t> </w:t>
      </w:r>
      <w:r>
        <w:rPr/>
        <w:t>to</w:t>
      </w:r>
      <w:r>
        <w:rPr>
          <w:spacing w:val="-2"/>
        </w:rPr>
        <w:t> </w:t>
      </w:r>
      <w:r>
        <w:rPr/>
        <w:t>receive a construction-related permit from the time an establishment applies for it until it is granted. Therefore, Subcategory 3.2.1–Time to Obtain a Construction-Related Permit comprises one indicator (table 30).</w:t>
      </w:r>
    </w:p>
    <w:p>
      <w:pPr>
        <w:spacing w:before="252"/>
        <w:ind w:left="360" w:right="0" w:firstLine="0"/>
        <w:jc w:val="both"/>
        <w:rPr>
          <w:b/>
          <w:sz w:val="22"/>
        </w:rPr>
      </w:pPr>
      <w:r>
        <w:rPr>
          <w:b/>
          <w:sz w:val="22"/>
        </w:rPr>
        <w:t>Table</w:t>
      </w:r>
      <w:r>
        <w:rPr>
          <w:b/>
          <w:spacing w:val="-7"/>
          <w:sz w:val="22"/>
        </w:rPr>
        <w:t> </w:t>
      </w:r>
      <w:r>
        <w:rPr>
          <w:b/>
          <w:sz w:val="22"/>
        </w:rPr>
        <w:t>30.</w:t>
      </w:r>
      <w:r>
        <w:rPr>
          <w:b/>
          <w:spacing w:val="-4"/>
          <w:sz w:val="22"/>
        </w:rPr>
        <w:t> </w:t>
      </w:r>
      <w:r>
        <w:rPr>
          <w:b/>
          <w:sz w:val="22"/>
        </w:rPr>
        <w:t>Subcategory</w:t>
      </w:r>
      <w:r>
        <w:rPr>
          <w:b/>
          <w:spacing w:val="-4"/>
          <w:sz w:val="22"/>
        </w:rPr>
        <w:t> </w:t>
      </w:r>
      <w:r>
        <w:rPr>
          <w:b/>
          <w:sz w:val="22"/>
        </w:rPr>
        <w:t>3.2.1–Time</w:t>
      </w:r>
      <w:r>
        <w:rPr>
          <w:b/>
          <w:spacing w:val="-4"/>
          <w:sz w:val="22"/>
        </w:rPr>
        <w:t> </w:t>
      </w:r>
      <w:r>
        <w:rPr>
          <w:b/>
          <w:sz w:val="22"/>
        </w:rPr>
        <w:t>to</w:t>
      </w:r>
      <w:r>
        <w:rPr>
          <w:b/>
          <w:spacing w:val="-7"/>
          <w:sz w:val="22"/>
        </w:rPr>
        <w:t> </w:t>
      </w:r>
      <w:r>
        <w:rPr>
          <w:b/>
          <w:sz w:val="22"/>
        </w:rPr>
        <w:t>Obtain</w:t>
      </w:r>
      <w:r>
        <w:rPr>
          <w:b/>
          <w:spacing w:val="-7"/>
          <w:sz w:val="22"/>
        </w:rPr>
        <w:t> </w:t>
      </w:r>
      <w:r>
        <w:rPr>
          <w:b/>
          <w:sz w:val="22"/>
        </w:rPr>
        <w:t>a</w:t>
      </w:r>
      <w:r>
        <w:rPr>
          <w:b/>
          <w:spacing w:val="-4"/>
          <w:sz w:val="22"/>
        </w:rPr>
        <w:t> </w:t>
      </w:r>
      <w:r>
        <w:rPr>
          <w:b/>
          <w:sz w:val="22"/>
        </w:rPr>
        <w:t>Construction-Related</w:t>
      </w:r>
      <w:r>
        <w:rPr>
          <w:b/>
          <w:spacing w:val="-5"/>
          <w:sz w:val="22"/>
        </w:rPr>
        <w:t> </w:t>
      </w:r>
      <w:r>
        <w:rPr>
          <w:b/>
          <w:spacing w:val="-2"/>
          <w:sz w:val="22"/>
        </w:rPr>
        <w:t>Permit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8" w:lineRule="exact"/>
              <w:ind w:left="105"/>
              <w:rPr>
                <w:b/>
                <w:sz w:val="18"/>
              </w:rPr>
            </w:pPr>
            <w:r>
              <w:rPr>
                <w:b/>
                <w:spacing w:val="-2"/>
                <w:sz w:val="18"/>
              </w:rPr>
              <w:t>Indicators</w:t>
            </w:r>
          </w:p>
        </w:tc>
        <w:tc>
          <w:tcPr>
            <w:tcW w:w="6209" w:type="dxa"/>
            <w:shd w:val="clear" w:color="auto" w:fill="E7EBF5"/>
          </w:tcPr>
          <w:p>
            <w:pPr>
              <w:pStyle w:val="TableParagraph"/>
              <w:spacing w:line="188" w:lineRule="exact"/>
              <w:ind w:left="105"/>
              <w:rPr>
                <w:b/>
                <w:sz w:val="18"/>
              </w:rPr>
            </w:pPr>
            <w:r>
              <w:rPr>
                <w:b/>
                <w:spacing w:val="-2"/>
                <w:sz w:val="18"/>
              </w:rPr>
              <w:t>Components</w:t>
            </w:r>
          </w:p>
        </w:tc>
      </w:tr>
      <w:tr>
        <w:trPr>
          <w:trHeight w:val="1033" w:hRule="atLeast"/>
        </w:trPr>
        <w:tc>
          <w:tcPr>
            <w:tcW w:w="446" w:type="dxa"/>
          </w:tcPr>
          <w:p>
            <w:pPr>
              <w:pStyle w:val="TableParagraph"/>
              <w:spacing w:before="205"/>
              <w:rPr>
                <w:b/>
                <w:sz w:val="18"/>
              </w:rPr>
            </w:pPr>
          </w:p>
          <w:p>
            <w:pPr>
              <w:pStyle w:val="TableParagraph"/>
              <w:ind w:left="107"/>
              <w:rPr>
                <w:sz w:val="18"/>
              </w:rPr>
            </w:pPr>
            <w:r>
              <w:rPr>
                <w:spacing w:val="-10"/>
                <w:sz w:val="18"/>
              </w:rPr>
              <w:t>1</w:t>
            </w:r>
          </w:p>
        </w:tc>
        <w:tc>
          <w:tcPr>
            <w:tcW w:w="2700" w:type="dxa"/>
          </w:tcPr>
          <w:p>
            <w:pPr>
              <w:pStyle w:val="TableParagraph"/>
              <w:spacing w:before="102"/>
              <w:rPr>
                <w:b/>
                <w:sz w:val="18"/>
              </w:rPr>
            </w:pPr>
          </w:p>
          <w:p>
            <w:pPr>
              <w:pStyle w:val="TableParagraph"/>
              <w:ind w:left="105"/>
              <w:rPr>
                <w:sz w:val="18"/>
              </w:rPr>
            </w:pPr>
            <w:r>
              <w:rPr>
                <w:sz w:val="18"/>
              </w:rPr>
              <w:t>Time</w:t>
            </w:r>
            <w:r>
              <w:rPr>
                <w:spacing w:val="-10"/>
                <w:sz w:val="18"/>
              </w:rPr>
              <w:t> </w:t>
            </w:r>
            <w:r>
              <w:rPr>
                <w:sz w:val="18"/>
              </w:rPr>
              <w:t>to</w:t>
            </w:r>
            <w:r>
              <w:rPr>
                <w:spacing w:val="-8"/>
                <w:sz w:val="18"/>
              </w:rPr>
              <w:t> </w:t>
            </w:r>
            <w:r>
              <w:rPr>
                <w:sz w:val="18"/>
              </w:rPr>
              <w:t>Obtain</w:t>
            </w:r>
            <w:r>
              <w:rPr>
                <w:spacing w:val="-8"/>
                <w:sz w:val="18"/>
              </w:rPr>
              <w:t> </w:t>
            </w:r>
            <w:r>
              <w:rPr>
                <w:sz w:val="18"/>
              </w:rPr>
              <w:t>a</w:t>
            </w:r>
            <w:r>
              <w:rPr>
                <w:spacing w:val="-10"/>
                <w:sz w:val="18"/>
              </w:rPr>
              <w:t> </w:t>
            </w:r>
            <w:r>
              <w:rPr>
                <w:sz w:val="18"/>
              </w:rPr>
              <w:t>Construction- Related Permit</w:t>
            </w:r>
          </w:p>
        </w:tc>
        <w:tc>
          <w:tcPr>
            <w:tcW w:w="6209" w:type="dxa"/>
          </w:tcPr>
          <w:p>
            <w:pPr>
              <w:pStyle w:val="TableParagraph"/>
              <w:ind w:left="451" w:right="5"/>
              <w:rPr>
                <w:sz w:val="18"/>
              </w:rPr>
            </w:pPr>
            <w:r>
              <w:rPr>
                <w:sz w:val="18"/>
              </w:rPr>
              <w:t>The period in calendar days between the time the application was completed and submitted and the time it was granted.</w:t>
            </w:r>
          </w:p>
          <w:p>
            <w:pPr>
              <w:pStyle w:val="TableParagraph"/>
              <w:spacing w:line="206" w:lineRule="exact"/>
              <w:ind w:left="451"/>
              <w:rPr>
                <w:sz w:val="18"/>
              </w:rPr>
            </w:pPr>
            <w:r>
              <w:rPr>
                <w:sz w:val="18"/>
              </w:rPr>
              <w:t>These</w:t>
            </w:r>
            <w:r>
              <w:rPr>
                <w:spacing w:val="-9"/>
                <w:sz w:val="18"/>
              </w:rPr>
              <w:t> </w:t>
            </w:r>
            <w:r>
              <w:rPr>
                <w:sz w:val="18"/>
              </w:rPr>
              <w:t>permits</w:t>
            </w:r>
            <w:r>
              <w:rPr>
                <w:spacing w:val="-7"/>
                <w:sz w:val="18"/>
              </w:rPr>
              <w:t> </w:t>
            </w:r>
            <w:r>
              <w:rPr>
                <w:sz w:val="18"/>
              </w:rPr>
              <w:t>refer</w:t>
            </w:r>
            <w:r>
              <w:rPr>
                <w:spacing w:val="-7"/>
                <w:sz w:val="18"/>
              </w:rPr>
              <w:t> </w:t>
            </w:r>
            <w:r>
              <w:rPr>
                <w:sz w:val="18"/>
              </w:rPr>
              <w:t>to</w:t>
            </w:r>
            <w:r>
              <w:rPr>
                <w:spacing w:val="-8"/>
                <w:sz w:val="18"/>
              </w:rPr>
              <w:t> </w:t>
            </w:r>
            <w:r>
              <w:rPr>
                <w:sz w:val="18"/>
              </w:rPr>
              <w:t>both</w:t>
            </w:r>
            <w:r>
              <w:rPr>
                <w:spacing w:val="-8"/>
                <w:sz w:val="18"/>
              </w:rPr>
              <w:t> </w:t>
            </w:r>
            <w:r>
              <w:rPr>
                <w:sz w:val="18"/>
              </w:rPr>
              <w:t>those</w:t>
            </w:r>
            <w:r>
              <w:rPr>
                <w:spacing w:val="-7"/>
                <w:sz w:val="18"/>
              </w:rPr>
              <w:t> </w:t>
            </w:r>
            <w:r>
              <w:rPr>
                <w:sz w:val="18"/>
              </w:rPr>
              <w:t>related</w:t>
            </w:r>
            <w:r>
              <w:rPr>
                <w:spacing w:val="-5"/>
                <w:sz w:val="18"/>
              </w:rPr>
              <w:t> </w:t>
            </w:r>
            <w:r>
              <w:rPr>
                <w:sz w:val="18"/>
              </w:rPr>
              <w:t>to</w:t>
            </w:r>
            <w:r>
              <w:rPr>
                <w:spacing w:val="-8"/>
                <w:sz w:val="18"/>
              </w:rPr>
              <w:t> </w:t>
            </w:r>
            <w:r>
              <w:rPr>
                <w:sz w:val="18"/>
              </w:rPr>
              <w:t>the</w:t>
            </w:r>
            <w:r>
              <w:rPr>
                <w:spacing w:val="-7"/>
                <w:sz w:val="18"/>
              </w:rPr>
              <w:t> </w:t>
            </w:r>
            <w:r>
              <w:rPr>
                <w:sz w:val="18"/>
              </w:rPr>
              <w:t>expansion</w:t>
            </w:r>
            <w:r>
              <w:rPr>
                <w:spacing w:val="-8"/>
                <w:sz w:val="18"/>
              </w:rPr>
              <w:t> </w:t>
            </w:r>
            <w:r>
              <w:rPr>
                <w:sz w:val="18"/>
              </w:rPr>
              <w:t>or</w:t>
            </w:r>
            <w:r>
              <w:rPr>
                <w:spacing w:val="-9"/>
                <w:sz w:val="18"/>
              </w:rPr>
              <w:t> </w:t>
            </w:r>
            <w:r>
              <w:rPr>
                <w:sz w:val="18"/>
              </w:rPr>
              <w:t>construction</w:t>
            </w:r>
            <w:r>
              <w:rPr>
                <w:spacing w:val="-8"/>
                <w:sz w:val="18"/>
              </w:rPr>
              <w:t> </w:t>
            </w:r>
            <w:r>
              <w:rPr>
                <w:sz w:val="18"/>
              </w:rPr>
              <w:t>of</w:t>
            </w:r>
            <w:r>
              <w:rPr>
                <w:spacing w:val="-8"/>
                <w:sz w:val="18"/>
              </w:rPr>
              <w:t> </w:t>
            </w:r>
            <w:r>
              <w:rPr>
                <w:spacing w:val="-5"/>
                <w:sz w:val="18"/>
              </w:rPr>
              <w:t>the</w:t>
            </w:r>
          </w:p>
          <w:p>
            <w:pPr>
              <w:pStyle w:val="TableParagraph"/>
              <w:spacing w:line="206" w:lineRule="exact"/>
              <w:ind w:left="451"/>
              <w:rPr>
                <w:sz w:val="18"/>
              </w:rPr>
            </w:pPr>
            <w:r>
              <w:rPr>
                <w:sz w:val="18"/>
              </w:rPr>
              <w:t>establishment’s</w:t>
            </w:r>
            <w:r>
              <w:rPr>
                <w:spacing w:val="40"/>
                <w:sz w:val="18"/>
              </w:rPr>
              <w:t> </w:t>
            </w:r>
            <w:r>
              <w:rPr>
                <w:sz w:val="18"/>
              </w:rPr>
              <w:t>premises</w:t>
            </w:r>
            <w:r>
              <w:rPr>
                <w:spacing w:val="40"/>
                <w:sz w:val="18"/>
              </w:rPr>
              <w:t> </w:t>
            </w:r>
            <w:r>
              <w:rPr>
                <w:sz w:val="18"/>
              </w:rPr>
              <w:t>and</w:t>
            </w:r>
            <w:r>
              <w:rPr>
                <w:spacing w:val="40"/>
                <w:sz w:val="18"/>
              </w:rPr>
              <w:t> </w:t>
            </w:r>
            <w:r>
              <w:rPr>
                <w:sz w:val="18"/>
              </w:rPr>
              <w:t>to</w:t>
            </w:r>
            <w:r>
              <w:rPr>
                <w:spacing w:val="40"/>
                <w:sz w:val="18"/>
              </w:rPr>
              <w:t> </w:t>
            </w:r>
            <w:r>
              <w:rPr>
                <w:sz w:val="18"/>
              </w:rPr>
              <w:t>permits</w:t>
            </w:r>
            <w:r>
              <w:rPr>
                <w:spacing w:val="40"/>
                <w:sz w:val="18"/>
              </w:rPr>
              <w:t> </w:t>
            </w:r>
            <w:r>
              <w:rPr>
                <w:sz w:val="18"/>
              </w:rPr>
              <w:t>required</w:t>
            </w:r>
            <w:r>
              <w:rPr>
                <w:spacing w:val="40"/>
                <w:sz w:val="18"/>
              </w:rPr>
              <w:t> </w:t>
            </w:r>
            <w:r>
              <w:rPr>
                <w:sz w:val="18"/>
              </w:rPr>
              <w:t>in</w:t>
            </w:r>
            <w:r>
              <w:rPr>
                <w:spacing w:val="40"/>
                <w:sz w:val="18"/>
              </w:rPr>
              <w:t> </w:t>
            </w:r>
            <w:r>
              <w:rPr>
                <w:sz w:val="18"/>
              </w:rPr>
              <w:t>order</w:t>
            </w:r>
            <w:r>
              <w:rPr>
                <w:spacing w:val="40"/>
                <w:sz w:val="18"/>
              </w:rPr>
              <w:t> </w:t>
            </w:r>
            <w:r>
              <w:rPr>
                <w:sz w:val="18"/>
              </w:rPr>
              <w:t>to</w:t>
            </w:r>
            <w:r>
              <w:rPr>
                <w:spacing w:val="40"/>
                <w:sz w:val="18"/>
              </w:rPr>
              <w:t> </w:t>
            </w:r>
            <w:r>
              <w:rPr>
                <w:sz w:val="18"/>
              </w:rPr>
              <w:t>carry</w:t>
            </w:r>
            <w:r>
              <w:rPr>
                <w:spacing w:val="40"/>
                <w:sz w:val="18"/>
              </w:rPr>
              <w:t> </w:t>
            </w:r>
            <w:r>
              <w:rPr>
                <w:sz w:val="18"/>
              </w:rPr>
              <w:t>out</w:t>
            </w:r>
            <w:r>
              <w:rPr>
                <w:spacing w:val="40"/>
                <w:sz w:val="18"/>
              </w:rPr>
              <w:t> </w:t>
            </w:r>
            <w:r>
              <w:rPr>
                <w:sz w:val="18"/>
              </w:rPr>
              <w:t>construction work for clients</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Time</w:t>
      </w:r>
      <w:r>
        <w:rPr>
          <w:b/>
          <w:spacing w:val="-4"/>
          <w:sz w:val="22"/>
        </w:rPr>
        <w:t> </w:t>
      </w:r>
      <w:r>
        <w:rPr>
          <w:b/>
          <w:sz w:val="22"/>
        </w:rPr>
        <w:t>to</w:t>
      </w:r>
      <w:r>
        <w:rPr>
          <w:b/>
          <w:spacing w:val="-5"/>
          <w:sz w:val="22"/>
        </w:rPr>
        <w:t> </w:t>
      </w:r>
      <w:r>
        <w:rPr>
          <w:b/>
          <w:sz w:val="22"/>
        </w:rPr>
        <w:t>Obtain</w:t>
      </w:r>
      <w:r>
        <w:rPr>
          <w:b/>
          <w:spacing w:val="-3"/>
          <w:sz w:val="22"/>
        </w:rPr>
        <w:t> </w:t>
      </w:r>
      <w:r>
        <w:rPr>
          <w:b/>
          <w:sz w:val="22"/>
        </w:rPr>
        <w:t>a</w:t>
      </w:r>
      <w:r>
        <w:rPr>
          <w:b/>
          <w:spacing w:val="-2"/>
          <w:sz w:val="22"/>
        </w:rPr>
        <w:t> </w:t>
      </w:r>
      <w:r>
        <w:rPr>
          <w:b/>
          <w:sz w:val="22"/>
        </w:rPr>
        <w:t>Building</w:t>
      </w:r>
      <w:r>
        <w:rPr>
          <w:b/>
          <w:spacing w:val="-1"/>
          <w:sz w:val="22"/>
        </w:rPr>
        <w:t> </w:t>
      </w:r>
      <w:r>
        <w:rPr>
          <w:b/>
          <w:spacing w:val="-2"/>
          <w:sz w:val="22"/>
        </w:rPr>
        <w:t>Permit</w:t>
      </w:r>
    </w:p>
    <w:p>
      <w:pPr>
        <w:pStyle w:val="BodyText"/>
        <w:ind w:left="359" w:right="354"/>
        <w:jc w:val="both"/>
      </w:pPr>
      <w:r>
        <w:rPr/>
        <w:t>There can be significant variation in the time required to obtain building permits and this depends on numerous factors such as existing backlogs of applications to be processed, scarce resources to process these applications or excessive requirements to submit these applications (such as too many required inspections).</w:t>
      </w:r>
      <w:hyperlink w:history="true" w:anchor="_bookmark45">
        <w:r>
          <w:rPr>
            <w:vertAlign w:val="superscript"/>
          </w:rPr>
          <w:t>46</w:t>
        </w:r>
      </w:hyperlink>
      <w:r>
        <w:rPr>
          <w:spacing w:val="-1"/>
          <w:vertAlign w:val="baseline"/>
        </w:rPr>
        <w:t> </w:t>
      </w:r>
      <w:r>
        <w:rPr>
          <w:vertAlign w:val="baseline"/>
        </w:rPr>
        <w:t>Tackling this issue is important as more efficient processing of building permits can have positive impact on economic growth and development, by increasing investment and employment opportunities. Therefore, Subcategory 3.2.2–Time to Obtain a Building Permit comprises one indicator (table 31).</w:t>
      </w:r>
    </w:p>
    <w:p>
      <w:pPr>
        <w:spacing w:before="251" w:after="4"/>
        <w:ind w:left="359" w:right="0" w:firstLine="0"/>
        <w:jc w:val="both"/>
        <w:rPr>
          <w:b/>
          <w:sz w:val="22"/>
        </w:rPr>
      </w:pPr>
      <w:r>
        <w:rPr>
          <w:b/>
          <w:sz w:val="22"/>
        </w:rPr>
        <w:t>Table</w:t>
      </w:r>
      <w:r>
        <w:rPr>
          <w:b/>
          <w:spacing w:val="-3"/>
          <w:sz w:val="22"/>
        </w:rPr>
        <w:t> </w:t>
      </w:r>
      <w:r>
        <w:rPr>
          <w:b/>
          <w:sz w:val="22"/>
        </w:rPr>
        <w:t>31.</w:t>
      </w:r>
      <w:r>
        <w:rPr>
          <w:b/>
          <w:spacing w:val="-3"/>
          <w:sz w:val="22"/>
        </w:rPr>
        <w:t> </w:t>
      </w:r>
      <w:r>
        <w:rPr>
          <w:b/>
          <w:sz w:val="22"/>
        </w:rPr>
        <w:t>Subcategory</w:t>
      </w:r>
      <w:r>
        <w:rPr>
          <w:b/>
          <w:spacing w:val="-3"/>
          <w:sz w:val="22"/>
        </w:rPr>
        <w:t> </w:t>
      </w:r>
      <w:r>
        <w:rPr>
          <w:b/>
          <w:sz w:val="22"/>
        </w:rPr>
        <w:t>3.2.2–Time</w:t>
      </w:r>
      <w:r>
        <w:rPr>
          <w:b/>
          <w:spacing w:val="-3"/>
          <w:sz w:val="22"/>
        </w:rPr>
        <w:t> </w:t>
      </w:r>
      <w:r>
        <w:rPr>
          <w:b/>
          <w:sz w:val="22"/>
        </w:rPr>
        <w:t>to</w:t>
      </w:r>
      <w:r>
        <w:rPr>
          <w:b/>
          <w:spacing w:val="-6"/>
          <w:sz w:val="22"/>
        </w:rPr>
        <w:t> </w:t>
      </w:r>
      <w:r>
        <w:rPr>
          <w:b/>
          <w:sz w:val="22"/>
        </w:rPr>
        <w:t>Obtain</w:t>
      </w:r>
      <w:r>
        <w:rPr>
          <w:b/>
          <w:spacing w:val="-6"/>
          <w:sz w:val="22"/>
        </w:rPr>
        <w:t> </w:t>
      </w:r>
      <w:r>
        <w:rPr>
          <w:b/>
          <w:sz w:val="22"/>
        </w:rPr>
        <w:t>a</w:t>
      </w:r>
      <w:r>
        <w:rPr>
          <w:b/>
          <w:spacing w:val="-3"/>
          <w:sz w:val="22"/>
        </w:rPr>
        <w:t> </w:t>
      </w:r>
      <w:r>
        <w:rPr>
          <w:b/>
          <w:sz w:val="22"/>
        </w:rPr>
        <w:t>Building</w:t>
      </w:r>
      <w:r>
        <w:rPr>
          <w:b/>
          <w:spacing w:val="-2"/>
          <w:sz w:val="22"/>
        </w:rPr>
        <w:t> Permit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6"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ind w:left="105"/>
              <w:rPr>
                <w:b/>
                <w:sz w:val="18"/>
              </w:rPr>
            </w:pPr>
            <w:r>
              <w:rPr>
                <w:b/>
                <w:spacing w:val="-2"/>
                <w:sz w:val="18"/>
              </w:rPr>
              <w:t>Indicators</w:t>
            </w:r>
          </w:p>
        </w:tc>
        <w:tc>
          <w:tcPr>
            <w:tcW w:w="6209" w:type="dxa"/>
            <w:shd w:val="clear" w:color="auto" w:fill="E7EBF5"/>
          </w:tcPr>
          <w:p>
            <w:pPr>
              <w:pStyle w:val="TableParagraph"/>
              <w:spacing w:line="186" w:lineRule="exact"/>
              <w:ind w:left="105"/>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700" w:type="dxa"/>
          </w:tcPr>
          <w:p>
            <w:pPr>
              <w:pStyle w:val="TableParagraph"/>
              <w:spacing w:before="103"/>
              <w:ind w:left="105"/>
              <w:rPr>
                <w:sz w:val="18"/>
              </w:rPr>
            </w:pPr>
            <w:r>
              <w:rPr>
                <w:sz w:val="18"/>
              </w:rPr>
              <w:t>Time</w:t>
            </w:r>
            <w:r>
              <w:rPr>
                <w:spacing w:val="-3"/>
                <w:sz w:val="18"/>
              </w:rPr>
              <w:t> </w:t>
            </w:r>
            <w:r>
              <w:rPr>
                <w:sz w:val="18"/>
              </w:rPr>
              <w:t>to Obtain</w:t>
            </w:r>
            <w:r>
              <w:rPr>
                <w:spacing w:val="-1"/>
                <w:sz w:val="18"/>
              </w:rPr>
              <w:t> </w:t>
            </w:r>
            <w:r>
              <w:rPr>
                <w:sz w:val="18"/>
              </w:rPr>
              <w:t>a</w:t>
            </w:r>
            <w:r>
              <w:rPr>
                <w:spacing w:val="-2"/>
                <w:sz w:val="18"/>
              </w:rPr>
              <w:t> </w:t>
            </w:r>
            <w:r>
              <w:rPr>
                <w:sz w:val="18"/>
              </w:rPr>
              <w:t>Building</w:t>
            </w:r>
            <w:r>
              <w:rPr>
                <w:spacing w:val="-2"/>
                <w:sz w:val="18"/>
              </w:rPr>
              <w:t> Permit</w:t>
            </w:r>
          </w:p>
        </w:tc>
        <w:tc>
          <w:tcPr>
            <w:tcW w:w="6209" w:type="dxa"/>
          </w:tcPr>
          <w:p>
            <w:pPr>
              <w:pStyle w:val="TableParagraph"/>
              <w:spacing w:line="206" w:lineRule="exact"/>
              <w:ind w:left="451"/>
              <w:rPr>
                <w:sz w:val="18"/>
              </w:rPr>
            </w:pPr>
            <w:r>
              <w:rPr>
                <w:sz w:val="18"/>
              </w:rPr>
              <w:t>The</w:t>
            </w:r>
            <w:r>
              <w:rPr>
                <w:spacing w:val="-4"/>
                <w:sz w:val="18"/>
              </w:rPr>
              <w:t> </w:t>
            </w:r>
            <w:r>
              <w:rPr>
                <w:sz w:val="18"/>
              </w:rPr>
              <w:t>period</w:t>
            </w:r>
            <w:r>
              <w:rPr>
                <w:spacing w:val="-2"/>
                <w:sz w:val="18"/>
              </w:rPr>
              <w:t> </w:t>
            </w:r>
            <w:r>
              <w:rPr>
                <w:sz w:val="18"/>
              </w:rPr>
              <w:t>in</w:t>
            </w:r>
            <w:r>
              <w:rPr>
                <w:spacing w:val="-2"/>
                <w:sz w:val="18"/>
              </w:rPr>
              <w:t> </w:t>
            </w:r>
            <w:r>
              <w:rPr>
                <w:sz w:val="18"/>
              </w:rPr>
              <w:t>calendar</w:t>
            </w:r>
            <w:r>
              <w:rPr>
                <w:spacing w:val="-3"/>
                <w:sz w:val="18"/>
              </w:rPr>
              <w:t> </w:t>
            </w:r>
            <w:r>
              <w:rPr>
                <w:sz w:val="18"/>
              </w:rPr>
              <w:t>days</w:t>
            </w:r>
            <w:r>
              <w:rPr>
                <w:spacing w:val="-3"/>
                <w:sz w:val="18"/>
              </w:rPr>
              <w:t> </w:t>
            </w:r>
            <w:r>
              <w:rPr>
                <w:sz w:val="18"/>
              </w:rPr>
              <w:t>to</w:t>
            </w:r>
            <w:r>
              <w:rPr>
                <w:spacing w:val="-2"/>
                <w:sz w:val="18"/>
              </w:rPr>
              <w:t> </w:t>
            </w:r>
            <w:r>
              <w:rPr>
                <w:sz w:val="18"/>
              </w:rPr>
              <w:t>complete</w:t>
            </w:r>
            <w:r>
              <w:rPr>
                <w:spacing w:val="-4"/>
                <w:sz w:val="18"/>
              </w:rPr>
              <w:t> </w:t>
            </w:r>
            <w:r>
              <w:rPr>
                <w:sz w:val="18"/>
              </w:rPr>
              <w:t>the</w:t>
            </w:r>
            <w:r>
              <w:rPr>
                <w:spacing w:val="-4"/>
                <w:sz w:val="18"/>
              </w:rPr>
              <w:t> </w:t>
            </w:r>
            <w:r>
              <w:rPr>
                <w:sz w:val="18"/>
              </w:rPr>
              <w:t>entire</w:t>
            </w:r>
            <w:r>
              <w:rPr>
                <w:spacing w:val="-4"/>
                <w:sz w:val="18"/>
              </w:rPr>
              <w:t> </w:t>
            </w:r>
            <w:r>
              <w:rPr>
                <w:sz w:val="18"/>
              </w:rPr>
              <w:t>process</w:t>
            </w:r>
            <w:r>
              <w:rPr>
                <w:spacing w:val="-3"/>
                <w:sz w:val="18"/>
              </w:rPr>
              <w:t> </w:t>
            </w:r>
            <w:r>
              <w:rPr>
                <w:sz w:val="18"/>
              </w:rPr>
              <w:t>to</w:t>
            </w:r>
            <w:r>
              <w:rPr>
                <w:spacing w:val="-2"/>
                <w:sz w:val="18"/>
              </w:rPr>
              <w:t> </w:t>
            </w:r>
            <w:r>
              <w:rPr>
                <w:sz w:val="18"/>
              </w:rPr>
              <w:t>obtain</w:t>
            </w:r>
            <w:r>
              <w:rPr>
                <w:spacing w:val="-2"/>
                <w:sz w:val="18"/>
              </w:rPr>
              <w:t> </w:t>
            </w:r>
            <w:r>
              <w:rPr>
                <w:sz w:val="18"/>
              </w:rPr>
              <w:t>a</w:t>
            </w:r>
            <w:r>
              <w:rPr>
                <w:spacing w:val="-4"/>
                <w:sz w:val="18"/>
              </w:rPr>
              <w:t> </w:t>
            </w:r>
            <w:r>
              <w:rPr>
                <w:sz w:val="18"/>
              </w:rPr>
              <w:t>building permit for a commercial property-office building type</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Cost</w:t>
      </w:r>
      <w:r>
        <w:rPr>
          <w:b/>
          <w:spacing w:val="-1"/>
          <w:sz w:val="22"/>
        </w:rPr>
        <w:t> </w:t>
      </w:r>
      <w:r>
        <w:rPr>
          <w:b/>
          <w:sz w:val="22"/>
        </w:rPr>
        <w:t>to</w:t>
      </w:r>
      <w:r>
        <w:rPr>
          <w:b/>
          <w:spacing w:val="-5"/>
          <w:sz w:val="22"/>
        </w:rPr>
        <w:t> </w:t>
      </w:r>
      <w:r>
        <w:rPr>
          <w:b/>
          <w:sz w:val="22"/>
        </w:rPr>
        <w:t>Obtain</w:t>
      </w:r>
      <w:r>
        <w:rPr>
          <w:b/>
          <w:spacing w:val="-4"/>
          <w:sz w:val="22"/>
        </w:rPr>
        <w:t> </w:t>
      </w:r>
      <w:r>
        <w:rPr>
          <w:b/>
          <w:sz w:val="22"/>
        </w:rPr>
        <w:t>a</w:t>
      </w:r>
      <w:r>
        <w:rPr>
          <w:b/>
          <w:spacing w:val="-2"/>
          <w:sz w:val="22"/>
        </w:rPr>
        <w:t> </w:t>
      </w:r>
      <w:r>
        <w:rPr>
          <w:b/>
          <w:sz w:val="22"/>
        </w:rPr>
        <w:t>Building</w:t>
      </w:r>
      <w:r>
        <w:rPr>
          <w:b/>
          <w:spacing w:val="-4"/>
          <w:sz w:val="22"/>
        </w:rPr>
        <w:t> </w:t>
      </w:r>
      <w:r>
        <w:rPr>
          <w:b/>
          <w:spacing w:val="-2"/>
          <w:sz w:val="22"/>
        </w:rPr>
        <w:t>Permit</w:t>
      </w:r>
    </w:p>
    <w:p>
      <w:pPr>
        <w:pStyle w:val="BodyText"/>
        <w:spacing w:before="1"/>
        <w:ind w:left="359" w:right="354"/>
        <w:jc w:val="both"/>
      </w:pPr>
      <w:r>
        <w:rPr/>
        <w:t>Lowering the cost of building permits can have significant positive impacts on the construction industry and</w:t>
      </w:r>
      <w:r>
        <w:rPr>
          <w:spacing w:val="-14"/>
        </w:rPr>
        <w:t> </w:t>
      </w:r>
      <w:r>
        <w:rPr/>
        <w:t>the</w:t>
      </w:r>
      <w:r>
        <w:rPr>
          <w:spacing w:val="-14"/>
        </w:rPr>
        <w:t> </w:t>
      </w:r>
      <w:r>
        <w:rPr/>
        <w:t>broader</w:t>
      </w:r>
      <w:r>
        <w:rPr>
          <w:spacing w:val="-14"/>
        </w:rPr>
        <w:t> </w:t>
      </w:r>
      <w:r>
        <w:rPr/>
        <w:t>economy.</w:t>
      </w:r>
      <w:r>
        <w:rPr>
          <w:spacing w:val="-13"/>
        </w:rPr>
        <w:t> </w:t>
      </w:r>
      <w:r>
        <w:rPr/>
        <w:t>By</w:t>
      </w:r>
      <w:r>
        <w:rPr>
          <w:spacing w:val="-14"/>
        </w:rPr>
        <w:t> </w:t>
      </w:r>
      <w:r>
        <w:rPr/>
        <w:t>reducing</w:t>
      </w:r>
      <w:r>
        <w:rPr>
          <w:spacing w:val="-14"/>
        </w:rPr>
        <w:t> </w:t>
      </w:r>
      <w:r>
        <w:rPr/>
        <w:t>the</w:t>
      </w:r>
      <w:r>
        <w:rPr>
          <w:spacing w:val="-14"/>
        </w:rPr>
        <w:t> </w:t>
      </w:r>
      <w:r>
        <w:rPr/>
        <w:t>financial</w:t>
      </w:r>
      <w:r>
        <w:rPr>
          <w:spacing w:val="-13"/>
        </w:rPr>
        <w:t> </w:t>
      </w:r>
      <w:r>
        <w:rPr/>
        <w:t>burden</w:t>
      </w:r>
      <w:r>
        <w:rPr>
          <w:spacing w:val="-14"/>
        </w:rPr>
        <w:t> </w:t>
      </w:r>
      <w:r>
        <w:rPr/>
        <w:t>of</w:t>
      </w:r>
      <w:r>
        <w:rPr>
          <w:spacing w:val="-14"/>
        </w:rPr>
        <w:t> </w:t>
      </w:r>
      <w:r>
        <w:rPr/>
        <w:t>obtaining</w:t>
      </w:r>
      <w:r>
        <w:rPr>
          <w:spacing w:val="-14"/>
        </w:rPr>
        <w:t> </w:t>
      </w:r>
      <w:r>
        <w:rPr/>
        <w:t>permits,</w:t>
      </w:r>
      <w:r>
        <w:rPr>
          <w:spacing w:val="-13"/>
        </w:rPr>
        <w:t> </w:t>
      </w:r>
      <w:r>
        <w:rPr/>
        <w:t>more</w:t>
      </w:r>
      <w:r>
        <w:rPr>
          <w:spacing w:val="-14"/>
        </w:rPr>
        <w:t> </w:t>
      </w:r>
      <w:r>
        <w:rPr/>
        <w:t>construction</w:t>
      </w:r>
      <w:r>
        <w:rPr>
          <w:spacing w:val="-14"/>
        </w:rPr>
        <w:t> </w:t>
      </w:r>
      <w:r>
        <w:rPr/>
        <w:t>projects can</w:t>
      </w:r>
      <w:r>
        <w:rPr>
          <w:spacing w:val="-2"/>
        </w:rPr>
        <w:t> </w:t>
      </w:r>
      <w:r>
        <w:rPr/>
        <w:t>be</w:t>
      </w:r>
      <w:r>
        <w:rPr>
          <w:spacing w:val="-2"/>
        </w:rPr>
        <w:t> </w:t>
      </w:r>
      <w:r>
        <w:rPr/>
        <w:t>initiated</w:t>
      </w:r>
      <w:r>
        <w:rPr>
          <w:spacing w:val="-2"/>
        </w:rPr>
        <w:t> </w:t>
      </w:r>
      <w:r>
        <w:rPr/>
        <w:t>and</w:t>
      </w:r>
      <w:r>
        <w:rPr>
          <w:spacing w:val="-2"/>
        </w:rPr>
        <w:t> </w:t>
      </w:r>
      <w:r>
        <w:rPr/>
        <w:t>completed,</w:t>
      </w:r>
      <w:r>
        <w:rPr>
          <w:spacing w:val="-2"/>
        </w:rPr>
        <w:t> </w:t>
      </w:r>
      <w:r>
        <w:rPr/>
        <w:t>leading</w:t>
      </w:r>
      <w:r>
        <w:rPr>
          <w:spacing w:val="-2"/>
        </w:rPr>
        <w:t> </w:t>
      </w:r>
      <w:r>
        <w:rPr/>
        <w:t>to</w:t>
      </w:r>
      <w:r>
        <w:rPr>
          <w:spacing w:val="-5"/>
        </w:rPr>
        <w:t> </w:t>
      </w:r>
      <w:r>
        <w:rPr/>
        <w:t>increased</w:t>
      </w:r>
      <w:r>
        <w:rPr>
          <w:spacing w:val="-2"/>
        </w:rPr>
        <w:t> </w:t>
      </w:r>
      <w:r>
        <w:rPr/>
        <w:t>job</w:t>
      </w:r>
      <w:r>
        <w:rPr>
          <w:spacing w:val="-2"/>
        </w:rPr>
        <w:t> </w:t>
      </w:r>
      <w:r>
        <w:rPr/>
        <w:t>opportunities</w:t>
      </w:r>
      <w:r>
        <w:rPr>
          <w:spacing w:val="-2"/>
        </w:rPr>
        <w:t> </w:t>
      </w:r>
      <w:r>
        <w:rPr/>
        <w:t>and</w:t>
      </w:r>
      <w:r>
        <w:rPr>
          <w:spacing w:val="-2"/>
        </w:rPr>
        <w:t> </w:t>
      </w:r>
      <w:r>
        <w:rPr/>
        <w:t>economic</w:t>
      </w:r>
      <w:r>
        <w:rPr>
          <w:spacing w:val="-2"/>
        </w:rPr>
        <w:t> </w:t>
      </w:r>
      <w:r>
        <w:rPr/>
        <w:t>growth.</w:t>
      </w:r>
      <w:r>
        <w:rPr>
          <w:spacing w:val="-2"/>
        </w:rPr>
        <w:t> </w:t>
      </w:r>
      <w:r>
        <w:rPr/>
        <w:t>Additionally, lower permit costs can encourage the development of affordable housing and other infrastructure projects that benefit communities, including helping firms choose an appropriate location for their business operations.</w:t>
      </w:r>
      <w:hyperlink w:history="true" w:anchor="_bookmark46">
        <w:r>
          <w:rPr>
            <w:vertAlign w:val="superscript"/>
          </w:rPr>
          <w:t>47</w:t>
        </w:r>
      </w:hyperlink>
      <w:r>
        <w:rPr>
          <w:spacing w:val="-15"/>
          <w:vertAlign w:val="baseline"/>
        </w:rPr>
        <w:t> </w:t>
      </w:r>
      <w:r>
        <w:rPr>
          <w:vertAlign w:val="baseline"/>
        </w:rPr>
        <w:t>Therefore, Subcategory 3.2.3–Cost to Obtain a Building Permit has one indicator (table 32).</w:t>
      </w:r>
    </w:p>
    <w:p>
      <w:pPr>
        <w:pStyle w:val="BodyText"/>
        <w:spacing w:after="0"/>
        <w:jc w:val="both"/>
        <w:sectPr>
          <w:pgSz w:w="12240" w:h="15840"/>
          <w:pgMar w:header="0" w:footer="522" w:top="1360" w:bottom="720" w:left="1080" w:right="1080"/>
        </w:sectPr>
      </w:pPr>
    </w:p>
    <w:p>
      <w:pPr>
        <w:spacing w:before="70" w:after="3"/>
        <w:ind w:left="359" w:right="0" w:firstLine="0"/>
        <w:jc w:val="left"/>
        <w:rPr>
          <w:b/>
          <w:sz w:val="22"/>
        </w:rPr>
      </w:pPr>
      <w:r>
        <w:rPr>
          <w:b/>
          <w:sz w:val="22"/>
        </w:rPr>
        <w:t>Table</w:t>
      </w:r>
      <w:r>
        <w:rPr>
          <w:b/>
          <w:spacing w:val="-6"/>
          <w:sz w:val="22"/>
        </w:rPr>
        <w:t> </w:t>
      </w:r>
      <w:r>
        <w:rPr>
          <w:b/>
          <w:sz w:val="22"/>
        </w:rPr>
        <w:t>32.</w:t>
      </w:r>
      <w:r>
        <w:rPr>
          <w:b/>
          <w:spacing w:val="-3"/>
          <w:sz w:val="22"/>
        </w:rPr>
        <w:t> </w:t>
      </w:r>
      <w:r>
        <w:rPr>
          <w:b/>
          <w:sz w:val="22"/>
        </w:rPr>
        <w:t>Subcategory</w:t>
      </w:r>
      <w:r>
        <w:rPr>
          <w:b/>
          <w:spacing w:val="-3"/>
          <w:sz w:val="22"/>
        </w:rPr>
        <w:t> </w:t>
      </w:r>
      <w:r>
        <w:rPr>
          <w:b/>
          <w:sz w:val="22"/>
        </w:rPr>
        <w:t>3.2.3–Cost</w:t>
      </w:r>
      <w:r>
        <w:rPr>
          <w:b/>
          <w:spacing w:val="-5"/>
          <w:sz w:val="22"/>
        </w:rPr>
        <w:t> </w:t>
      </w:r>
      <w:r>
        <w:rPr>
          <w:b/>
          <w:sz w:val="22"/>
        </w:rPr>
        <w:t>to</w:t>
      </w:r>
      <w:r>
        <w:rPr>
          <w:b/>
          <w:spacing w:val="-6"/>
          <w:sz w:val="22"/>
        </w:rPr>
        <w:t> </w:t>
      </w:r>
      <w:r>
        <w:rPr>
          <w:b/>
          <w:sz w:val="22"/>
        </w:rPr>
        <w:t>Obtain</w:t>
      </w:r>
      <w:r>
        <w:rPr>
          <w:b/>
          <w:spacing w:val="-4"/>
          <w:sz w:val="22"/>
        </w:rPr>
        <w:t> </w:t>
      </w:r>
      <w:r>
        <w:rPr>
          <w:b/>
          <w:sz w:val="22"/>
        </w:rPr>
        <w:t>a</w:t>
      </w:r>
      <w:r>
        <w:rPr>
          <w:b/>
          <w:spacing w:val="-3"/>
          <w:sz w:val="22"/>
        </w:rPr>
        <w:t> </w:t>
      </w:r>
      <w:r>
        <w:rPr>
          <w:b/>
          <w:sz w:val="22"/>
        </w:rPr>
        <w:t>Building</w:t>
      </w:r>
      <w:r>
        <w:rPr>
          <w:b/>
          <w:spacing w:val="-3"/>
          <w:sz w:val="22"/>
        </w:rPr>
        <w:t> </w:t>
      </w:r>
      <w:r>
        <w:rPr>
          <w:b/>
          <w:spacing w:val="-2"/>
          <w:sz w:val="22"/>
        </w:rPr>
        <w:t>Permit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6"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ind w:left="105"/>
              <w:rPr>
                <w:b/>
                <w:sz w:val="18"/>
              </w:rPr>
            </w:pPr>
            <w:r>
              <w:rPr>
                <w:b/>
                <w:spacing w:val="-2"/>
                <w:sz w:val="18"/>
              </w:rPr>
              <w:t>Indicators</w:t>
            </w:r>
          </w:p>
        </w:tc>
        <w:tc>
          <w:tcPr>
            <w:tcW w:w="6209" w:type="dxa"/>
            <w:shd w:val="clear" w:color="auto" w:fill="E7EBF5"/>
          </w:tcPr>
          <w:p>
            <w:pPr>
              <w:pStyle w:val="TableParagraph"/>
              <w:spacing w:line="186" w:lineRule="exact"/>
              <w:ind w:left="105"/>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700" w:type="dxa"/>
          </w:tcPr>
          <w:p>
            <w:pPr>
              <w:pStyle w:val="TableParagraph"/>
              <w:spacing w:before="1"/>
              <w:rPr>
                <w:b/>
                <w:sz w:val="18"/>
              </w:rPr>
            </w:pPr>
          </w:p>
          <w:p>
            <w:pPr>
              <w:pStyle w:val="TableParagraph"/>
              <w:ind w:left="105"/>
              <w:rPr>
                <w:sz w:val="18"/>
              </w:rPr>
            </w:pPr>
            <w:r>
              <w:rPr>
                <w:sz w:val="18"/>
              </w:rPr>
              <w:t>Cost</w:t>
            </w:r>
            <w:r>
              <w:rPr>
                <w:spacing w:val="-1"/>
                <w:sz w:val="18"/>
              </w:rPr>
              <w:t> </w:t>
            </w:r>
            <w:r>
              <w:rPr>
                <w:sz w:val="18"/>
              </w:rPr>
              <w:t>to</w:t>
            </w:r>
            <w:r>
              <w:rPr>
                <w:spacing w:val="-2"/>
                <w:sz w:val="18"/>
              </w:rPr>
              <w:t> </w:t>
            </w:r>
            <w:r>
              <w:rPr>
                <w:sz w:val="18"/>
              </w:rPr>
              <w:t>Obtain</w:t>
            </w:r>
            <w:r>
              <w:rPr>
                <w:spacing w:val="-2"/>
                <w:sz w:val="18"/>
              </w:rPr>
              <w:t> </w:t>
            </w:r>
            <w:r>
              <w:rPr>
                <w:sz w:val="18"/>
              </w:rPr>
              <w:t>a</w:t>
            </w:r>
            <w:r>
              <w:rPr>
                <w:spacing w:val="-2"/>
                <w:sz w:val="18"/>
              </w:rPr>
              <w:t> </w:t>
            </w:r>
            <w:r>
              <w:rPr>
                <w:sz w:val="18"/>
              </w:rPr>
              <w:t>Building</w:t>
            </w:r>
            <w:r>
              <w:rPr>
                <w:spacing w:val="-1"/>
                <w:sz w:val="18"/>
              </w:rPr>
              <w:t> </w:t>
            </w:r>
            <w:r>
              <w:rPr>
                <w:spacing w:val="-2"/>
                <w:sz w:val="18"/>
              </w:rPr>
              <w:t>Permit</w:t>
            </w:r>
          </w:p>
        </w:tc>
        <w:tc>
          <w:tcPr>
            <w:tcW w:w="6209" w:type="dxa"/>
          </w:tcPr>
          <w:p>
            <w:pPr>
              <w:pStyle w:val="TableParagraph"/>
              <w:spacing w:line="207" w:lineRule="exact"/>
              <w:ind w:left="451"/>
              <w:rPr>
                <w:sz w:val="18"/>
              </w:rPr>
            </w:pPr>
            <w:r>
              <w:rPr>
                <w:sz w:val="18"/>
              </w:rPr>
              <w:t>Includes</w:t>
            </w:r>
            <w:r>
              <w:rPr>
                <w:spacing w:val="13"/>
                <w:sz w:val="18"/>
              </w:rPr>
              <w:t> </w:t>
            </w:r>
            <w:r>
              <w:rPr>
                <w:sz w:val="18"/>
              </w:rPr>
              <w:t>all</w:t>
            </w:r>
            <w:r>
              <w:rPr>
                <w:spacing w:val="14"/>
                <w:sz w:val="18"/>
              </w:rPr>
              <w:t> </w:t>
            </w:r>
            <w:r>
              <w:rPr>
                <w:sz w:val="18"/>
              </w:rPr>
              <w:t>costs</w:t>
            </w:r>
            <w:r>
              <w:rPr>
                <w:spacing w:val="14"/>
                <w:sz w:val="18"/>
              </w:rPr>
              <w:t> </w:t>
            </w:r>
            <w:r>
              <w:rPr>
                <w:sz w:val="18"/>
              </w:rPr>
              <w:t>incurred</w:t>
            </w:r>
            <w:r>
              <w:rPr>
                <w:spacing w:val="12"/>
                <w:sz w:val="18"/>
              </w:rPr>
              <w:t> </w:t>
            </w:r>
            <w:r>
              <w:rPr>
                <w:sz w:val="18"/>
              </w:rPr>
              <w:t>by</w:t>
            </w:r>
            <w:r>
              <w:rPr>
                <w:spacing w:val="15"/>
                <w:sz w:val="18"/>
              </w:rPr>
              <w:t> </w:t>
            </w:r>
            <w:r>
              <w:rPr>
                <w:sz w:val="18"/>
              </w:rPr>
              <w:t>the</w:t>
            </w:r>
            <w:r>
              <w:rPr>
                <w:spacing w:val="13"/>
                <w:sz w:val="18"/>
              </w:rPr>
              <w:t> </w:t>
            </w:r>
            <w:r>
              <w:rPr>
                <w:sz w:val="18"/>
              </w:rPr>
              <w:t>firm</w:t>
            </w:r>
            <w:r>
              <w:rPr>
                <w:spacing w:val="13"/>
                <w:sz w:val="18"/>
              </w:rPr>
              <w:t> </w:t>
            </w:r>
            <w:r>
              <w:rPr>
                <w:sz w:val="18"/>
              </w:rPr>
              <w:t>to</w:t>
            </w:r>
            <w:r>
              <w:rPr>
                <w:spacing w:val="15"/>
                <w:sz w:val="18"/>
              </w:rPr>
              <w:t> </w:t>
            </w:r>
            <w:r>
              <w:rPr>
                <w:sz w:val="18"/>
              </w:rPr>
              <w:t>obtain</w:t>
            </w:r>
            <w:r>
              <w:rPr>
                <w:spacing w:val="16"/>
                <w:sz w:val="18"/>
              </w:rPr>
              <w:t> </w:t>
            </w:r>
            <w:r>
              <w:rPr>
                <w:sz w:val="18"/>
              </w:rPr>
              <w:t>a</w:t>
            </w:r>
            <w:r>
              <w:rPr>
                <w:spacing w:val="13"/>
                <w:sz w:val="18"/>
              </w:rPr>
              <w:t> </w:t>
            </w:r>
            <w:r>
              <w:rPr>
                <w:sz w:val="18"/>
              </w:rPr>
              <w:t>building</w:t>
            </w:r>
            <w:r>
              <w:rPr>
                <w:spacing w:val="15"/>
                <w:sz w:val="18"/>
              </w:rPr>
              <w:t> </w:t>
            </w:r>
            <w:r>
              <w:rPr>
                <w:sz w:val="18"/>
              </w:rPr>
              <w:t>permit,</w:t>
            </w:r>
            <w:r>
              <w:rPr>
                <w:spacing w:val="15"/>
                <w:sz w:val="18"/>
              </w:rPr>
              <w:t> </w:t>
            </w:r>
            <w:r>
              <w:rPr>
                <w:spacing w:val="-2"/>
                <w:sz w:val="18"/>
              </w:rPr>
              <w:t>including</w:t>
            </w:r>
          </w:p>
          <w:p>
            <w:pPr>
              <w:pStyle w:val="TableParagraph"/>
              <w:spacing w:line="206" w:lineRule="exact"/>
              <w:ind w:left="451"/>
              <w:rPr>
                <w:sz w:val="18"/>
              </w:rPr>
            </w:pPr>
            <w:r>
              <w:rPr>
                <w:sz w:val="18"/>
              </w:rPr>
              <w:t>obtaining</w:t>
            </w:r>
            <w:r>
              <w:rPr>
                <w:spacing w:val="78"/>
                <w:sz w:val="18"/>
              </w:rPr>
              <w:t> </w:t>
            </w:r>
            <w:r>
              <w:rPr>
                <w:sz w:val="18"/>
              </w:rPr>
              <w:t>any</w:t>
            </w:r>
            <w:r>
              <w:rPr>
                <w:spacing w:val="78"/>
                <w:sz w:val="18"/>
              </w:rPr>
              <w:t> </w:t>
            </w:r>
            <w:r>
              <w:rPr>
                <w:sz w:val="18"/>
              </w:rPr>
              <w:t>required</w:t>
            </w:r>
            <w:r>
              <w:rPr>
                <w:spacing w:val="76"/>
                <w:sz w:val="18"/>
              </w:rPr>
              <w:t> </w:t>
            </w:r>
            <w:r>
              <w:rPr>
                <w:sz w:val="18"/>
              </w:rPr>
              <w:t>land</w:t>
            </w:r>
            <w:r>
              <w:rPr>
                <w:spacing w:val="76"/>
                <w:sz w:val="18"/>
              </w:rPr>
              <w:t> </w:t>
            </w:r>
            <w:r>
              <w:rPr>
                <w:sz w:val="18"/>
              </w:rPr>
              <w:t>use</w:t>
            </w:r>
            <w:r>
              <w:rPr>
                <w:spacing w:val="76"/>
                <w:sz w:val="18"/>
              </w:rPr>
              <w:t> </w:t>
            </w:r>
            <w:r>
              <w:rPr>
                <w:sz w:val="18"/>
              </w:rPr>
              <w:t>approvals</w:t>
            </w:r>
            <w:r>
              <w:rPr>
                <w:spacing w:val="76"/>
                <w:sz w:val="18"/>
              </w:rPr>
              <w:t> </w:t>
            </w:r>
            <w:r>
              <w:rPr>
                <w:sz w:val="18"/>
              </w:rPr>
              <w:t>and</w:t>
            </w:r>
            <w:r>
              <w:rPr>
                <w:spacing w:val="76"/>
                <w:sz w:val="18"/>
              </w:rPr>
              <w:t> </w:t>
            </w:r>
            <w:r>
              <w:rPr>
                <w:sz w:val="18"/>
              </w:rPr>
              <w:t>preconstruction</w:t>
            </w:r>
            <w:r>
              <w:rPr>
                <w:spacing w:val="76"/>
                <w:sz w:val="18"/>
              </w:rPr>
              <w:t> </w:t>
            </w:r>
            <w:r>
              <w:rPr>
                <w:sz w:val="18"/>
              </w:rPr>
              <w:t>design clearances, building permit fees</w:t>
            </w:r>
          </w:p>
        </w:tc>
      </w:tr>
    </w:tbl>
    <w:p>
      <w:pPr>
        <w:pStyle w:val="ListParagraph"/>
        <w:numPr>
          <w:ilvl w:val="1"/>
          <w:numId w:val="2"/>
        </w:numPr>
        <w:tabs>
          <w:tab w:pos="719" w:val="left" w:leader="none"/>
        </w:tabs>
        <w:spacing w:line="240" w:lineRule="auto" w:before="252" w:after="0"/>
        <w:ind w:left="719" w:right="0" w:hanging="359"/>
        <w:jc w:val="both"/>
        <w:rPr>
          <w:b/>
          <w:sz w:val="22"/>
        </w:rPr>
      </w:pPr>
      <w:r>
        <w:rPr>
          <w:b/>
          <w:sz w:val="22"/>
        </w:rPr>
        <w:t>Environmental</w:t>
      </w:r>
      <w:r>
        <w:rPr>
          <w:b/>
          <w:spacing w:val="-7"/>
          <w:sz w:val="22"/>
        </w:rPr>
        <w:t> </w:t>
      </w:r>
      <w:r>
        <w:rPr>
          <w:b/>
          <w:spacing w:val="-2"/>
          <w:sz w:val="22"/>
        </w:rPr>
        <w:t>Permit</w:t>
      </w:r>
    </w:p>
    <w:p>
      <w:pPr>
        <w:pStyle w:val="BodyText"/>
        <w:spacing w:before="1"/>
        <w:rPr>
          <w:b/>
        </w:rPr>
      </w:pPr>
    </w:p>
    <w:p>
      <w:pPr>
        <w:pStyle w:val="BodyText"/>
        <w:ind w:left="360"/>
      </w:pPr>
      <w:r>
        <w:rPr/>
        <w:t>Category</w:t>
      </w:r>
      <w:r>
        <w:rPr>
          <w:spacing w:val="-3"/>
        </w:rPr>
        <w:t> </w:t>
      </w:r>
      <w:r>
        <w:rPr/>
        <w:t>3.3</w:t>
      </w:r>
      <w:r>
        <w:rPr>
          <w:spacing w:val="-6"/>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2"/>
        </w:rPr>
        <w:t> </w:t>
      </w:r>
      <w:r>
        <w:rPr/>
        <w:t>indicator</w:t>
      </w:r>
      <w:r>
        <w:rPr>
          <w:spacing w:val="-2"/>
        </w:rPr>
        <w:t> each.</w:t>
      </w:r>
    </w:p>
    <w:p>
      <w:pPr>
        <w:pStyle w:val="ListParagraph"/>
        <w:numPr>
          <w:ilvl w:val="2"/>
          <w:numId w:val="2"/>
        </w:numPr>
        <w:tabs>
          <w:tab w:pos="1079" w:val="left" w:leader="none"/>
        </w:tabs>
        <w:spacing w:line="240" w:lineRule="auto" w:before="251" w:after="0"/>
        <w:ind w:left="1079" w:right="0" w:hanging="719"/>
        <w:jc w:val="both"/>
        <w:rPr>
          <w:b/>
          <w:sz w:val="22"/>
        </w:rPr>
      </w:pPr>
      <w:r>
        <w:rPr>
          <w:b/>
          <w:sz w:val="22"/>
        </w:rPr>
        <w:t>Time</w:t>
      </w:r>
      <w:r>
        <w:rPr>
          <w:b/>
          <w:spacing w:val="-5"/>
          <w:sz w:val="22"/>
        </w:rPr>
        <w:t> </w:t>
      </w:r>
      <w:r>
        <w:rPr>
          <w:b/>
          <w:sz w:val="22"/>
        </w:rPr>
        <w:t>to</w:t>
      </w:r>
      <w:r>
        <w:rPr>
          <w:b/>
          <w:spacing w:val="-6"/>
          <w:sz w:val="22"/>
        </w:rPr>
        <w:t> </w:t>
      </w:r>
      <w:r>
        <w:rPr>
          <w:b/>
          <w:sz w:val="22"/>
        </w:rPr>
        <w:t>Obtain</w:t>
      </w:r>
      <w:r>
        <w:rPr>
          <w:b/>
          <w:spacing w:val="-3"/>
          <w:sz w:val="22"/>
        </w:rPr>
        <w:t> </w:t>
      </w:r>
      <w:r>
        <w:rPr>
          <w:b/>
          <w:sz w:val="22"/>
        </w:rPr>
        <w:t>an</w:t>
      </w:r>
      <w:r>
        <w:rPr>
          <w:b/>
          <w:spacing w:val="-4"/>
          <w:sz w:val="22"/>
        </w:rPr>
        <w:t> </w:t>
      </w:r>
      <w:r>
        <w:rPr>
          <w:b/>
          <w:sz w:val="22"/>
        </w:rPr>
        <w:t>Environmental</w:t>
      </w:r>
      <w:r>
        <w:rPr>
          <w:b/>
          <w:spacing w:val="-1"/>
          <w:sz w:val="22"/>
        </w:rPr>
        <w:t> </w:t>
      </w:r>
      <w:r>
        <w:rPr>
          <w:b/>
          <w:spacing w:val="-2"/>
          <w:sz w:val="22"/>
        </w:rPr>
        <w:t>Permit</w:t>
      </w:r>
    </w:p>
    <w:p>
      <w:pPr>
        <w:pStyle w:val="BodyText"/>
        <w:spacing w:before="1"/>
        <w:ind w:left="359" w:right="354"/>
        <w:jc w:val="both"/>
      </w:pPr>
      <w:r>
        <w:rPr/>
        <w:t>Establishing clear and transparent environmental permit procedures can help reduce the time to obtain environmental permits, which is essential for promoting sustainable development. </w:t>
      </w:r>
      <w:hyperlink w:history="true" w:anchor="_bookmark47">
        <w:r>
          <w:rPr>
            <w:vertAlign w:val="superscript"/>
          </w:rPr>
          <w:t>48</w:t>
        </w:r>
      </w:hyperlink>
      <w:r>
        <w:rPr>
          <w:vertAlign w:val="baseline"/>
        </w:rPr>
        <w:t> Delays in environmental permits can significantly increase project costs and result in economic losses. Therefore, Subcategory 3.3.1–Time to Obtain Environmental Permit comprises one indicator (table 33).</w:t>
      </w:r>
    </w:p>
    <w:p>
      <w:pPr>
        <w:pStyle w:val="BodyText"/>
      </w:pPr>
    </w:p>
    <w:p>
      <w:pPr>
        <w:spacing w:before="0"/>
        <w:ind w:left="359" w:right="0" w:firstLine="0"/>
        <w:jc w:val="both"/>
        <w:rPr>
          <w:b/>
          <w:sz w:val="22"/>
        </w:rPr>
      </w:pPr>
      <w:r>
        <w:rPr>
          <w:b/>
          <w:sz w:val="22"/>
        </w:rPr>
        <w:t>Table</w:t>
      </w:r>
      <w:r>
        <w:rPr>
          <w:b/>
          <w:spacing w:val="-4"/>
          <w:sz w:val="22"/>
        </w:rPr>
        <w:t> </w:t>
      </w:r>
      <w:r>
        <w:rPr>
          <w:b/>
          <w:sz w:val="22"/>
        </w:rPr>
        <w:t>33.</w:t>
      </w:r>
      <w:r>
        <w:rPr>
          <w:b/>
          <w:spacing w:val="-3"/>
          <w:sz w:val="22"/>
        </w:rPr>
        <w:t> </w:t>
      </w:r>
      <w:r>
        <w:rPr>
          <w:b/>
          <w:sz w:val="22"/>
        </w:rPr>
        <w:t>Subcategory</w:t>
      </w:r>
      <w:r>
        <w:rPr>
          <w:b/>
          <w:spacing w:val="-4"/>
          <w:sz w:val="22"/>
        </w:rPr>
        <w:t> </w:t>
      </w:r>
      <w:r>
        <w:rPr>
          <w:b/>
          <w:sz w:val="22"/>
        </w:rPr>
        <w:t>3.3.1–Time</w:t>
      </w:r>
      <w:r>
        <w:rPr>
          <w:b/>
          <w:spacing w:val="-3"/>
          <w:sz w:val="22"/>
        </w:rPr>
        <w:t> </w:t>
      </w:r>
      <w:r>
        <w:rPr>
          <w:b/>
          <w:sz w:val="22"/>
        </w:rPr>
        <w:t>to</w:t>
      </w:r>
      <w:r>
        <w:rPr>
          <w:b/>
          <w:spacing w:val="-6"/>
          <w:sz w:val="22"/>
        </w:rPr>
        <w:t> </w:t>
      </w:r>
      <w:r>
        <w:rPr>
          <w:b/>
          <w:sz w:val="22"/>
        </w:rPr>
        <w:t>Obtain</w:t>
      </w:r>
      <w:r>
        <w:rPr>
          <w:b/>
          <w:spacing w:val="-7"/>
          <w:sz w:val="22"/>
        </w:rPr>
        <w:t> </w:t>
      </w:r>
      <w:r>
        <w:rPr>
          <w:b/>
          <w:sz w:val="22"/>
        </w:rPr>
        <w:t>an</w:t>
      </w:r>
      <w:r>
        <w:rPr>
          <w:b/>
          <w:spacing w:val="-4"/>
          <w:sz w:val="22"/>
        </w:rPr>
        <w:t> </w:t>
      </w:r>
      <w:r>
        <w:rPr>
          <w:b/>
          <w:sz w:val="22"/>
        </w:rPr>
        <w:t>Environmental</w:t>
      </w:r>
      <w:r>
        <w:rPr>
          <w:b/>
          <w:spacing w:val="-2"/>
          <w:sz w:val="22"/>
        </w:rPr>
        <w:t> Permit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8" w:lineRule="exact"/>
              <w:ind w:left="105"/>
              <w:rPr>
                <w:b/>
                <w:sz w:val="18"/>
              </w:rPr>
            </w:pPr>
            <w:r>
              <w:rPr>
                <w:b/>
                <w:spacing w:val="-2"/>
                <w:sz w:val="18"/>
              </w:rPr>
              <w:t>Indicators</w:t>
            </w:r>
          </w:p>
        </w:tc>
        <w:tc>
          <w:tcPr>
            <w:tcW w:w="6209" w:type="dxa"/>
            <w:shd w:val="clear" w:color="auto" w:fill="E7EBF5"/>
          </w:tcPr>
          <w:p>
            <w:pPr>
              <w:pStyle w:val="TableParagraph"/>
              <w:spacing w:line="188" w:lineRule="exact"/>
              <w:ind w:left="105"/>
              <w:rPr>
                <w:b/>
                <w:sz w:val="18"/>
              </w:rPr>
            </w:pPr>
            <w:r>
              <w:rPr>
                <w:b/>
                <w:spacing w:val="-2"/>
                <w:sz w:val="18"/>
              </w:rPr>
              <w:t>Components</w:t>
            </w:r>
          </w:p>
        </w:tc>
      </w:tr>
      <w:tr>
        <w:trPr>
          <w:trHeight w:val="421" w:hRule="atLeast"/>
        </w:trPr>
        <w:tc>
          <w:tcPr>
            <w:tcW w:w="446" w:type="dxa"/>
          </w:tcPr>
          <w:p>
            <w:pPr>
              <w:pStyle w:val="TableParagraph"/>
              <w:spacing w:before="107"/>
              <w:ind w:left="107"/>
              <w:rPr>
                <w:sz w:val="18"/>
              </w:rPr>
            </w:pPr>
            <w:r>
              <w:rPr>
                <w:spacing w:val="-10"/>
                <w:sz w:val="18"/>
              </w:rPr>
              <w:t>1</w:t>
            </w:r>
          </w:p>
        </w:tc>
        <w:tc>
          <w:tcPr>
            <w:tcW w:w="2700" w:type="dxa"/>
          </w:tcPr>
          <w:p>
            <w:pPr>
              <w:pStyle w:val="TableParagraph"/>
              <w:spacing w:line="210" w:lineRule="atLeast"/>
              <w:ind w:left="105"/>
              <w:rPr>
                <w:sz w:val="18"/>
              </w:rPr>
            </w:pPr>
            <w:r>
              <w:rPr>
                <w:sz w:val="18"/>
              </w:rPr>
              <w:t>Time</w:t>
            </w:r>
            <w:r>
              <w:rPr>
                <w:spacing w:val="-10"/>
                <w:sz w:val="18"/>
              </w:rPr>
              <w:t> </w:t>
            </w:r>
            <w:r>
              <w:rPr>
                <w:sz w:val="18"/>
              </w:rPr>
              <w:t>to</w:t>
            </w:r>
            <w:r>
              <w:rPr>
                <w:spacing w:val="-9"/>
                <w:sz w:val="18"/>
              </w:rPr>
              <w:t> </w:t>
            </w:r>
            <w:r>
              <w:rPr>
                <w:sz w:val="18"/>
              </w:rPr>
              <w:t>Obtain</w:t>
            </w:r>
            <w:r>
              <w:rPr>
                <w:spacing w:val="-9"/>
                <w:sz w:val="18"/>
              </w:rPr>
              <w:t> </w:t>
            </w:r>
            <w:r>
              <w:rPr>
                <w:sz w:val="18"/>
              </w:rPr>
              <w:t>an</w:t>
            </w:r>
            <w:r>
              <w:rPr>
                <w:spacing w:val="-10"/>
                <w:sz w:val="18"/>
              </w:rPr>
              <w:t> </w:t>
            </w:r>
            <w:r>
              <w:rPr>
                <w:sz w:val="18"/>
              </w:rPr>
              <w:t>Environmental </w:t>
            </w:r>
            <w:r>
              <w:rPr>
                <w:spacing w:val="-2"/>
                <w:sz w:val="18"/>
              </w:rPr>
              <w:t>Permit</w:t>
            </w:r>
          </w:p>
        </w:tc>
        <w:tc>
          <w:tcPr>
            <w:tcW w:w="6209" w:type="dxa"/>
          </w:tcPr>
          <w:p>
            <w:pPr>
              <w:pStyle w:val="TableParagraph"/>
              <w:spacing w:line="210" w:lineRule="atLeast"/>
              <w:ind w:left="451"/>
              <w:rPr>
                <w:sz w:val="18"/>
              </w:rPr>
            </w:pPr>
            <w:r>
              <w:rPr>
                <w:sz w:val="18"/>
              </w:rPr>
              <w:t>The</w:t>
            </w:r>
            <w:r>
              <w:rPr>
                <w:spacing w:val="29"/>
                <w:sz w:val="18"/>
              </w:rPr>
              <w:t> </w:t>
            </w:r>
            <w:r>
              <w:rPr>
                <w:sz w:val="18"/>
              </w:rPr>
              <w:t>period</w:t>
            </w:r>
            <w:r>
              <w:rPr>
                <w:spacing w:val="29"/>
                <w:sz w:val="18"/>
              </w:rPr>
              <w:t> </w:t>
            </w:r>
            <w:r>
              <w:rPr>
                <w:sz w:val="18"/>
              </w:rPr>
              <w:t>in</w:t>
            </w:r>
            <w:r>
              <w:rPr>
                <w:spacing w:val="29"/>
                <w:sz w:val="18"/>
              </w:rPr>
              <w:t> </w:t>
            </w:r>
            <w:r>
              <w:rPr>
                <w:sz w:val="18"/>
              </w:rPr>
              <w:t>calendar</w:t>
            </w:r>
            <w:r>
              <w:rPr>
                <w:spacing w:val="27"/>
                <w:sz w:val="18"/>
              </w:rPr>
              <w:t> </w:t>
            </w:r>
            <w:r>
              <w:rPr>
                <w:sz w:val="18"/>
              </w:rPr>
              <w:t>days</w:t>
            </w:r>
            <w:r>
              <w:rPr>
                <w:spacing w:val="29"/>
                <w:sz w:val="18"/>
              </w:rPr>
              <w:t> </w:t>
            </w:r>
            <w:r>
              <w:rPr>
                <w:sz w:val="18"/>
              </w:rPr>
              <w:t>to</w:t>
            </w:r>
            <w:r>
              <w:rPr>
                <w:spacing w:val="29"/>
                <w:sz w:val="18"/>
              </w:rPr>
              <w:t> </w:t>
            </w:r>
            <w:r>
              <w:rPr>
                <w:sz w:val="18"/>
              </w:rPr>
              <w:t>complete</w:t>
            </w:r>
            <w:r>
              <w:rPr>
                <w:spacing w:val="29"/>
                <w:sz w:val="18"/>
              </w:rPr>
              <w:t> </w:t>
            </w:r>
            <w:r>
              <w:rPr>
                <w:sz w:val="18"/>
              </w:rPr>
              <w:t>all</w:t>
            </w:r>
            <w:r>
              <w:rPr>
                <w:spacing w:val="30"/>
                <w:sz w:val="18"/>
              </w:rPr>
              <w:t> </w:t>
            </w:r>
            <w:r>
              <w:rPr>
                <w:sz w:val="18"/>
              </w:rPr>
              <w:t>steps</w:t>
            </w:r>
            <w:r>
              <w:rPr>
                <w:spacing w:val="29"/>
                <w:sz w:val="18"/>
              </w:rPr>
              <w:t> </w:t>
            </w:r>
            <w:r>
              <w:rPr>
                <w:sz w:val="18"/>
              </w:rPr>
              <w:t>to</w:t>
            </w:r>
            <w:r>
              <w:rPr>
                <w:spacing w:val="29"/>
                <w:sz w:val="18"/>
              </w:rPr>
              <w:t> </w:t>
            </w:r>
            <w:r>
              <w:rPr>
                <w:sz w:val="18"/>
              </w:rPr>
              <w:t>obtain</w:t>
            </w:r>
            <w:r>
              <w:rPr>
                <w:spacing w:val="31"/>
                <w:sz w:val="18"/>
              </w:rPr>
              <w:t> </w:t>
            </w:r>
            <w:r>
              <w:rPr>
                <w:sz w:val="18"/>
              </w:rPr>
              <w:t>environmental </w:t>
            </w:r>
            <w:r>
              <w:rPr>
                <w:spacing w:val="-2"/>
                <w:sz w:val="18"/>
              </w:rPr>
              <w:t>licenses</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Cost</w:t>
      </w:r>
      <w:r>
        <w:rPr>
          <w:b/>
          <w:spacing w:val="-2"/>
          <w:sz w:val="22"/>
        </w:rPr>
        <w:t> </w:t>
      </w:r>
      <w:r>
        <w:rPr>
          <w:b/>
          <w:sz w:val="22"/>
        </w:rPr>
        <w:t>to</w:t>
      </w:r>
      <w:r>
        <w:rPr>
          <w:b/>
          <w:spacing w:val="-6"/>
          <w:sz w:val="22"/>
        </w:rPr>
        <w:t> </w:t>
      </w:r>
      <w:r>
        <w:rPr>
          <w:b/>
          <w:sz w:val="22"/>
        </w:rPr>
        <w:t>Obtain</w:t>
      </w:r>
      <w:r>
        <w:rPr>
          <w:b/>
          <w:spacing w:val="-6"/>
          <w:sz w:val="22"/>
        </w:rPr>
        <w:t> </w:t>
      </w:r>
      <w:r>
        <w:rPr>
          <w:b/>
          <w:sz w:val="22"/>
        </w:rPr>
        <w:t>an</w:t>
      </w:r>
      <w:r>
        <w:rPr>
          <w:b/>
          <w:spacing w:val="-4"/>
          <w:sz w:val="22"/>
        </w:rPr>
        <w:t> </w:t>
      </w:r>
      <w:r>
        <w:rPr>
          <w:b/>
          <w:sz w:val="22"/>
        </w:rPr>
        <w:t>Environmental</w:t>
      </w:r>
      <w:r>
        <w:rPr>
          <w:b/>
          <w:spacing w:val="-1"/>
          <w:sz w:val="22"/>
        </w:rPr>
        <w:t> </w:t>
      </w:r>
      <w:r>
        <w:rPr>
          <w:b/>
          <w:spacing w:val="-2"/>
          <w:sz w:val="22"/>
        </w:rPr>
        <w:t>Permit</w:t>
      </w:r>
    </w:p>
    <w:p>
      <w:pPr>
        <w:pStyle w:val="BodyText"/>
        <w:spacing w:before="2"/>
        <w:ind w:left="360" w:right="355"/>
        <w:jc w:val="both"/>
      </w:pPr>
      <w:r>
        <w:rPr/>
        <w:t>High cost of environmental permitting can have a significant impact on the economy and on businesses, impacting project feasibility and investment decisions. In addition, high permitting costs can discourage investment</w:t>
      </w:r>
      <w:r>
        <w:rPr>
          <w:spacing w:val="-1"/>
        </w:rPr>
        <w:t> </w:t>
      </w:r>
      <w:r>
        <w:rPr/>
        <w:t>in</w:t>
      </w:r>
      <w:r>
        <w:rPr>
          <w:spacing w:val="-2"/>
        </w:rPr>
        <w:t> </w:t>
      </w:r>
      <w:r>
        <w:rPr/>
        <w:t>environmental</w:t>
      </w:r>
      <w:r>
        <w:rPr>
          <w:spacing w:val="-1"/>
        </w:rPr>
        <w:t> </w:t>
      </w:r>
      <w:r>
        <w:rPr/>
        <w:t>innovation,</w:t>
      </w:r>
      <w:r>
        <w:rPr>
          <w:spacing w:val="-2"/>
        </w:rPr>
        <w:t> </w:t>
      </w:r>
      <w:r>
        <w:rPr/>
        <w:t>as</w:t>
      </w:r>
      <w:r>
        <w:rPr>
          <w:spacing w:val="-2"/>
        </w:rPr>
        <w:t> </w:t>
      </w:r>
      <w:r>
        <w:rPr/>
        <w:t>well</w:t>
      </w:r>
      <w:r>
        <w:rPr>
          <w:spacing w:val="-1"/>
        </w:rPr>
        <w:t> </w:t>
      </w:r>
      <w:r>
        <w:rPr/>
        <w:t>as</w:t>
      </w:r>
      <w:r>
        <w:rPr>
          <w:spacing w:val="-2"/>
        </w:rPr>
        <w:t> </w:t>
      </w:r>
      <w:r>
        <w:rPr/>
        <w:t>making</w:t>
      </w:r>
      <w:r>
        <w:rPr>
          <w:spacing w:val="-2"/>
        </w:rPr>
        <w:t> </w:t>
      </w:r>
      <w:r>
        <w:rPr/>
        <w:t>it</w:t>
      </w:r>
      <w:r>
        <w:rPr>
          <w:spacing w:val="-1"/>
        </w:rPr>
        <w:t> </w:t>
      </w:r>
      <w:r>
        <w:rPr/>
        <w:t>more</w:t>
      </w:r>
      <w:r>
        <w:rPr>
          <w:spacing w:val="-2"/>
        </w:rPr>
        <w:t> </w:t>
      </w:r>
      <w:r>
        <w:rPr/>
        <w:t>difficult</w:t>
      </w:r>
      <w:r>
        <w:rPr>
          <w:spacing w:val="-1"/>
        </w:rPr>
        <w:t> </w:t>
      </w:r>
      <w:r>
        <w:rPr/>
        <w:t>for</w:t>
      </w:r>
      <w:r>
        <w:rPr>
          <w:spacing w:val="-1"/>
        </w:rPr>
        <w:t> </w:t>
      </w:r>
      <w:r>
        <w:rPr/>
        <w:t>businesses</w:t>
      </w:r>
      <w:r>
        <w:rPr>
          <w:spacing w:val="-2"/>
        </w:rPr>
        <w:t> </w:t>
      </w:r>
      <w:r>
        <w:rPr/>
        <w:t>to</w:t>
      </w:r>
      <w:r>
        <w:rPr>
          <w:spacing w:val="-2"/>
        </w:rPr>
        <w:t> </w:t>
      </w:r>
      <w:r>
        <w:rPr/>
        <w:t>invest</w:t>
      </w:r>
      <w:r>
        <w:rPr>
          <w:spacing w:val="-1"/>
        </w:rPr>
        <w:t> </w:t>
      </w:r>
      <w:r>
        <w:rPr/>
        <w:t>in</w:t>
      </w:r>
      <w:r>
        <w:rPr>
          <w:spacing w:val="-2"/>
        </w:rPr>
        <w:t> </w:t>
      </w:r>
      <w:r>
        <w:rPr/>
        <w:t>and adopt new environmental technologies.</w:t>
      </w:r>
      <w:hyperlink w:history="true" w:anchor="_bookmark48">
        <w:r>
          <w:rPr>
            <w:vertAlign w:val="superscript"/>
          </w:rPr>
          <w:t>49</w:t>
        </w:r>
      </w:hyperlink>
      <w:r>
        <w:rPr>
          <w:spacing w:val="-2"/>
          <w:vertAlign w:val="baseline"/>
        </w:rPr>
        <w:t> </w:t>
      </w:r>
      <w:r>
        <w:rPr>
          <w:vertAlign w:val="baseline"/>
        </w:rPr>
        <w:t>Therefore, Subcategory 3.3.2–Cost to Obtain an Environmental Permit comprises one indicator (table 34).</w:t>
      </w:r>
    </w:p>
    <w:p>
      <w:pPr>
        <w:spacing w:before="251"/>
        <w:ind w:left="359" w:right="0" w:firstLine="0"/>
        <w:jc w:val="both"/>
        <w:rPr>
          <w:b/>
          <w:sz w:val="22"/>
        </w:rPr>
      </w:pPr>
      <w:r>
        <w:rPr>
          <w:b/>
          <w:sz w:val="22"/>
        </w:rPr>
        <w:t>Table</w:t>
      </w:r>
      <w:r>
        <w:rPr>
          <w:b/>
          <w:spacing w:val="-7"/>
          <w:sz w:val="22"/>
        </w:rPr>
        <w:t> </w:t>
      </w:r>
      <w:r>
        <w:rPr>
          <w:b/>
          <w:sz w:val="22"/>
        </w:rPr>
        <w:t>34.</w:t>
      </w:r>
      <w:r>
        <w:rPr>
          <w:b/>
          <w:spacing w:val="-4"/>
          <w:sz w:val="22"/>
        </w:rPr>
        <w:t> </w:t>
      </w:r>
      <w:r>
        <w:rPr>
          <w:b/>
          <w:sz w:val="22"/>
        </w:rPr>
        <w:t>Subcategory</w:t>
      </w:r>
      <w:r>
        <w:rPr>
          <w:b/>
          <w:spacing w:val="-4"/>
          <w:sz w:val="22"/>
        </w:rPr>
        <w:t> </w:t>
      </w:r>
      <w:r>
        <w:rPr>
          <w:b/>
          <w:sz w:val="22"/>
        </w:rPr>
        <w:t>3.3.2–Cost</w:t>
      </w:r>
      <w:r>
        <w:rPr>
          <w:b/>
          <w:spacing w:val="-6"/>
          <w:sz w:val="22"/>
        </w:rPr>
        <w:t> </w:t>
      </w:r>
      <w:r>
        <w:rPr>
          <w:b/>
          <w:sz w:val="22"/>
        </w:rPr>
        <w:t>to</w:t>
      </w:r>
      <w:r>
        <w:rPr>
          <w:b/>
          <w:spacing w:val="-7"/>
          <w:sz w:val="22"/>
        </w:rPr>
        <w:t> </w:t>
      </w:r>
      <w:r>
        <w:rPr>
          <w:b/>
          <w:sz w:val="22"/>
        </w:rPr>
        <w:t>Obtain</w:t>
      </w:r>
      <w:r>
        <w:rPr>
          <w:b/>
          <w:spacing w:val="-5"/>
          <w:sz w:val="22"/>
        </w:rPr>
        <w:t> </w:t>
      </w:r>
      <w:r>
        <w:rPr>
          <w:b/>
          <w:sz w:val="22"/>
        </w:rPr>
        <w:t>an</w:t>
      </w:r>
      <w:r>
        <w:rPr>
          <w:b/>
          <w:spacing w:val="-5"/>
          <w:sz w:val="22"/>
        </w:rPr>
        <w:t> </w:t>
      </w:r>
      <w:r>
        <w:rPr>
          <w:b/>
          <w:sz w:val="22"/>
        </w:rPr>
        <w:t>Environmental</w:t>
      </w:r>
      <w:r>
        <w:rPr>
          <w:b/>
          <w:spacing w:val="-3"/>
          <w:sz w:val="22"/>
        </w:rPr>
        <w:t> </w:t>
      </w:r>
      <w:r>
        <w:rPr>
          <w:b/>
          <w:spacing w:val="-2"/>
          <w:sz w:val="22"/>
        </w:rPr>
        <w:t>Permit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700"/>
        <w:gridCol w:w="6209"/>
      </w:tblGrid>
      <w:tr>
        <w:trPr>
          <w:trHeight w:val="208" w:hRule="atLeast"/>
        </w:trPr>
        <w:tc>
          <w:tcPr>
            <w:tcW w:w="446" w:type="dxa"/>
            <w:shd w:val="clear" w:color="auto" w:fill="E7EBF5"/>
          </w:tcPr>
          <w:p>
            <w:pPr>
              <w:pStyle w:val="TableParagraph"/>
              <w:rPr>
                <w:sz w:val="14"/>
              </w:rPr>
            </w:pPr>
          </w:p>
        </w:tc>
        <w:tc>
          <w:tcPr>
            <w:tcW w:w="2700" w:type="dxa"/>
            <w:shd w:val="clear" w:color="auto" w:fill="E7EBF5"/>
          </w:tcPr>
          <w:p>
            <w:pPr>
              <w:pStyle w:val="TableParagraph"/>
              <w:spacing w:line="186" w:lineRule="exact" w:before="2"/>
              <w:ind w:left="105"/>
              <w:rPr>
                <w:b/>
                <w:sz w:val="18"/>
              </w:rPr>
            </w:pPr>
            <w:r>
              <w:rPr>
                <w:b/>
                <w:spacing w:val="-2"/>
                <w:sz w:val="18"/>
              </w:rPr>
              <w:t>Indicators</w:t>
            </w:r>
          </w:p>
        </w:tc>
        <w:tc>
          <w:tcPr>
            <w:tcW w:w="6209" w:type="dxa"/>
            <w:shd w:val="clear" w:color="auto" w:fill="E7EBF5"/>
          </w:tcPr>
          <w:p>
            <w:pPr>
              <w:pStyle w:val="TableParagraph"/>
              <w:spacing w:line="186" w:lineRule="exact" w:before="2"/>
              <w:ind w:left="105"/>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700" w:type="dxa"/>
          </w:tcPr>
          <w:p>
            <w:pPr>
              <w:pStyle w:val="TableParagraph"/>
              <w:spacing w:line="206" w:lineRule="exact"/>
              <w:ind w:left="105"/>
              <w:rPr>
                <w:sz w:val="18"/>
              </w:rPr>
            </w:pPr>
            <w:r>
              <w:rPr>
                <w:sz w:val="18"/>
              </w:rPr>
              <w:t>Cost</w:t>
            </w:r>
            <w:r>
              <w:rPr>
                <w:spacing w:val="-9"/>
                <w:sz w:val="18"/>
              </w:rPr>
              <w:t> </w:t>
            </w:r>
            <w:r>
              <w:rPr>
                <w:sz w:val="18"/>
              </w:rPr>
              <w:t>to</w:t>
            </w:r>
            <w:r>
              <w:rPr>
                <w:spacing w:val="-10"/>
                <w:sz w:val="18"/>
              </w:rPr>
              <w:t> </w:t>
            </w:r>
            <w:r>
              <w:rPr>
                <w:sz w:val="18"/>
              </w:rPr>
              <w:t>Obtain</w:t>
            </w:r>
            <w:r>
              <w:rPr>
                <w:spacing w:val="-10"/>
                <w:sz w:val="18"/>
              </w:rPr>
              <w:t> </w:t>
            </w:r>
            <w:r>
              <w:rPr>
                <w:sz w:val="18"/>
              </w:rPr>
              <w:t>an</w:t>
            </w:r>
            <w:r>
              <w:rPr>
                <w:spacing w:val="-8"/>
                <w:sz w:val="18"/>
              </w:rPr>
              <w:t> </w:t>
            </w:r>
            <w:r>
              <w:rPr>
                <w:sz w:val="18"/>
              </w:rPr>
              <w:t>Environmental </w:t>
            </w:r>
            <w:r>
              <w:rPr>
                <w:spacing w:val="-2"/>
                <w:sz w:val="18"/>
              </w:rPr>
              <w:t>Permit</w:t>
            </w:r>
          </w:p>
        </w:tc>
        <w:tc>
          <w:tcPr>
            <w:tcW w:w="6209" w:type="dxa"/>
          </w:tcPr>
          <w:p>
            <w:pPr>
              <w:pStyle w:val="TableParagraph"/>
              <w:spacing w:before="103"/>
              <w:ind w:left="451"/>
              <w:rPr>
                <w:sz w:val="18"/>
              </w:rPr>
            </w:pPr>
            <w:r>
              <w:rPr>
                <w:sz w:val="18"/>
              </w:rPr>
              <w:t>Includes</w:t>
            </w:r>
            <w:r>
              <w:rPr>
                <w:spacing w:val="-2"/>
                <w:sz w:val="18"/>
              </w:rPr>
              <w:t> </w:t>
            </w:r>
            <w:r>
              <w:rPr>
                <w:sz w:val="18"/>
              </w:rPr>
              <w:t>all</w:t>
            </w:r>
            <w:r>
              <w:rPr>
                <w:spacing w:val="-1"/>
                <w:sz w:val="18"/>
              </w:rPr>
              <w:t> </w:t>
            </w:r>
            <w:r>
              <w:rPr>
                <w:sz w:val="18"/>
              </w:rPr>
              <w:t>costs</w:t>
            </w:r>
            <w:r>
              <w:rPr>
                <w:spacing w:val="-1"/>
                <w:sz w:val="18"/>
              </w:rPr>
              <w:t> </w:t>
            </w:r>
            <w:r>
              <w:rPr>
                <w:sz w:val="18"/>
              </w:rPr>
              <w:t>incurred</w:t>
            </w:r>
            <w:r>
              <w:rPr>
                <w:spacing w:val="-2"/>
                <w:sz w:val="18"/>
              </w:rPr>
              <w:t> </w:t>
            </w:r>
            <w:r>
              <w:rPr>
                <w:sz w:val="18"/>
              </w:rPr>
              <w:t>by the</w:t>
            </w:r>
            <w:r>
              <w:rPr>
                <w:spacing w:val="-5"/>
                <w:sz w:val="18"/>
              </w:rPr>
              <w:t> </w:t>
            </w:r>
            <w:r>
              <w:rPr>
                <w:sz w:val="18"/>
              </w:rPr>
              <w:t>firm</w:t>
            </w:r>
            <w:r>
              <w:rPr>
                <w:spacing w:val="-2"/>
                <w:sz w:val="18"/>
              </w:rPr>
              <w:t> </w:t>
            </w:r>
            <w:r>
              <w:rPr>
                <w:sz w:val="18"/>
              </w:rPr>
              <w:t>to</w:t>
            </w:r>
            <w:r>
              <w:rPr>
                <w:spacing w:val="-2"/>
                <w:sz w:val="18"/>
              </w:rPr>
              <w:t> </w:t>
            </w:r>
            <w:r>
              <w:rPr>
                <w:sz w:val="18"/>
              </w:rPr>
              <w:t>obtain the</w:t>
            </w:r>
            <w:r>
              <w:rPr>
                <w:spacing w:val="-2"/>
                <w:sz w:val="18"/>
              </w:rPr>
              <w:t> </w:t>
            </w:r>
            <w:r>
              <w:rPr>
                <w:sz w:val="18"/>
              </w:rPr>
              <w:t>environmental</w:t>
            </w:r>
            <w:r>
              <w:rPr>
                <w:spacing w:val="-4"/>
                <w:sz w:val="18"/>
              </w:rPr>
              <w:t> </w:t>
            </w:r>
            <w:r>
              <w:rPr>
                <w:spacing w:val="-2"/>
                <w:sz w:val="18"/>
              </w:rPr>
              <w:t>permit</w:t>
            </w:r>
          </w:p>
        </w:tc>
      </w:tr>
    </w:tbl>
    <w:p>
      <w:pPr>
        <w:pStyle w:val="ListParagraph"/>
        <w:numPr>
          <w:ilvl w:val="0"/>
          <w:numId w:val="1"/>
        </w:numPr>
        <w:tabs>
          <w:tab w:pos="4180" w:val="left" w:leader="none"/>
        </w:tabs>
        <w:spacing w:line="240" w:lineRule="auto" w:before="251" w:after="0"/>
        <w:ind w:left="4180" w:right="0" w:hanging="540"/>
        <w:jc w:val="left"/>
        <w:rPr>
          <w:b/>
          <w:sz w:val="22"/>
        </w:rPr>
      </w:pPr>
      <w:r>
        <w:rPr>
          <w:b/>
          <w:sz w:val="22"/>
        </w:rPr>
        <w:t>DATA</w:t>
      </w:r>
      <w:r>
        <w:rPr>
          <w:b/>
          <w:spacing w:val="-6"/>
          <w:sz w:val="22"/>
        </w:rPr>
        <w:t> </w:t>
      </w:r>
      <w:r>
        <w:rPr>
          <w:b/>
          <w:spacing w:val="-2"/>
          <w:sz w:val="22"/>
        </w:rPr>
        <w:t>SOURCES</w:t>
      </w:r>
    </w:p>
    <w:p>
      <w:pPr>
        <w:pStyle w:val="BodyText"/>
        <w:rPr>
          <w:b/>
        </w:rPr>
      </w:pPr>
    </w:p>
    <w:p>
      <w:pPr>
        <w:pStyle w:val="ListParagraph"/>
        <w:numPr>
          <w:ilvl w:val="1"/>
          <w:numId w:val="31"/>
        </w:numPr>
        <w:tabs>
          <w:tab w:pos="719" w:val="left" w:leader="none"/>
        </w:tabs>
        <w:spacing w:line="240" w:lineRule="auto" w:before="0" w:after="0"/>
        <w:ind w:left="719" w:right="0" w:hanging="359"/>
        <w:jc w:val="both"/>
        <w:rPr>
          <w:b/>
          <w:sz w:val="22"/>
        </w:rPr>
      </w:pPr>
      <w:r>
        <w:rPr>
          <w:b/>
          <w:sz w:val="22"/>
        </w:rPr>
        <w:t>Data</w:t>
      </w:r>
      <w:r>
        <w:rPr>
          <w:b/>
          <w:spacing w:val="-4"/>
          <w:sz w:val="22"/>
        </w:rPr>
        <w:t> </w:t>
      </w:r>
      <w:r>
        <w:rPr>
          <w:b/>
          <w:sz w:val="22"/>
        </w:rPr>
        <w:t>Collection</w:t>
      </w:r>
      <w:r>
        <w:rPr>
          <w:b/>
          <w:spacing w:val="-6"/>
          <w:sz w:val="22"/>
        </w:rPr>
        <w:t> </w:t>
      </w:r>
      <w:r>
        <w:rPr>
          <w:b/>
          <w:spacing w:val="-2"/>
          <w:sz w:val="22"/>
        </w:rPr>
        <w:t>Sources</w:t>
      </w:r>
    </w:p>
    <w:p>
      <w:pPr>
        <w:pStyle w:val="BodyText"/>
        <w:spacing w:before="1"/>
        <w:rPr>
          <w:b/>
        </w:rPr>
      </w:pPr>
    </w:p>
    <w:p>
      <w:pPr>
        <w:pStyle w:val="BodyText"/>
        <w:ind w:left="360" w:right="354"/>
        <w:jc w:val="both"/>
      </w:pPr>
      <w:r>
        <w:rPr/>
        <w:t>The data for Pillar I and Pillar II are collected through consultations with private sector experts. Private sector experts include lawyers and practitioners working in the areas of property transfer, building permitting, and environmental permitting such as property lawyers, notaries, conveyancers, architects, engineers, environmental consultants, environmental engineers, and environmental planners.</w:t>
      </w:r>
    </w:p>
    <w:p>
      <w:pPr>
        <w:pStyle w:val="BodyText"/>
        <w:spacing w:before="252"/>
        <w:ind w:left="359" w:right="354"/>
        <w:jc w:val="both"/>
      </w:pPr>
      <w:r>
        <w:rPr/>
        <w:t>The</w:t>
      </w:r>
      <w:r>
        <w:rPr>
          <w:spacing w:val="-4"/>
        </w:rPr>
        <w:t> </w:t>
      </w:r>
      <w:r>
        <w:rPr/>
        <w:t>data</w:t>
      </w:r>
      <w:r>
        <w:rPr>
          <w:spacing w:val="-7"/>
        </w:rPr>
        <w:t> </w:t>
      </w:r>
      <w:r>
        <w:rPr/>
        <w:t>for</w:t>
      </w:r>
      <w:r>
        <w:rPr>
          <w:spacing w:val="-6"/>
        </w:rPr>
        <w:t> </w:t>
      </w:r>
      <w:r>
        <w:rPr/>
        <w:t>Pillar</w:t>
      </w:r>
      <w:r>
        <w:rPr>
          <w:spacing w:val="-4"/>
        </w:rPr>
        <w:t> </w:t>
      </w:r>
      <w:r>
        <w:rPr/>
        <w:t>III</w:t>
      </w:r>
      <w:r>
        <w:rPr>
          <w:spacing w:val="-6"/>
        </w:rPr>
        <w:t> </w:t>
      </w:r>
      <w:r>
        <w:rPr/>
        <w:t>are</w:t>
      </w:r>
      <w:r>
        <w:rPr>
          <w:spacing w:val="-7"/>
        </w:rPr>
        <w:t> </w:t>
      </w:r>
      <w:r>
        <w:rPr/>
        <w:t>collected</w:t>
      </w:r>
      <w:r>
        <w:rPr>
          <w:spacing w:val="-5"/>
        </w:rPr>
        <w:t> </w:t>
      </w:r>
      <w:r>
        <w:rPr/>
        <w:t>through</w:t>
      </w:r>
      <w:r>
        <w:rPr>
          <w:spacing w:val="-5"/>
        </w:rPr>
        <w:t> </w:t>
      </w:r>
      <w:r>
        <w:rPr/>
        <w:t>consultation</w:t>
      </w:r>
      <w:r>
        <w:rPr>
          <w:spacing w:val="-7"/>
        </w:rPr>
        <w:t> </w:t>
      </w:r>
      <w:r>
        <w:rPr/>
        <w:t>with</w:t>
      </w:r>
      <w:r>
        <w:rPr>
          <w:spacing w:val="-7"/>
        </w:rPr>
        <w:t> </w:t>
      </w:r>
      <w:r>
        <w:rPr/>
        <w:t>private</w:t>
      </w:r>
      <w:r>
        <w:rPr>
          <w:spacing w:val="-7"/>
        </w:rPr>
        <w:t> </w:t>
      </w:r>
      <w:r>
        <w:rPr/>
        <w:t>sector</w:t>
      </w:r>
      <w:r>
        <w:rPr>
          <w:spacing w:val="-6"/>
        </w:rPr>
        <w:t> </w:t>
      </w:r>
      <w:r>
        <w:rPr/>
        <w:t>experts</w:t>
      </w:r>
      <w:r>
        <w:rPr>
          <w:spacing w:val="-7"/>
        </w:rPr>
        <w:t> </w:t>
      </w:r>
      <w:r>
        <w:rPr/>
        <w:t>and</w:t>
      </w:r>
      <w:r>
        <w:rPr>
          <w:spacing w:val="-5"/>
        </w:rPr>
        <w:t> </w:t>
      </w:r>
      <w:r>
        <w:rPr/>
        <w:t>Enterprise</w:t>
      </w:r>
      <w:r>
        <w:rPr>
          <w:spacing w:val="-4"/>
        </w:rPr>
        <w:t> </w:t>
      </w:r>
      <w:r>
        <w:rPr/>
        <w:t>Surveys (ES). The ES provides representative data on major constraints on access to land and the time to obtain construction-related permits, as experienced by businesses in practice. A representative sample of companies captures the variation of user experience within each economy. Businesses with different characteristics,</w:t>
      </w:r>
      <w:r>
        <w:rPr>
          <w:spacing w:val="-6"/>
        </w:rPr>
        <w:t> </w:t>
      </w:r>
      <w:r>
        <w:rPr/>
        <w:t>such</w:t>
      </w:r>
      <w:r>
        <w:rPr>
          <w:spacing w:val="-6"/>
        </w:rPr>
        <w:t> </w:t>
      </w:r>
      <w:r>
        <w:rPr/>
        <w:t>as</w:t>
      </w:r>
      <w:r>
        <w:rPr>
          <w:spacing w:val="-6"/>
        </w:rPr>
        <w:t> </w:t>
      </w:r>
      <w:r>
        <w:rPr/>
        <w:t>size,</w:t>
      </w:r>
      <w:r>
        <w:rPr>
          <w:spacing w:val="-9"/>
        </w:rPr>
        <w:t> </w:t>
      </w:r>
      <w:r>
        <w:rPr/>
        <w:t>region,</w:t>
      </w:r>
      <w:r>
        <w:rPr>
          <w:spacing w:val="-6"/>
        </w:rPr>
        <w:t> </w:t>
      </w:r>
      <w:r>
        <w:rPr/>
        <w:t>and</w:t>
      </w:r>
      <w:r>
        <w:rPr>
          <w:spacing w:val="-6"/>
        </w:rPr>
        <w:t> </w:t>
      </w:r>
      <w:r>
        <w:rPr/>
        <w:t>sector</w:t>
      </w:r>
      <w:r>
        <w:rPr>
          <w:spacing w:val="-5"/>
        </w:rPr>
        <w:t> </w:t>
      </w:r>
      <w:r>
        <w:rPr/>
        <w:t>participate</w:t>
      </w:r>
      <w:r>
        <w:rPr>
          <w:spacing w:val="-6"/>
        </w:rPr>
        <w:t> </w:t>
      </w:r>
      <w:r>
        <w:rPr/>
        <w:t>in</w:t>
      </w:r>
      <w:r>
        <w:rPr>
          <w:spacing w:val="-6"/>
        </w:rPr>
        <w:t> </w:t>
      </w:r>
      <w:r>
        <w:rPr/>
        <w:t>the</w:t>
      </w:r>
      <w:r>
        <w:rPr>
          <w:spacing w:val="-6"/>
        </w:rPr>
        <w:t> </w:t>
      </w:r>
      <w:r>
        <w:rPr/>
        <w:t>surveys.</w:t>
      </w:r>
      <w:r>
        <w:rPr>
          <w:spacing w:val="-6"/>
        </w:rPr>
        <w:t> </w:t>
      </w:r>
      <w:r>
        <w:rPr/>
        <w:t>For</w:t>
      </w:r>
      <w:r>
        <w:rPr>
          <w:spacing w:val="-5"/>
        </w:rPr>
        <w:t> </w:t>
      </w:r>
      <w:r>
        <w:rPr/>
        <w:t>more</w:t>
      </w:r>
      <w:r>
        <w:rPr>
          <w:spacing w:val="-8"/>
        </w:rPr>
        <w:t> </w:t>
      </w:r>
      <w:r>
        <w:rPr/>
        <w:t>details</w:t>
      </w:r>
      <w:r>
        <w:rPr>
          <w:spacing w:val="-6"/>
        </w:rPr>
        <w:t> </w:t>
      </w:r>
      <w:r>
        <w:rPr/>
        <w:t>on</w:t>
      </w:r>
      <w:r>
        <w:rPr>
          <w:spacing w:val="-6"/>
        </w:rPr>
        <w:t> </w:t>
      </w:r>
      <w:r>
        <w:rPr/>
        <w:t>the</w:t>
      </w:r>
      <w:r>
        <w:rPr>
          <w:spacing w:val="-6"/>
        </w:rPr>
        <w:t> </w:t>
      </w:r>
      <w:r>
        <w:rPr/>
        <w:t>collection of data by the ES, please refer to the Overview Chapter of this Methodology Handbook.</w:t>
      </w:r>
    </w:p>
    <w:p>
      <w:pPr>
        <w:pStyle w:val="BodyText"/>
      </w:pPr>
    </w:p>
    <w:p>
      <w:pPr>
        <w:pStyle w:val="BodyText"/>
        <w:ind w:left="359" w:right="356"/>
        <w:jc w:val="both"/>
      </w:pPr>
      <w:r>
        <w:rPr/>
        <w:t>The data on time and cost</w:t>
      </w:r>
      <w:r>
        <w:rPr>
          <w:spacing w:val="-1"/>
        </w:rPr>
        <w:t> </w:t>
      </w:r>
      <w:r>
        <w:rPr/>
        <w:t>to transfer</w:t>
      </w:r>
      <w:r>
        <w:rPr>
          <w:spacing w:val="-1"/>
        </w:rPr>
        <w:t> </w:t>
      </w:r>
      <w:r>
        <w:rPr/>
        <w:t>property,</w:t>
      </w:r>
      <w:r>
        <w:rPr>
          <w:spacing w:val="-2"/>
        </w:rPr>
        <w:t> </w:t>
      </w:r>
      <w:r>
        <w:rPr/>
        <w:t>to obtain a building</w:t>
      </w:r>
      <w:r>
        <w:rPr>
          <w:spacing w:val="-2"/>
        </w:rPr>
        <w:t> </w:t>
      </w:r>
      <w:r>
        <w:rPr/>
        <w:t>permit,</w:t>
      </w:r>
      <w:r>
        <w:rPr>
          <w:spacing w:val="-3"/>
        </w:rPr>
        <w:t> </w:t>
      </w:r>
      <w:r>
        <w:rPr/>
        <w:t>and</w:t>
      </w:r>
      <w:r>
        <w:rPr>
          <w:spacing w:val="-2"/>
        </w:rPr>
        <w:t> </w:t>
      </w:r>
      <w:r>
        <w:rPr/>
        <w:t>to</w:t>
      </w:r>
      <w:r>
        <w:rPr>
          <w:spacing w:val="-2"/>
        </w:rPr>
        <w:t> </w:t>
      </w:r>
      <w:r>
        <w:rPr/>
        <w:t>obtain an environmental permit</w:t>
      </w:r>
      <w:r>
        <w:rPr>
          <w:spacing w:val="11"/>
        </w:rPr>
        <w:t> </w:t>
      </w:r>
      <w:r>
        <w:rPr/>
        <w:t>are</w:t>
      </w:r>
      <w:r>
        <w:rPr>
          <w:spacing w:val="9"/>
        </w:rPr>
        <w:t> </w:t>
      </w:r>
      <w:r>
        <w:rPr/>
        <w:t>collected</w:t>
      </w:r>
      <w:r>
        <w:rPr>
          <w:spacing w:val="11"/>
        </w:rPr>
        <w:t> </w:t>
      </w:r>
      <w:r>
        <w:rPr/>
        <w:t>through</w:t>
      </w:r>
      <w:r>
        <w:rPr>
          <w:spacing w:val="11"/>
        </w:rPr>
        <w:t> </w:t>
      </w:r>
      <w:r>
        <w:rPr/>
        <w:t>consultation</w:t>
      </w:r>
      <w:r>
        <w:rPr>
          <w:spacing w:val="9"/>
        </w:rPr>
        <w:t> </w:t>
      </w:r>
      <w:r>
        <w:rPr/>
        <w:t>with</w:t>
      </w:r>
      <w:r>
        <w:rPr>
          <w:spacing w:val="11"/>
        </w:rPr>
        <w:t> </w:t>
      </w:r>
      <w:r>
        <w:rPr/>
        <w:t>private</w:t>
      </w:r>
      <w:r>
        <w:rPr>
          <w:spacing w:val="8"/>
        </w:rPr>
        <w:t> </w:t>
      </w:r>
      <w:r>
        <w:rPr/>
        <w:t>sector</w:t>
      </w:r>
      <w:r>
        <w:rPr>
          <w:spacing w:val="10"/>
        </w:rPr>
        <w:t> </w:t>
      </w:r>
      <w:r>
        <w:rPr/>
        <w:t>experts.</w:t>
      </w:r>
      <w:r>
        <w:rPr>
          <w:spacing w:val="11"/>
        </w:rPr>
        <w:t> </w:t>
      </w:r>
      <w:r>
        <w:rPr/>
        <w:t>The</w:t>
      </w:r>
      <w:r>
        <w:rPr>
          <w:spacing w:val="9"/>
        </w:rPr>
        <w:t> </w:t>
      </w:r>
      <w:r>
        <w:rPr/>
        <w:t>reason</w:t>
      </w:r>
      <w:r>
        <w:rPr>
          <w:spacing w:val="9"/>
        </w:rPr>
        <w:t> </w:t>
      </w:r>
      <w:r>
        <w:rPr/>
        <w:t>for</w:t>
      </w:r>
      <w:r>
        <w:rPr>
          <w:spacing w:val="10"/>
        </w:rPr>
        <w:t> </w:t>
      </w:r>
      <w:r>
        <w:rPr/>
        <w:t>this</w:t>
      </w:r>
      <w:r>
        <w:rPr>
          <w:spacing w:val="9"/>
        </w:rPr>
        <w:t> </w:t>
      </w:r>
      <w:r>
        <w:rPr/>
        <w:t>approach</w:t>
      </w:r>
      <w:r>
        <w:rPr>
          <w:spacing w:val="11"/>
        </w:rPr>
        <w:t> </w:t>
      </w:r>
      <w:r>
        <w:rPr/>
        <w:t>is</w:t>
      </w:r>
      <w:r>
        <w:rPr>
          <w:spacing w:val="9"/>
        </w:rPr>
        <w:t> </w:t>
      </w:r>
      <w:r>
        <w:rPr>
          <w:spacing w:val="-5"/>
        </w:rPr>
        <w:t>the</w:t>
      </w:r>
    </w:p>
    <w:p>
      <w:pPr>
        <w:pStyle w:val="BodyText"/>
        <w:spacing w:after="0"/>
        <w:jc w:val="both"/>
        <w:sectPr>
          <w:pgSz w:w="12240" w:h="15840"/>
          <w:pgMar w:header="0" w:footer="522" w:top="1620" w:bottom="720" w:left="1080" w:right="1080"/>
        </w:sectPr>
      </w:pPr>
    </w:p>
    <w:p>
      <w:pPr>
        <w:pStyle w:val="BodyText"/>
        <w:spacing w:before="78"/>
        <w:ind w:left="359" w:right="354"/>
        <w:jc w:val="both"/>
      </w:pPr>
      <w:r>
        <w:rPr/>
        <w:t>limited experience that firms surveyed by Enterprise Surveys are expected to have with processes that do not occur on a regular basis for most companies (such as submitting building permits). Finally, broad parameters are defined</w:t>
      </w:r>
      <w:r>
        <w:rPr>
          <w:spacing w:val="-1"/>
        </w:rPr>
        <w:t> </w:t>
      </w:r>
      <w:r>
        <w:rPr/>
        <w:t>(as</w:t>
      </w:r>
      <w:r>
        <w:rPr>
          <w:spacing w:val="-4"/>
        </w:rPr>
        <w:t> </w:t>
      </w:r>
      <w:r>
        <w:rPr/>
        <w:t>described in Section IV below) to</w:t>
      </w:r>
      <w:r>
        <w:rPr>
          <w:spacing w:val="-1"/>
        </w:rPr>
        <w:t> </w:t>
      </w:r>
      <w:r>
        <w:rPr/>
        <w:t>ensure data comparability</w:t>
      </w:r>
      <w:r>
        <w:rPr>
          <w:spacing w:val="-1"/>
        </w:rPr>
        <w:t> </w:t>
      </w:r>
      <w:r>
        <w:rPr/>
        <w:t>across economies.</w:t>
      </w:r>
    </w:p>
    <w:p>
      <w:pPr>
        <w:pStyle w:val="BodyText"/>
        <w:spacing w:before="1"/>
      </w:pPr>
    </w:p>
    <w:p>
      <w:pPr>
        <w:pStyle w:val="ListParagraph"/>
        <w:numPr>
          <w:ilvl w:val="1"/>
          <w:numId w:val="31"/>
        </w:numPr>
        <w:tabs>
          <w:tab w:pos="718" w:val="left" w:leader="none"/>
        </w:tabs>
        <w:spacing w:line="240" w:lineRule="auto" w:before="0" w:after="0"/>
        <w:ind w:left="718"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spacing w:before="251"/>
        <w:ind w:left="359" w:right="354"/>
        <w:jc w:val="both"/>
      </w:pPr>
      <w:r>
        <w:rPr/>
        <w:t>The Business Location topic has three questionnaires, one for each area: Property Transfer, Building Permits, and Environmental Permits. Each questionnaire targets experts in their respective areas of expertise.</w:t>
      </w:r>
      <w:r>
        <w:rPr>
          <w:spacing w:val="-10"/>
        </w:rPr>
        <w:t> </w:t>
      </w:r>
      <w:r>
        <w:rPr/>
        <w:t>A</w:t>
      </w:r>
      <w:r>
        <w:rPr>
          <w:spacing w:val="-12"/>
        </w:rPr>
        <w:t> </w:t>
      </w:r>
      <w:r>
        <w:rPr/>
        <w:t>screener</w:t>
      </w:r>
      <w:r>
        <w:rPr>
          <w:spacing w:val="-9"/>
        </w:rPr>
        <w:t> </w:t>
      </w:r>
      <w:r>
        <w:rPr/>
        <w:t>questionnaire</w:t>
      </w:r>
      <w:r>
        <w:rPr>
          <w:spacing w:val="-11"/>
        </w:rPr>
        <w:t> </w:t>
      </w:r>
      <w:r>
        <w:rPr/>
        <w:t>is</w:t>
      </w:r>
      <w:r>
        <w:rPr>
          <w:spacing w:val="-9"/>
        </w:rPr>
        <w:t> </w:t>
      </w:r>
      <w:r>
        <w:rPr/>
        <w:t>used</w:t>
      </w:r>
      <w:r>
        <w:rPr>
          <w:spacing w:val="-11"/>
        </w:rPr>
        <w:t> </w:t>
      </w:r>
      <w:r>
        <w:rPr/>
        <w:t>to</w:t>
      </w:r>
      <w:r>
        <w:rPr>
          <w:spacing w:val="-10"/>
        </w:rPr>
        <w:t> </w:t>
      </w:r>
      <w:r>
        <w:rPr/>
        <w:t>assist</w:t>
      </w:r>
      <w:r>
        <w:rPr>
          <w:spacing w:val="-11"/>
        </w:rPr>
        <w:t> </w:t>
      </w:r>
      <w:r>
        <w:rPr/>
        <w:t>the</w:t>
      </w:r>
      <w:r>
        <w:rPr>
          <w:spacing w:val="-11"/>
        </w:rPr>
        <w:t> </w:t>
      </w:r>
      <w:r>
        <w:rPr/>
        <w:t>selection</w:t>
      </w:r>
      <w:r>
        <w:rPr>
          <w:spacing w:val="-10"/>
        </w:rPr>
        <w:t> </w:t>
      </w:r>
      <w:r>
        <w:rPr/>
        <w:t>of</w:t>
      </w:r>
      <w:r>
        <w:rPr>
          <w:spacing w:val="-9"/>
        </w:rPr>
        <w:t> </w:t>
      </w:r>
      <w:r>
        <w:rPr/>
        <w:t>experts</w:t>
      </w:r>
      <w:r>
        <w:rPr>
          <w:spacing w:val="-11"/>
        </w:rPr>
        <w:t> </w:t>
      </w:r>
      <w:r>
        <w:rPr/>
        <w:t>receiving</w:t>
      </w:r>
      <w:r>
        <w:rPr>
          <w:spacing w:val="-10"/>
        </w:rPr>
        <w:t> </w:t>
      </w:r>
      <w:r>
        <w:rPr/>
        <w:t>the</w:t>
      </w:r>
      <w:r>
        <w:rPr>
          <w:spacing w:val="-9"/>
        </w:rPr>
        <w:t> </w:t>
      </w:r>
      <w:r>
        <w:rPr/>
        <w:t>Business</w:t>
      </w:r>
      <w:r>
        <w:rPr>
          <w:spacing w:val="-11"/>
        </w:rPr>
        <w:t> </w:t>
      </w:r>
      <w:r>
        <w:rPr/>
        <w:t>Location topic questionnaires based on a set of criteria (table 35).</w:t>
      </w:r>
    </w:p>
    <w:p>
      <w:pPr>
        <w:pStyle w:val="BodyText"/>
      </w:pPr>
    </w:p>
    <w:p>
      <w:pPr>
        <w:spacing w:before="0" w:after="3"/>
        <w:ind w:left="359" w:right="0" w:firstLine="0"/>
        <w:jc w:val="both"/>
        <w:rPr>
          <w:b/>
          <w:sz w:val="22"/>
        </w:rPr>
      </w:pPr>
      <w:r>
        <w:rPr>
          <w:b/>
          <w:sz w:val="22"/>
        </w:rPr>
        <w:t>Table</w:t>
      </w:r>
      <w:r>
        <w:rPr>
          <w:b/>
          <w:spacing w:val="-9"/>
          <w:sz w:val="22"/>
        </w:rPr>
        <w:t> </w:t>
      </w:r>
      <w:r>
        <w:rPr>
          <w:b/>
          <w:sz w:val="22"/>
        </w:rPr>
        <w:t>35.</w:t>
      </w:r>
      <w:r>
        <w:rPr>
          <w:b/>
          <w:spacing w:val="-14"/>
          <w:sz w:val="22"/>
        </w:rPr>
        <w:t> </w:t>
      </w:r>
      <w:r>
        <w:rPr>
          <w:b/>
          <w:sz w:val="22"/>
        </w:rPr>
        <w:t>Screener</w:t>
      </w:r>
      <w:r>
        <w:rPr>
          <w:b/>
          <w:spacing w:val="-4"/>
          <w:sz w:val="22"/>
        </w:rPr>
        <w:t> </w:t>
      </w:r>
      <w:r>
        <w:rPr>
          <w:b/>
          <w:sz w:val="22"/>
        </w:rPr>
        <w:t>Questionnaire</w:t>
      </w:r>
      <w:r>
        <w:rPr>
          <w:b/>
          <w:spacing w:val="-5"/>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9"/>
        <w:gridCol w:w="7247"/>
      </w:tblGrid>
      <w:tr>
        <w:trPr>
          <w:trHeight w:val="251" w:hRule="atLeast"/>
        </w:trPr>
        <w:tc>
          <w:tcPr>
            <w:tcW w:w="9356" w:type="dxa"/>
            <w:gridSpan w:val="2"/>
            <w:shd w:val="clear" w:color="auto" w:fill="E7EBF5"/>
          </w:tcPr>
          <w:p>
            <w:pPr>
              <w:pStyle w:val="TableParagraph"/>
              <w:spacing w:line="207" w:lineRule="exact"/>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205" w:hRule="atLeast"/>
        </w:trPr>
        <w:tc>
          <w:tcPr>
            <w:tcW w:w="2109" w:type="dxa"/>
            <w:tcBorders>
              <w:right w:val="nil"/>
            </w:tcBorders>
          </w:tcPr>
          <w:p>
            <w:pPr>
              <w:pStyle w:val="TableParagraph"/>
              <w:spacing w:line="186" w:lineRule="exact"/>
              <w:ind w:left="107"/>
              <w:rPr>
                <w:sz w:val="18"/>
              </w:rPr>
            </w:pPr>
            <w:r>
              <w:rPr>
                <w:sz w:val="18"/>
              </w:rPr>
              <w:t>Property</w:t>
            </w:r>
            <w:r>
              <w:rPr>
                <w:spacing w:val="-3"/>
                <w:sz w:val="18"/>
              </w:rPr>
              <w:t> </w:t>
            </w:r>
            <w:r>
              <w:rPr>
                <w:spacing w:val="-2"/>
                <w:sz w:val="18"/>
              </w:rPr>
              <w:t>Transfer</w:t>
            </w:r>
          </w:p>
        </w:tc>
        <w:tc>
          <w:tcPr>
            <w:tcW w:w="7247" w:type="dxa"/>
            <w:tcBorders>
              <w:left w:val="nil"/>
            </w:tcBorders>
          </w:tcPr>
          <w:p>
            <w:pPr>
              <w:pStyle w:val="TableParagraph"/>
              <w:spacing w:line="186" w:lineRule="exact"/>
              <w:ind w:left="339"/>
              <w:rPr>
                <w:sz w:val="18"/>
              </w:rPr>
            </w:pPr>
            <w:r>
              <w:rPr>
                <w:sz w:val="18"/>
              </w:rPr>
              <w:t>Property</w:t>
            </w:r>
            <w:r>
              <w:rPr>
                <w:spacing w:val="-2"/>
                <w:sz w:val="18"/>
              </w:rPr>
              <w:t> </w:t>
            </w:r>
            <w:r>
              <w:rPr>
                <w:sz w:val="18"/>
              </w:rPr>
              <w:t>lawyers,</w:t>
            </w:r>
            <w:r>
              <w:rPr>
                <w:spacing w:val="-3"/>
                <w:sz w:val="18"/>
              </w:rPr>
              <w:t> </w:t>
            </w:r>
            <w:r>
              <w:rPr>
                <w:sz w:val="18"/>
              </w:rPr>
              <w:t>notaries,</w:t>
            </w:r>
            <w:r>
              <w:rPr>
                <w:spacing w:val="-1"/>
                <w:sz w:val="18"/>
              </w:rPr>
              <w:t> </w:t>
            </w:r>
            <w:r>
              <w:rPr>
                <w:spacing w:val="-2"/>
                <w:sz w:val="18"/>
              </w:rPr>
              <w:t>conveyancers</w:t>
            </w:r>
          </w:p>
        </w:tc>
      </w:tr>
      <w:tr>
        <w:trPr>
          <w:trHeight w:val="206" w:hRule="atLeast"/>
        </w:trPr>
        <w:tc>
          <w:tcPr>
            <w:tcW w:w="2109" w:type="dxa"/>
            <w:tcBorders>
              <w:right w:val="nil"/>
            </w:tcBorders>
          </w:tcPr>
          <w:p>
            <w:pPr>
              <w:pStyle w:val="TableParagraph"/>
              <w:spacing w:line="186" w:lineRule="exact"/>
              <w:ind w:left="107"/>
              <w:rPr>
                <w:sz w:val="18"/>
              </w:rPr>
            </w:pPr>
            <w:r>
              <w:rPr>
                <w:sz w:val="18"/>
              </w:rPr>
              <w:t>Building</w:t>
            </w:r>
            <w:r>
              <w:rPr>
                <w:spacing w:val="-1"/>
                <w:sz w:val="18"/>
              </w:rPr>
              <w:t> </w:t>
            </w:r>
            <w:r>
              <w:rPr>
                <w:spacing w:val="-2"/>
                <w:sz w:val="18"/>
              </w:rPr>
              <w:t>Permits</w:t>
            </w:r>
          </w:p>
        </w:tc>
        <w:tc>
          <w:tcPr>
            <w:tcW w:w="7247" w:type="dxa"/>
            <w:tcBorders>
              <w:left w:val="nil"/>
            </w:tcBorders>
          </w:tcPr>
          <w:p>
            <w:pPr>
              <w:pStyle w:val="TableParagraph"/>
              <w:spacing w:line="186" w:lineRule="exact"/>
              <w:ind w:left="339"/>
              <w:rPr>
                <w:sz w:val="18"/>
              </w:rPr>
            </w:pPr>
            <w:r>
              <w:rPr>
                <w:sz w:val="18"/>
              </w:rPr>
              <w:t>Architects,</w:t>
            </w:r>
            <w:r>
              <w:rPr>
                <w:spacing w:val="-3"/>
                <w:sz w:val="18"/>
              </w:rPr>
              <w:t> </w:t>
            </w:r>
            <w:r>
              <w:rPr>
                <w:sz w:val="18"/>
              </w:rPr>
              <w:t>engineers,</w:t>
            </w:r>
            <w:r>
              <w:rPr>
                <w:spacing w:val="-3"/>
                <w:sz w:val="18"/>
              </w:rPr>
              <w:t> </w:t>
            </w:r>
            <w:r>
              <w:rPr>
                <w:sz w:val="18"/>
              </w:rPr>
              <w:t>construction</w:t>
            </w:r>
            <w:r>
              <w:rPr>
                <w:spacing w:val="-3"/>
                <w:sz w:val="18"/>
              </w:rPr>
              <w:t> </w:t>
            </w:r>
            <w:r>
              <w:rPr>
                <w:spacing w:val="-2"/>
                <w:sz w:val="18"/>
              </w:rPr>
              <w:t>lawyers</w:t>
            </w:r>
          </w:p>
        </w:tc>
      </w:tr>
      <w:tr>
        <w:trPr>
          <w:trHeight w:val="208" w:hRule="atLeast"/>
        </w:trPr>
        <w:tc>
          <w:tcPr>
            <w:tcW w:w="2109" w:type="dxa"/>
            <w:tcBorders>
              <w:right w:val="nil"/>
            </w:tcBorders>
          </w:tcPr>
          <w:p>
            <w:pPr>
              <w:pStyle w:val="TableParagraph"/>
              <w:spacing w:line="186" w:lineRule="exact" w:before="2"/>
              <w:ind w:left="107"/>
              <w:rPr>
                <w:sz w:val="18"/>
              </w:rPr>
            </w:pPr>
            <w:r>
              <w:rPr>
                <w:sz w:val="18"/>
              </w:rPr>
              <w:t>Environmental</w:t>
            </w:r>
            <w:r>
              <w:rPr>
                <w:spacing w:val="-3"/>
                <w:sz w:val="18"/>
              </w:rPr>
              <w:t> </w:t>
            </w:r>
            <w:r>
              <w:rPr>
                <w:spacing w:val="-2"/>
                <w:sz w:val="18"/>
              </w:rPr>
              <w:t>Permits</w:t>
            </w:r>
          </w:p>
        </w:tc>
        <w:tc>
          <w:tcPr>
            <w:tcW w:w="7247" w:type="dxa"/>
            <w:tcBorders>
              <w:left w:val="nil"/>
            </w:tcBorders>
          </w:tcPr>
          <w:p>
            <w:pPr>
              <w:pStyle w:val="TableParagraph"/>
              <w:spacing w:line="186" w:lineRule="exact" w:before="2"/>
              <w:ind w:left="339"/>
              <w:rPr>
                <w:sz w:val="18"/>
              </w:rPr>
            </w:pPr>
            <w:r>
              <w:rPr>
                <w:sz w:val="18"/>
              </w:rPr>
              <w:t>Environmental</w:t>
            </w:r>
            <w:r>
              <w:rPr>
                <w:spacing w:val="-6"/>
                <w:sz w:val="18"/>
              </w:rPr>
              <w:t> </w:t>
            </w:r>
            <w:r>
              <w:rPr>
                <w:sz w:val="18"/>
              </w:rPr>
              <w:t>consultants,</w:t>
            </w:r>
            <w:r>
              <w:rPr>
                <w:spacing w:val="-6"/>
                <w:sz w:val="18"/>
              </w:rPr>
              <w:t> </w:t>
            </w:r>
            <w:r>
              <w:rPr>
                <w:sz w:val="18"/>
              </w:rPr>
              <w:t>environmental</w:t>
            </w:r>
            <w:r>
              <w:rPr>
                <w:spacing w:val="-4"/>
                <w:sz w:val="18"/>
              </w:rPr>
              <w:t> </w:t>
            </w:r>
            <w:r>
              <w:rPr>
                <w:sz w:val="18"/>
              </w:rPr>
              <w:t>engineers,</w:t>
            </w:r>
            <w:r>
              <w:rPr>
                <w:spacing w:val="-3"/>
                <w:sz w:val="18"/>
              </w:rPr>
              <w:t> </w:t>
            </w:r>
            <w:r>
              <w:rPr>
                <w:sz w:val="18"/>
              </w:rPr>
              <w:t>and</w:t>
            </w:r>
            <w:r>
              <w:rPr>
                <w:spacing w:val="-3"/>
                <w:sz w:val="18"/>
              </w:rPr>
              <w:t> </w:t>
            </w:r>
            <w:r>
              <w:rPr>
                <w:sz w:val="18"/>
              </w:rPr>
              <w:t>environmental</w:t>
            </w:r>
            <w:r>
              <w:rPr>
                <w:spacing w:val="-3"/>
                <w:sz w:val="18"/>
              </w:rPr>
              <w:t> </w:t>
            </w:r>
            <w:r>
              <w:rPr>
                <w:spacing w:val="-2"/>
                <w:sz w:val="18"/>
              </w:rPr>
              <w:t>planners</w:t>
            </w:r>
          </w:p>
        </w:tc>
      </w:tr>
      <w:tr>
        <w:trPr>
          <w:trHeight w:val="206" w:hRule="atLeast"/>
        </w:trPr>
        <w:tc>
          <w:tcPr>
            <w:tcW w:w="9356" w:type="dxa"/>
            <w:gridSpan w:val="2"/>
            <w:shd w:val="clear" w:color="auto" w:fill="E7EBF5"/>
          </w:tcPr>
          <w:p>
            <w:pPr>
              <w:pStyle w:val="TableParagraph"/>
              <w:spacing w:line="18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261" w:hRule="atLeast"/>
        </w:trPr>
        <w:tc>
          <w:tcPr>
            <w:tcW w:w="2109" w:type="dxa"/>
            <w:tcBorders>
              <w:right w:val="nil"/>
            </w:tcBorders>
          </w:tcPr>
          <w:p>
            <w:pPr>
              <w:pStyle w:val="TableParagraph"/>
              <w:spacing w:line="207" w:lineRule="exact"/>
              <w:ind w:left="107"/>
              <w:rPr>
                <w:sz w:val="18"/>
              </w:rPr>
            </w:pPr>
            <w:r>
              <w:rPr>
                <w:sz w:val="18"/>
              </w:rPr>
              <w:t>Property</w:t>
            </w:r>
            <w:r>
              <w:rPr>
                <w:spacing w:val="-2"/>
                <w:sz w:val="18"/>
              </w:rPr>
              <w:t> Transfer</w:t>
            </w:r>
          </w:p>
        </w:tc>
        <w:tc>
          <w:tcPr>
            <w:tcW w:w="7247" w:type="dxa"/>
            <w:tcBorders>
              <w:left w:val="nil"/>
            </w:tcBorders>
          </w:tcPr>
          <w:p>
            <w:pPr>
              <w:pStyle w:val="TableParagraph"/>
              <w:spacing w:line="207" w:lineRule="exact"/>
              <w:ind w:left="339"/>
              <w:rPr>
                <w:sz w:val="18"/>
              </w:rPr>
            </w:pPr>
            <w:r>
              <w:rPr>
                <w:sz w:val="18"/>
              </w:rPr>
              <w:t>Property</w:t>
            </w:r>
            <w:r>
              <w:rPr>
                <w:spacing w:val="-2"/>
                <w:sz w:val="18"/>
              </w:rPr>
              <w:t> </w:t>
            </w:r>
            <w:r>
              <w:rPr>
                <w:sz w:val="18"/>
              </w:rPr>
              <w:t>law,</w:t>
            </w:r>
            <w:r>
              <w:rPr>
                <w:spacing w:val="-4"/>
                <w:sz w:val="18"/>
              </w:rPr>
              <w:t> </w:t>
            </w:r>
            <w:r>
              <w:rPr>
                <w:sz w:val="18"/>
              </w:rPr>
              <w:t>notarial</w:t>
            </w:r>
            <w:r>
              <w:rPr>
                <w:spacing w:val="-3"/>
                <w:sz w:val="18"/>
              </w:rPr>
              <w:t> </w:t>
            </w:r>
            <w:r>
              <w:rPr>
                <w:sz w:val="18"/>
              </w:rPr>
              <w:t>services,</w:t>
            </w:r>
            <w:r>
              <w:rPr>
                <w:spacing w:val="-1"/>
                <w:sz w:val="18"/>
              </w:rPr>
              <w:t> </w:t>
            </w:r>
            <w:r>
              <w:rPr>
                <w:spacing w:val="-2"/>
                <w:sz w:val="18"/>
              </w:rPr>
              <w:t>conveyancing</w:t>
            </w:r>
          </w:p>
        </w:tc>
      </w:tr>
      <w:tr>
        <w:trPr>
          <w:trHeight w:val="206" w:hRule="atLeast"/>
        </w:trPr>
        <w:tc>
          <w:tcPr>
            <w:tcW w:w="2109" w:type="dxa"/>
            <w:tcBorders>
              <w:right w:val="nil"/>
            </w:tcBorders>
          </w:tcPr>
          <w:p>
            <w:pPr>
              <w:pStyle w:val="TableParagraph"/>
              <w:spacing w:line="186" w:lineRule="exact"/>
              <w:ind w:left="107"/>
              <w:rPr>
                <w:sz w:val="18"/>
              </w:rPr>
            </w:pPr>
            <w:r>
              <w:rPr>
                <w:sz w:val="18"/>
              </w:rPr>
              <w:t>Building</w:t>
            </w:r>
            <w:r>
              <w:rPr>
                <w:spacing w:val="-1"/>
                <w:sz w:val="18"/>
              </w:rPr>
              <w:t> </w:t>
            </w:r>
            <w:r>
              <w:rPr>
                <w:spacing w:val="-2"/>
                <w:sz w:val="18"/>
              </w:rPr>
              <w:t>Permits</w:t>
            </w:r>
          </w:p>
        </w:tc>
        <w:tc>
          <w:tcPr>
            <w:tcW w:w="7247" w:type="dxa"/>
            <w:tcBorders>
              <w:left w:val="nil"/>
            </w:tcBorders>
          </w:tcPr>
          <w:p>
            <w:pPr>
              <w:pStyle w:val="TableParagraph"/>
              <w:spacing w:line="186" w:lineRule="exact"/>
              <w:ind w:left="339"/>
              <w:rPr>
                <w:sz w:val="18"/>
              </w:rPr>
            </w:pPr>
            <w:r>
              <w:rPr>
                <w:sz w:val="18"/>
              </w:rPr>
              <w:t>Architecture,</w:t>
            </w:r>
            <w:r>
              <w:rPr>
                <w:spacing w:val="-4"/>
                <w:sz w:val="18"/>
              </w:rPr>
              <w:t> </w:t>
            </w:r>
            <w:r>
              <w:rPr>
                <w:sz w:val="18"/>
              </w:rPr>
              <w:t>civil</w:t>
            </w:r>
            <w:r>
              <w:rPr>
                <w:spacing w:val="-5"/>
                <w:sz w:val="18"/>
              </w:rPr>
              <w:t> </w:t>
            </w:r>
            <w:r>
              <w:rPr>
                <w:sz w:val="18"/>
              </w:rPr>
              <w:t>engineering,</w:t>
            </w:r>
            <w:r>
              <w:rPr>
                <w:spacing w:val="-3"/>
                <w:sz w:val="18"/>
              </w:rPr>
              <w:t> </w:t>
            </w:r>
            <w:r>
              <w:rPr>
                <w:sz w:val="18"/>
              </w:rPr>
              <w:t>construction</w:t>
            </w:r>
            <w:r>
              <w:rPr>
                <w:spacing w:val="-4"/>
                <w:sz w:val="18"/>
              </w:rPr>
              <w:t> </w:t>
            </w:r>
            <w:r>
              <w:rPr>
                <w:sz w:val="18"/>
              </w:rPr>
              <w:t>contracting,</w:t>
            </w:r>
            <w:r>
              <w:rPr>
                <w:spacing w:val="-3"/>
                <w:sz w:val="18"/>
              </w:rPr>
              <w:t> </w:t>
            </w:r>
            <w:r>
              <w:rPr>
                <w:sz w:val="18"/>
              </w:rPr>
              <w:t>construction</w:t>
            </w:r>
            <w:r>
              <w:rPr>
                <w:spacing w:val="-4"/>
                <w:sz w:val="18"/>
              </w:rPr>
              <w:t> </w:t>
            </w:r>
            <w:r>
              <w:rPr>
                <w:spacing w:val="-5"/>
                <w:sz w:val="18"/>
              </w:rPr>
              <w:t>law</w:t>
            </w:r>
          </w:p>
        </w:tc>
      </w:tr>
      <w:tr>
        <w:trPr>
          <w:trHeight w:val="208" w:hRule="atLeast"/>
        </w:trPr>
        <w:tc>
          <w:tcPr>
            <w:tcW w:w="2109" w:type="dxa"/>
            <w:tcBorders>
              <w:right w:val="nil"/>
            </w:tcBorders>
          </w:tcPr>
          <w:p>
            <w:pPr>
              <w:pStyle w:val="TableParagraph"/>
              <w:spacing w:line="188" w:lineRule="exact"/>
              <w:ind w:left="107"/>
              <w:rPr>
                <w:sz w:val="18"/>
              </w:rPr>
            </w:pPr>
            <w:r>
              <w:rPr>
                <w:sz w:val="18"/>
              </w:rPr>
              <w:t>Environmental</w:t>
            </w:r>
            <w:r>
              <w:rPr>
                <w:spacing w:val="-3"/>
                <w:sz w:val="18"/>
              </w:rPr>
              <w:t> </w:t>
            </w:r>
            <w:r>
              <w:rPr>
                <w:spacing w:val="-2"/>
                <w:sz w:val="18"/>
              </w:rPr>
              <w:t>Permits</w:t>
            </w:r>
          </w:p>
        </w:tc>
        <w:tc>
          <w:tcPr>
            <w:tcW w:w="7247" w:type="dxa"/>
            <w:tcBorders>
              <w:left w:val="nil"/>
            </w:tcBorders>
          </w:tcPr>
          <w:p>
            <w:pPr>
              <w:pStyle w:val="TableParagraph"/>
              <w:spacing w:line="188" w:lineRule="exact"/>
              <w:ind w:left="339"/>
              <w:rPr>
                <w:sz w:val="18"/>
              </w:rPr>
            </w:pPr>
            <w:r>
              <w:rPr>
                <w:sz w:val="18"/>
              </w:rPr>
              <w:t>Environmental</w:t>
            </w:r>
            <w:r>
              <w:rPr>
                <w:spacing w:val="-6"/>
                <w:sz w:val="18"/>
              </w:rPr>
              <w:t> </w:t>
            </w:r>
            <w:r>
              <w:rPr>
                <w:sz w:val="18"/>
              </w:rPr>
              <w:t>law,</w:t>
            </w:r>
            <w:r>
              <w:rPr>
                <w:spacing w:val="-2"/>
                <w:sz w:val="18"/>
              </w:rPr>
              <w:t> </w:t>
            </w:r>
            <w:r>
              <w:rPr>
                <w:sz w:val="18"/>
              </w:rPr>
              <w:t>environmental</w:t>
            </w:r>
            <w:r>
              <w:rPr>
                <w:spacing w:val="-4"/>
                <w:sz w:val="18"/>
              </w:rPr>
              <w:t> </w:t>
            </w:r>
            <w:r>
              <w:rPr>
                <w:sz w:val="18"/>
              </w:rPr>
              <w:t>engineering,</w:t>
            </w:r>
            <w:r>
              <w:rPr>
                <w:spacing w:val="-2"/>
                <w:sz w:val="18"/>
              </w:rPr>
              <w:t> </w:t>
            </w:r>
            <w:r>
              <w:rPr>
                <w:sz w:val="18"/>
              </w:rPr>
              <w:t>environmental</w:t>
            </w:r>
            <w:r>
              <w:rPr>
                <w:spacing w:val="-3"/>
                <w:sz w:val="18"/>
              </w:rPr>
              <w:t> </w:t>
            </w:r>
            <w:r>
              <w:rPr>
                <w:spacing w:val="-2"/>
                <w:sz w:val="18"/>
              </w:rPr>
              <w:t>planning</w:t>
            </w:r>
          </w:p>
        </w:tc>
      </w:tr>
      <w:tr>
        <w:trPr>
          <w:trHeight w:val="412" w:hRule="atLeast"/>
        </w:trPr>
        <w:tc>
          <w:tcPr>
            <w:tcW w:w="9356" w:type="dxa"/>
            <w:gridSpan w:val="2"/>
            <w:shd w:val="clear" w:color="auto" w:fill="E7EBF5"/>
          </w:tcPr>
          <w:p>
            <w:pPr>
              <w:pStyle w:val="TableParagraph"/>
              <w:spacing w:line="206" w:lineRule="exact"/>
              <w:ind w:left="107"/>
              <w:rPr>
                <w:b/>
                <w:sz w:val="18"/>
              </w:rPr>
            </w:pPr>
            <w:r>
              <w:rPr>
                <w:b/>
                <w:sz w:val="18"/>
              </w:rPr>
              <w:t>Assessment</w:t>
            </w:r>
            <w:r>
              <w:rPr>
                <w:b/>
                <w:spacing w:val="40"/>
                <w:sz w:val="18"/>
              </w:rPr>
              <w:t> </w:t>
            </w:r>
            <w:r>
              <w:rPr>
                <w:b/>
                <w:sz w:val="18"/>
              </w:rPr>
              <w:t>of</w:t>
            </w:r>
            <w:r>
              <w:rPr>
                <w:b/>
                <w:spacing w:val="40"/>
                <w:sz w:val="18"/>
              </w:rPr>
              <w:t> </w:t>
            </w:r>
            <w:r>
              <w:rPr>
                <w:b/>
                <w:sz w:val="18"/>
              </w:rPr>
              <w:t>the</w:t>
            </w:r>
            <w:r>
              <w:rPr>
                <w:b/>
                <w:spacing w:val="40"/>
                <w:sz w:val="18"/>
              </w:rPr>
              <w:t> </w:t>
            </w:r>
            <w:r>
              <w:rPr>
                <w:b/>
                <w:sz w:val="18"/>
              </w:rPr>
              <w:t>Experts’</w:t>
            </w:r>
            <w:r>
              <w:rPr>
                <w:b/>
                <w:spacing w:val="40"/>
                <w:sz w:val="18"/>
              </w:rPr>
              <w:t> </w:t>
            </w:r>
            <w:r>
              <w:rPr>
                <w:b/>
                <w:sz w:val="18"/>
              </w:rPr>
              <w:t>Knowledge</w:t>
            </w:r>
            <w:r>
              <w:rPr>
                <w:b/>
                <w:spacing w:val="40"/>
                <w:sz w:val="18"/>
              </w:rPr>
              <w:t> </w:t>
            </w:r>
            <w:r>
              <w:rPr>
                <w:b/>
                <w:sz w:val="18"/>
              </w:rPr>
              <w:t>and</w:t>
            </w:r>
            <w:r>
              <w:rPr>
                <w:b/>
                <w:spacing w:val="40"/>
                <w:sz w:val="18"/>
              </w:rPr>
              <w:t> </w:t>
            </w:r>
            <w:r>
              <w:rPr>
                <w:b/>
                <w:sz w:val="18"/>
              </w:rPr>
              <w:t>Experience</w:t>
            </w:r>
            <w:r>
              <w:rPr>
                <w:b/>
                <w:spacing w:val="40"/>
                <w:sz w:val="18"/>
              </w:rPr>
              <w:t> </w:t>
            </w:r>
            <w:r>
              <w:rPr>
                <w:b/>
                <w:sz w:val="18"/>
              </w:rPr>
              <w:t>Related</w:t>
            </w:r>
            <w:r>
              <w:rPr>
                <w:b/>
                <w:spacing w:val="40"/>
                <w:sz w:val="18"/>
              </w:rPr>
              <w:t> </w:t>
            </w:r>
            <w:r>
              <w:rPr>
                <w:b/>
                <w:sz w:val="18"/>
              </w:rPr>
              <w:t>to</w:t>
            </w:r>
            <w:r>
              <w:rPr>
                <w:b/>
                <w:spacing w:val="40"/>
                <w:sz w:val="18"/>
              </w:rPr>
              <w:t> </w:t>
            </w:r>
            <w:r>
              <w:rPr>
                <w:b/>
                <w:sz w:val="18"/>
              </w:rPr>
              <w:t>Property</w:t>
            </w:r>
            <w:r>
              <w:rPr>
                <w:b/>
                <w:spacing w:val="40"/>
                <w:sz w:val="18"/>
              </w:rPr>
              <w:t> </w:t>
            </w:r>
            <w:r>
              <w:rPr>
                <w:b/>
                <w:sz w:val="18"/>
              </w:rPr>
              <w:t>Transfer,</w:t>
            </w:r>
            <w:r>
              <w:rPr>
                <w:b/>
                <w:spacing w:val="40"/>
                <w:sz w:val="18"/>
              </w:rPr>
              <w:t> </w:t>
            </w:r>
            <w:r>
              <w:rPr>
                <w:b/>
                <w:sz w:val="18"/>
              </w:rPr>
              <w:t>Building</w:t>
            </w:r>
            <w:r>
              <w:rPr>
                <w:b/>
                <w:spacing w:val="40"/>
                <w:sz w:val="18"/>
              </w:rPr>
              <w:t> </w:t>
            </w:r>
            <w:r>
              <w:rPr>
                <w:b/>
                <w:sz w:val="18"/>
              </w:rPr>
              <w:t>Permitting</w:t>
            </w:r>
            <w:r>
              <w:rPr>
                <w:b/>
                <w:spacing w:val="40"/>
                <w:sz w:val="18"/>
              </w:rPr>
              <w:t> </w:t>
            </w:r>
            <w:r>
              <w:rPr>
                <w:b/>
                <w:sz w:val="18"/>
              </w:rPr>
              <w:t>and Environmental Permitting and Related Regulations, Services, and Processes</w:t>
            </w:r>
          </w:p>
        </w:tc>
      </w:tr>
      <w:tr>
        <w:trPr>
          <w:trHeight w:val="1036" w:hRule="atLeast"/>
        </w:trPr>
        <w:tc>
          <w:tcPr>
            <w:tcW w:w="2109" w:type="dxa"/>
            <w:tcBorders>
              <w:right w:val="nil"/>
            </w:tcBorders>
          </w:tcPr>
          <w:p>
            <w:pPr>
              <w:pStyle w:val="TableParagraph"/>
              <w:spacing w:line="207" w:lineRule="exact"/>
              <w:ind w:left="107"/>
              <w:rPr>
                <w:sz w:val="18"/>
              </w:rPr>
            </w:pPr>
            <w:r>
              <w:rPr>
                <w:sz w:val="18"/>
              </w:rPr>
              <w:t>Property</w:t>
            </w:r>
            <w:r>
              <w:rPr>
                <w:spacing w:val="-3"/>
                <w:sz w:val="18"/>
              </w:rPr>
              <w:t> </w:t>
            </w:r>
            <w:r>
              <w:rPr>
                <w:spacing w:val="-2"/>
                <w:sz w:val="18"/>
              </w:rPr>
              <w:t>Transfer</w:t>
            </w:r>
          </w:p>
        </w:tc>
        <w:tc>
          <w:tcPr>
            <w:tcW w:w="7247" w:type="dxa"/>
            <w:tcBorders>
              <w:left w:val="nil"/>
            </w:tcBorders>
          </w:tcPr>
          <w:p>
            <w:pPr>
              <w:pStyle w:val="TableParagraph"/>
              <w:ind w:left="339" w:right="95"/>
              <w:jc w:val="both"/>
              <w:rPr>
                <w:sz w:val="18"/>
              </w:rPr>
            </w:pPr>
            <w:r>
              <w:rPr>
                <w:sz w:val="18"/>
              </w:rPr>
              <w:t>Experience with preparing contracts of purchase and sale of property, conducting commercial property transactions, conducting property registrations at land registry/immovable property registry,</w:t>
            </w:r>
            <w:r>
              <w:rPr>
                <w:spacing w:val="15"/>
                <w:sz w:val="18"/>
              </w:rPr>
              <w:t> </w:t>
            </w:r>
            <w:r>
              <w:rPr>
                <w:sz w:val="18"/>
              </w:rPr>
              <w:t>contacting</w:t>
            </w:r>
            <w:r>
              <w:rPr>
                <w:spacing w:val="19"/>
                <w:sz w:val="18"/>
              </w:rPr>
              <w:t> </w:t>
            </w:r>
            <w:r>
              <w:rPr>
                <w:sz w:val="18"/>
              </w:rPr>
              <w:t>tax</w:t>
            </w:r>
            <w:r>
              <w:rPr>
                <w:spacing w:val="19"/>
                <w:sz w:val="18"/>
              </w:rPr>
              <w:t> </w:t>
            </w:r>
            <w:r>
              <w:rPr>
                <w:sz w:val="18"/>
              </w:rPr>
              <w:t>authorities</w:t>
            </w:r>
            <w:r>
              <w:rPr>
                <w:spacing w:val="17"/>
                <w:sz w:val="18"/>
              </w:rPr>
              <w:t> </w:t>
            </w:r>
            <w:r>
              <w:rPr>
                <w:sz w:val="18"/>
              </w:rPr>
              <w:t>for</w:t>
            </w:r>
            <w:r>
              <w:rPr>
                <w:spacing w:val="16"/>
                <w:sz w:val="18"/>
              </w:rPr>
              <w:t> </w:t>
            </w:r>
            <w:r>
              <w:rPr>
                <w:sz w:val="18"/>
              </w:rPr>
              <w:t>property</w:t>
            </w:r>
            <w:r>
              <w:rPr>
                <w:spacing w:val="16"/>
                <w:sz w:val="18"/>
              </w:rPr>
              <w:t> </w:t>
            </w:r>
            <w:r>
              <w:rPr>
                <w:sz w:val="18"/>
              </w:rPr>
              <w:t>transaction-related</w:t>
            </w:r>
            <w:r>
              <w:rPr>
                <w:spacing w:val="16"/>
                <w:sz w:val="18"/>
              </w:rPr>
              <w:t> </w:t>
            </w:r>
            <w:r>
              <w:rPr>
                <w:sz w:val="18"/>
              </w:rPr>
              <w:t>taxes</w:t>
            </w:r>
            <w:r>
              <w:rPr>
                <w:spacing w:val="17"/>
                <w:sz w:val="18"/>
              </w:rPr>
              <w:t> </w:t>
            </w:r>
            <w:r>
              <w:rPr>
                <w:sz w:val="18"/>
              </w:rPr>
              <w:t>(transfer</w:t>
            </w:r>
            <w:r>
              <w:rPr>
                <w:spacing w:val="17"/>
                <w:sz w:val="18"/>
              </w:rPr>
              <w:t> </w:t>
            </w:r>
            <w:r>
              <w:rPr>
                <w:sz w:val="18"/>
              </w:rPr>
              <w:t>tax,</w:t>
            </w:r>
            <w:r>
              <w:rPr>
                <w:spacing w:val="18"/>
                <w:sz w:val="18"/>
              </w:rPr>
              <w:t> </w:t>
            </w:r>
            <w:r>
              <w:rPr>
                <w:spacing w:val="-2"/>
                <w:sz w:val="18"/>
              </w:rPr>
              <w:t>stamp</w:t>
            </w:r>
          </w:p>
          <w:p>
            <w:pPr>
              <w:pStyle w:val="TableParagraph"/>
              <w:spacing w:line="206" w:lineRule="exact"/>
              <w:ind w:left="339" w:right="98"/>
              <w:jc w:val="both"/>
              <w:rPr>
                <w:sz w:val="18"/>
              </w:rPr>
            </w:pPr>
            <w:r>
              <w:rPr>
                <w:sz w:val="18"/>
              </w:rPr>
              <w:t>duty, etc.); engagement with complaint mechanisms for property transfer services; as well as knowledge of the regulations affecting property transfer</w:t>
            </w:r>
          </w:p>
        </w:tc>
      </w:tr>
      <w:tr>
        <w:trPr>
          <w:trHeight w:val="827" w:hRule="atLeast"/>
        </w:trPr>
        <w:tc>
          <w:tcPr>
            <w:tcW w:w="2109" w:type="dxa"/>
            <w:tcBorders>
              <w:right w:val="nil"/>
            </w:tcBorders>
          </w:tcPr>
          <w:p>
            <w:pPr>
              <w:pStyle w:val="TableParagraph"/>
              <w:spacing w:line="207" w:lineRule="exact"/>
              <w:ind w:left="107"/>
              <w:rPr>
                <w:sz w:val="18"/>
              </w:rPr>
            </w:pPr>
            <w:r>
              <w:rPr>
                <w:sz w:val="18"/>
              </w:rPr>
              <w:t>Building</w:t>
            </w:r>
            <w:r>
              <w:rPr>
                <w:spacing w:val="-1"/>
                <w:sz w:val="18"/>
              </w:rPr>
              <w:t> </w:t>
            </w:r>
            <w:r>
              <w:rPr>
                <w:spacing w:val="-2"/>
                <w:sz w:val="18"/>
              </w:rPr>
              <w:t>Permits</w:t>
            </w:r>
          </w:p>
        </w:tc>
        <w:tc>
          <w:tcPr>
            <w:tcW w:w="7247" w:type="dxa"/>
            <w:tcBorders>
              <w:left w:val="nil"/>
            </w:tcBorders>
          </w:tcPr>
          <w:p>
            <w:pPr>
              <w:pStyle w:val="TableParagraph"/>
              <w:ind w:left="339" w:right="90"/>
              <w:jc w:val="both"/>
              <w:rPr>
                <w:sz w:val="18"/>
              </w:rPr>
            </w:pPr>
            <w:r>
              <w:rPr>
                <w:sz w:val="18"/>
              </w:rPr>
              <w:t>Experience</w:t>
            </w:r>
            <w:r>
              <w:rPr>
                <w:spacing w:val="-6"/>
                <w:sz w:val="18"/>
              </w:rPr>
              <w:t> </w:t>
            </w:r>
            <w:r>
              <w:rPr>
                <w:sz w:val="18"/>
              </w:rPr>
              <w:t>with</w:t>
            </w:r>
            <w:r>
              <w:rPr>
                <w:spacing w:val="-6"/>
                <w:sz w:val="18"/>
              </w:rPr>
              <w:t> </w:t>
            </w:r>
            <w:r>
              <w:rPr>
                <w:sz w:val="18"/>
              </w:rPr>
              <w:t>obtaining</w:t>
            </w:r>
            <w:r>
              <w:rPr>
                <w:spacing w:val="-6"/>
                <w:sz w:val="18"/>
              </w:rPr>
              <w:t> </w:t>
            </w:r>
            <w:r>
              <w:rPr>
                <w:sz w:val="18"/>
              </w:rPr>
              <w:t>all</w:t>
            </w:r>
            <w:r>
              <w:rPr>
                <w:spacing w:val="-7"/>
                <w:sz w:val="18"/>
              </w:rPr>
              <w:t> </w:t>
            </w:r>
            <w:r>
              <w:rPr>
                <w:sz w:val="18"/>
              </w:rPr>
              <w:t>necessary</w:t>
            </w:r>
            <w:r>
              <w:rPr>
                <w:spacing w:val="-5"/>
                <w:sz w:val="18"/>
              </w:rPr>
              <w:t> </w:t>
            </w:r>
            <w:r>
              <w:rPr>
                <w:sz w:val="18"/>
              </w:rPr>
              <w:t>pre-approvals</w:t>
            </w:r>
            <w:r>
              <w:rPr>
                <w:spacing w:val="-8"/>
                <w:sz w:val="18"/>
              </w:rPr>
              <w:t> </w:t>
            </w:r>
            <w:r>
              <w:rPr>
                <w:sz w:val="18"/>
              </w:rPr>
              <w:t>and</w:t>
            </w:r>
            <w:r>
              <w:rPr>
                <w:spacing w:val="-6"/>
                <w:sz w:val="18"/>
              </w:rPr>
              <w:t> </w:t>
            </w:r>
            <w:r>
              <w:rPr>
                <w:sz w:val="18"/>
              </w:rPr>
              <w:t>submitting</w:t>
            </w:r>
            <w:r>
              <w:rPr>
                <w:spacing w:val="-6"/>
                <w:sz w:val="18"/>
              </w:rPr>
              <w:t> </w:t>
            </w:r>
            <w:r>
              <w:rPr>
                <w:sz w:val="18"/>
              </w:rPr>
              <w:t>applications</w:t>
            </w:r>
            <w:r>
              <w:rPr>
                <w:spacing w:val="-8"/>
                <w:sz w:val="18"/>
              </w:rPr>
              <w:t> </w:t>
            </w:r>
            <w:r>
              <w:rPr>
                <w:sz w:val="18"/>
              </w:rPr>
              <w:t>for</w:t>
            </w:r>
            <w:r>
              <w:rPr>
                <w:spacing w:val="-10"/>
                <w:sz w:val="18"/>
              </w:rPr>
              <w:t> </w:t>
            </w:r>
            <w:r>
              <w:rPr>
                <w:sz w:val="18"/>
              </w:rPr>
              <w:t>building permits with the building control agency or municipality; awareness of building code provisions,</w:t>
            </w:r>
            <w:r>
              <w:rPr>
                <w:spacing w:val="4"/>
                <w:sz w:val="18"/>
              </w:rPr>
              <w:t> </w:t>
            </w:r>
            <w:r>
              <w:rPr>
                <w:sz w:val="18"/>
              </w:rPr>
              <w:t>building</w:t>
            </w:r>
            <w:r>
              <w:rPr>
                <w:spacing w:val="7"/>
                <w:sz w:val="18"/>
              </w:rPr>
              <w:t> </w:t>
            </w:r>
            <w:r>
              <w:rPr>
                <w:sz w:val="18"/>
              </w:rPr>
              <w:t>permitting</w:t>
            </w:r>
            <w:r>
              <w:rPr>
                <w:spacing w:val="7"/>
                <w:sz w:val="18"/>
              </w:rPr>
              <w:t> </w:t>
            </w:r>
            <w:r>
              <w:rPr>
                <w:sz w:val="18"/>
              </w:rPr>
              <w:t>fees;</w:t>
            </w:r>
            <w:r>
              <w:rPr>
                <w:spacing w:val="8"/>
                <w:sz w:val="18"/>
              </w:rPr>
              <w:t> </w:t>
            </w:r>
            <w:r>
              <w:rPr>
                <w:sz w:val="18"/>
              </w:rPr>
              <w:t>engagement;</w:t>
            </w:r>
            <w:r>
              <w:rPr>
                <w:spacing w:val="7"/>
                <w:sz w:val="18"/>
              </w:rPr>
              <w:t> </w:t>
            </w:r>
            <w:r>
              <w:rPr>
                <w:sz w:val="18"/>
              </w:rPr>
              <w:t>and</w:t>
            </w:r>
            <w:r>
              <w:rPr>
                <w:spacing w:val="7"/>
                <w:sz w:val="18"/>
              </w:rPr>
              <w:t> </w:t>
            </w:r>
            <w:r>
              <w:rPr>
                <w:sz w:val="18"/>
              </w:rPr>
              <w:t>knowledge</w:t>
            </w:r>
            <w:r>
              <w:rPr>
                <w:spacing w:val="6"/>
                <w:sz w:val="18"/>
              </w:rPr>
              <w:t> </w:t>
            </w:r>
            <w:r>
              <w:rPr>
                <w:sz w:val="18"/>
              </w:rPr>
              <w:t>of</w:t>
            </w:r>
            <w:r>
              <w:rPr>
                <w:spacing w:val="8"/>
                <w:sz w:val="18"/>
              </w:rPr>
              <w:t> </w:t>
            </w:r>
            <w:r>
              <w:rPr>
                <w:sz w:val="18"/>
              </w:rPr>
              <w:t>the</w:t>
            </w:r>
            <w:r>
              <w:rPr>
                <w:spacing w:val="7"/>
                <w:sz w:val="18"/>
              </w:rPr>
              <w:t> </w:t>
            </w:r>
            <w:r>
              <w:rPr>
                <w:sz w:val="18"/>
              </w:rPr>
              <w:t>regulations</w:t>
            </w:r>
            <w:r>
              <w:rPr>
                <w:spacing w:val="7"/>
                <w:sz w:val="18"/>
              </w:rPr>
              <w:t> </w:t>
            </w:r>
            <w:r>
              <w:rPr>
                <w:spacing w:val="-2"/>
                <w:sz w:val="18"/>
              </w:rPr>
              <w:t>affecting</w:t>
            </w:r>
          </w:p>
          <w:p>
            <w:pPr>
              <w:pStyle w:val="TableParagraph"/>
              <w:spacing w:line="186" w:lineRule="exact"/>
              <w:ind w:left="339"/>
              <w:jc w:val="both"/>
              <w:rPr>
                <w:sz w:val="18"/>
              </w:rPr>
            </w:pPr>
            <w:r>
              <w:rPr>
                <w:sz w:val="18"/>
              </w:rPr>
              <w:t>building </w:t>
            </w:r>
            <w:r>
              <w:rPr>
                <w:spacing w:val="-2"/>
                <w:sz w:val="18"/>
              </w:rPr>
              <w:t>control</w:t>
            </w:r>
          </w:p>
        </w:tc>
      </w:tr>
      <w:tr>
        <w:trPr>
          <w:trHeight w:val="827" w:hRule="atLeast"/>
        </w:trPr>
        <w:tc>
          <w:tcPr>
            <w:tcW w:w="2109" w:type="dxa"/>
            <w:tcBorders>
              <w:right w:val="nil"/>
            </w:tcBorders>
          </w:tcPr>
          <w:p>
            <w:pPr>
              <w:pStyle w:val="TableParagraph"/>
              <w:spacing w:line="207" w:lineRule="exact"/>
              <w:ind w:left="107"/>
              <w:rPr>
                <w:sz w:val="18"/>
              </w:rPr>
            </w:pPr>
            <w:r>
              <w:rPr>
                <w:sz w:val="18"/>
              </w:rPr>
              <w:t>Environmental</w:t>
            </w:r>
            <w:r>
              <w:rPr>
                <w:spacing w:val="-3"/>
                <w:sz w:val="18"/>
              </w:rPr>
              <w:t> </w:t>
            </w:r>
            <w:r>
              <w:rPr>
                <w:spacing w:val="-2"/>
                <w:sz w:val="18"/>
              </w:rPr>
              <w:t>Permits</w:t>
            </w:r>
          </w:p>
        </w:tc>
        <w:tc>
          <w:tcPr>
            <w:tcW w:w="7247" w:type="dxa"/>
            <w:tcBorders>
              <w:left w:val="nil"/>
            </w:tcBorders>
          </w:tcPr>
          <w:p>
            <w:pPr>
              <w:pStyle w:val="TableParagraph"/>
              <w:ind w:left="339" w:right="93"/>
              <w:jc w:val="both"/>
              <w:rPr>
                <w:sz w:val="18"/>
              </w:rPr>
            </w:pPr>
            <w:r>
              <w:rPr>
                <w:sz w:val="18"/>
              </w:rPr>
              <w:t>Experience with obtaining environmental clearances and permits related new construction projects, preparing and submitting Environmental Impact Assessments, awareness of environmental</w:t>
            </w:r>
            <w:r>
              <w:rPr>
                <w:spacing w:val="16"/>
                <w:sz w:val="18"/>
              </w:rPr>
              <w:t> </w:t>
            </w:r>
            <w:r>
              <w:rPr>
                <w:sz w:val="18"/>
              </w:rPr>
              <w:t>laws</w:t>
            </w:r>
            <w:r>
              <w:rPr>
                <w:spacing w:val="17"/>
                <w:sz w:val="18"/>
              </w:rPr>
              <w:t> </w:t>
            </w:r>
            <w:r>
              <w:rPr>
                <w:sz w:val="18"/>
              </w:rPr>
              <w:t>and</w:t>
            </w:r>
            <w:r>
              <w:rPr>
                <w:spacing w:val="18"/>
                <w:sz w:val="18"/>
              </w:rPr>
              <w:t> </w:t>
            </w:r>
            <w:r>
              <w:rPr>
                <w:sz w:val="18"/>
              </w:rPr>
              <w:t>regulations,</w:t>
            </w:r>
            <w:r>
              <w:rPr>
                <w:spacing w:val="18"/>
                <w:sz w:val="18"/>
              </w:rPr>
              <w:t> </w:t>
            </w:r>
            <w:r>
              <w:rPr>
                <w:sz w:val="18"/>
              </w:rPr>
              <w:t>awareness</w:t>
            </w:r>
            <w:r>
              <w:rPr>
                <w:spacing w:val="17"/>
                <w:sz w:val="18"/>
              </w:rPr>
              <w:t> </w:t>
            </w:r>
            <w:r>
              <w:rPr>
                <w:sz w:val="18"/>
              </w:rPr>
              <w:t>of</w:t>
            </w:r>
            <w:r>
              <w:rPr>
                <w:spacing w:val="17"/>
                <w:sz w:val="18"/>
              </w:rPr>
              <w:t> </w:t>
            </w:r>
            <w:r>
              <w:rPr>
                <w:sz w:val="18"/>
              </w:rPr>
              <w:t>complaint</w:t>
            </w:r>
            <w:r>
              <w:rPr>
                <w:spacing w:val="18"/>
                <w:sz w:val="18"/>
              </w:rPr>
              <w:t> </w:t>
            </w:r>
            <w:r>
              <w:rPr>
                <w:sz w:val="18"/>
              </w:rPr>
              <w:t>mechanisms</w:t>
            </w:r>
            <w:r>
              <w:rPr>
                <w:spacing w:val="17"/>
                <w:sz w:val="18"/>
              </w:rPr>
              <w:t> </w:t>
            </w:r>
            <w:r>
              <w:rPr>
                <w:sz w:val="18"/>
              </w:rPr>
              <w:t>for</w:t>
            </w:r>
            <w:r>
              <w:rPr>
                <w:spacing w:val="18"/>
                <w:sz w:val="18"/>
              </w:rPr>
              <w:t> </w:t>
            </w:r>
            <w:r>
              <w:rPr>
                <w:spacing w:val="-2"/>
                <w:sz w:val="18"/>
              </w:rPr>
              <w:t>environmental</w:t>
            </w:r>
          </w:p>
          <w:p>
            <w:pPr>
              <w:pStyle w:val="TableParagraph"/>
              <w:spacing w:line="186" w:lineRule="exact"/>
              <w:ind w:left="339"/>
              <w:rPr>
                <w:sz w:val="18"/>
              </w:rPr>
            </w:pPr>
            <w:r>
              <w:rPr>
                <w:spacing w:val="-2"/>
                <w:sz w:val="18"/>
              </w:rPr>
              <w:t>permitting</w:t>
            </w:r>
          </w:p>
        </w:tc>
      </w:tr>
    </w:tbl>
    <w:p>
      <w:pPr>
        <w:pStyle w:val="BodyText"/>
        <w:spacing w:before="1"/>
        <w:rPr>
          <w:b/>
        </w:rPr>
      </w:pPr>
    </w:p>
    <w:p>
      <w:pPr>
        <w:pStyle w:val="BodyText"/>
        <w:ind w:left="360" w:right="354"/>
        <w:jc w:val="both"/>
      </w:pPr>
      <w:r>
        <w:rPr/>
        <w:t>Thus, the information provided in the screener questionnaires allows the team to better understand the experts’ professions, areas of specialization, and knowledge or experience related to property transfer, building permitting, and environmental permitting.</w:t>
      </w:r>
    </w:p>
    <w:p>
      <w:pPr>
        <w:pStyle w:val="BodyText"/>
        <w:spacing w:before="1"/>
      </w:pPr>
    </w:p>
    <w:p>
      <w:pPr>
        <w:pStyle w:val="ListParagraph"/>
        <w:numPr>
          <w:ilvl w:val="0"/>
          <w:numId w:val="1"/>
        </w:numPr>
        <w:tabs>
          <w:tab w:pos="4269" w:val="left" w:leader="none"/>
        </w:tabs>
        <w:spacing w:line="240" w:lineRule="auto" w:before="0" w:after="0"/>
        <w:ind w:left="4269" w:right="0" w:hanging="540"/>
        <w:jc w:val="left"/>
        <w:rPr>
          <w:b/>
          <w:sz w:val="22"/>
        </w:rPr>
      </w:pPr>
      <w:r>
        <w:rPr>
          <w:b/>
          <w:spacing w:val="-2"/>
          <w:sz w:val="22"/>
        </w:rPr>
        <w:t>PARAMETERS</w:t>
      </w:r>
    </w:p>
    <w:p>
      <w:pPr>
        <w:pStyle w:val="BodyText"/>
        <w:rPr>
          <w:b/>
        </w:rPr>
      </w:pPr>
    </w:p>
    <w:p>
      <w:pPr>
        <w:pStyle w:val="BodyText"/>
        <w:ind w:left="359" w:right="355"/>
        <w:jc w:val="both"/>
      </w:pPr>
      <w:r>
        <w:rPr/>
        <w:t>To ensure comparability of the data from expert consultations across economies, the Business Location topic uses general and specific parameters. A parameter refers to an assumption that is made about the characteristics of a location, the type and size of a construction project and the value of a property.</w:t>
      </w:r>
    </w:p>
    <w:p>
      <w:pPr>
        <w:pStyle w:val="BodyText"/>
        <w:spacing w:before="1"/>
      </w:pPr>
    </w:p>
    <w:p>
      <w:pPr>
        <w:pStyle w:val="ListParagraph"/>
        <w:numPr>
          <w:ilvl w:val="1"/>
          <w:numId w:val="32"/>
        </w:numPr>
        <w:tabs>
          <w:tab w:pos="718" w:val="left" w:leader="none"/>
        </w:tabs>
        <w:spacing w:line="240" w:lineRule="auto" w:before="0" w:after="0"/>
        <w:ind w:left="718" w:right="0" w:hanging="359"/>
        <w:jc w:val="left"/>
        <w:rPr>
          <w:b/>
          <w:sz w:val="22"/>
        </w:rPr>
      </w:pPr>
      <w:r>
        <w:rPr>
          <w:b/>
          <w:sz w:val="22"/>
        </w:rPr>
        <w:t>General</w:t>
      </w:r>
      <w:r>
        <w:rPr>
          <w:b/>
          <w:spacing w:val="-1"/>
          <w:sz w:val="22"/>
        </w:rPr>
        <w:t> </w:t>
      </w:r>
      <w:r>
        <w:rPr>
          <w:b/>
          <w:spacing w:val="-2"/>
          <w:sz w:val="22"/>
        </w:rPr>
        <w:t>Parameters</w:t>
      </w:r>
    </w:p>
    <w:p>
      <w:pPr>
        <w:pStyle w:val="BodyText"/>
        <w:spacing w:before="251"/>
        <w:ind w:left="359" w:right="356"/>
        <w:jc w:val="both"/>
      </w:pPr>
      <w:r>
        <w:rPr/>
        <w:t>Property Transfer, Building Permitting, and Environmental Permitting employ a common general parameter of location. Many economies have subnational jurisdictions (such as the state level), which require</w:t>
      </w:r>
      <w:r>
        <w:rPr>
          <w:spacing w:val="-8"/>
        </w:rPr>
        <w:t> </w:t>
      </w:r>
      <w:r>
        <w:rPr/>
        <w:t>a</w:t>
      </w:r>
      <w:r>
        <w:rPr>
          <w:spacing w:val="-8"/>
        </w:rPr>
        <w:t> </w:t>
      </w:r>
      <w:r>
        <w:rPr/>
        <w:t>specific</w:t>
      </w:r>
      <w:r>
        <w:rPr>
          <w:spacing w:val="-8"/>
        </w:rPr>
        <w:t> </w:t>
      </w:r>
      <w:r>
        <w:rPr/>
        <w:t>business</w:t>
      </w:r>
      <w:r>
        <w:rPr>
          <w:spacing w:val="-8"/>
        </w:rPr>
        <w:t> </w:t>
      </w:r>
      <w:r>
        <w:rPr/>
        <w:t>location</w:t>
      </w:r>
      <w:r>
        <w:rPr>
          <w:spacing w:val="-9"/>
        </w:rPr>
        <w:t> </w:t>
      </w:r>
      <w:r>
        <w:rPr/>
        <w:t>to</w:t>
      </w:r>
      <w:r>
        <w:rPr>
          <w:spacing w:val="-9"/>
        </w:rPr>
        <w:t> </w:t>
      </w:r>
      <w:r>
        <w:rPr/>
        <w:t>be</w:t>
      </w:r>
      <w:r>
        <w:rPr>
          <w:spacing w:val="-8"/>
        </w:rPr>
        <w:t> </w:t>
      </w:r>
      <w:r>
        <w:rPr/>
        <w:t>specified</w:t>
      </w:r>
      <w:r>
        <w:rPr>
          <w:spacing w:val="-9"/>
        </w:rPr>
        <w:t> </w:t>
      </w:r>
      <w:r>
        <w:rPr/>
        <w:t>for</w:t>
      </w:r>
      <w:r>
        <w:rPr>
          <w:spacing w:val="-8"/>
        </w:rPr>
        <w:t> </w:t>
      </w:r>
      <w:r>
        <w:rPr/>
        <w:t>experts</w:t>
      </w:r>
      <w:r>
        <w:rPr>
          <w:spacing w:val="-8"/>
        </w:rPr>
        <w:t> </w:t>
      </w:r>
      <w:r>
        <w:rPr/>
        <w:t>to</w:t>
      </w:r>
      <w:r>
        <w:rPr>
          <w:spacing w:val="-9"/>
        </w:rPr>
        <w:t> </w:t>
      </w:r>
      <w:r>
        <w:rPr/>
        <w:t>identify</w:t>
      </w:r>
      <w:r>
        <w:rPr>
          <w:spacing w:val="-9"/>
        </w:rPr>
        <w:t> </w:t>
      </w:r>
      <w:r>
        <w:rPr/>
        <w:t>the</w:t>
      </w:r>
      <w:r>
        <w:rPr>
          <w:spacing w:val="-8"/>
        </w:rPr>
        <w:t> </w:t>
      </w:r>
      <w:r>
        <w:rPr/>
        <w:t>relevant</w:t>
      </w:r>
      <w:r>
        <w:rPr>
          <w:spacing w:val="-8"/>
        </w:rPr>
        <w:t> </w:t>
      </w:r>
      <w:r>
        <w:rPr/>
        <w:t>regulatory</w:t>
      </w:r>
      <w:r>
        <w:rPr>
          <w:spacing w:val="-9"/>
        </w:rPr>
        <w:t> </w:t>
      </w:r>
      <w:r>
        <w:rPr/>
        <w:t>framework to be assessed.</w:t>
      </w:r>
    </w:p>
    <w:p>
      <w:pPr>
        <w:pStyle w:val="BodyText"/>
        <w:spacing w:after="0"/>
        <w:jc w:val="both"/>
        <w:sectPr>
          <w:pgSz w:w="12240" w:h="15840"/>
          <w:pgMar w:header="0" w:footer="522" w:top="1360" w:bottom="720" w:left="1080" w:right="1080"/>
        </w:sectPr>
      </w:pPr>
    </w:p>
    <w:p>
      <w:pPr>
        <w:pStyle w:val="ListParagraph"/>
        <w:numPr>
          <w:ilvl w:val="2"/>
          <w:numId w:val="32"/>
        </w:numPr>
        <w:tabs>
          <w:tab w:pos="1079" w:val="left" w:leader="none"/>
        </w:tabs>
        <w:spacing w:line="253" w:lineRule="exact" w:before="78" w:after="0"/>
        <w:ind w:left="1079" w:right="0" w:hanging="720"/>
        <w:jc w:val="left"/>
        <w:rPr>
          <w:b/>
          <w:sz w:val="22"/>
        </w:rPr>
      </w:pPr>
      <w:r>
        <w:rPr>
          <w:b/>
          <w:sz w:val="22"/>
        </w:rPr>
        <w:t>Business</w:t>
      </w:r>
      <w:r>
        <w:rPr>
          <w:b/>
          <w:spacing w:val="-4"/>
          <w:sz w:val="22"/>
        </w:rPr>
        <w:t> </w:t>
      </w:r>
      <w:r>
        <w:rPr>
          <w:b/>
          <w:spacing w:val="-2"/>
          <w:sz w:val="22"/>
        </w:rPr>
        <w:t>Location</w:t>
      </w:r>
    </w:p>
    <w:p>
      <w:pPr>
        <w:spacing w:line="253" w:lineRule="exact" w:before="0"/>
        <w:ind w:left="359" w:right="0" w:firstLine="0"/>
        <w:jc w:val="left"/>
        <w:rPr>
          <w:i/>
          <w:sz w:val="22"/>
        </w:rPr>
      </w:pPr>
      <w:r>
        <w:rPr>
          <w:i/>
          <w:spacing w:val="-2"/>
          <w:sz w:val="22"/>
          <w:u w:val="single"/>
        </w:rPr>
        <w:t>Justification</w:t>
      </w:r>
      <w:r>
        <w:rPr>
          <w:i/>
          <w:spacing w:val="-2"/>
          <w:sz w:val="22"/>
        </w:rPr>
        <w:t>:</w:t>
      </w:r>
    </w:p>
    <w:p>
      <w:pPr>
        <w:pStyle w:val="BodyText"/>
        <w:spacing w:before="2"/>
        <w:ind w:left="359" w:right="355"/>
        <w:jc w:val="both"/>
      </w:pPr>
      <w:r>
        <w:rPr/>
        <w:t>Geographic location determines the relevant regulatory framework</w:t>
      </w:r>
      <w:r>
        <w:rPr>
          <w:spacing w:val="-1"/>
        </w:rPr>
        <w:t> </w:t>
      </w:r>
      <w:r>
        <w:rPr/>
        <w:t>governing building and environmental permits. In many economies, legislation governing building and environmental permits is defined at city and municipal level. For property transfer, building permits, and environmental permits, geographical location determines which municipality, agency, or registry provides the permitting services. Some restrictions</w:t>
      </w:r>
      <w:r>
        <w:rPr>
          <w:spacing w:val="-4"/>
        </w:rPr>
        <w:t> </w:t>
      </w:r>
      <w:r>
        <w:rPr/>
        <w:t>might</w:t>
      </w:r>
      <w:r>
        <w:rPr>
          <w:spacing w:val="-4"/>
        </w:rPr>
        <w:t> </w:t>
      </w:r>
      <w:r>
        <w:rPr/>
        <w:t>be</w:t>
      </w:r>
      <w:r>
        <w:rPr>
          <w:spacing w:val="-4"/>
        </w:rPr>
        <w:t> </w:t>
      </w:r>
      <w:r>
        <w:rPr/>
        <w:t>imposed</w:t>
      </w:r>
      <w:r>
        <w:rPr>
          <w:spacing w:val="-3"/>
        </w:rPr>
        <w:t> </w:t>
      </w:r>
      <w:r>
        <w:rPr/>
        <w:t>on</w:t>
      </w:r>
      <w:r>
        <w:rPr>
          <w:spacing w:val="-5"/>
        </w:rPr>
        <w:t> </w:t>
      </w:r>
      <w:r>
        <w:rPr/>
        <w:t>construction</w:t>
      </w:r>
      <w:r>
        <w:rPr>
          <w:spacing w:val="-5"/>
        </w:rPr>
        <w:t> </w:t>
      </w:r>
      <w:r>
        <w:rPr/>
        <w:t>and</w:t>
      </w:r>
      <w:r>
        <w:rPr>
          <w:spacing w:val="-5"/>
        </w:rPr>
        <w:t> </w:t>
      </w:r>
      <w:r>
        <w:rPr/>
        <w:t>on</w:t>
      </w:r>
      <w:r>
        <w:rPr>
          <w:spacing w:val="-5"/>
        </w:rPr>
        <w:t> </w:t>
      </w:r>
      <w:r>
        <w:rPr/>
        <w:t>property</w:t>
      </w:r>
      <w:r>
        <w:rPr>
          <w:spacing w:val="-5"/>
        </w:rPr>
        <w:t> </w:t>
      </w:r>
      <w:r>
        <w:rPr/>
        <w:t>ownership</w:t>
      </w:r>
      <w:r>
        <w:rPr>
          <w:spacing w:val="-5"/>
        </w:rPr>
        <w:t> </w:t>
      </w:r>
      <w:r>
        <w:rPr/>
        <w:t>and</w:t>
      </w:r>
      <w:r>
        <w:rPr>
          <w:spacing w:val="-5"/>
        </w:rPr>
        <w:t> </w:t>
      </w:r>
      <w:r>
        <w:rPr/>
        <w:t>leasehold</w:t>
      </w:r>
      <w:r>
        <w:rPr>
          <w:spacing w:val="-7"/>
        </w:rPr>
        <w:t> </w:t>
      </w:r>
      <w:r>
        <w:rPr/>
        <w:t>(both</w:t>
      </w:r>
      <w:r>
        <w:rPr>
          <w:spacing w:val="-5"/>
        </w:rPr>
        <w:t> </w:t>
      </w:r>
      <w:r>
        <w:rPr/>
        <w:t>for</w:t>
      </w:r>
      <w:r>
        <w:rPr>
          <w:spacing w:val="-4"/>
        </w:rPr>
        <w:t> </w:t>
      </w:r>
      <w:r>
        <w:rPr/>
        <w:t>domestic and</w:t>
      </w:r>
      <w:r>
        <w:rPr>
          <w:spacing w:val="-7"/>
        </w:rPr>
        <w:t> </w:t>
      </w:r>
      <w:r>
        <w:rPr/>
        <w:t>foreign</w:t>
      </w:r>
      <w:r>
        <w:rPr>
          <w:spacing w:val="-7"/>
        </w:rPr>
        <w:t> </w:t>
      </w:r>
      <w:r>
        <w:rPr/>
        <w:t>firms)</w:t>
      </w:r>
      <w:r>
        <w:rPr>
          <w:spacing w:val="-6"/>
        </w:rPr>
        <w:t> </w:t>
      </w:r>
      <w:r>
        <w:rPr/>
        <w:t>depending</w:t>
      </w:r>
      <w:r>
        <w:rPr>
          <w:spacing w:val="-7"/>
        </w:rPr>
        <w:t> </w:t>
      </w:r>
      <w:r>
        <w:rPr/>
        <w:t>on</w:t>
      </w:r>
      <w:r>
        <w:rPr>
          <w:spacing w:val="-7"/>
        </w:rPr>
        <w:t> </w:t>
      </w:r>
      <w:r>
        <w:rPr/>
        <w:t>location.</w:t>
      </w:r>
      <w:r>
        <w:rPr>
          <w:spacing w:val="-7"/>
        </w:rPr>
        <w:t> </w:t>
      </w:r>
      <w:r>
        <w:rPr/>
        <w:t>Environmental</w:t>
      </w:r>
      <w:r>
        <w:rPr>
          <w:spacing w:val="-6"/>
        </w:rPr>
        <w:t> </w:t>
      </w:r>
      <w:r>
        <w:rPr/>
        <w:t>clearances</w:t>
      </w:r>
      <w:r>
        <w:rPr>
          <w:spacing w:val="-7"/>
        </w:rPr>
        <w:t> </w:t>
      </w:r>
      <w:r>
        <w:rPr/>
        <w:t>are</w:t>
      </w:r>
      <w:r>
        <w:rPr>
          <w:spacing w:val="-7"/>
        </w:rPr>
        <w:t> </w:t>
      </w:r>
      <w:r>
        <w:rPr/>
        <w:t>also</w:t>
      </w:r>
      <w:r>
        <w:rPr>
          <w:spacing w:val="-7"/>
        </w:rPr>
        <w:t> </w:t>
      </w:r>
      <w:r>
        <w:rPr/>
        <w:t>affected</w:t>
      </w:r>
      <w:r>
        <w:rPr>
          <w:spacing w:val="-7"/>
        </w:rPr>
        <w:t> </w:t>
      </w:r>
      <w:r>
        <w:rPr/>
        <w:t>by</w:t>
      </w:r>
      <w:r>
        <w:rPr>
          <w:spacing w:val="-7"/>
        </w:rPr>
        <w:t> </w:t>
      </w:r>
      <w:r>
        <w:rPr/>
        <w:t>the</w:t>
      </w:r>
      <w:r>
        <w:rPr>
          <w:spacing w:val="-9"/>
        </w:rPr>
        <w:t> </w:t>
      </w:r>
      <w:r>
        <w:rPr/>
        <w:t>location</w:t>
      </w:r>
      <w:r>
        <w:rPr>
          <w:spacing w:val="-7"/>
        </w:rPr>
        <w:t> </w:t>
      </w:r>
      <w:r>
        <w:rPr/>
        <w:t>of</w:t>
      </w:r>
      <w:r>
        <w:rPr>
          <w:spacing w:val="-6"/>
        </w:rPr>
        <w:t> </w:t>
      </w:r>
      <w:r>
        <w:rPr/>
        <w:t>the property being developed.</w:t>
      </w:r>
      <w:r>
        <w:rPr>
          <w:spacing w:val="-2"/>
        </w:rPr>
        <w:t> </w:t>
      </w:r>
      <w:r>
        <w:rPr/>
        <w:t>Thus, business location is an essential parameter for assessing the efficiency of obtaining a business location. The largest city is chosen based on the population size, as detailed in the Overview chapter of this Methodology Handbook.</w:t>
      </w:r>
    </w:p>
    <w:p>
      <w:pPr>
        <w:spacing w:line="252" w:lineRule="exact" w:before="252"/>
        <w:ind w:left="360" w:right="0" w:firstLine="0"/>
        <w:jc w:val="left"/>
        <w:rPr>
          <w:i/>
          <w:sz w:val="22"/>
        </w:rPr>
      </w:pPr>
      <w:r>
        <w:rPr>
          <w:i/>
          <w:spacing w:val="-2"/>
          <w:sz w:val="22"/>
          <w:u w:val="single"/>
        </w:rPr>
        <w:t>Application</w:t>
      </w:r>
      <w:r>
        <w:rPr>
          <w:i/>
          <w:spacing w:val="-2"/>
          <w:sz w:val="22"/>
        </w:rPr>
        <w:t>:</w:t>
      </w:r>
    </w:p>
    <w:p>
      <w:pPr>
        <w:pStyle w:val="BodyText"/>
        <w:ind w:left="359" w:right="353"/>
        <w:jc w:val="both"/>
      </w:pPr>
      <w:r>
        <w:rPr/>
        <w:t>For Pillar I, the business location parameter is used in cases where regulations are not applicable at the national level but vary across states or regions. For the economies where regulations differ across states, regulations</w:t>
      </w:r>
      <w:r>
        <w:rPr>
          <w:spacing w:val="-14"/>
        </w:rPr>
        <w:t> </w:t>
      </w:r>
      <w:r>
        <w:rPr/>
        <w:t>for</w:t>
      </w:r>
      <w:r>
        <w:rPr>
          <w:spacing w:val="-14"/>
        </w:rPr>
        <w:t> </w:t>
      </w:r>
      <w:r>
        <w:rPr/>
        <w:t>the</w:t>
      </w:r>
      <w:r>
        <w:rPr>
          <w:spacing w:val="-14"/>
        </w:rPr>
        <w:t> </w:t>
      </w:r>
      <w:r>
        <w:rPr/>
        <w:t>largest</w:t>
      </w:r>
      <w:r>
        <w:rPr>
          <w:spacing w:val="-13"/>
        </w:rPr>
        <w:t> </w:t>
      </w:r>
      <w:r>
        <w:rPr/>
        <w:t>city</w:t>
      </w:r>
      <w:r>
        <w:rPr>
          <w:spacing w:val="-14"/>
        </w:rPr>
        <w:t> </w:t>
      </w:r>
      <w:r>
        <w:rPr/>
        <w:t>(by</w:t>
      </w:r>
      <w:r>
        <w:rPr>
          <w:spacing w:val="-14"/>
        </w:rPr>
        <w:t> </w:t>
      </w:r>
      <w:r>
        <w:rPr/>
        <w:t>population)</w:t>
      </w:r>
      <w:r>
        <w:rPr>
          <w:spacing w:val="-14"/>
        </w:rPr>
        <w:t> </w:t>
      </w:r>
      <w:r>
        <w:rPr/>
        <w:t>are</w:t>
      </w:r>
      <w:r>
        <w:rPr>
          <w:spacing w:val="-13"/>
        </w:rPr>
        <w:t> </w:t>
      </w:r>
      <w:r>
        <w:rPr/>
        <w:t>measured.</w:t>
      </w:r>
      <w:r>
        <w:rPr>
          <w:spacing w:val="-14"/>
        </w:rPr>
        <w:t> </w:t>
      </w:r>
      <w:r>
        <w:rPr/>
        <w:t>For</w:t>
      </w:r>
      <w:r>
        <w:rPr>
          <w:spacing w:val="-14"/>
        </w:rPr>
        <w:t> </w:t>
      </w:r>
      <w:r>
        <w:rPr/>
        <w:t>Pillar</w:t>
      </w:r>
      <w:r>
        <w:rPr>
          <w:spacing w:val="-14"/>
        </w:rPr>
        <w:t> </w:t>
      </w:r>
      <w:r>
        <w:rPr/>
        <w:t>II,</w:t>
      </w:r>
      <w:r>
        <w:rPr>
          <w:spacing w:val="-13"/>
        </w:rPr>
        <w:t> </w:t>
      </w:r>
      <w:r>
        <w:rPr/>
        <w:t>the</w:t>
      </w:r>
      <w:r>
        <w:rPr>
          <w:spacing w:val="-14"/>
        </w:rPr>
        <w:t> </w:t>
      </w:r>
      <w:r>
        <w:rPr/>
        <w:t>parameter</w:t>
      </w:r>
      <w:r>
        <w:rPr>
          <w:spacing w:val="-14"/>
        </w:rPr>
        <w:t> </w:t>
      </w:r>
      <w:r>
        <w:rPr/>
        <w:t>is</w:t>
      </w:r>
      <w:r>
        <w:rPr>
          <w:spacing w:val="-13"/>
        </w:rPr>
        <w:t> </w:t>
      </w:r>
      <w:r>
        <w:rPr/>
        <w:t>used</w:t>
      </w:r>
      <w:r>
        <w:rPr>
          <w:spacing w:val="-14"/>
        </w:rPr>
        <w:t> </w:t>
      </w:r>
      <w:r>
        <w:rPr/>
        <w:t>to</w:t>
      </w:r>
      <w:r>
        <w:rPr>
          <w:spacing w:val="-13"/>
        </w:rPr>
        <w:t> </w:t>
      </w:r>
      <w:r>
        <w:rPr/>
        <w:t>determine the relevant municipality involved in providing building permitting services and the relevant agency involved in providing environmental clearances for construction projects. For Pillar III, this parameter applies to data collected through expert consultations rather than through enterprise surveys. Specifically, the parameter is relevant for measures on time and cost to transfer property, a building permit and an environmental permit as they can vary significantly across cities.</w:t>
      </w:r>
    </w:p>
    <w:p>
      <w:pPr>
        <w:pStyle w:val="BodyText"/>
      </w:pPr>
    </w:p>
    <w:p>
      <w:pPr>
        <w:pStyle w:val="ListParagraph"/>
        <w:numPr>
          <w:ilvl w:val="1"/>
          <w:numId w:val="32"/>
        </w:numPr>
        <w:tabs>
          <w:tab w:pos="718" w:val="left" w:leader="none"/>
        </w:tabs>
        <w:spacing w:line="240" w:lineRule="auto" w:before="0" w:after="0"/>
        <w:ind w:left="718" w:right="0" w:hanging="359"/>
        <w:jc w:val="left"/>
        <w:rPr>
          <w:b/>
          <w:sz w:val="22"/>
        </w:rPr>
      </w:pPr>
      <w:r>
        <w:rPr>
          <w:b/>
          <w:sz w:val="22"/>
        </w:rPr>
        <w:t>Specific</w:t>
      </w:r>
      <w:r>
        <w:rPr>
          <w:b/>
          <w:spacing w:val="-5"/>
          <w:sz w:val="22"/>
        </w:rPr>
        <w:t> </w:t>
      </w:r>
      <w:r>
        <w:rPr>
          <w:b/>
          <w:spacing w:val="-2"/>
          <w:sz w:val="22"/>
        </w:rPr>
        <w:t>Parameters</w:t>
      </w:r>
    </w:p>
    <w:p>
      <w:pPr>
        <w:pStyle w:val="BodyText"/>
        <w:rPr>
          <w:b/>
        </w:rPr>
      </w:pPr>
    </w:p>
    <w:p>
      <w:pPr>
        <w:pStyle w:val="BodyText"/>
        <w:spacing w:before="1"/>
        <w:ind w:left="359" w:right="354"/>
        <w:jc w:val="both"/>
      </w:pPr>
      <w:r>
        <w:rPr/>
        <w:t>Some</w:t>
      </w:r>
      <w:r>
        <w:rPr>
          <w:spacing w:val="-7"/>
        </w:rPr>
        <w:t> </w:t>
      </w:r>
      <w:r>
        <w:rPr/>
        <w:t>specific</w:t>
      </w:r>
      <w:r>
        <w:rPr>
          <w:spacing w:val="-7"/>
        </w:rPr>
        <w:t> </w:t>
      </w:r>
      <w:r>
        <w:rPr/>
        <w:t>parameters</w:t>
      </w:r>
      <w:r>
        <w:rPr>
          <w:spacing w:val="-7"/>
        </w:rPr>
        <w:t> </w:t>
      </w:r>
      <w:r>
        <w:rPr/>
        <w:t>are</w:t>
      </w:r>
      <w:r>
        <w:rPr>
          <w:spacing w:val="-7"/>
        </w:rPr>
        <w:t> </w:t>
      </w:r>
      <w:r>
        <w:rPr/>
        <w:t>also</w:t>
      </w:r>
      <w:r>
        <w:rPr>
          <w:spacing w:val="-7"/>
        </w:rPr>
        <w:t> </w:t>
      </w:r>
      <w:r>
        <w:rPr/>
        <w:t>necessary</w:t>
      </w:r>
      <w:r>
        <w:rPr>
          <w:spacing w:val="-7"/>
        </w:rPr>
        <w:t> </w:t>
      </w:r>
      <w:r>
        <w:rPr/>
        <w:t>to</w:t>
      </w:r>
      <w:r>
        <w:rPr>
          <w:spacing w:val="-9"/>
        </w:rPr>
        <w:t> </w:t>
      </w:r>
      <w:r>
        <w:rPr/>
        <w:t>ensure</w:t>
      </w:r>
      <w:r>
        <w:rPr>
          <w:spacing w:val="-9"/>
        </w:rPr>
        <w:t> </w:t>
      </w:r>
      <w:r>
        <w:rPr/>
        <w:t>that</w:t>
      </w:r>
      <w:r>
        <w:rPr>
          <w:spacing w:val="-6"/>
        </w:rPr>
        <w:t> </w:t>
      </w:r>
      <w:r>
        <w:rPr/>
        <w:t>estimates</w:t>
      </w:r>
      <w:r>
        <w:rPr>
          <w:spacing w:val="-7"/>
        </w:rPr>
        <w:t> </w:t>
      </w:r>
      <w:r>
        <w:rPr/>
        <w:t>provided</w:t>
      </w:r>
      <w:r>
        <w:rPr>
          <w:spacing w:val="-7"/>
        </w:rPr>
        <w:t> </w:t>
      </w:r>
      <w:r>
        <w:rPr/>
        <w:t>by</w:t>
      </w:r>
      <w:r>
        <w:rPr>
          <w:spacing w:val="-7"/>
        </w:rPr>
        <w:t> </w:t>
      </w:r>
      <w:r>
        <w:rPr/>
        <w:t>experts</w:t>
      </w:r>
      <w:r>
        <w:rPr>
          <w:spacing w:val="-7"/>
        </w:rPr>
        <w:t> </w:t>
      </w:r>
      <w:r>
        <w:rPr/>
        <w:t>with</w:t>
      </w:r>
      <w:r>
        <w:rPr>
          <w:spacing w:val="-7"/>
        </w:rPr>
        <w:t> </w:t>
      </w:r>
      <w:r>
        <w:rPr/>
        <w:t>regard</w:t>
      </w:r>
      <w:r>
        <w:rPr>
          <w:spacing w:val="-7"/>
        </w:rPr>
        <w:t> </w:t>
      </w:r>
      <w:r>
        <w:rPr/>
        <w:t>to</w:t>
      </w:r>
      <w:r>
        <w:rPr>
          <w:spacing w:val="-9"/>
        </w:rPr>
        <w:t> </w:t>
      </w:r>
      <w:r>
        <w:rPr/>
        <w:t>the transfer of property, to obtaining building-related permits or environmental permits in construction, are comparable</w:t>
      </w:r>
      <w:r>
        <w:rPr>
          <w:spacing w:val="-14"/>
        </w:rPr>
        <w:t> </w:t>
      </w:r>
      <w:r>
        <w:rPr/>
        <w:t>across</w:t>
      </w:r>
      <w:r>
        <w:rPr>
          <w:spacing w:val="-14"/>
        </w:rPr>
        <w:t> </w:t>
      </w:r>
      <w:r>
        <w:rPr/>
        <w:t>economies.</w:t>
      </w:r>
      <w:r>
        <w:rPr>
          <w:spacing w:val="-14"/>
        </w:rPr>
        <w:t> </w:t>
      </w:r>
      <w:r>
        <w:rPr/>
        <w:t>Obtaining</w:t>
      </w:r>
      <w:r>
        <w:rPr>
          <w:spacing w:val="-13"/>
        </w:rPr>
        <w:t> </w:t>
      </w:r>
      <w:r>
        <w:rPr/>
        <w:t>such</w:t>
      </w:r>
      <w:r>
        <w:rPr>
          <w:spacing w:val="-14"/>
        </w:rPr>
        <w:t> </w:t>
      </w:r>
      <w:r>
        <w:rPr/>
        <w:t>estimates</w:t>
      </w:r>
      <w:r>
        <w:rPr>
          <w:spacing w:val="-14"/>
        </w:rPr>
        <w:t> </w:t>
      </w:r>
      <w:r>
        <w:rPr/>
        <w:t>can</w:t>
      </w:r>
      <w:r>
        <w:rPr>
          <w:spacing w:val="-14"/>
        </w:rPr>
        <w:t> </w:t>
      </w:r>
      <w:r>
        <w:rPr/>
        <w:t>vary</w:t>
      </w:r>
      <w:r>
        <w:rPr>
          <w:spacing w:val="-13"/>
        </w:rPr>
        <w:t> </w:t>
      </w:r>
      <w:r>
        <w:rPr/>
        <w:t>widely</w:t>
      </w:r>
      <w:r>
        <w:rPr>
          <w:spacing w:val="-14"/>
        </w:rPr>
        <w:t> </w:t>
      </w:r>
      <w:r>
        <w:rPr/>
        <w:t>depending</w:t>
      </w:r>
      <w:r>
        <w:rPr>
          <w:spacing w:val="-14"/>
        </w:rPr>
        <w:t> </w:t>
      </w:r>
      <w:r>
        <w:rPr/>
        <w:t>on</w:t>
      </w:r>
      <w:r>
        <w:rPr>
          <w:spacing w:val="-14"/>
        </w:rPr>
        <w:t> </w:t>
      </w:r>
      <w:r>
        <w:rPr/>
        <w:t>the</w:t>
      </w:r>
      <w:r>
        <w:rPr>
          <w:spacing w:val="-13"/>
        </w:rPr>
        <w:t> </w:t>
      </w:r>
      <w:r>
        <w:rPr/>
        <w:t>value</w:t>
      </w:r>
      <w:r>
        <w:rPr>
          <w:spacing w:val="-14"/>
        </w:rPr>
        <w:t> </w:t>
      </w:r>
      <w:r>
        <w:rPr/>
        <w:t>of</w:t>
      </w:r>
      <w:r>
        <w:rPr>
          <w:spacing w:val="-14"/>
        </w:rPr>
        <w:t> </w:t>
      </w:r>
      <w:r>
        <w:rPr/>
        <w:t>property (for transfer of property); type and size of building (for building permits); type and size of housing development (for environmental permits).</w:t>
      </w:r>
    </w:p>
    <w:p>
      <w:pPr>
        <w:pStyle w:val="ListParagraph"/>
        <w:numPr>
          <w:ilvl w:val="2"/>
          <w:numId w:val="32"/>
        </w:numPr>
        <w:tabs>
          <w:tab w:pos="1079" w:val="left" w:leader="none"/>
        </w:tabs>
        <w:spacing w:line="240" w:lineRule="auto" w:before="251" w:after="0"/>
        <w:ind w:left="1079" w:right="0" w:hanging="720"/>
        <w:jc w:val="left"/>
        <w:rPr>
          <w:b/>
          <w:sz w:val="22"/>
        </w:rPr>
      </w:pPr>
      <w:r>
        <w:rPr>
          <w:b/>
          <w:sz w:val="22"/>
        </w:rPr>
        <w:t>Value</w:t>
      </w:r>
      <w:r>
        <w:rPr>
          <w:b/>
          <w:spacing w:val="-3"/>
          <w:sz w:val="22"/>
        </w:rPr>
        <w:t> </w:t>
      </w:r>
      <w:r>
        <w:rPr>
          <w:b/>
          <w:sz w:val="22"/>
        </w:rPr>
        <w:t>of</w:t>
      </w:r>
      <w:r>
        <w:rPr>
          <w:b/>
          <w:spacing w:val="-1"/>
          <w:sz w:val="22"/>
        </w:rPr>
        <w:t> </w:t>
      </w:r>
      <w:r>
        <w:rPr>
          <w:b/>
          <w:spacing w:val="-2"/>
          <w:sz w:val="22"/>
        </w:rPr>
        <w:t>Property</w:t>
      </w:r>
    </w:p>
    <w:p>
      <w:pPr>
        <w:spacing w:line="253" w:lineRule="exact" w:before="2"/>
        <w:ind w:left="359" w:right="0" w:firstLine="0"/>
        <w:jc w:val="left"/>
        <w:rPr>
          <w:i/>
          <w:sz w:val="22"/>
        </w:rPr>
      </w:pPr>
      <w:r>
        <w:rPr>
          <w:i/>
          <w:spacing w:val="-2"/>
          <w:sz w:val="22"/>
          <w:u w:val="single"/>
        </w:rPr>
        <w:t>Justification</w:t>
      </w:r>
      <w:r>
        <w:rPr>
          <w:i/>
          <w:spacing w:val="-2"/>
          <w:sz w:val="22"/>
        </w:rPr>
        <w:t>:</w:t>
      </w:r>
    </w:p>
    <w:p>
      <w:pPr>
        <w:pStyle w:val="BodyText"/>
        <w:ind w:left="359" w:right="351"/>
        <w:jc w:val="both"/>
      </w:pPr>
      <w:r>
        <w:rPr/>
        <w:t>For property transfer and building permits, a specific parameter of the value of property or construction cost is used to be able to compute time and cost indicators. The value of the property or the construction cost is required to calculate transfer tax, registration fees, and stamp duties in several jurisdictions.</w:t>
      </w:r>
      <w:hyperlink w:history="true" w:anchor="_bookmark49">
        <w:r>
          <w:rPr>
            <w:vertAlign w:val="superscript"/>
          </w:rPr>
          <w:t>50</w:t>
        </w:r>
      </w:hyperlink>
      <w:r>
        <w:rPr>
          <w:spacing w:val="-1"/>
          <w:vertAlign w:val="baseline"/>
        </w:rPr>
        <w:t> </w:t>
      </w:r>
      <w:r>
        <w:rPr>
          <w:vertAlign w:val="baseline"/>
        </w:rPr>
        <w:t>For example, in South Africa the amount of transfer duty paid is based on the value of the property being transferred</w:t>
      </w:r>
      <w:r>
        <w:rPr>
          <w:spacing w:val="-4"/>
          <w:vertAlign w:val="baseline"/>
        </w:rPr>
        <w:t> </w:t>
      </w:r>
      <w:r>
        <w:rPr>
          <w:vertAlign w:val="baseline"/>
        </w:rPr>
        <w:t>and</w:t>
      </w:r>
      <w:r>
        <w:rPr>
          <w:spacing w:val="-4"/>
          <w:vertAlign w:val="baseline"/>
        </w:rPr>
        <w:t> </w:t>
      </w:r>
      <w:r>
        <w:rPr>
          <w:vertAlign w:val="baseline"/>
        </w:rPr>
        <w:t>is</w:t>
      </w:r>
      <w:r>
        <w:rPr>
          <w:spacing w:val="-3"/>
          <w:vertAlign w:val="baseline"/>
        </w:rPr>
        <w:t> </w:t>
      </w:r>
      <w:r>
        <w:rPr>
          <w:vertAlign w:val="baseline"/>
        </w:rPr>
        <w:t>calculated</w:t>
      </w:r>
      <w:r>
        <w:rPr>
          <w:spacing w:val="-4"/>
          <w:vertAlign w:val="baseline"/>
        </w:rPr>
        <w:t> </w:t>
      </w:r>
      <w:r>
        <w:rPr>
          <w:vertAlign w:val="baseline"/>
        </w:rPr>
        <w:t>using</w:t>
      </w:r>
      <w:r>
        <w:rPr>
          <w:spacing w:val="-4"/>
          <w:vertAlign w:val="baseline"/>
        </w:rPr>
        <w:t> </w:t>
      </w:r>
      <w:r>
        <w:rPr>
          <w:vertAlign w:val="baseline"/>
        </w:rPr>
        <w:t>a</w:t>
      </w:r>
      <w:r>
        <w:rPr>
          <w:spacing w:val="-3"/>
          <w:vertAlign w:val="baseline"/>
        </w:rPr>
        <w:t> </w:t>
      </w:r>
      <w:r>
        <w:rPr>
          <w:vertAlign w:val="baseline"/>
        </w:rPr>
        <w:t>sliding</w:t>
      </w:r>
      <w:r>
        <w:rPr>
          <w:spacing w:val="-4"/>
          <w:vertAlign w:val="baseline"/>
        </w:rPr>
        <w:t> </w:t>
      </w:r>
      <w:r>
        <w:rPr>
          <w:vertAlign w:val="baseline"/>
        </w:rPr>
        <w:t>scale</w:t>
      </w:r>
      <w:r>
        <w:rPr>
          <w:spacing w:val="-3"/>
          <w:vertAlign w:val="baseline"/>
        </w:rPr>
        <w:t> </w:t>
      </w:r>
      <w:r>
        <w:rPr>
          <w:vertAlign w:val="baseline"/>
        </w:rPr>
        <w:t>of</w:t>
      </w:r>
      <w:r>
        <w:rPr>
          <w:spacing w:val="-3"/>
          <w:vertAlign w:val="baseline"/>
        </w:rPr>
        <w:t> </w:t>
      </w:r>
      <w:r>
        <w:rPr>
          <w:vertAlign w:val="baseline"/>
        </w:rPr>
        <w:t>property</w:t>
      </w:r>
      <w:r>
        <w:rPr>
          <w:spacing w:val="-4"/>
          <w:vertAlign w:val="baseline"/>
        </w:rPr>
        <w:t> </w:t>
      </w:r>
      <w:r>
        <w:rPr>
          <w:vertAlign w:val="baseline"/>
        </w:rPr>
        <w:t>tax.</w:t>
      </w:r>
      <w:r>
        <w:rPr>
          <w:spacing w:val="-4"/>
          <w:vertAlign w:val="baseline"/>
        </w:rPr>
        <w:t> </w:t>
      </w:r>
      <w:r>
        <w:rPr>
          <w:vertAlign w:val="baseline"/>
        </w:rPr>
        <w:t>In</w:t>
      </w:r>
      <w:r>
        <w:rPr>
          <w:spacing w:val="-4"/>
          <w:vertAlign w:val="baseline"/>
        </w:rPr>
        <w:t> </w:t>
      </w:r>
      <w:r>
        <w:rPr>
          <w:vertAlign w:val="baseline"/>
        </w:rPr>
        <w:t>Ghana,</w:t>
      </w:r>
      <w:r>
        <w:rPr>
          <w:spacing w:val="-4"/>
          <w:vertAlign w:val="baseline"/>
        </w:rPr>
        <w:t> </w:t>
      </w:r>
      <w:r>
        <w:rPr>
          <w:vertAlign w:val="baseline"/>
        </w:rPr>
        <w:t>the</w:t>
      </w:r>
      <w:r>
        <w:rPr>
          <w:spacing w:val="-3"/>
          <w:vertAlign w:val="baseline"/>
        </w:rPr>
        <w:t> </w:t>
      </w:r>
      <w:r>
        <w:rPr>
          <w:vertAlign w:val="baseline"/>
        </w:rPr>
        <w:t>amount</w:t>
      </w:r>
      <w:r>
        <w:rPr>
          <w:spacing w:val="-3"/>
          <w:vertAlign w:val="baseline"/>
        </w:rPr>
        <w:t> </w:t>
      </w:r>
      <w:r>
        <w:rPr>
          <w:vertAlign w:val="baseline"/>
        </w:rPr>
        <w:t>of</w:t>
      </w:r>
      <w:r>
        <w:rPr>
          <w:spacing w:val="-3"/>
          <w:vertAlign w:val="baseline"/>
        </w:rPr>
        <w:t> </w:t>
      </w:r>
      <w:r>
        <w:rPr>
          <w:vertAlign w:val="baseline"/>
        </w:rPr>
        <w:t>stamp</w:t>
      </w:r>
      <w:r>
        <w:rPr>
          <w:spacing w:val="-4"/>
          <w:vertAlign w:val="baseline"/>
        </w:rPr>
        <w:t> </w:t>
      </w:r>
      <w:r>
        <w:rPr>
          <w:vertAlign w:val="baseline"/>
        </w:rPr>
        <w:t>duty</w:t>
      </w:r>
      <w:r>
        <w:rPr>
          <w:spacing w:val="-4"/>
          <w:vertAlign w:val="baseline"/>
        </w:rPr>
        <w:t> </w:t>
      </w:r>
      <w:r>
        <w:rPr>
          <w:vertAlign w:val="baseline"/>
        </w:rPr>
        <w:t>paid is based on the value of the property being transferred and is calculated using a fixed rate.</w:t>
      </w:r>
    </w:p>
    <w:p>
      <w:pPr>
        <w:pStyle w:val="BodyText"/>
      </w:pPr>
    </w:p>
    <w:p>
      <w:pPr>
        <w:pStyle w:val="BodyText"/>
        <w:ind w:left="359" w:right="355"/>
        <w:jc w:val="both"/>
      </w:pPr>
      <w:r>
        <w:rPr/>
        <w:t>Building permit fees are often based on the value of the construction project. In many cases, the fees are calculated as a percentage of the estimated construction costs. Knowing the value of the property allows the building department to accurately assess the estimated cost of the construction project and apply the appropriate</w:t>
      </w:r>
      <w:r>
        <w:rPr>
          <w:spacing w:val="-2"/>
        </w:rPr>
        <w:t> </w:t>
      </w:r>
      <w:r>
        <w:rPr/>
        <w:t>fee.</w:t>
      </w:r>
      <w:hyperlink w:history="true" w:anchor="_bookmark50">
        <w:r>
          <w:rPr>
            <w:vertAlign w:val="superscript"/>
          </w:rPr>
          <w:t>51</w:t>
        </w:r>
      </w:hyperlink>
      <w:r>
        <w:rPr>
          <w:spacing w:val="-2"/>
          <w:vertAlign w:val="baseline"/>
        </w:rPr>
        <w:t> </w:t>
      </w:r>
      <w:r>
        <w:rPr>
          <w:vertAlign w:val="baseline"/>
        </w:rPr>
        <w:t>Considering the example of Australia,</w:t>
      </w:r>
      <w:r>
        <w:rPr>
          <w:spacing w:val="-5"/>
          <w:vertAlign w:val="baseline"/>
        </w:rPr>
        <w:t> </w:t>
      </w:r>
      <w:r>
        <w:rPr>
          <w:vertAlign w:val="baseline"/>
        </w:rPr>
        <w:t>building</w:t>
      </w:r>
      <w:r>
        <w:rPr>
          <w:spacing w:val="-2"/>
          <w:vertAlign w:val="baseline"/>
        </w:rPr>
        <w:t> </w:t>
      </w:r>
      <w:r>
        <w:rPr>
          <w:vertAlign w:val="baseline"/>
        </w:rPr>
        <w:t>permit</w:t>
      </w:r>
      <w:r>
        <w:rPr>
          <w:spacing w:val="-1"/>
          <w:vertAlign w:val="baseline"/>
        </w:rPr>
        <w:t> </w:t>
      </w:r>
      <w:r>
        <w:rPr>
          <w:vertAlign w:val="baseline"/>
        </w:rPr>
        <w:t>fees</w:t>
      </w:r>
      <w:r>
        <w:rPr>
          <w:spacing w:val="-2"/>
          <w:vertAlign w:val="baseline"/>
        </w:rPr>
        <w:t> </w:t>
      </w:r>
      <w:r>
        <w:rPr>
          <w:vertAlign w:val="baseline"/>
        </w:rPr>
        <w:t>are</w:t>
      </w:r>
      <w:r>
        <w:rPr>
          <w:spacing w:val="-2"/>
          <w:vertAlign w:val="baseline"/>
        </w:rPr>
        <w:t> </w:t>
      </w:r>
      <w:r>
        <w:rPr>
          <w:vertAlign w:val="baseline"/>
        </w:rPr>
        <w:t>based on</w:t>
      </w:r>
      <w:r>
        <w:rPr>
          <w:spacing w:val="-2"/>
          <w:vertAlign w:val="baseline"/>
        </w:rPr>
        <w:t> </w:t>
      </w:r>
      <w:r>
        <w:rPr>
          <w:vertAlign w:val="baseline"/>
        </w:rPr>
        <w:t>the value of</w:t>
      </w:r>
      <w:r>
        <w:rPr>
          <w:spacing w:val="-1"/>
          <w:vertAlign w:val="baseline"/>
        </w:rPr>
        <w:t> </w:t>
      </w:r>
      <w:r>
        <w:rPr>
          <w:vertAlign w:val="baseline"/>
        </w:rPr>
        <w:t>the construction</w:t>
      </w:r>
      <w:r>
        <w:rPr>
          <w:spacing w:val="-2"/>
          <w:vertAlign w:val="baseline"/>
        </w:rPr>
        <w:t> </w:t>
      </w:r>
      <w:r>
        <w:rPr>
          <w:vertAlign w:val="baseline"/>
        </w:rPr>
        <w:t>project:</w:t>
      </w:r>
      <w:r>
        <w:rPr>
          <w:spacing w:val="-4"/>
          <w:vertAlign w:val="baseline"/>
        </w:rPr>
        <w:t> </w:t>
      </w:r>
      <w:r>
        <w:rPr>
          <w:vertAlign w:val="baseline"/>
        </w:rPr>
        <w:t>in</w:t>
      </w:r>
      <w:r>
        <w:rPr>
          <w:spacing w:val="-5"/>
          <w:vertAlign w:val="baseline"/>
        </w:rPr>
        <w:t> </w:t>
      </w:r>
      <w:r>
        <w:rPr>
          <w:vertAlign w:val="baseline"/>
        </w:rPr>
        <w:t>Sydney,</w:t>
      </w:r>
      <w:r>
        <w:rPr>
          <w:spacing w:val="-5"/>
          <w:vertAlign w:val="baseline"/>
        </w:rPr>
        <w:t> </w:t>
      </w:r>
      <w:r>
        <w:rPr>
          <w:vertAlign w:val="baseline"/>
        </w:rPr>
        <w:t>the</w:t>
      </w:r>
      <w:r>
        <w:rPr>
          <w:spacing w:val="-4"/>
          <w:vertAlign w:val="baseline"/>
        </w:rPr>
        <w:t> </w:t>
      </w:r>
      <w:r>
        <w:rPr>
          <w:vertAlign w:val="baseline"/>
        </w:rPr>
        <w:t>Building</w:t>
      </w:r>
      <w:r>
        <w:rPr>
          <w:spacing w:val="-5"/>
          <w:vertAlign w:val="baseline"/>
        </w:rPr>
        <w:t> </w:t>
      </w:r>
      <w:r>
        <w:rPr>
          <w:vertAlign w:val="baseline"/>
        </w:rPr>
        <w:t>and</w:t>
      </w:r>
      <w:r>
        <w:rPr>
          <w:spacing w:val="-2"/>
          <w:vertAlign w:val="baseline"/>
        </w:rPr>
        <w:t> </w:t>
      </w:r>
      <w:r>
        <w:rPr>
          <w:vertAlign w:val="baseline"/>
        </w:rPr>
        <w:t>Development</w:t>
      </w:r>
      <w:r>
        <w:rPr>
          <w:spacing w:val="-2"/>
          <w:vertAlign w:val="baseline"/>
        </w:rPr>
        <w:t> </w:t>
      </w:r>
      <w:r>
        <w:rPr>
          <w:vertAlign w:val="baseline"/>
        </w:rPr>
        <w:t>Advisory</w:t>
      </w:r>
      <w:r>
        <w:rPr>
          <w:spacing w:val="-2"/>
          <w:vertAlign w:val="baseline"/>
        </w:rPr>
        <w:t> </w:t>
      </w:r>
      <w:r>
        <w:rPr>
          <w:vertAlign w:val="baseline"/>
        </w:rPr>
        <w:t>Service</w:t>
      </w:r>
      <w:r>
        <w:rPr>
          <w:spacing w:val="-7"/>
          <w:vertAlign w:val="baseline"/>
        </w:rPr>
        <w:t> </w:t>
      </w:r>
      <w:r>
        <w:rPr>
          <w:vertAlign w:val="baseline"/>
        </w:rPr>
        <w:t>provides</w:t>
      </w:r>
      <w:r>
        <w:rPr>
          <w:spacing w:val="-4"/>
          <w:vertAlign w:val="baseline"/>
        </w:rPr>
        <w:t> </w:t>
      </w:r>
      <w:r>
        <w:rPr>
          <w:vertAlign w:val="baseline"/>
        </w:rPr>
        <w:t>a</w:t>
      </w:r>
      <w:r>
        <w:rPr>
          <w:spacing w:val="-4"/>
          <w:vertAlign w:val="baseline"/>
        </w:rPr>
        <w:t> </w:t>
      </w:r>
      <w:r>
        <w:rPr>
          <w:vertAlign w:val="baseline"/>
        </w:rPr>
        <w:t>fee</w:t>
      </w:r>
      <w:r>
        <w:rPr>
          <w:spacing w:val="-2"/>
          <w:vertAlign w:val="baseline"/>
        </w:rPr>
        <w:t> </w:t>
      </w:r>
      <w:r>
        <w:rPr>
          <w:vertAlign w:val="baseline"/>
        </w:rPr>
        <w:t>calculator tool that allows users to estimate the cost of building permit fees based on the value of the construction project. Put simply, the rationale behind setting a value of property is to ensure data comparability across all surveyed economies.</w:t>
      </w:r>
    </w:p>
    <w:p>
      <w:pPr>
        <w:pStyle w:val="BodyText"/>
        <w:spacing w:before="1"/>
      </w:pPr>
    </w:p>
    <w:p>
      <w:pPr>
        <w:spacing w:line="253" w:lineRule="exact" w:before="0"/>
        <w:ind w:left="359" w:right="0" w:firstLine="0"/>
        <w:jc w:val="left"/>
        <w:rPr>
          <w:i/>
          <w:sz w:val="22"/>
        </w:rPr>
      </w:pPr>
      <w:r>
        <w:rPr>
          <w:i/>
          <w:spacing w:val="-2"/>
          <w:sz w:val="22"/>
          <w:u w:val="single"/>
        </w:rPr>
        <w:t>Application</w:t>
      </w:r>
      <w:r>
        <w:rPr>
          <w:i/>
          <w:spacing w:val="-2"/>
          <w:sz w:val="22"/>
        </w:rPr>
        <w:t>:</w:t>
      </w:r>
    </w:p>
    <w:p>
      <w:pPr>
        <w:pStyle w:val="BodyText"/>
        <w:ind w:left="360" w:right="358"/>
      </w:pPr>
      <w:r>
        <w:rPr/>
        <w:t>Pillar III of the Business Location topic for Building Permitting and Property Transfer assumes the value of</w:t>
      </w:r>
      <w:r>
        <w:rPr>
          <w:spacing w:val="-2"/>
        </w:rPr>
        <w:t> </w:t>
      </w:r>
      <w:r>
        <w:rPr/>
        <w:t>property</w:t>
      </w:r>
      <w:r>
        <w:rPr>
          <w:spacing w:val="-6"/>
        </w:rPr>
        <w:t> </w:t>
      </w:r>
      <w:r>
        <w:rPr/>
        <w:t>or</w:t>
      </w:r>
      <w:r>
        <w:rPr>
          <w:spacing w:val="-4"/>
        </w:rPr>
        <w:t> </w:t>
      </w:r>
      <w:r>
        <w:rPr/>
        <w:t>construction</w:t>
      </w:r>
      <w:r>
        <w:rPr>
          <w:spacing w:val="-6"/>
        </w:rPr>
        <w:t> </w:t>
      </w:r>
      <w:r>
        <w:rPr/>
        <w:t>cost</w:t>
      </w:r>
      <w:r>
        <w:rPr>
          <w:spacing w:val="-4"/>
        </w:rPr>
        <w:t> </w:t>
      </w:r>
      <w:r>
        <w:rPr/>
        <w:t>to</w:t>
      </w:r>
      <w:r>
        <w:rPr>
          <w:spacing w:val="-6"/>
        </w:rPr>
        <w:t> </w:t>
      </w:r>
      <w:r>
        <w:rPr/>
        <w:t>be</w:t>
      </w:r>
      <w:r>
        <w:rPr>
          <w:spacing w:val="-3"/>
        </w:rPr>
        <w:t> </w:t>
      </w:r>
      <w:r>
        <w:rPr/>
        <w:t>100</w:t>
      </w:r>
      <w:r>
        <w:rPr>
          <w:spacing w:val="-2"/>
        </w:rPr>
        <w:t> </w:t>
      </w:r>
      <w:r>
        <w:rPr/>
        <w:t>times</w:t>
      </w:r>
      <w:r>
        <w:rPr>
          <w:spacing w:val="-5"/>
        </w:rPr>
        <w:t> </w:t>
      </w:r>
      <w:r>
        <w:rPr/>
        <w:t>gross</w:t>
      </w:r>
      <w:r>
        <w:rPr>
          <w:spacing w:val="-2"/>
        </w:rPr>
        <w:t> </w:t>
      </w:r>
      <w:r>
        <w:rPr/>
        <w:t>national</w:t>
      </w:r>
      <w:r>
        <w:rPr>
          <w:spacing w:val="-2"/>
        </w:rPr>
        <w:t> </w:t>
      </w:r>
      <w:r>
        <w:rPr/>
        <w:t>income</w:t>
      </w:r>
      <w:r>
        <w:rPr>
          <w:spacing w:val="-5"/>
        </w:rPr>
        <w:t> </w:t>
      </w:r>
      <w:r>
        <w:rPr/>
        <w:t>(GNI)</w:t>
      </w:r>
      <w:r>
        <w:rPr>
          <w:spacing w:val="-1"/>
        </w:rPr>
        <w:t> </w:t>
      </w:r>
      <w:r>
        <w:rPr/>
        <w:t>per</w:t>
      </w:r>
      <w:r>
        <w:rPr>
          <w:spacing w:val="-5"/>
        </w:rPr>
        <w:t> </w:t>
      </w:r>
      <w:r>
        <w:rPr/>
        <w:t>capita.</w:t>
      </w:r>
      <w:r>
        <w:rPr>
          <w:spacing w:val="-3"/>
        </w:rPr>
        <w:t> </w:t>
      </w:r>
      <w:r>
        <w:rPr/>
        <w:t>This</w:t>
      </w:r>
      <w:r>
        <w:rPr>
          <w:spacing w:val="-4"/>
        </w:rPr>
        <w:t> </w:t>
      </w:r>
      <w:r>
        <w:rPr/>
        <w:t>value</w:t>
      </w:r>
      <w:r>
        <w:rPr>
          <w:spacing w:val="-3"/>
        </w:rPr>
        <w:t> </w:t>
      </w:r>
      <w:r>
        <w:rPr/>
        <w:t>will</w:t>
      </w:r>
      <w:r>
        <w:rPr>
          <w:spacing w:val="-4"/>
        </w:rPr>
        <w:t> </w:t>
      </w:r>
      <w:r>
        <w:rPr>
          <w:spacing w:val="-5"/>
        </w:rPr>
        <w:t>be</w:t>
      </w:r>
    </w:p>
    <w:p>
      <w:pPr>
        <w:pStyle w:val="BodyText"/>
        <w:spacing w:after="0"/>
        <w:sectPr>
          <w:pgSz w:w="12240" w:h="15840"/>
          <w:pgMar w:header="0" w:footer="522" w:top="1360" w:bottom="720" w:left="1080" w:right="1080"/>
        </w:sectPr>
      </w:pPr>
    </w:p>
    <w:p>
      <w:pPr>
        <w:pStyle w:val="BodyText"/>
        <w:spacing w:before="78"/>
        <w:ind w:left="359" w:right="356"/>
        <w:jc w:val="both"/>
      </w:pPr>
      <w:r>
        <w:rPr/>
        <w:t>provided</w:t>
      </w:r>
      <w:r>
        <w:rPr>
          <w:spacing w:val="-5"/>
        </w:rPr>
        <w:t> </w:t>
      </w:r>
      <w:r>
        <w:rPr/>
        <w:t>as</w:t>
      </w:r>
      <w:r>
        <w:rPr>
          <w:spacing w:val="-4"/>
        </w:rPr>
        <w:t> </w:t>
      </w:r>
      <w:r>
        <w:rPr/>
        <w:t>an</w:t>
      </w:r>
      <w:r>
        <w:rPr>
          <w:spacing w:val="-7"/>
        </w:rPr>
        <w:t> </w:t>
      </w:r>
      <w:r>
        <w:rPr/>
        <w:t>equivalent</w:t>
      </w:r>
      <w:r>
        <w:rPr>
          <w:spacing w:val="-4"/>
        </w:rPr>
        <w:t> </w:t>
      </w:r>
      <w:r>
        <w:rPr/>
        <w:t>in</w:t>
      </w:r>
      <w:r>
        <w:rPr>
          <w:spacing w:val="-5"/>
        </w:rPr>
        <w:t> </w:t>
      </w:r>
      <w:r>
        <w:rPr/>
        <w:t>local</w:t>
      </w:r>
      <w:r>
        <w:rPr>
          <w:spacing w:val="-4"/>
        </w:rPr>
        <w:t> </w:t>
      </w:r>
      <w:r>
        <w:rPr/>
        <w:t>currency</w:t>
      </w:r>
      <w:r>
        <w:rPr>
          <w:spacing w:val="-7"/>
        </w:rPr>
        <w:t> </w:t>
      </w:r>
      <w:r>
        <w:rPr/>
        <w:t>of</w:t>
      </w:r>
      <w:r>
        <w:rPr>
          <w:spacing w:val="-4"/>
        </w:rPr>
        <w:t> </w:t>
      </w:r>
      <w:r>
        <w:rPr/>
        <w:t>each</w:t>
      </w:r>
      <w:r>
        <w:rPr>
          <w:spacing w:val="-7"/>
        </w:rPr>
        <w:t> </w:t>
      </w:r>
      <w:r>
        <w:rPr/>
        <w:t>economy.</w:t>
      </w:r>
      <w:r>
        <w:rPr>
          <w:spacing w:val="-5"/>
        </w:rPr>
        <w:t> </w:t>
      </w:r>
      <w:r>
        <w:rPr/>
        <w:t>In</w:t>
      </w:r>
      <w:r>
        <w:rPr>
          <w:spacing w:val="-7"/>
        </w:rPr>
        <w:t> </w:t>
      </w:r>
      <w:r>
        <w:rPr/>
        <w:t>the</w:t>
      </w:r>
      <w:r>
        <w:rPr>
          <w:spacing w:val="-4"/>
        </w:rPr>
        <w:t> </w:t>
      </w:r>
      <w:r>
        <w:rPr/>
        <w:t>absence</w:t>
      </w:r>
      <w:r>
        <w:rPr>
          <w:spacing w:val="-4"/>
        </w:rPr>
        <w:t> </w:t>
      </w:r>
      <w:r>
        <w:rPr/>
        <w:t>of</w:t>
      </w:r>
      <w:r>
        <w:rPr>
          <w:spacing w:val="-4"/>
        </w:rPr>
        <w:t> </w:t>
      </w:r>
      <w:r>
        <w:rPr/>
        <w:t>reliable</w:t>
      </w:r>
      <w:r>
        <w:rPr>
          <w:spacing w:val="-7"/>
        </w:rPr>
        <w:t> </w:t>
      </w:r>
      <w:r>
        <w:rPr/>
        <w:t>data</w:t>
      </w:r>
      <w:r>
        <w:rPr>
          <w:spacing w:val="-4"/>
        </w:rPr>
        <w:t> </w:t>
      </w:r>
      <w:r>
        <w:rPr/>
        <w:t>on</w:t>
      </w:r>
      <w:r>
        <w:rPr>
          <w:spacing w:val="-5"/>
        </w:rPr>
        <w:t> </w:t>
      </w:r>
      <w:r>
        <w:rPr/>
        <w:t>property</w:t>
      </w:r>
      <w:r>
        <w:rPr>
          <w:spacing w:val="-5"/>
        </w:rPr>
        <w:t> </w:t>
      </w:r>
      <w:r>
        <w:rPr/>
        <w:t>or construction values across all economies, GNI per capita multiplied by 100 is suggested to approximate these values based on respective affordability rates.</w:t>
      </w:r>
    </w:p>
    <w:p>
      <w:pPr>
        <w:pStyle w:val="BodyText"/>
        <w:spacing w:before="1"/>
      </w:pPr>
    </w:p>
    <w:p>
      <w:pPr>
        <w:pStyle w:val="ListParagraph"/>
        <w:numPr>
          <w:ilvl w:val="2"/>
          <w:numId w:val="32"/>
        </w:numPr>
        <w:tabs>
          <w:tab w:pos="1079" w:val="left" w:leader="none"/>
        </w:tabs>
        <w:spacing w:line="253" w:lineRule="exact" w:before="0" w:after="0"/>
        <w:ind w:left="1079" w:right="0" w:hanging="720"/>
        <w:jc w:val="left"/>
        <w:rPr>
          <w:b/>
          <w:sz w:val="22"/>
        </w:rPr>
      </w:pPr>
      <w:r>
        <w:rPr>
          <w:b/>
          <w:sz w:val="22"/>
        </w:rPr>
        <w:t>Largest</w:t>
      </w:r>
      <w:r>
        <w:rPr>
          <w:b/>
          <w:spacing w:val="-2"/>
          <w:sz w:val="22"/>
        </w:rPr>
        <w:t> Municipality</w:t>
      </w:r>
    </w:p>
    <w:p>
      <w:pPr>
        <w:spacing w:line="252" w:lineRule="exact" w:before="0"/>
        <w:ind w:left="359" w:right="0" w:firstLine="0"/>
        <w:jc w:val="left"/>
        <w:rPr>
          <w:i/>
          <w:sz w:val="22"/>
        </w:rPr>
      </w:pPr>
      <w:r>
        <w:rPr>
          <w:i/>
          <w:spacing w:val="-2"/>
          <w:sz w:val="22"/>
          <w:u w:val="single"/>
        </w:rPr>
        <w:t>Justification</w:t>
      </w:r>
      <w:r>
        <w:rPr>
          <w:i/>
          <w:spacing w:val="-2"/>
          <w:sz w:val="22"/>
        </w:rPr>
        <w:t>:</w:t>
      </w:r>
    </w:p>
    <w:p>
      <w:pPr>
        <w:pStyle w:val="BodyText"/>
        <w:ind w:left="360" w:right="354"/>
        <w:jc w:val="both"/>
      </w:pPr>
      <w:r>
        <w:rPr/>
        <w:t>In some cities, there could be one or several municipalities. The Business Location topic, and building permitting in particular, aim to capture the most common practice; hence, the largest municipality in the largest city is considered (in terms of customers served or market share).</w:t>
      </w:r>
    </w:p>
    <w:p>
      <w:pPr>
        <w:pStyle w:val="BodyText"/>
      </w:pPr>
    </w:p>
    <w:p>
      <w:pPr>
        <w:spacing w:line="252" w:lineRule="exact" w:before="0"/>
        <w:ind w:left="359" w:right="0" w:firstLine="0"/>
        <w:jc w:val="left"/>
        <w:rPr>
          <w:i/>
          <w:sz w:val="22"/>
        </w:rPr>
      </w:pPr>
      <w:r>
        <w:rPr>
          <w:i/>
          <w:spacing w:val="-2"/>
          <w:sz w:val="22"/>
          <w:u w:val="single"/>
        </w:rPr>
        <w:t>Application</w:t>
      </w:r>
      <w:r>
        <w:rPr>
          <w:i/>
          <w:spacing w:val="-2"/>
          <w:sz w:val="22"/>
        </w:rPr>
        <w:t>:</w:t>
      </w:r>
    </w:p>
    <w:p>
      <w:pPr>
        <w:pStyle w:val="BodyText"/>
        <w:ind w:left="360" w:right="355"/>
        <w:jc w:val="both"/>
      </w:pPr>
      <w:r>
        <w:rPr/>
        <w:t>The</w:t>
      </w:r>
      <w:r>
        <w:rPr>
          <w:spacing w:val="-6"/>
        </w:rPr>
        <w:t> </w:t>
      </w:r>
      <w:r>
        <w:rPr/>
        <w:t>parameter</w:t>
      </w:r>
      <w:r>
        <w:rPr>
          <w:spacing w:val="-5"/>
        </w:rPr>
        <w:t> </w:t>
      </w:r>
      <w:r>
        <w:rPr/>
        <w:t>of</w:t>
      </w:r>
      <w:r>
        <w:rPr>
          <w:spacing w:val="-8"/>
        </w:rPr>
        <w:t> </w:t>
      </w:r>
      <w:r>
        <w:rPr/>
        <w:t>the</w:t>
      </w:r>
      <w:r>
        <w:rPr>
          <w:spacing w:val="-6"/>
        </w:rPr>
        <w:t> </w:t>
      </w:r>
      <w:r>
        <w:rPr/>
        <w:t>largest</w:t>
      </w:r>
      <w:r>
        <w:rPr>
          <w:spacing w:val="-5"/>
        </w:rPr>
        <w:t> </w:t>
      </w:r>
      <w:r>
        <w:rPr/>
        <w:t>municipality</w:t>
      </w:r>
      <w:r>
        <w:rPr>
          <w:spacing w:val="-6"/>
        </w:rPr>
        <w:t> </w:t>
      </w:r>
      <w:r>
        <w:rPr/>
        <w:t>in</w:t>
      </w:r>
      <w:r>
        <w:rPr>
          <w:spacing w:val="-8"/>
        </w:rPr>
        <w:t> </w:t>
      </w:r>
      <w:r>
        <w:rPr/>
        <w:t>the</w:t>
      </w:r>
      <w:r>
        <w:rPr>
          <w:spacing w:val="-8"/>
        </w:rPr>
        <w:t> </w:t>
      </w:r>
      <w:r>
        <w:rPr/>
        <w:t>largest</w:t>
      </w:r>
      <w:r>
        <w:rPr>
          <w:spacing w:val="-7"/>
        </w:rPr>
        <w:t> </w:t>
      </w:r>
      <w:r>
        <w:rPr/>
        <w:t>city</w:t>
      </w:r>
      <w:r>
        <w:rPr>
          <w:spacing w:val="-6"/>
        </w:rPr>
        <w:t> </w:t>
      </w:r>
      <w:r>
        <w:rPr/>
        <w:t>is</w:t>
      </w:r>
      <w:r>
        <w:rPr>
          <w:spacing w:val="-6"/>
        </w:rPr>
        <w:t> </w:t>
      </w:r>
      <w:r>
        <w:rPr/>
        <w:t>relevant</w:t>
      </w:r>
      <w:r>
        <w:rPr>
          <w:spacing w:val="-5"/>
        </w:rPr>
        <w:t> </w:t>
      </w:r>
      <w:r>
        <w:rPr/>
        <w:t>to</w:t>
      </w:r>
      <w:r>
        <w:rPr>
          <w:spacing w:val="-6"/>
        </w:rPr>
        <w:t> </w:t>
      </w:r>
      <w:r>
        <w:rPr/>
        <w:t>all</w:t>
      </w:r>
      <w:r>
        <w:rPr>
          <w:spacing w:val="-7"/>
        </w:rPr>
        <w:t> </w:t>
      </w:r>
      <w:r>
        <w:rPr/>
        <w:t>measures</w:t>
      </w:r>
      <w:r>
        <w:rPr>
          <w:spacing w:val="-6"/>
        </w:rPr>
        <w:t> </w:t>
      </w:r>
      <w:r>
        <w:rPr/>
        <w:t>of</w:t>
      </w:r>
      <w:r>
        <w:rPr>
          <w:spacing w:val="-5"/>
        </w:rPr>
        <w:t> </w:t>
      </w:r>
      <w:r>
        <w:rPr/>
        <w:t>Pillar</w:t>
      </w:r>
      <w:r>
        <w:rPr>
          <w:spacing w:val="-5"/>
        </w:rPr>
        <w:t> </w:t>
      </w:r>
      <w:r>
        <w:rPr/>
        <w:t>II</w:t>
      </w:r>
      <w:r>
        <w:rPr>
          <w:spacing w:val="-8"/>
        </w:rPr>
        <w:t> </w:t>
      </w:r>
      <w:r>
        <w:rPr/>
        <w:t>and</w:t>
      </w:r>
      <w:r>
        <w:rPr>
          <w:spacing w:val="-6"/>
        </w:rPr>
        <w:t> </w:t>
      </w:r>
      <w:r>
        <w:rPr/>
        <w:t>Pillar III</w:t>
      </w:r>
      <w:r>
        <w:rPr>
          <w:spacing w:val="-7"/>
        </w:rPr>
        <w:t> </w:t>
      </w:r>
      <w:r>
        <w:rPr/>
        <w:t>for</w:t>
      </w:r>
      <w:r>
        <w:rPr>
          <w:spacing w:val="-5"/>
        </w:rPr>
        <w:t> </w:t>
      </w:r>
      <w:r>
        <w:rPr/>
        <w:t>building</w:t>
      </w:r>
      <w:r>
        <w:rPr>
          <w:spacing w:val="-6"/>
        </w:rPr>
        <w:t> </w:t>
      </w:r>
      <w:r>
        <w:rPr/>
        <w:t>permitting</w:t>
      </w:r>
      <w:r>
        <w:rPr>
          <w:spacing w:val="-8"/>
        </w:rPr>
        <w:t> </w:t>
      </w:r>
      <w:r>
        <w:rPr/>
        <w:t>because</w:t>
      </w:r>
      <w:r>
        <w:rPr>
          <w:spacing w:val="-5"/>
        </w:rPr>
        <w:t> </w:t>
      </w:r>
      <w:r>
        <w:rPr/>
        <w:t>provision</w:t>
      </w:r>
      <w:r>
        <w:rPr>
          <w:spacing w:val="-6"/>
        </w:rPr>
        <w:t> </w:t>
      </w:r>
      <w:r>
        <w:rPr/>
        <w:t>of</w:t>
      </w:r>
      <w:r>
        <w:rPr>
          <w:spacing w:val="-5"/>
        </w:rPr>
        <w:t> </w:t>
      </w:r>
      <w:r>
        <w:rPr/>
        <w:t>building</w:t>
      </w:r>
      <w:r>
        <w:rPr>
          <w:spacing w:val="-6"/>
        </w:rPr>
        <w:t> </w:t>
      </w:r>
      <w:r>
        <w:rPr/>
        <w:t>permits</w:t>
      </w:r>
      <w:r>
        <w:rPr>
          <w:spacing w:val="-5"/>
        </w:rPr>
        <w:t> </w:t>
      </w:r>
      <w:r>
        <w:rPr/>
        <w:t>varies</w:t>
      </w:r>
      <w:r>
        <w:rPr>
          <w:spacing w:val="-8"/>
        </w:rPr>
        <w:t> </w:t>
      </w:r>
      <w:r>
        <w:rPr/>
        <w:t>depending</w:t>
      </w:r>
      <w:r>
        <w:rPr>
          <w:spacing w:val="-8"/>
        </w:rPr>
        <w:t> </w:t>
      </w:r>
      <w:r>
        <w:rPr/>
        <w:t>on</w:t>
      </w:r>
      <w:r>
        <w:rPr>
          <w:spacing w:val="-6"/>
        </w:rPr>
        <w:t> </w:t>
      </w:r>
      <w:r>
        <w:rPr/>
        <w:t>the</w:t>
      </w:r>
      <w:r>
        <w:rPr>
          <w:spacing w:val="-8"/>
        </w:rPr>
        <w:t> </w:t>
      </w:r>
      <w:r>
        <w:rPr/>
        <w:t>municipality.</w:t>
      </w:r>
      <w:r>
        <w:rPr>
          <w:spacing w:val="-6"/>
        </w:rPr>
        <w:t> </w:t>
      </w:r>
      <w:r>
        <w:rPr/>
        <w:t>For Pillar III, the parameter applies to measures on time and cost as efficiency of obtaining a building permit may vary depending on the municipality.</w:t>
      </w:r>
    </w:p>
    <w:p>
      <w:pPr>
        <w:pStyle w:val="BodyText"/>
        <w:spacing w:before="2"/>
      </w:pPr>
    </w:p>
    <w:p>
      <w:pPr>
        <w:pStyle w:val="ListParagraph"/>
        <w:numPr>
          <w:ilvl w:val="2"/>
          <w:numId w:val="32"/>
        </w:numPr>
        <w:tabs>
          <w:tab w:pos="1079" w:val="left" w:leader="none"/>
        </w:tabs>
        <w:spacing w:line="253" w:lineRule="exact" w:before="0" w:after="0"/>
        <w:ind w:left="1079" w:right="0" w:hanging="719"/>
        <w:jc w:val="left"/>
        <w:rPr>
          <w:b/>
          <w:sz w:val="22"/>
        </w:rPr>
      </w:pPr>
      <w:r>
        <w:rPr>
          <w:b/>
          <w:sz w:val="22"/>
        </w:rPr>
        <w:t>Type</w:t>
      </w:r>
      <w:r>
        <w:rPr>
          <w:b/>
          <w:spacing w:val="-3"/>
          <w:sz w:val="22"/>
        </w:rPr>
        <w:t> </w:t>
      </w:r>
      <w:r>
        <w:rPr>
          <w:b/>
          <w:sz w:val="22"/>
        </w:rPr>
        <w:t>and</w:t>
      </w:r>
      <w:r>
        <w:rPr>
          <w:b/>
          <w:spacing w:val="-3"/>
          <w:sz w:val="22"/>
        </w:rPr>
        <w:t> </w:t>
      </w:r>
      <w:r>
        <w:rPr>
          <w:b/>
          <w:sz w:val="22"/>
        </w:rPr>
        <w:t>Size</w:t>
      </w:r>
      <w:r>
        <w:rPr>
          <w:b/>
          <w:spacing w:val="-2"/>
          <w:sz w:val="22"/>
        </w:rPr>
        <w:t> </w:t>
      </w:r>
      <w:r>
        <w:rPr>
          <w:b/>
          <w:sz w:val="22"/>
        </w:rPr>
        <w:t>of</w:t>
      </w:r>
      <w:r>
        <w:rPr>
          <w:b/>
          <w:spacing w:val="-1"/>
          <w:sz w:val="22"/>
        </w:rPr>
        <w:t> </w:t>
      </w:r>
      <w:r>
        <w:rPr>
          <w:b/>
          <w:spacing w:val="-2"/>
          <w:sz w:val="22"/>
        </w:rPr>
        <w:t>Building</w:t>
      </w:r>
    </w:p>
    <w:p>
      <w:pPr>
        <w:spacing w:line="252" w:lineRule="exact" w:before="0"/>
        <w:ind w:left="360" w:right="0" w:firstLine="0"/>
        <w:jc w:val="left"/>
        <w:rPr>
          <w:i/>
          <w:sz w:val="22"/>
        </w:rPr>
      </w:pPr>
      <w:r>
        <w:rPr>
          <w:i/>
          <w:spacing w:val="-2"/>
          <w:sz w:val="22"/>
          <w:u w:val="single"/>
        </w:rPr>
        <w:t>Justification</w:t>
      </w:r>
      <w:r>
        <w:rPr>
          <w:i/>
          <w:spacing w:val="-2"/>
          <w:sz w:val="22"/>
        </w:rPr>
        <w:t>:</w:t>
      </w:r>
    </w:p>
    <w:p>
      <w:pPr>
        <w:pStyle w:val="BodyText"/>
        <w:ind w:left="359" w:right="353"/>
        <w:jc w:val="both"/>
      </w:pPr>
      <w:r>
        <w:rPr/>
        <w:t>To make the data comparable across economies for building permitting, the type and size of building are used as a unit of measurement. Building regulations vary depending on the type of construction being permitted—typically</w:t>
      </w:r>
      <w:r>
        <w:rPr>
          <w:spacing w:val="-16"/>
        </w:rPr>
        <w:t> </w:t>
      </w:r>
      <w:r>
        <w:rPr/>
        <w:t>classified</w:t>
      </w:r>
      <w:r>
        <w:rPr>
          <w:spacing w:val="-14"/>
        </w:rPr>
        <w:t> </w:t>
      </w:r>
      <w:r>
        <w:rPr/>
        <w:t>as</w:t>
      </w:r>
      <w:r>
        <w:rPr>
          <w:spacing w:val="-14"/>
        </w:rPr>
        <w:t> </w:t>
      </w:r>
      <w:r>
        <w:rPr/>
        <w:t>residential,</w:t>
      </w:r>
      <w:r>
        <w:rPr>
          <w:spacing w:val="-13"/>
        </w:rPr>
        <w:t> </w:t>
      </w:r>
      <w:r>
        <w:rPr/>
        <w:t>commercial,</w:t>
      </w:r>
      <w:r>
        <w:rPr>
          <w:spacing w:val="-14"/>
        </w:rPr>
        <w:t> </w:t>
      </w:r>
      <w:r>
        <w:rPr/>
        <w:t>or</w:t>
      </w:r>
      <w:r>
        <w:rPr>
          <w:spacing w:val="-14"/>
        </w:rPr>
        <w:t> </w:t>
      </w:r>
      <w:r>
        <w:rPr/>
        <w:t>industrial.</w:t>
      </w:r>
      <w:r>
        <w:rPr>
          <w:spacing w:val="-14"/>
        </w:rPr>
        <w:t> </w:t>
      </w:r>
      <w:r>
        <w:rPr/>
        <w:t>The</w:t>
      </w:r>
      <w:r>
        <w:rPr>
          <w:spacing w:val="-13"/>
        </w:rPr>
        <w:t> </w:t>
      </w:r>
      <w:r>
        <w:rPr/>
        <w:t>type</w:t>
      </w:r>
      <w:r>
        <w:rPr>
          <w:spacing w:val="-14"/>
        </w:rPr>
        <w:t> </w:t>
      </w:r>
      <w:r>
        <w:rPr/>
        <w:t>and</w:t>
      </w:r>
      <w:r>
        <w:rPr>
          <w:spacing w:val="-14"/>
        </w:rPr>
        <w:t> </w:t>
      </w:r>
      <w:r>
        <w:rPr/>
        <w:t>level</w:t>
      </w:r>
      <w:r>
        <w:rPr>
          <w:spacing w:val="-14"/>
        </w:rPr>
        <w:t> </w:t>
      </w:r>
      <w:r>
        <w:rPr/>
        <w:t>of</w:t>
      </w:r>
      <w:r>
        <w:rPr>
          <w:spacing w:val="-13"/>
        </w:rPr>
        <w:t> </w:t>
      </w:r>
      <w:r>
        <w:rPr/>
        <w:t>pre-approvals and the type of documents to be submitted, as well as the associated regulatory costs, vary with type of construction (for example, residential buildings usually require fewer technical plans, documents, fewer pre-approvals, and lower fees). Regulatory aspects, like technical inspections mandated by law, are also usually</w:t>
      </w:r>
      <w:r>
        <w:rPr>
          <w:spacing w:val="-9"/>
        </w:rPr>
        <w:t> </w:t>
      </w:r>
      <w:r>
        <w:rPr/>
        <w:t>governed</w:t>
      </w:r>
      <w:r>
        <w:rPr>
          <w:spacing w:val="-9"/>
        </w:rPr>
        <w:t> </w:t>
      </w:r>
      <w:r>
        <w:rPr/>
        <w:t>by</w:t>
      </w:r>
      <w:r>
        <w:rPr>
          <w:spacing w:val="-9"/>
        </w:rPr>
        <w:t> </w:t>
      </w:r>
      <w:r>
        <w:rPr/>
        <w:t>the</w:t>
      </w:r>
      <w:r>
        <w:rPr>
          <w:spacing w:val="-8"/>
        </w:rPr>
        <w:t> </w:t>
      </w:r>
      <w:r>
        <w:rPr/>
        <w:t>type</w:t>
      </w:r>
      <w:r>
        <w:rPr>
          <w:spacing w:val="-8"/>
        </w:rPr>
        <w:t> </w:t>
      </w:r>
      <w:r>
        <w:rPr/>
        <w:t>of</w:t>
      </w:r>
      <w:r>
        <w:rPr>
          <w:spacing w:val="-8"/>
        </w:rPr>
        <w:t> </w:t>
      </w:r>
      <w:r>
        <w:rPr/>
        <w:t>construction</w:t>
      </w:r>
      <w:r>
        <w:rPr>
          <w:spacing w:val="-9"/>
        </w:rPr>
        <w:t> </w:t>
      </w:r>
      <w:r>
        <w:rPr/>
        <w:t>in</w:t>
      </w:r>
      <w:r>
        <w:rPr>
          <w:spacing w:val="-9"/>
        </w:rPr>
        <w:t> </w:t>
      </w:r>
      <w:r>
        <w:rPr/>
        <w:t>question.</w:t>
      </w:r>
      <w:r>
        <w:rPr>
          <w:spacing w:val="-9"/>
        </w:rPr>
        <w:t> </w:t>
      </w:r>
      <w:r>
        <w:rPr/>
        <w:t>The</w:t>
      </w:r>
      <w:r>
        <w:rPr>
          <w:spacing w:val="-8"/>
        </w:rPr>
        <w:t> </w:t>
      </w:r>
      <w:r>
        <w:rPr/>
        <w:t>size</w:t>
      </w:r>
      <w:r>
        <w:rPr>
          <w:spacing w:val="-8"/>
        </w:rPr>
        <w:t> </w:t>
      </w:r>
      <w:r>
        <w:rPr/>
        <w:t>of</w:t>
      </w:r>
      <w:r>
        <w:rPr>
          <w:spacing w:val="-8"/>
        </w:rPr>
        <w:t> </w:t>
      </w:r>
      <w:r>
        <w:rPr/>
        <w:t>building</w:t>
      </w:r>
      <w:r>
        <w:rPr>
          <w:spacing w:val="-9"/>
        </w:rPr>
        <w:t> </w:t>
      </w:r>
      <w:r>
        <w:rPr/>
        <w:t>affects</w:t>
      </w:r>
      <w:r>
        <w:rPr>
          <w:spacing w:val="-8"/>
        </w:rPr>
        <w:t> </w:t>
      </w:r>
      <w:r>
        <w:rPr/>
        <w:t>the</w:t>
      </w:r>
      <w:r>
        <w:rPr>
          <w:spacing w:val="-8"/>
        </w:rPr>
        <w:t> </w:t>
      </w:r>
      <w:r>
        <w:rPr/>
        <w:t>cost</w:t>
      </w:r>
      <w:r>
        <w:rPr>
          <w:spacing w:val="-8"/>
        </w:rPr>
        <w:t> </w:t>
      </w:r>
      <w:r>
        <w:rPr/>
        <w:t>of</w:t>
      </w:r>
      <w:r>
        <w:rPr>
          <w:spacing w:val="-8"/>
        </w:rPr>
        <w:t> </w:t>
      </w:r>
      <w:r>
        <w:rPr/>
        <w:t>permitting. In some cases, it can affect the number of inspections to be conducted during construction, which is often calculated</w:t>
      </w:r>
      <w:r>
        <w:rPr>
          <w:spacing w:val="-9"/>
        </w:rPr>
        <w:t> </w:t>
      </w:r>
      <w:r>
        <w:rPr/>
        <w:t>as</w:t>
      </w:r>
      <w:r>
        <w:rPr>
          <w:spacing w:val="-8"/>
        </w:rPr>
        <w:t> </w:t>
      </w:r>
      <w:r>
        <w:rPr/>
        <w:t>a</w:t>
      </w:r>
      <w:r>
        <w:rPr>
          <w:spacing w:val="-8"/>
        </w:rPr>
        <w:t> </w:t>
      </w:r>
      <w:r>
        <w:rPr/>
        <w:t>fixed</w:t>
      </w:r>
      <w:r>
        <w:rPr>
          <w:spacing w:val="-9"/>
        </w:rPr>
        <w:t> </w:t>
      </w:r>
      <w:r>
        <w:rPr/>
        <w:t>fee</w:t>
      </w:r>
      <w:r>
        <w:rPr>
          <w:spacing w:val="-8"/>
        </w:rPr>
        <w:t> </w:t>
      </w:r>
      <w:r>
        <w:rPr/>
        <w:t>per</w:t>
      </w:r>
      <w:r>
        <w:rPr>
          <w:spacing w:val="-10"/>
        </w:rPr>
        <w:t> </w:t>
      </w:r>
      <w:r>
        <w:rPr/>
        <w:t>square</w:t>
      </w:r>
      <w:r>
        <w:rPr>
          <w:spacing w:val="-10"/>
        </w:rPr>
        <w:t> </w:t>
      </w:r>
      <w:r>
        <w:rPr/>
        <w:t>meter/foot</w:t>
      </w:r>
      <w:r>
        <w:rPr>
          <w:spacing w:val="-8"/>
        </w:rPr>
        <w:t> </w:t>
      </w:r>
      <w:r>
        <w:rPr/>
        <w:t>or</w:t>
      </w:r>
      <w:r>
        <w:rPr>
          <w:spacing w:val="-8"/>
        </w:rPr>
        <w:t> </w:t>
      </w:r>
      <w:r>
        <w:rPr/>
        <w:t>cubic</w:t>
      </w:r>
      <w:r>
        <w:rPr>
          <w:spacing w:val="-10"/>
        </w:rPr>
        <w:t> </w:t>
      </w:r>
      <w:r>
        <w:rPr/>
        <w:t>meter.</w:t>
      </w:r>
      <w:r>
        <w:rPr>
          <w:spacing w:val="-9"/>
        </w:rPr>
        <w:t> </w:t>
      </w:r>
      <w:r>
        <w:rPr/>
        <w:t>For</w:t>
      </w:r>
      <w:r>
        <w:rPr>
          <w:spacing w:val="-8"/>
        </w:rPr>
        <w:t> </w:t>
      </w:r>
      <w:r>
        <w:rPr/>
        <w:t>example,</w:t>
      </w:r>
      <w:r>
        <w:rPr>
          <w:spacing w:val="-9"/>
        </w:rPr>
        <w:t> </w:t>
      </w:r>
      <w:r>
        <w:rPr/>
        <w:t>in</w:t>
      </w:r>
      <w:r>
        <w:rPr>
          <w:spacing w:val="-9"/>
        </w:rPr>
        <w:t> </w:t>
      </w:r>
      <w:r>
        <w:rPr/>
        <w:t>Singapore,</w:t>
      </w:r>
      <w:r>
        <w:rPr>
          <w:spacing w:val="-9"/>
        </w:rPr>
        <w:t> </w:t>
      </w:r>
      <w:r>
        <w:rPr/>
        <w:t>Thailand,</w:t>
      </w:r>
      <w:r>
        <w:rPr>
          <w:spacing w:val="-9"/>
        </w:rPr>
        <w:t> </w:t>
      </w:r>
      <w:r>
        <w:rPr/>
        <w:t>and</w:t>
      </w:r>
      <w:r>
        <w:rPr>
          <w:spacing w:val="-9"/>
        </w:rPr>
        <w:t> </w:t>
      </w:r>
      <w:r>
        <w:rPr/>
        <w:t>the United Kingdom, fees to obtain building and occupancy permits are based on a fixed fee per square meter/foot or cubic meter. In Jordan, the fees for building permits are calculated based on the number of floors. The size of the building can also affect the fees in property transactions. For example, in Albania local fees are calculated based on the size of the building.</w:t>
      </w:r>
    </w:p>
    <w:p>
      <w:pPr>
        <w:pStyle w:val="BodyText"/>
      </w:pPr>
    </w:p>
    <w:p>
      <w:pPr>
        <w:spacing w:line="253" w:lineRule="exact" w:before="0"/>
        <w:ind w:left="359" w:right="0" w:firstLine="0"/>
        <w:jc w:val="left"/>
        <w:rPr>
          <w:i/>
          <w:sz w:val="22"/>
        </w:rPr>
      </w:pPr>
      <w:r>
        <w:rPr>
          <w:i/>
          <w:spacing w:val="-2"/>
          <w:sz w:val="22"/>
          <w:u w:val="single"/>
        </w:rPr>
        <w:t>Application</w:t>
      </w:r>
      <w:r>
        <w:rPr>
          <w:i/>
          <w:spacing w:val="-2"/>
          <w:sz w:val="22"/>
        </w:rPr>
        <w:t>:</w:t>
      </w:r>
    </w:p>
    <w:p>
      <w:pPr>
        <w:pStyle w:val="BodyText"/>
        <w:ind w:left="359" w:right="358"/>
      </w:pPr>
      <w:r>
        <w:rPr/>
        <w:t>Pillar</w:t>
      </w:r>
      <w:r>
        <w:rPr>
          <w:spacing w:val="-11"/>
        </w:rPr>
        <w:t> </w:t>
      </w:r>
      <w:r>
        <w:rPr/>
        <w:t>III</w:t>
      </w:r>
      <w:r>
        <w:rPr>
          <w:spacing w:val="-11"/>
        </w:rPr>
        <w:t> </w:t>
      </w:r>
      <w:r>
        <w:rPr/>
        <w:t>of</w:t>
      </w:r>
      <w:r>
        <w:rPr>
          <w:spacing w:val="-9"/>
        </w:rPr>
        <w:t> </w:t>
      </w:r>
      <w:r>
        <w:rPr/>
        <w:t>the</w:t>
      </w:r>
      <w:r>
        <w:rPr>
          <w:spacing w:val="-12"/>
        </w:rPr>
        <w:t> </w:t>
      </w:r>
      <w:r>
        <w:rPr/>
        <w:t>Business</w:t>
      </w:r>
      <w:r>
        <w:rPr>
          <w:spacing w:val="-9"/>
        </w:rPr>
        <w:t> </w:t>
      </w:r>
      <w:r>
        <w:rPr/>
        <w:t>Location</w:t>
      </w:r>
      <w:r>
        <w:rPr>
          <w:spacing w:val="-12"/>
        </w:rPr>
        <w:t> </w:t>
      </w:r>
      <w:r>
        <w:rPr/>
        <w:t>topic</w:t>
      </w:r>
      <w:r>
        <w:rPr>
          <w:spacing w:val="-11"/>
        </w:rPr>
        <w:t> </w:t>
      </w:r>
      <w:r>
        <w:rPr/>
        <w:t>for</w:t>
      </w:r>
      <w:r>
        <w:rPr>
          <w:spacing w:val="-11"/>
        </w:rPr>
        <w:t> </w:t>
      </w:r>
      <w:r>
        <w:rPr/>
        <w:t>Building</w:t>
      </w:r>
      <w:r>
        <w:rPr>
          <w:spacing w:val="-10"/>
        </w:rPr>
        <w:t> </w:t>
      </w:r>
      <w:r>
        <w:rPr/>
        <w:t>Permitting</w:t>
      </w:r>
      <w:r>
        <w:rPr>
          <w:spacing w:val="-10"/>
        </w:rPr>
        <w:t> </w:t>
      </w:r>
      <w:r>
        <w:rPr/>
        <w:t>provides</w:t>
      </w:r>
      <w:r>
        <w:rPr>
          <w:spacing w:val="-12"/>
        </w:rPr>
        <w:t> </w:t>
      </w:r>
      <w:r>
        <w:rPr/>
        <w:t>specific</w:t>
      </w:r>
      <w:r>
        <w:rPr>
          <w:spacing w:val="-12"/>
        </w:rPr>
        <w:t> </w:t>
      </w:r>
      <w:r>
        <w:rPr/>
        <w:t>parameters</w:t>
      </w:r>
      <w:r>
        <w:rPr>
          <w:spacing w:val="-9"/>
        </w:rPr>
        <w:t> </w:t>
      </w:r>
      <w:r>
        <w:rPr/>
        <w:t>about</w:t>
      </w:r>
      <w:r>
        <w:rPr>
          <w:spacing w:val="-11"/>
        </w:rPr>
        <w:t> </w:t>
      </w:r>
      <w:r>
        <w:rPr/>
        <w:t>the</w:t>
      </w:r>
      <w:r>
        <w:rPr>
          <w:spacing w:val="-11"/>
        </w:rPr>
        <w:t> </w:t>
      </w:r>
      <w:r>
        <w:rPr/>
        <w:t>type of building being considered, and its size, and height for the purposes of comparison:</w:t>
      </w:r>
    </w:p>
    <w:p>
      <w:pPr>
        <w:pStyle w:val="ListParagraph"/>
        <w:numPr>
          <w:ilvl w:val="3"/>
          <w:numId w:val="32"/>
        </w:numPr>
        <w:tabs>
          <w:tab w:pos="719" w:val="left" w:leader="none"/>
        </w:tabs>
        <w:spacing w:line="269" w:lineRule="exact" w:before="1" w:after="0"/>
        <w:ind w:left="719" w:right="0" w:hanging="360"/>
        <w:jc w:val="left"/>
        <w:rPr>
          <w:sz w:val="22"/>
        </w:rPr>
      </w:pPr>
      <w:r>
        <w:rPr>
          <w:sz w:val="22"/>
        </w:rPr>
        <w:t>Type</w:t>
      </w:r>
      <w:r>
        <w:rPr>
          <w:spacing w:val="-6"/>
          <w:sz w:val="22"/>
        </w:rPr>
        <w:t> </w:t>
      </w:r>
      <w:r>
        <w:rPr>
          <w:sz w:val="22"/>
        </w:rPr>
        <w:t>of</w:t>
      </w:r>
      <w:r>
        <w:rPr>
          <w:spacing w:val="-5"/>
          <w:sz w:val="22"/>
        </w:rPr>
        <w:t> </w:t>
      </w:r>
      <w:r>
        <w:rPr>
          <w:sz w:val="22"/>
        </w:rPr>
        <w:t>building:</w:t>
      </w:r>
      <w:r>
        <w:rPr>
          <w:spacing w:val="-5"/>
          <w:sz w:val="22"/>
        </w:rPr>
        <w:t> </w:t>
      </w:r>
      <w:r>
        <w:rPr>
          <w:sz w:val="22"/>
        </w:rPr>
        <w:t>commercial</w:t>
      </w:r>
      <w:r>
        <w:rPr>
          <w:spacing w:val="-5"/>
          <w:sz w:val="22"/>
        </w:rPr>
        <w:t> </w:t>
      </w:r>
      <w:r>
        <w:rPr>
          <w:sz w:val="22"/>
        </w:rPr>
        <w:t>building—in</w:t>
      </w:r>
      <w:r>
        <w:rPr>
          <w:spacing w:val="-3"/>
          <w:sz w:val="22"/>
        </w:rPr>
        <w:t> </w:t>
      </w:r>
      <w:r>
        <w:rPr>
          <w:sz w:val="22"/>
        </w:rPr>
        <w:t>particular,</w:t>
      </w:r>
      <w:r>
        <w:rPr>
          <w:spacing w:val="-6"/>
          <w:sz w:val="22"/>
        </w:rPr>
        <w:t> </w:t>
      </w:r>
      <w:r>
        <w:rPr>
          <w:sz w:val="22"/>
        </w:rPr>
        <w:t>an</w:t>
      </w:r>
      <w:r>
        <w:rPr>
          <w:spacing w:val="-3"/>
          <w:sz w:val="22"/>
        </w:rPr>
        <w:t> </w:t>
      </w:r>
      <w:r>
        <w:rPr>
          <w:sz w:val="22"/>
        </w:rPr>
        <w:t>office</w:t>
      </w:r>
      <w:r>
        <w:rPr>
          <w:spacing w:val="-3"/>
          <w:sz w:val="22"/>
        </w:rPr>
        <w:t> </w:t>
      </w:r>
      <w:r>
        <w:rPr>
          <w:spacing w:val="-2"/>
          <w:sz w:val="22"/>
        </w:rPr>
        <w:t>building.</w:t>
      </w:r>
    </w:p>
    <w:p>
      <w:pPr>
        <w:pStyle w:val="ListParagraph"/>
        <w:numPr>
          <w:ilvl w:val="3"/>
          <w:numId w:val="32"/>
        </w:numPr>
        <w:tabs>
          <w:tab w:pos="720" w:val="left" w:leader="none"/>
        </w:tabs>
        <w:spacing w:line="269" w:lineRule="exact" w:before="0" w:after="0"/>
        <w:ind w:left="720" w:right="0" w:hanging="360"/>
        <w:jc w:val="left"/>
        <w:rPr>
          <w:sz w:val="22"/>
        </w:rPr>
      </w:pPr>
      <w:r>
        <w:rPr>
          <w:sz w:val="22"/>
        </w:rPr>
        <w:t>Size</w:t>
      </w:r>
      <w:r>
        <w:rPr>
          <w:spacing w:val="-4"/>
          <w:sz w:val="22"/>
        </w:rPr>
        <w:t> </w:t>
      </w:r>
      <w:r>
        <w:rPr>
          <w:sz w:val="22"/>
        </w:rPr>
        <w:t>of</w:t>
      </w:r>
      <w:r>
        <w:rPr>
          <w:spacing w:val="-2"/>
          <w:sz w:val="22"/>
        </w:rPr>
        <w:t> </w:t>
      </w:r>
      <w:r>
        <w:rPr>
          <w:sz w:val="22"/>
        </w:rPr>
        <w:t>commercial</w:t>
      </w:r>
      <w:r>
        <w:rPr>
          <w:spacing w:val="-5"/>
          <w:sz w:val="22"/>
        </w:rPr>
        <w:t> </w:t>
      </w:r>
      <w:r>
        <w:rPr>
          <w:sz w:val="22"/>
        </w:rPr>
        <w:t>building:</w:t>
      </w:r>
      <w:r>
        <w:rPr>
          <w:spacing w:val="-2"/>
          <w:sz w:val="22"/>
        </w:rPr>
        <w:t> </w:t>
      </w:r>
      <w:r>
        <w:rPr>
          <w:sz w:val="22"/>
        </w:rPr>
        <w:t>1800</w:t>
      </w:r>
      <w:r>
        <w:rPr>
          <w:spacing w:val="-6"/>
          <w:sz w:val="22"/>
        </w:rPr>
        <w:t> </w:t>
      </w:r>
      <w:r>
        <w:rPr>
          <w:sz w:val="22"/>
        </w:rPr>
        <w:t>square</w:t>
      </w:r>
      <w:r>
        <w:rPr>
          <w:spacing w:val="-5"/>
          <w:sz w:val="22"/>
        </w:rPr>
        <w:t> </w:t>
      </w:r>
      <w:r>
        <w:rPr>
          <w:sz w:val="22"/>
        </w:rPr>
        <w:t>meters</w:t>
      </w:r>
      <w:r>
        <w:rPr>
          <w:spacing w:val="-4"/>
          <w:sz w:val="22"/>
        </w:rPr>
        <w:t> </w:t>
      </w:r>
      <w:r>
        <w:rPr>
          <w:sz w:val="22"/>
        </w:rPr>
        <w:t>(19,375</w:t>
      </w:r>
      <w:r>
        <w:rPr>
          <w:spacing w:val="-4"/>
          <w:sz w:val="22"/>
        </w:rPr>
        <w:t> </w:t>
      </w:r>
      <w:r>
        <w:rPr>
          <w:sz w:val="22"/>
        </w:rPr>
        <w:t>square</w:t>
      </w:r>
      <w:r>
        <w:rPr>
          <w:spacing w:val="-4"/>
          <w:sz w:val="22"/>
        </w:rPr>
        <w:t> </w:t>
      </w:r>
      <w:r>
        <w:rPr>
          <w:spacing w:val="-2"/>
          <w:sz w:val="22"/>
        </w:rPr>
        <w:t>feet)</w:t>
      </w:r>
      <w:hyperlink w:history="true" w:anchor="_bookmark51">
        <w:r>
          <w:rPr>
            <w:spacing w:val="-2"/>
            <w:sz w:val="22"/>
            <w:vertAlign w:val="superscript"/>
          </w:rPr>
          <w:t>52</w:t>
        </w:r>
      </w:hyperlink>
      <w:r>
        <w:rPr>
          <w:spacing w:val="-2"/>
          <w:sz w:val="22"/>
          <w:vertAlign w:val="baseline"/>
        </w:rPr>
        <w:t>.</w:t>
      </w:r>
    </w:p>
    <w:p>
      <w:pPr>
        <w:pStyle w:val="BodyText"/>
        <w:spacing w:line="262" w:lineRule="exact"/>
        <w:ind w:left="991"/>
      </w:pPr>
      <w:r>
        <w:rPr>
          <w:rFonts w:ascii="Calibri"/>
        </w:rPr>
        <w:t>-</w:t>
      </w:r>
      <w:r>
        <w:rPr>
          <w:rFonts w:ascii="Calibri"/>
          <w:spacing w:val="56"/>
        </w:rPr>
        <w:t> </w:t>
      </w:r>
      <w:r>
        <w:rPr/>
        <w:t>Computed</w:t>
      </w:r>
      <w:r>
        <w:rPr>
          <w:spacing w:val="-2"/>
        </w:rPr>
        <w:t> </w:t>
      </w:r>
      <w:r>
        <w:rPr/>
        <w:t>assuming</w:t>
      </w:r>
      <w:r>
        <w:rPr>
          <w:spacing w:val="-3"/>
        </w:rPr>
        <w:t> </w:t>
      </w:r>
      <w:r>
        <w:rPr/>
        <w:t>5</w:t>
      </w:r>
      <w:r>
        <w:rPr>
          <w:spacing w:val="-5"/>
        </w:rPr>
        <w:t> </w:t>
      </w:r>
      <w:r>
        <w:rPr/>
        <w:t>floors</w:t>
      </w:r>
      <w:r>
        <w:rPr>
          <w:spacing w:val="-2"/>
        </w:rPr>
        <w:t> </w:t>
      </w:r>
      <w:r>
        <w:rPr/>
        <w:t>and</w:t>
      </w:r>
      <w:r>
        <w:rPr>
          <w:spacing w:val="-3"/>
        </w:rPr>
        <w:t> </w:t>
      </w:r>
      <w:r>
        <w:rPr/>
        <w:t>360</w:t>
      </w:r>
      <w:r>
        <w:rPr>
          <w:spacing w:val="-2"/>
        </w:rPr>
        <w:t> </w:t>
      </w:r>
      <w:r>
        <w:rPr/>
        <w:t>square</w:t>
      </w:r>
      <w:r>
        <w:rPr>
          <w:spacing w:val="-4"/>
        </w:rPr>
        <w:t> </w:t>
      </w:r>
      <w:r>
        <w:rPr/>
        <w:t>meters</w:t>
      </w:r>
      <w:r>
        <w:rPr>
          <w:spacing w:val="-2"/>
        </w:rPr>
        <w:t> </w:t>
      </w:r>
      <w:r>
        <w:rPr/>
        <w:t>per</w:t>
      </w:r>
      <w:r>
        <w:rPr>
          <w:spacing w:val="-5"/>
        </w:rPr>
        <w:t> </w:t>
      </w:r>
      <w:r>
        <w:rPr/>
        <w:t>floor</w:t>
      </w:r>
      <w:r>
        <w:rPr>
          <w:spacing w:val="-1"/>
        </w:rPr>
        <w:t> </w:t>
      </w:r>
      <w:r>
        <w:rPr/>
        <w:t>(3875</w:t>
      </w:r>
      <w:r>
        <w:rPr>
          <w:spacing w:val="-2"/>
        </w:rPr>
        <w:t> </w:t>
      </w:r>
      <w:r>
        <w:rPr/>
        <w:t>square</w:t>
      </w:r>
      <w:r>
        <w:rPr>
          <w:spacing w:val="-2"/>
        </w:rPr>
        <w:t> feet).</w:t>
      </w:r>
    </w:p>
    <w:p>
      <w:pPr>
        <w:pStyle w:val="ListParagraph"/>
        <w:numPr>
          <w:ilvl w:val="3"/>
          <w:numId w:val="32"/>
        </w:numPr>
        <w:tabs>
          <w:tab w:pos="719" w:val="left" w:leader="none"/>
        </w:tabs>
        <w:spacing w:line="264" w:lineRule="exact" w:before="0" w:after="0"/>
        <w:ind w:left="719" w:right="0" w:hanging="360"/>
        <w:jc w:val="left"/>
        <w:rPr>
          <w:sz w:val="22"/>
        </w:rPr>
      </w:pPr>
      <w:r>
        <w:rPr>
          <w:sz w:val="22"/>
        </w:rPr>
        <w:t>Building</w:t>
      </w:r>
      <w:r>
        <w:rPr>
          <w:spacing w:val="-2"/>
          <w:sz w:val="22"/>
        </w:rPr>
        <w:t> </w:t>
      </w:r>
      <w:r>
        <w:rPr>
          <w:sz w:val="22"/>
        </w:rPr>
        <w:t>height:</w:t>
      </w:r>
      <w:r>
        <w:rPr>
          <w:spacing w:val="-1"/>
          <w:sz w:val="22"/>
        </w:rPr>
        <w:t> </w:t>
      </w:r>
      <w:r>
        <w:rPr>
          <w:sz w:val="22"/>
        </w:rPr>
        <w:t>5</w:t>
      </w:r>
      <w:r>
        <w:rPr>
          <w:spacing w:val="-2"/>
          <w:sz w:val="22"/>
        </w:rPr>
        <w:t> </w:t>
      </w:r>
      <w:r>
        <w:rPr>
          <w:sz w:val="22"/>
        </w:rPr>
        <w:t>floors,</w:t>
      </w:r>
      <w:r>
        <w:rPr>
          <w:spacing w:val="-1"/>
          <w:sz w:val="22"/>
        </w:rPr>
        <w:t> </w:t>
      </w:r>
      <w:r>
        <w:rPr>
          <w:sz w:val="22"/>
        </w:rPr>
        <w:t>with</w:t>
      </w:r>
      <w:r>
        <w:rPr>
          <w:spacing w:val="-5"/>
          <w:sz w:val="22"/>
        </w:rPr>
        <w:t> </w:t>
      </w:r>
      <w:r>
        <w:rPr>
          <w:sz w:val="22"/>
        </w:rPr>
        <w:t>each</w:t>
      </w:r>
      <w:r>
        <w:rPr>
          <w:spacing w:val="-5"/>
          <w:sz w:val="22"/>
        </w:rPr>
        <w:t> </w:t>
      </w:r>
      <w:r>
        <w:rPr>
          <w:sz w:val="22"/>
        </w:rPr>
        <w:t>floor</w:t>
      </w:r>
      <w:r>
        <w:rPr>
          <w:spacing w:val="-3"/>
          <w:sz w:val="22"/>
        </w:rPr>
        <w:t> </w:t>
      </w:r>
      <w:r>
        <w:rPr>
          <w:sz w:val="22"/>
        </w:rPr>
        <w:t>assumed</w:t>
      </w:r>
      <w:r>
        <w:rPr>
          <w:spacing w:val="-2"/>
          <w:sz w:val="22"/>
        </w:rPr>
        <w:t> </w:t>
      </w:r>
      <w:r>
        <w:rPr>
          <w:sz w:val="22"/>
        </w:rPr>
        <w:t>to</w:t>
      </w:r>
      <w:r>
        <w:rPr>
          <w:spacing w:val="-5"/>
          <w:sz w:val="22"/>
        </w:rPr>
        <w:t> </w:t>
      </w:r>
      <w:r>
        <w:rPr>
          <w:sz w:val="22"/>
        </w:rPr>
        <w:t>be</w:t>
      </w:r>
      <w:r>
        <w:rPr>
          <w:spacing w:val="-2"/>
          <w:sz w:val="22"/>
        </w:rPr>
        <w:t> </w:t>
      </w:r>
      <w:r>
        <w:rPr>
          <w:sz w:val="22"/>
        </w:rPr>
        <w:t>3</w:t>
      </w:r>
      <w:r>
        <w:rPr>
          <w:spacing w:val="-1"/>
          <w:sz w:val="22"/>
        </w:rPr>
        <w:t> </w:t>
      </w:r>
      <w:r>
        <w:rPr>
          <w:sz w:val="22"/>
        </w:rPr>
        <w:t>meters</w:t>
      </w:r>
      <w:r>
        <w:rPr>
          <w:spacing w:val="-4"/>
          <w:sz w:val="22"/>
        </w:rPr>
        <w:t> </w:t>
      </w:r>
      <w:r>
        <w:rPr>
          <w:sz w:val="22"/>
        </w:rPr>
        <w:t>(9</w:t>
      </w:r>
      <w:r>
        <w:rPr>
          <w:spacing w:val="-5"/>
          <w:sz w:val="22"/>
        </w:rPr>
        <w:t> </w:t>
      </w:r>
      <w:r>
        <w:rPr>
          <w:sz w:val="22"/>
        </w:rPr>
        <w:t>ft and</w:t>
      </w:r>
      <w:r>
        <w:rPr>
          <w:spacing w:val="-2"/>
          <w:sz w:val="22"/>
        </w:rPr>
        <w:t> </w:t>
      </w:r>
      <w:r>
        <w:rPr>
          <w:sz w:val="22"/>
        </w:rPr>
        <w:t>10</w:t>
      </w:r>
      <w:r>
        <w:rPr>
          <w:spacing w:val="-5"/>
          <w:sz w:val="22"/>
        </w:rPr>
        <w:t> </w:t>
      </w:r>
      <w:r>
        <w:rPr>
          <w:sz w:val="22"/>
        </w:rPr>
        <w:t>inches) </w:t>
      </w:r>
      <w:r>
        <w:rPr>
          <w:spacing w:val="-2"/>
          <w:sz w:val="22"/>
        </w:rPr>
        <w:t>high.</w:t>
      </w:r>
    </w:p>
    <w:p>
      <w:pPr>
        <w:pStyle w:val="ListParagraph"/>
        <w:numPr>
          <w:ilvl w:val="2"/>
          <w:numId w:val="32"/>
        </w:numPr>
        <w:tabs>
          <w:tab w:pos="1080" w:val="left" w:leader="none"/>
        </w:tabs>
        <w:spacing w:line="253" w:lineRule="exact" w:before="252" w:after="0"/>
        <w:ind w:left="1080" w:right="0" w:hanging="720"/>
        <w:jc w:val="left"/>
        <w:rPr>
          <w:b/>
          <w:sz w:val="22"/>
        </w:rPr>
      </w:pPr>
      <w:r>
        <w:rPr>
          <w:b/>
          <w:sz w:val="22"/>
        </w:rPr>
        <w:t>Type</w:t>
      </w:r>
      <w:r>
        <w:rPr>
          <w:b/>
          <w:spacing w:val="-3"/>
          <w:sz w:val="22"/>
        </w:rPr>
        <w:t> </w:t>
      </w:r>
      <w:r>
        <w:rPr>
          <w:b/>
          <w:sz w:val="22"/>
        </w:rPr>
        <w:t>and</w:t>
      </w:r>
      <w:r>
        <w:rPr>
          <w:b/>
          <w:spacing w:val="-3"/>
          <w:sz w:val="22"/>
        </w:rPr>
        <w:t> </w:t>
      </w:r>
      <w:r>
        <w:rPr>
          <w:b/>
          <w:sz w:val="22"/>
        </w:rPr>
        <w:t>Size</w:t>
      </w:r>
      <w:r>
        <w:rPr>
          <w:b/>
          <w:spacing w:val="-2"/>
          <w:sz w:val="22"/>
        </w:rPr>
        <w:t> </w:t>
      </w:r>
      <w:r>
        <w:rPr>
          <w:b/>
          <w:sz w:val="22"/>
        </w:rPr>
        <w:t>of</w:t>
      </w:r>
      <w:r>
        <w:rPr>
          <w:b/>
          <w:spacing w:val="-1"/>
          <w:sz w:val="22"/>
        </w:rPr>
        <w:t> </w:t>
      </w:r>
      <w:r>
        <w:rPr>
          <w:b/>
          <w:spacing w:val="-2"/>
          <w:sz w:val="22"/>
        </w:rPr>
        <w:t>Project</w:t>
      </w:r>
    </w:p>
    <w:p>
      <w:pPr>
        <w:spacing w:line="253" w:lineRule="exact" w:before="0"/>
        <w:ind w:left="360" w:right="0" w:firstLine="0"/>
        <w:jc w:val="left"/>
        <w:rPr>
          <w:i/>
          <w:sz w:val="22"/>
        </w:rPr>
      </w:pPr>
      <w:r>
        <w:rPr>
          <w:i/>
          <w:spacing w:val="-2"/>
          <w:sz w:val="22"/>
          <w:u w:val="single"/>
        </w:rPr>
        <w:t>Justification</w:t>
      </w:r>
      <w:r>
        <w:rPr>
          <w:i/>
          <w:spacing w:val="-2"/>
          <w:sz w:val="22"/>
        </w:rPr>
        <w:t>:</w:t>
      </w:r>
    </w:p>
    <w:p>
      <w:pPr>
        <w:pStyle w:val="BodyText"/>
        <w:spacing w:before="2"/>
        <w:ind w:left="360" w:right="353"/>
        <w:jc w:val="both"/>
      </w:pPr>
      <w:r>
        <w:rPr/>
        <w:t>Environmental clearances and permit requirements vary depending on the size and location of the project, as</w:t>
      </w:r>
      <w:r>
        <w:rPr>
          <w:spacing w:val="-2"/>
        </w:rPr>
        <w:t> </w:t>
      </w:r>
      <w:r>
        <w:rPr/>
        <w:t>well</w:t>
      </w:r>
      <w:r>
        <w:rPr>
          <w:spacing w:val="-1"/>
        </w:rPr>
        <w:t> </w:t>
      </w:r>
      <w:r>
        <w:rPr/>
        <w:t>as</w:t>
      </w:r>
      <w:r>
        <w:rPr>
          <w:spacing w:val="-2"/>
        </w:rPr>
        <w:t> </w:t>
      </w:r>
      <w:r>
        <w:rPr/>
        <w:t>its</w:t>
      </w:r>
      <w:r>
        <w:rPr>
          <w:spacing w:val="-2"/>
        </w:rPr>
        <w:t> </w:t>
      </w:r>
      <w:r>
        <w:rPr/>
        <w:t>potential</w:t>
      </w:r>
      <w:r>
        <w:rPr>
          <w:spacing w:val="-4"/>
        </w:rPr>
        <w:t> </w:t>
      </w:r>
      <w:r>
        <w:rPr/>
        <w:t>impact</w:t>
      </w:r>
      <w:r>
        <w:rPr>
          <w:spacing w:val="-1"/>
        </w:rPr>
        <w:t> </w:t>
      </w:r>
      <w:r>
        <w:rPr/>
        <w:t>on</w:t>
      </w:r>
      <w:r>
        <w:rPr>
          <w:spacing w:val="-5"/>
        </w:rPr>
        <w:t> </w:t>
      </w:r>
      <w:r>
        <w:rPr/>
        <w:t>the</w:t>
      </w:r>
      <w:r>
        <w:rPr>
          <w:spacing w:val="-4"/>
        </w:rPr>
        <w:t> </w:t>
      </w:r>
      <w:r>
        <w:rPr/>
        <w:t>environment.</w:t>
      </w:r>
      <w:r>
        <w:rPr>
          <w:spacing w:val="-2"/>
        </w:rPr>
        <w:t> </w:t>
      </w:r>
      <w:r>
        <w:rPr/>
        <w:t>Establishing</w:t>
      </w:r>
      <w:r>
        <w:rPr>
          <w:spacing w:val="-2"/>
        </w:rPr>
        <w:t> </w:t>
      </w:r>
      <w:r>
        <w:rPr/>
        <w:t>clear</w:t>
      </w:r>
      <w:r>
        <w:rPr>
          <w:spacing w:val="-1"/>
        </w:rPr>
        <w:t> </w:t>
      </w:r>
      <w:r>
        <w:rPr/>
        <w:t>and</w:t>
      </w:r>
      <w:r>
        <w:rPr>
          <w:spacing w:val="-5"/>
        </w:rPr>
        <w:t> </w:t>
      </w:r>
      <w:r>
        <w:rPr/>
        <w:t>transparent</w:t>
      </w:r>
      <w:r>
        <w:rPr>
          <w:spacing w:val="-1"/>
        </w:rPr>
        <w:t> </w:t>
      </w:r>
      <w:r>
        <w:rPr/>
        <w:t>criteria</w:t>
      </w:r>
      <w:r>
        <w:rPr>
          <w:spacing w:val="-4"/>
        </w:rPr>
        <w:t> </w:t>
      </w:r>
      <w:r>
        <w:rPr/>
        <w:t>for</w:t>
      </w:r>
      <w:r>
        <w:rPr>
          <w:spacing w:val="-4"/>
        </w:rPr>
        <w:t> </w:t>
      </w:r>
      <w:r>
        <w:rPr/>
        <w:t>triggering environmental clearances can help to ensure that all relevant projects are subject to the same scrutiny and can</w:t>
      </w:r>
      <w:r>
        <w:rPr>
          <w:spacing w:val="-6"/>
        </w:rPr>
        <w:t> </w:t>
      </w:r>
      <w:r>
        <w:rPr/>
        <w:t>increase</w:t>
      </w:r>
      <w:r>
        <w:rPr>
          <w:spacing w:val="-3"/>
        </w:rPr>
        <w:t> </w:t>
      </w:r>
      <w:r>
        <w:rPr/>
        <w:t>public</w:t>
      </w:r>
      <w:r>
        <w:rPr>
          <w:spacing w:val="-6"/>
        </w:rPr>
        <w:t> </w:t>
      </w:r>
      <w:r>
        <w:rPr/>
        <w:t>trust</w:t>
      </w:r>
      <w:r>
        <w:rPr>
          <w:spacing w:val="-5"/>
        </w:rPr>
        <w:t> </w:t>
      </w:r>
      <w:r>
        <w:rPr/>
        <w:t>and</w:t>
      </w:r>
      <w:r>
        <w:rPr>
          <w:spacing w:val="-4"/>
        </w:rPr>
        <w:t> </w:t>
      </w:r>
      <w:r>
        <w:rPr/>
        <w:t>confidence</w:t>
      </w:r>
      <w:r>
        <w:rPr>
          <w:spacing w:val="-6"/>
        </w:rPr>
        <w:t> </w:t>
      </w:r>
      <w:r>
        <w:rPr/>
        <w:t>in</w:t>
      </w:r>
      <w:r>
        <w:rPr>
          <w:spacing w:val="-6"/>
        </w:rPr>
        <w:t> </w:t>
      </w:r>
      <w:r>
        <w:rPr/>
        <w:t>the</w:t>
      </w:r>
      <w:r>
        <w:rPr>
          <w:spacing w:val="-3"/>
        </w:rPr>
        <w:t> </w:t>
      </w:r>
      <w:r>
        <w:rPr/>
        <w:t>clearance</w:t>
      </w:r>
      <w:r>
        <w:rPr>
          <w:spacing w:val="-3"/>
        </w:rPr>
        <w:t> </w:t>
      </w:r>
      <w:r>
        <w:rPr/>
        <w:t>process.</w:t>
      </w:r>
      <w:hyperlink w:history="true" w:anchor="_bookmark52">
        <w:r>
          <w:rPr>
            <w:vertAlign w:val="superscript"/>
          </w:rPr>
          <w:t>53</w:t>
        </w:r>
      </w:hyperlink>
      <w:r>
        <w:rPr>
          <w:spacing w:val="-1"/>
          <w:vertAlign w:val="baseline"/>
        </w:rPr>
        <w:t> </w:t>
      </w:r>
      <w:r>
        <w:rPr>
          <w:vertAlign w:val="baseline"/>
        </w:rPr>
        <w:t>For</w:t>
      </w:r>
      <w:r>
        <w:rPr>
          <w:spacing w:val="-3"/>
          <w:vertAlign w:val="baseline"/>
        </w:rPr>
        <w:t> </w:t>
      </w:r>
      <w:r>
        <w:rPr>
          <w:vertAlign w:val="baseline"/>
        </w:rPr>
        <w:t>example,</w:t>
      </w:r>
      <w:r>
        <w:rPr>
          <w:spacing w:val="-6"/>
          <w:vertAlign w:val="baseline"/>
        </w:rPr>
        <w:t> </w:t>
      </w:r>
      <w:r>
        <w:rPr>
          <w:vertAlign w:val="baseline"/>
        </w:rPr>
        <w:t>the</w:t>
      </w:r>
      <w:r>
        <w:rPr>
          <w:spacing w:val="-6"/>
          <w:vertAlign w:val="baseline"/>
        </w:rPr>
        <w:t> </w:t>
      </w:r>
      <w:r>
        <w:rPr>
          <w:vertAlign w:val="baseline"/>
        </w:rPr>
        <w:t>environmental</w:t>
      </w:r>
      <w:r>
        <w:rPr>
          <w:spacing w:val="-5"/>
          <w:vertAlign w:val="baseline"/>
        </w:rPr>
        <w:t> </w:t>
      </w:r>
      <w:r>
        <w:rPr>
          <w:vertAlign w:val="baseline"/>
        </w:rPr>
        <w:t>impact assessment and audit regulations in Tanzania require an environmental impact assessment study to be conducted for projects that are above certain sizes and include housing developments. The threshold for when</w:t>
      </w:r>
      <w:r>
        <w:rPr>
          <w:spacing w:val="-4"/>
          <w:vertAlign w:val="baseline"/>
        </w:rPr>
        <w:t> </w:t>
      </w:r>
      <w:r>
        <w:rPr>
          <w:vertAlign w:val="baseline"/>
        </w:rPr>
        <w:t>an</w:t>
      </w:r>
      <w:r>
        <w:rPr>
          <w:spacing w:val="-4"/>
          <w:vertAlign w:val="baseline"/>
        </w:rPr>
        <w:t> </w:t>
      </w:r>
      <w:r>
        <w:rPr>
          <w:vertAlign w:val="baseline"/>
        </w:rPr>
        <w:t>EIA</w:t>
      </w:r>
      <w:r>
        <w:rPr>
          <w:spacing w:val="-5"/>
          <w:vertAlign w:val="baseline"/>
        </w:rPr>
        <w:t> </w:t>
      </w:r>
      <w:r>
        <w:rPr>
          <w:vertAlign w:val="baseline"/>
        </w:rPr>
        <w:t>is</w:t>
      </w:r>
      <w:r>
        <w:rPr>
          <w:spacing w:val="-3"/>
          <w:vertAlign w:val="baseline"/>
        </w:rPr>
        <w:t> </w:t>
      </w:r>
      <w:r>
        <w:rPr>
          <w:vertAlign w:val="baseline"/>
        </w:rPr>
        <w:t>required</w:t>
      </w:r>
      <w:r>
        <w:rPr>
          <w:spacing w:val="-6"/>
          <w:vertAlign w:val="baseline"/>
        </w:rPr>
        <w:t> </w:t>
      </w:r>
      <w:r>
        <w:rPr>
          <w:vertAlign w:val="baseline"/>
        </w:rPr>
        <w:t>in</w:t>
      </w:r>
      <w:r>
        <w:rPr>
          <w:spacing w:val="-8"/>
          <w:vertAlign w:val="baseline"/>
        </w:rPr>
        <w:t> </w:t>
      </w:r>
      <w:r>
        <w:rPr>
          <w:vertAlign w:val="baseline"/>
        </w:rPr>
        <w:t>Tanzania</w:t>
      </w:r>
      <w:r>
        <w:rPr>
          <w:spacing w:val="-6"/>
          <w:vertAlign w:val="baseline"/>
        </w:rPr>
        <w:t> </w:t>
      </w:r>
      <w:r>
        <w:rPr>
          <w:vertAlign w:val="baseline"/>
        </w:rPr>
        <w:t>for</w:t>
      </w:r>
      <w:r>
        <w:rPr>
          <w:spacing w:val="-5"/>
          <w:vertAlign w:val="baseline"/>
        </w:rPr>
        <w:t> </w:t>
      </w:r>
      <w:r>
        <w:rPr>
          <w:vertAlign w:val="baseline"/>
        </w:rPr>
        <w:t>housing</w:t>
      </w:r>
      <w:r>
        <w:rPr>
          <w:spacing w:val="-6"/>
          <w:vertAlign w:val="baseline"/>
        </w:rPr>
        <w:t> </w:t>
      </w:r>
      <w:r>
        <w:rPr>
          <w:vertAlign w:val="baseline"/>
        </w:rPr>
        <w:t>developments</w:t>
      </w:r>
      <w:r>
        <w:rPr>
          <w:spacing w:val="-6"/>
          <w:vertAlign w:val="baseline"/>
        </w:rPr>
        <w:t> </w:t>
      </w:r>
      <w:r>
        <w:rPr>
          <w:vertAlign w:val="baseline"/>
        </w:rPr>
        <w:t>is</w:t>
      </w:r>
      <w:r>
        <w:rPr>
          <w:spacing w:val="-6"/>
          <w:vertAlign w:val="baseline"/>
        </w:rPr>
        <w:t> </w:t>
      </w:r>
      <w:r>
        <w:rPr>
          <w:vertAlign w:val="baseline"/>
        </w:rPr>
        <w:t>more</w:t>
      </w:r>
      <w:r>
        <w:rPr>
          <w:spacing w:val="-6"/>
          <w:vertAlign w:val="baseline"/>
        </w:rPr>
        <w:t> </w:t>
      </w:r>
      <w:r>
        <w:rPr>
          <w:vertAlign w:val="baseline"/>
        </w:rPr>
        <w:t>than</w:t>
      </w:r>
      <w:r>
        <w:rPr>
          <w:spacing w:val="-4"/>
          <w:vertAlign w:val="baseline"/>
        </w:rPr>
        <w:t> </w:t>
      </w:r>
      <w:r>
        <w:rPr>
          <w:vertAlign w:val="baseline"/>
        </w:rPr>
        <w:t>50</w:t>
      </w:r>
      <w:r>
        <w:rPr>
          <w:spacing w:val="-6"/>
          <w:vertAlign w:val="baseline"/>
        </w:rPr>
        <w:t> </w:t>
      </w:r>
      <w:r>
        <w:rPr>
          <w:vertAlign w:val="baseline"/>
        </w:rPr>
        <w:t>housing</w:t>
      </w:r>
      <w:r>
        <w:rPr>
          <w:spacing w:val="-6"/>
          <w:vertAlign w:val="baseline"/>
        </w:rPr>
        <w:t> </w:t>
      </w:r>
      <w:r>
        <w:rPr>
          <w:vertAlign w:val="baseline"/>
        </w:rPr>
        <w:t>units</w:t>
      </w:r>
      <w:r>
        <w:rPr>
          <w:spacing w:val="-6"/>
          <w:vertAlign w:val="baseline"/>
        </w:rPr>
        <w:t> </w:t>
      </w:r>
      <w:r>
        <w:rPr>
          <w:vertAlign w:val="baseline"/>
        </w:rPr>
        <w:t>or</w:t>
      </w:r>
      <w:r>
        <w:rPr>
          <w:spacing w:val="-5"/>
          <w:vertAlign w:val="baseline"/>
        </w:rPr>
        <w:t> </w:t>
      </w:r>
      <w:r>
        <w:rPr>
          <w:vertAlign w:val="baseline"/>
        </w:rPr>
        <w:t>more</w:t>
      </w:r>
      <w:r>
        <w:rPr>
          <w:spacing w:val="-6"/>
          <w:vertAlign w:val="baseline"/>
        </w:rPr>
        <w:t> </w:t>
      </w:r>
      <w:r>
        <w:rPr>
          <w:vertAlign w:val="baseline"/>
        </w:rPr>
        <w:t>than 2 hectares of land.</w:t>
      </w:r>
      <w:hyperlink w:history="true" w:anchor="_bookmark53">
        <w:r>
          <w:rPr>
            <w:vertAlign w:val="superscript"/>
          </w:rPr>
          <w:t>54</w:t>
        </w:r>
      </w:hyperlink>
    </w:p>
    <w:p>
      <w:pPr>
        <w:pStyle w:val="BodyText"/>
        <w:spacing w:after="0"/>
        <w:jc w:val="both"/>
        <w:sectPr>
          <w:pgSz w:w="12240" w:h="15840"/>
          <w:pgMar w:header="0" w:footer="522" w:top="1360" w:bottom="720" w:left="1080" w:right="1080"/>
        </w:sectPr>
      </w:pPr>
    </w:p>
    <w:p>
      <w:pPr>
        <w:pStyle w:val="BodyText"/>
        <w:spacing w:before="78"/>
        <w:ind w:left="359" w:right="355"/>
        <w:jc w:val="both"/>
      </w:pPr>
      <w:r>
        <w:rPr/>
        <w:t>The</w:t>
      </w:r>
      <w:r>
        <w:rPr>
          <w:spacing w:val="-1"/>
        </w:rPr>
        <w:t> </w:t>
      </w:r>
      <w:r>
        <w:rPr/>
        <w:t>size</w:t>
      </w:r>
      <w:r>
        <w:rPr>
          <w:spacing w:val="-3"/>
        </w:rPr>
        <w:t> </w:t>
      </w:r>
      <w:r>
        <w:rPr/>
        <w:t>and</w:t>
      </w:r>
      <w:r>
        <w:rPr>
          <w:spacing w:val="-4"/>
        </w:rPr>
        <w:t> </w:t>
      </w:r>
      <w:r>
        <w:rPr/>
        <w:t>type</w:t>
      </w:r>
      <w:r>
        <w:rPr>
          <w:spacing w:val="-3"/>
        </w:rPr>
        <w:t> </w:t>
      </w:r>
      <w:r>
        <w:rPr/>
        <w:t>of</w:t>
      </w:r>
      <w:r>
        <w:rPr>
          <w:spacing w:val="-3"/>
        </w:rPr>
        <w:t> </w:t>
      </w:r>
      <w:r>
        <w:rPr/>
        <w:t>a</w:t>
      </w:r>
      <w:r>
        <w:rPr>
          <w:spacing w:val="-1"/>
        </w:rPr>
        <w:t> </w:t>
      </w:r>
      <w:r>
        <w:rPr/>
        <w:t>project can</w:t>
      </w:r>
      <w:r>
        <w:rPr>
          <w:spacing w:val="-4"/>
        </w:rPr>
        <w:t> </w:t>
      </w:r>
      <w:r>
        <w:rPr/>
        <w:t>lead</w:t>
      </w:r>
      <w:r>
        <w:rPr>
          <w:spacing w:val="-4"/>
        </w:rPr>
        <w:t> </w:t>
      </w:r>
      <w:r>
        <w:rPr/>
        <w:t>to</w:t>
      </w:r>
      <w:r>
        <w:rPr>
          <w:spacing w:val="-4"/>
        </w:rPr>
        <w:t> </w:t>
      </w:r>
      <w:r>
        <w:rPr/>
        <w:t>increased</w:t>
      </w:r>
      <w:r>
        <w:rPr>
          <w:spacing w:val="-4"/>
        </w:rPr>
        <w:t> </w:t>
      </w:r>
      <w:r>
        <w:rPr/>
        <w:t>stormwater</w:t>
      </w:r>
      <w:r>
        <w:rPr>
          <w:spacing w:val="-3"/>
        </w:rPr>
        <w:t> </w:t>
      </w:r>
      <w:r>
        <w:rPr/>
        <w:t>runoff,</w:t>
      </w:r>
      <w:r>
        <w:rPr>
          <w:spacing w:val="-4"/>
        </w:rPr>
        <w:t> </w:t>
      </w:r>
      <w:r>
        <w:rPr/>
        <w:t>changes</w:t>
      </w:r>
      <w:r>
        <w:rPr>
          <w:spacing w:val="-3"/>
        </w:rPr>
        <w:t> </w:t>
      </w:r>
      <w:r>
        <w:rPr/>
        <w:t>to</w:t>
      </w:r>
      <w:r>
        <w:rPr>
          <w:spacing w:val="-4"/>
        </w:rPr>
        <w:t> </w:t>
      </w:r>
      <w:r>
        <w:rPr/>
        <w:t>the</w:t>
      </w:r>
      <w:r>
        <w:rPr>
          <w:spacing w:val="-1"/>
        </w:rPr>
        <w:t> </w:t>
      </w:r>
      <w:r>
        <w:rPr/>
        <w:t>hydrology</w:t>
      </w:r>
      <w:r>
        <w:rPr>
          <w:spacing w:val="-1"/>
        </w:rPr>
        <w:t> </w:t>
      </w:r>
      <w:r>
        <w:rPr/>
        <w:t>of nearby water bodies, or potential contamination of groundwater resources. Many jurisdictions therefore require developers to obtain permits or approvals related to water quality and management as part of the environmental review</w:t>
      </w:r>
      <w:r>
        <w:rPr>
          <w:spacing w:val="-1"/>
        </w:rPr>
        <w:t> </w:t>
      </w:r>
      <w:r>
        <w:rPr/>
        <w:t>process</w:t>
      </w:r>
      <w:r>
        <w:rPr>
          <w:spacing w:val="-2"/>
        </w:rPr>
        <w:t> </w:t>
      </w:r>
      <w:r>
        <w:rPr/>
        <w:t>for</w:t>
      </w:r>
      <w:r>
        <w:rPr>
          <w:spacing w:val="-1"/>
        </w:rPr>
        <w:t> </w:t>
      </w:r>
      <w:r>
        <w:rPr/>
        <w:t>new</w:t>
      </w:r>
      <w:r>
        <w:rPr>
          <w:spacing w:val="-1"/>
        </w:rPr>
        <w:t> </w:t>
      </w:r>
      <w:r>
        <w:rPr/>
        <w:t>construction projects.</w:t>
      </w:r>
      <w:hyperlink w:history="true" w:anchor="_bookmark55">
        <w:r>
          <w:rPr>
            <w:vertAlign w:val="superscript"/>
          </w:rPr>
          <w:t>55</w:t>
        </w:r>
      </w:hyperlink>
      <w:r>
        <w:rPr>
          <w:spacing w:val="-2"/>
          <w:vertAlign w:val="baseline"/>
        </w:rPr>
        <w:t> </w:t>
      </w:r>
      <w:r>
        <w:rPr>
          <w:vertAlign w:val="baseline"/>
        </w:rPr>
        <w:t>In addition, construction</w:t>
      </w:r>
      <w:r>
        <w:rPr>
          <w:spacing w:val="-2"/>
          <w:vertAlign w:val="baseline"/>
        </w:rPr>
        <w:t> </w:t>
      </w:r>
      <w:r>
        <w:rPr>
          <w:vertAlign w:val="baseline"/>
        </w:rPr>
        <w:t>projects</w:t>
      </w:r>
      <w:r>
        <w:rPr>
          <w:spacing w:val="-2"/>
          <w:vertAlign w:val="baseline"/>
        </w:rPr>
        <w:t> </w:t>
      </w:r>
      <w:r>
        <w:rPr>
          <w:vertAlign w:val="baseline"/>
        </w:rPr>
        <w:t>may have an adverse impact on water resources, particularly in areas with high planned residential density, highlighting</w:t>
      </w:r>
      <w:r>
        <w:rPr>
          <w:spacing w:val="-3"/>
          <w:vertAlign w:val="baseline"/>
        </w:rPr>
        <w:t> </w:t>
      </w:r>
      <w:r>
        <w:rPr>
          <w:vertAlign w:val="baseline"/>
        </w:rPr>
        <w:t>the</w:t>
      </w:r>
      <w:r>
        <w:rPr>
          <w:spacing w:val="-3"/>
          <w:vertAlign w:val="baseline"/>
        </w:rPr>
        <w:t> </w:t>
      </w:r>
      <w:r>
        <w:rPr>
          <w:vertAlign w:val="baseline"/>
        </w:rPr>
        <w:t>need</w:t>
      </w:r>
      <w:r>
        <w:rPr>
          <w:spacing w:val="-3"/>
          <w:vertAlign w:val="baseline"/>
        </w:rPr>
        <w:t> </w:t>
      </w:r>
      <w:r>
        <w:rPr>
          <w:vertAlign w:val="baseline"/>
        </w:rPr>
        <w:t>for</w:t>
      </w:r>
      <w:r>
        <w:rPr>
          <w:spacing w:val="-2"/>
          <w:vertAlign w:val="baseline"/>
        </w:rPr>
        <w:t> </w:t>
      </w:r>
      <w:r>
        <w:rPr>
          <w:vertAlign w:val="baseline"/>
        </w:rPr>
        <w:t>effective environmental permitting</w:t>
      </w:r>
      <w:r>
        <w:rPr>
          <w:spacing w:val="-3"/>
          <w:vertAlign w:val="baseline"/>
        </w:rPr>
        <w:t> </w:t>
      </w:r>
      <w:r>
        <w:rPr>
          <w:vertAlign w:val="baseline"/>
        </w:rPr>
        <w:t>requirements</w:t>
      </w:r>
      <w:r>
        <w:rPr>
          <w:spacing w:val="-3"/>
          <w:vertAlign w:val="baseline"/>
        </w:rPr>
        <w:t> </w:t>
      </w:r>
      <w:r>
        <w:rPr>
          <w:vertAlign w:val="baseline"/>
        </w:rPr>
        <w:t>to</w:t>
      </w:r>
      <w:r>
        <w:rPr>
          <w:spacing w:val="-1"/>
          <w:vertAlign w:val="baseline"/>
        </w:rPr>
        <w:t> </w:t>
      </w:r>
      <w:r>
        <w:rPr>
          <w:vertAlign w:val="baseline"/>
        </w:rPr>
        <w:t>protect water quality</w:t>
      </w:r>
      <w:r>
        <w:rPr>
          <w:spacing w:val="-3"/>
          <w:vertAlign w:val="baseline"/>
        </w:rPr>
        <w:t> </w:t>
      </w:r>
      <w:r>
        <w:rPr>
          <w:vertAlign w:val="baseline"/>
        </w:rPr>
        <w:t>in</w:t>
      </w:r>
      <w:r>
        <w:rPr>
          <w:spacing w:val="-3"/>
          <w:vertAlign w:val="baseline"/>
        </w:rPr>
        <w:t> </w:t>
      </w:r>
      <w:r>
        <w:rPr>
          <w:vertAlign w:val="baseline"/>
        </w:rPr>
        <w:t>these </w:t>
      </w:r>
      <w:r>
        <w:rPr>
          <w:spacing w:val="-2"/>
          <w:vertAlign w:val="baseline"/>
        </w:rPr>
        <w:t>areas.</w:t>
      </w:r>
    </w:p>
    <w:p>
      <w:pPr>
        <w:spacing w:before="253"/>
        <w:ind w:left="360" w:right="0" w:firstLine="0"/>
        <w:jc w:val="left"/>
        <w:rPr>
          <w:i/>
          <w:sz w:val="22"/>
        </w:rPr>
      </w:pPr>
      <w:r>
        <w:rPr>
          <w:i/>
          <w:spacing w:val="-2"/>
          <w:sz w:val="22"/>
          <w:u w:val="single"/>
        </w:rPr>
        <w:t>Application</w:t>
      </w:r>
      <w:r>
        <w:rPr>
          <w:i/>
          <w:spacing w:val="-2"/>
          <w:sz w:val="22"/>
        </w:rPr>
        <w:t>:</w:t>
      </w:r>
    </w:p>
    <w:p>
      <w:pPr>
        <w:pStyle w:val="BodyText"/>
        <w:spacing w:before="1"/>
        <w:ind w:left="360"/>
      </w:pPr>
      <w:r>
        <w:rPr/>
        <w:t>Pillar</w:t>
      </w:r>
      <w:r>
        <w:rPr>
          <w:spacing w:val="40"/>
        </w:rPr>
        <w:t> </w:t>
      </w:r>
      <w:r>
        <w:rPr/>
        <w:t>I</w:t>
      </w:r>
      <w:r>
        <w:rPr>
          <w:spacing w:val="40"/>
        </w:rPr>
        <w:t> </w:t>
      </w:r>
      <w:r>
        <w:rPr/>
        <w:t>and</w:t>
      </w:r>
      <w:r>
        <w:rPr>
          <w:spacing w:val="40"/>
        </w:rPr>
        <w:t> </w:t>
      </w:r>
      <w:r>
        <w:rPr/>
        <w:t>Pillar</w:t>
      </w:r>
      <w:r>
        <w:rPr>
          <w:spacing w:val="40"/>
        </w:rPr>
        <w:t> </w:t>
      </w:r>
      <w:r>
        <w:rPr/>
        <w:t>III</w:t>
      </w:r>
      <w:r>
        <w:rPr>
          <w:spacing w:val="40"/>
        </w:rPr>
        <w:t> </w:t>
      </w:r>
      <w:r>
        <w:rPr/>
        <w:t>of</w:t>
      </w:r>
      <w:r>
        <w:rPr>
          <w:spacing w:val="40"/>
        </w:rPr>
        <w:t> </w:t>
      </w:r>
      <w:r>
        <w:rPr/>
        <w:t>the</w:t>
      </w:r>
      <w:r>
        <w:rPr>
          <w:spacing w:val="40"/>
        </w:rPr>
        <w:t> </w:t>
      </w:r>
      <w:r>
        <w:rPr/>
        <w:t>Business</w:t>
      </w:r>
      <w:r>
        <w:rPr>
          <w:spacing w:val="40"/>
        </w:rPr>
        <w:t> </w:t>
      </w:r>
      <w:r>
        <w:rPr/>
        <w:t>Location</w:t>
      </w:r>
      <w:r>
        <w:rPr>
          <w:spacing w:val="40"/>
        </w:rPr>
        <w:t> </w:t>
      </w:r>
      <w:r>
        <w:rPr/>
        <w:t>topic</w:t>
      </w:r>
      <w:r>
        <w:rPr>
          <w:spacing w:val="40"/>
        </w:rPr>
        <w:t> </w:t>
      </w:r>
      <w:r>
        <w:rPr/>
        <w:t>for</w:t>
      </w:r>
      <w:r>
        <w:rPr>
          <w:spacing w:val="40"/>
        </w:rPr>
        <w:t> </w:t>
      </w:r>
      <w:r>
        <w:rPr/>
        <w:t>Environmental</w:t>
      </w:r>
      <w:r>
        <w:rPr>
          <w:spacing w:val="40"/>
        </w:rPr>
        <w:t> </w:t>
      </w:r>
      <w:r>
        <w:rPr/>
        <w:t>Permitting</w:t>
      </w:r>
      <w:r>
        <w:rPr>
          <w:spacing w:val="40"/>
        </w:rPr>
        <w:t> </w:t>
      </w:r>
      <w:r>
        <w:rPr/>
        <w:t>provide</w:t>
      </w:r>
      <w:r>
        <w:rPr>
          <w:spacing w:val="40"/>
        </w:rPr>
        <w:t> </w:t>
      </w:r>
      <w:r>
        <w:rPr/>
        <w:t>specific parameters for the construction of a housing development project:</w:t>
      </w:r>
    </w:p>
    <w:p>
      <w:pPr>
        <w:pStyle w:val="ListParagraph"/>
        <w:numPr>
          <w:ilvl w:val="3"/>
          <w:numId w:val="32"/>
        </w:numPr>
        <w:tabs>
          <w:tab w:pos="720" w:val="left" w:leader="none"/>
        </w:tabs>
        <w:spacing w:line="268" w:lineRule="exact" w:before="0" w:after="0"/>
        <w:ind w:left="720" w:right="0" w:hanging="360"/>
        <w:jc w:val="left"/>
        <w:rPr>
          <w:sz w:val="22"/>
        </w:rPr>
      </w:pPr>
      <w:r>
        <w:rPr>
          <w:sz w:val="22"/>
        </w:rPr>
        <w:t>Total</w:t>
      </w:r>
      <w:r>
        <w:rPr>
          <w:spacing w:val="-3"/>
          <w:sz w:val="22"/>
        </w:rPr>
        <w:t> </w:t>
      </w:r>
      <w:r>
        <w:rPr>
          <w:sz w:val="22"/>
        </w:rPr>
        <w:t>surface</w:t>
      </w:r>
      <w:r>
        <w:rPr>
          <w:spacing w:val="-3"/>
          <w:sz w:val="22"/>
        </w:rPr>
        <w:t> </w:t>
      </w:r>
      <w:r>
        <w:rPr>
          <w:sz w:val="22"/>
        </w:rPr>
        <w:t>area</w:t>
      </w:r>
      <w:r>
        <w:rPr>
          <w:spacing w:val="-5"/>
          <w:sz w:val="22"/>
        </w:rPr>
        <w:t> </w:t>
      </w:r>
      <w:r>
        <w:rPr>
          <w:sz w:val="22"/>
        </w:rPr>
        <w:t>of</w:t>
      </w:r>
      <w:r>
        <w:rPr>
          <w:spacing w:val="-5"/>
          <w:sz w:val="22"/>
        </w:rPr>
        <w:t> </w:t>
      </w:r>
      <w:r>
        <w:rPr>
          <w:sz w:val="22"/>
        </w:rPr>
        <w:t>residential</w:t>
      </w:r>
      <w:r>
        <w:rPr>
          <w:spacing w:val="-2"/>
          <w:sz w:val="22"/>
        </w:rPr>
        <w:t> </w:t>
      </w:r>
      <w:r>
        <w:rPr>
          <w:sz w:val="22"/>
        </w:rPr>
        <w:t>housing</w:t>
      </w:r>
      <w:r>
        <w:rPr>
          <w:spacing w:val="-3"/>
          <w:sz w:val="22"/>
        </w:rPr>
        <w:t> </w:t>
      </w:r>
      <w:r>
        <w:rPr>
          <w:sz w:val="22"/>
        </w:rPr>
        <w:t>development</w:t>
      </w:r>
      <w:r>
        <w:rPr>
          <w:spacing w:val="-5"/>
          <w:sz w:val="22"/>
        </w:rPr>
        <w:t> </w:t>
      </w:r>
      <w:r>
        <w:rPr>
          <w:sz w:val="22"/>
        </w:rPr>
        <w:t>project:</w:t>
      </w:r>
      <w:r>
        <w:rPr>
          <w:spacing w:val="-2"/>
          <w:sz w:val="22"/>
        </w:rPr>
        <w:t> </w:t>
      </w:r>
      <w:r>
        <w:rPr>
          <w:sz w:val="22"/>
        </w:rPr>
        <w:t>10</w:t>
      </w:r>
      <w:r>
        <w:rPr>
          <w:spacing w:val="-6"/>
          <w:sz w:val="22"/>
        </w:rPr>
        <w:t> </w:t>
      </w:r>
      <w:r>
        <w:rPr>
          <w:sz w:val="22"/>
        </w:rPr>
        <w:t>acres</w:t>
      </w:r>
      <w:r>
        <w:rPr>
          <w:spacing w:val="-5"/>
          <w:sz w:val="22"/>
        </w:rPr>
        <w:t> </w:t>
      </w:r>
      <w:r>
        <w:rPr>
          <w:sz w:val="22"/>
        </w:rPr>
        <w:t>(40,468</w:t>
      </w:r>
      <w:r>
        <w:rPr>
          <w:spacing w:val="-3"/>
          <w:sz w:val="22"/>
        </w:rPr>
        <w:t> </w:t>
      </w:r>
      <w:r>
        <w:rPr>
          <w:spacing w:val="-2"/>
          <w:sz w:val="22"/>
        </w:rPr>
        <w:t>sqm).</w:t>
      </w:r>
    </w:p>
    <w:p>
      <w:pPr>
        <w:pStyle w:val="ListParagraph"/>
        <w:numPr>
          <w:ilvl w:val="3"/>
          <w:numId w:val="32"/>
        </w:numPr>
        <w:tabs>
          <w:tab w:pos="720" w:val="left" w:leader="none"/>
        </w:tabs>
        <w:spacing w:line="240" w:lineRule="auto" w:before="0" w:after="0"/>
        <w:ind w:left="720" w:right="355" w:hanging="361"/>
        <w:jc w:val="left"/>
        <w:rPr>
          <w:sz w:val="22"/>
        </w:rPr>
      </w:pPr>
      <w:r>
        <w:rPr>
          <w:sz w:val="22"/>
        </w:rPr>
        <w:t>Type</w:t>
      </w:r>
      <w:r>
        <w:rPr>
          <w:spacing w:val="40"/>
          <w:sz w:val="22"/>
        </w:rPr>
        <w:t> </w:t>
      </w:r>
      <w:r>
        <w:rPr>
          <w:sz w:val="22"/>
        </w:rPr>
        <w:t>of</w:t>
      </w:r>
      <w:r>
        <w:rPr>
          <w:spacing w:val="40"/>
          <w:sz w:val="22"/>
        </w:rPr>
        <w:t> </w:t>
      </w:r>
      <w:r>
        <w:rPr>
          <w:sz w:val="22"/>
        </w:rPr>
        <w:t>residence:</w:t>
      </w:r>
      <w:r>
        <w:rPr>
          <w:spacing w:val="40"/>
          <w:sz w:val="22"/>
        </w:rPr>
        <w:t> </w:t>
      </w:r>
      <w:r>
        <w:rPr>
          <w:sz w:val="22"/>
        </w:rPr>
        <w:t>Detached</w:t>
      </w:r>
      <w:r>
        <w:rPr>
          <w:spacing w:val="40"/>
          <w:sz w:val="22"/>
        </w:rPr>
        <w:t> </w:t>
      </w:r>
      <w:r>
        <w:rPr>
          <w:sz w:val="22"/>
        </w:rPr>
        <w:t>single-family</w:t>
      </w:r>
      <w:r>
        <w:rPr>
          <w:spacing w:val="40"/>
          <w:sz w:val="22"/>
        </w:rPr>
        <w:t> </w:t>
      </w:r>
      <w:r>
        <w:rPr>
          <w:sz w:val="22"/>
        </w:rPr>
        <w:t>house</w:t>
      </w:r>
      <w:r>
        <w:rPr>
          <w:spacing w:val="40"/>
          <w:sz w:val="22"/>
        </w:rPr>
        <w:t> </w:t>
      </w:r>
      <w:r>
        <w:rPr>
          <w:sz w:val="22"/>
        </w:rPr>
        <w:t>with</w:t>
      </w:r>
      <w:r>
        <w:rPr>
          <w:spacing w:val="40"/>
          <w:sz w:val="22"/>
        </w:rPr>
        <w:t> </w:t>
      </w:r>
      <w:r>
        <w:rPr>
          <w:sz w:val="22"/>
        </w:rPr>
        <w:t>1,</w:t>
      </w:r>
      <w:r>
        <w:rPr>
          <w:spacing w:val="40"/>
          <w:sz w:val="22"/>
        </w:rPr>
        <w:t> </w:t>
      </w:r>
      <w:r>
        <w:rPr>
          <w:sz w:val="22"/>
        </w:rPr>
        <w:t>2,</w:t>
      </w:r>
      <w:r>
        <w:rPr>
          <w:spacing w:val="40"/>
          <w:sz w:val="22"/>
        </w:rPr>
        <w:t> </w:t>
      </w:r>
      <w:r>
        <w:rPr>
          <w:sz w:val="22"/>
        </w:rPr>
        <w:t>and</w:t>
      </w:r>
      <w:r>
        <w:rPr>
          <w:spacing w:val="40"/>
          <w:sz w:val="22"/>
        </w:rPr>
        <w:t> </w:t>
      </w:r>
      <w:r>
        <w:rPr>
          <w:sz w:val="22"/>
        </w:rPr>
        <w:t>3</w:t>
      </w:r>
      <w:r>
        <w:rPr>
          <w:spacing w:val="40"/>
          <w:sz w:val="22"/>
        </w:rPr>
        <w:t> </w:t>
      </w:r>
      <w:r>
        <w:rPr>
          <w:sz w:val="22"/>
        </w:rPr>
        <w:t>bedrooms,</w:t>
      </w:r>
      <w:r>
        <w:rPr>
          <w:spacing w:val="40"/>
          <w:sz w:val="22"/>
        </w:rPr>
        <w:t> </w:t>
      </w:r>
      <w:r>
        <w:rPr>
          <w:sz w:val="22"/>
        </w:rPr>
        <w:t>each</w:t>
      </w:r>
      <w:r>
        <w:rPr>
          <w:spacing w:val="40"/>
          <w:sz w:val="22"/>
        </w:rPr>
        <w:t> </w:t>
      </w:r>
      <w:r>
        <w:rPr>
          <w:sz w:val="22"/>
        </w:rPr>
        <w:t>with</w:t>
      </w:r>
      <w:r>
        <w:rPr>
          <w:spacing w:val="40"/>
          <w:sz w:val="22"/>
        </w:rPr>
        <w:t> </w:t>
      </w:r>
      <w:r>
        <w:rPr>
          <w:sz w:val="22"/>
        </w:rPr>
        <w:t>its</w:t>
      </w:r>
      <w:r>
        <w:rPr>
          <w:spacing w:val="40"/>
          <w:sz w:val="22"/>
        </w:rPr>
        <w:t> </w:t>
      </w:r>
      <w:r>
        <w:rPr>
          <w:sz w:val="22"/>
        </w:rPr>
        <w:t>own </w:t>
      </w:r>
      <w:r>
        <w:rPr>
          <w:spacing w:val="-2"/>
          <w:sz w:val="22"/>
        </w:rPr>
        <w:t>driveway.</w:t>
      </w:r>
    </w:p>
    <w:p>
      <w:pPr>
        <w:pStyle w:val="ListParagraph"/>
        <w:numPr>
          <w:ilvl w:val="3"/>
          <w:numId w:val="32"/>
        </w:numPr>
        <w:tabs>
          <w:tab w:pos="720" w:val="left" w:leader="none"/>
        </w:tabs>
        <w:spacing w:line="269" w:lineRule="exact" w:before="0" w:after="0"/>
        <w:ind w:left="720" w:right="0" w:hanging="360"/>
        <w:jc w:val="left"/>
        <w:rPr>
          <w:sz w:val="22"/>
        </w:rPr>
      </w:pPr>
      <w:r>
        <w:rPr>
          <w:sz w:val="22"/>
        </w:rPr>
        <w:t>Estimated</w:t>
      </w:r>
      <w:r>
        <w:rPr>
          <w:spacing w:val="-7"/>
          <w:sz w:val="22"/>
        </w:rPr>
        <w:t> </w:t>
      </w:r>
      <w:r>
        <w:rPr>
          <w:sz w:val="22"/>
        </w:rPr>
        <w:t>number</w:t>
      </w:r>
      <w:r>
        <w:rPr>
          <w:spacing w:val="-5"/>
          <w:sz w:val="22"/>
        </w:rPr>
        <w:t> </w:t>
      </w:r>
      <w:r>
        <w:rPr>
          <w:sz w:val="22"/>
        </w:rPr>
        <w:t>of</w:t>
      </w:r>
      <w:r>
        <w:rPr>
          <w:spacing w:val="-2"/>
          <w:sz w:val="22"/>
        </w:rPr>
        <w:t> </w:t>
      </w:r>
      <w:r>
        <w:rPr>
          <w:sz w:val="22"/>
        </w:rPr>
        <w:t>houses:</w:t>
      </w:r>
      <w:r>
        <w:rPr>
          <w:spacing w:val="-3"/>
          <w:sz w:val="22"/>
        </w:rPr>
        <w:t> </w:t>
      </w:r>
      <w:r>
        <w:rPr>
          <w:sz w:val="22"/>
        </w:rPr>
        <w:t>100</w:t>
      </w:r>
      <w:r>
        <w:rPr>
          <w:spacing w:val="-6"/>
          <w:sz w:val="22"/>
        </w:rPr>
        <w:t> </w:t>
      </w:r>
      <w:r>
        <w:rPr>
          <w:sz w:val="22"/>
        </w:rPr>
        <w:t>single-family</w:t>
      </w:r>
      <w:r>
        <w:rPr>
          <w:spacing w:val="-3"/>
          <w:sz w:val="22"/>
        </w:rPr>
        <w:t> </w:t>
      </w:r>
      <w:r>
        <w:rPr>
          <w:spacing w:val="-2"/>
          <w:sz w:val="22"/>
        </w:rPr>
        <w:t>homes.</w:t>
      </w:r>
    </w:p>
    <w:p>
      <w:pPr>
        <w:pStyle w:val="ListParagraph"/>
        <w:numPr>
          <w:ilvl w:val="3"/>
          <w:numId w:val="32"/>
        </w:numPr>
        <w:tabs>
          <w:tab w:pos="720" w:val="left" w:leader="none"/>
        </w:tabs>
        <w:spacing w:line="269" w:lineRule="exact" w:before="0" w:after="0"/>
        <w:ind w:left="720" w:right="0" w:hanging="360"/>
        <w:jc w:val="left"/>
        <w:rPr>
          <w:sz w:val="22"/>
        </w:rPr>
      </w:pPr>
      <w:r>
        <w:rPr>
          <w:sz w:val="22"/>
        </w:rPr>
        <w:t>Estimated</w:t>
      </w:r>
      <w:r>
        <w:rPr>
          <w:spacing w:val="-6"/>
          <w:sz w:val="22"/>
        </w:rPr>
        <w:t> </w:t>
      </w:r>
      <w:r>
        <w:rPr>
          <w:sz w:val="22"/>
        </w:rPr>
        <w:t>number</w:t>
      </w:r>
      <w:r>
        <w:rPr>
          <w:spacing w:val="-4"/>
          <w:sz w:val="22"/>
        </w:rPr>
        <w:t> </w:t>
      </w:r>
      <w:r>
        <w:rPr>
          <w:sz w:val="22"/>
        </w:rPr>
        <w:t>of</w:t>
      </w:r>
      <w:r>
        <w:rPr>
          <w:spacing w:val="-4"/>
          <w:sz w:val="22"/>
        </w:rPr>
        <w:t> </w:t>
      </w:r>
      <w:r>
        <w:rPr>
          <w:sz w:val="22"/>
        </w:rPr>
        <w:t>residents</w:t>
      </w:r>
      <w:r>
        <w:rPr>
          <w:spacing w:val="-4"/>
          <w:sz w:val="22"/>
        </w:rPr>
        <w:t> </w:t>
      </w:r>
      <w:r>
        <w:rPr>
          <w:sz w:val="22"/>
        </w:rPr>
        <w:t>in</w:t>
      </w:r>
      <w:r>
        <w:rPr>
          <w:spacing w:val="-2"/>
          <w:sz w:val="22"/>
        </w:rPr>
        <w:t> </w:t>
      </w:r>
      <w:r>
        <w:rPr>
          <w:sz w:val="22"/>
        </w:rPr>
        <w:t>the</w:t>
      </w:r>
      <w:r>
        <w:rPr>
          <w:spacing w:val="-2"/>
          <w:sz w:val="22"/>
        </w:rPr>
        <w:t> </w:t>
      </w:r>
      <w:r>
        <w:rPr>
          <w:sz w:val="22"/>
        </w:rPr>
        <w:t>housing</w:t>
      </w:r>
      <w:r>
        <w:rPr>
          <w:spacing w:val="-2"/>
          <w:sz w:val="22"/>
        </w:rPr>
        <w:t> </w:t>
      </w:r>
      <w:r>
        <w:rPr>
          <w:sz w:val="22"/>
        </w:rPr>
        <w:t>project:</w:t>
      </w:r>
      <w:r>
        <w:rPr>
          <w:spacing w:val="-1"/>
          <w:sz w:val="22"/>
        </w:rPr>
        <w:t> </w:t>
      </w:r>
      <w:r>
        <w:rPr>
          <w:spacing w:val="-2"/>
          <w:sz w:val="22"/>
        </w:rPr>
        <w:t>600.</w:t>
      </w:r>
      <w:hyperlink w:history="true" w:anchor="_bookmark54">
        <w:r>
          <w:rPr>
            <w:spacing w:val="-2"/>
            <w:sz w:val="22"/>
            <w:vertAlign w:val="superscript"/>
          </w:rPr>
          <w:t>56</w:t>
        </w:r>
      </w:hyperlink>
    </w:p>
    <w:p>
      <w:pPr>
        <w:pStyle w:val="ListParagraph"/>
        <w:numPr>
          <w:ilvl w:val="0"/>
          <w:numId w:val="1"/>
        </w:numPr>
        <w:tabs>
          <w:tab w:pos="4149" w:val="left" w:leader="none"/>
        </w:tabs>
        <w:spacing w:line="240" w:lineRule="auto" w:before="251" w:after="0"/>
        <w:ind w:left="4149" w:right="0" w:hanging="540"/>
        <w:jc w:val="left"/>
        <w:rPr>
          <w:b/>
          <w:sz w:val="22"/>
        </w:rPr>
      </w:pPr>
      <w:r>
        <w:rPr>
          <w:b/>
          <w:sz w:val="22"/>
        </w:rPr>
        <w:t>TOPIC</w:t>
      </w:r>
      <w:r>
        <w:rPr>
          <w:b/>
          <w:spacing w:val="-2"/>
          <w:sz w:val="22"/>
        </w:rPr>
        <w:t> SCORING</w:t>
      </w:r>
    </w:p>
    <w:p>
      <w:pPr>
        <w:pStyle w:val="BodyText"/>
        <w:rPr>
          <w:b/>
        </w:rPr>
      </w:pPr>
    </w:p>
    <w:p>
      <w:pPr>
        <w:pStyle w:val="BodyText"/>
        <w:ind w:left="359" w:right="354"/>
        <w:jc w:val="both"/>
      </w:pPr>
      <w:r>
        <w:rPr/>
        <w:t>The</w:t>
      </w:r>
      <w:r>
        <w:rPr>
          <w:spacing w:val="-3"/>
        </w:rPr>
        <w:t> </w:t>
      </w:r>
      <w:r>
        <w:rPr/>
        <w:t>Business</w:t>
      </w:r>
      <w:r>
        <w:rPr>
          <w:spacing w:val="-3"/>
        </w:rPr>
        <w:t> </w:t>
      </w:r>
      <w:r>
        <w:rPr/>
        <w:t>Location</w:t>
      </w:r>
      <w:r>
        <w:rPr>
          <w:spacing w:val="-6"/>
        </w:rPr>
        <w:t> </w:t>
      </w:r>
      <w:r>
        <w:rPr/>
        <w:t>topic</w:t>
      </w:r>
      <w:r>
        <w:rPr>
          <w:spacing w:val="-3"/>
        </w:rPr>
        <w:t> </w:t>
      </w:r>
      <w:r>
        <w:rPr/>
        <w:t>has</w:t>
      </w:r>
      <w:r>
        <w:rPr>
          <w:spacing w:val="-5"/>
        </w:rPr>
        <w:t> </w:t>
      </w:r>
      <w:r>
        <w:rPr/>
        <w:t>three</w:t>
      </w:r>
      <w:r>
        <w:rPr>
          <w:spacing w:val="-3"/>
        </w:rPr>
        <w:t> </w:t>
      </w:r>
      <w:r>
        <w:rPr/>
        <w:t>pillars:</w:t>
      </w:r>
      <w:r>
        <w:rPr>
          <w:spacing w:val="-2"/>
        </w:rPr>
        <w:t> </w:t>
      </w:r>
      <w:r>
        <w:rPr/>
        <w:t>Pillar</w:t>
      </w:r>
      <w:r>
        <w:rPr>
          <w:spacing w:val="-2"/>
        </w:rPr>
        <w:t> </w:t>
      </w:r>
      <w:r>
        <w:rPr/>
        <w:t>I–Quality</w:t>
      </w:r>
      <w:r>
        <w:rPr>
          <w:spacing w:val="-6"/>
        </w:rPr>
        <w:t> </w:t>
      </w:r>
      <w:r>
        <w:rPr/>
        <w:t>of</w:t>
      </w:r>
      <w:r>
        <w:rPr>
          <w:spacing w:val="-5"/>
        </w:rPr>
        <w:t> </w:t>
      </w:r>
      <w:r>
        <w:rPr/>
        <w:t>Regulations</w:t>
      </w:r>
      <w:r>
        <w:rPr>
          <w:spacing w:val="-5"/>
        </w:rPr>
        <w:t> </w:t>
      </w:r>
      <w:r>
        <w:rPr/>
        <w:t>for</w:t>
      </w:r>
      <w:r>
        <w:rPr>
          <w:spacing w:val="-7"/>
        </w:rPr>
        <w:t> </w:t>
      </w:r>
      <w:r>
        <w:rPr/>
        <w:t>Business</w:t>
      </w:r>
      <w:r>
        <w:rPr>
          <w:spacing w:val="-3"/>
        </w:rPr>
        <w:t> </w:t>
      </w:r>
      <w:r>
        <w:rPr/>
        <w:t>Location;</w:t>
      </w:r>
      <w:r>
        <w:rPr>
          <w:spacing w:val="-5"/>
        </w:rPr>
        <w:t> </w:t>
      </w:r>
      <w:r>
        <w:rPr/>
        <w:t>Pillar II–Quality of Public Services and Transparency of Information for Business Location, and Pillar III– Operational Efficiency of Establishing a Business Location. The total points for each pillar are further rescaled to values from 0 to 100, and subsequently aggregated into the total topic score. Each pillar contributes one-third to the total topic score. Table 36 shows the scoring for the Business Location topic. The scores distinguish between benefits to the firm (captured as firm flexibility points) and benefits to society’s</w:t>
      </w:r>
      <w:r>
        <w:rPr>
          <w:spacing w:val="-9"/>
        </w:rPr>
        <w:t> </w:t>
      </w:r>
      <w:r>
        <w:rPr/>
        <w:t>broader</w:t>
      </w:r>
      <w:r>
        <w:rPr>
          <w:spacing w:val="-9"/>
        </w:rPr>
        <w:t> </w:t>
      </w:r>
      <w:r>
        <w:rPr/>
        <w:t>interests</w:t>
      </w:r>
      <w:r>
        <w:rPr>
          <w:spacing w:val="-9"/>
        </w:rPr>
        <w:t> </w:t>
      </w:r>
      <w:r>
        <w:rPr/>
        <w:t>(captured</w:t>
      </w:r>
      <w:r>
        <w:rPr>
          <w:spacing w:val="-10"/>
        </w:rPr>
        <w:t> </w:t>
      </w:r>
      <w:r>
        <w:rPr/>
        <w:t>as</w:t>
      </w:r>
      <w:r>
        <w:rPr>
          <w:spacing w:val="-9"/>
        </w:rPr>
        <w:t> </w:t>
      </w:r>
      <w:r>
        <w:rPr/>
        <w:t>social</w:t>
      </w:r>
      <w:r>
        <w:rPr>
          <w:spacing w:val="-9"/>
        </w:rPr>
        <w:t> </w:t>
      </w:r>
      <w:r>
        <w:rPr/>
        <w:t>benefits</w:t>
      </w:r>
      <w:r>
        <w:rPr>
          <w:spacing w:val="-9"/>
        </w:rPr>
        <w:t> </w:t>
      </w:r>
      <w:r>
        <w:rPr/>
        <w:t>points).</w:t>
      </w:r>
      <w:r>
        <w:rPr>
          <w:spacing w:val="-10"/>
        </w:rPr>
        <w:t> </w:t>
      </w:r>
      <w:r>
        <w:rPr/>
        <w:t>For</w:t>
      </w:r>
      <w:r>
        <w:rPr>
          <w:spacing w:val="-9"/>
        </w:rPr>
        <w:t> </w:t>
      </w:r>
      <w:r>
        <w:rPr/>
        <w:t>further</w:t>
      </w:r>
      <w:r>
        <w:rPr>
          <w:spacing w:val="-9"/>
        </w:rPr>
        <w:t> </w:t>
      </w:r>
      <w:r>
        <w:rPr/>
        <w:t>scoring</w:t>
      </w:r>
      <w:r>
        <w:rPr>
          <w:spacing w:val="-10"/>
        </w:rPr>
        <w:t> </w:t>
      </w:r>
      <w:r>
        <w:rPr/>
        <w:t>details,</w:t>
      </w:r>
      <w:r>
        <w:rPr>
          <w:spacing w:val="-10"/>
        </w:rPr>
        <w:t> </w:t>
      </w:r>
      <w:r>
        <w:rPr/>
        <w:t>please</w:t>
      </w:r>
      <w:r>
        <w:rPr>
          <w:spacing w:val="-9"/>
        </w:rPr>
        <w:t> </w:t>
      </w:r>
      <w:r>
        <w:rPr/>
        <w:t>see</w:t>
      </w:r>
      <w:r>
        <w:rPr>
          <w:spacing w:val="-9"/>
        </w:rPr>
        <w:t> </w:t>
      </w:r>
      <w:r>
        <w:rPr/>
        <w:t>Annex A, which complements this section.</w:t>
      </w:r>
    </w:p>
    <w:p>
      <w:pPr>
        <w:pStyle w:val="BodyText"/>
      </w:pPr>
    </w:p>
    <w:p>
      <w:pPr>
        <w:spacing w:before="0"/>
        <w:ind w:left="359" w:right="0" w:firstLine="0"/>
        <w:jc w:val="left"/>
        <w:rPr>
          <w:b/>
          <w:sz w:val="22"/>
        </w:rPr>
      </w:pPr>
      <w:r>
        <w:rPr>
          <w:b/>
          <w:sz w:val="22"/>
        </w:rPr>
        <w:t>Table</w:t>
      </w:r>
      <w:r>
        <w:rPr>
          <w:b/>
          <w:spacing w:val="-5"/>
          <w:sz w:val="22"/>
        </w:rPr>
        <w:t> </w:t>
      </w:r>
      <w:r>
        <w:rPr>
          <w:b/>
          <w:sz w:val="22"/>
        </w:rPr>
        <w:t>36.</w:t>
      </w:r>
      <w:r>
        <w:rPr>
          <w:b/>
          <w:spacing w:val="-4"/>
          <w:sz w:val="22"/>
        </w:rPr>
        <w:t> </w:t>
      </w:r>
      <w:r>
        <w:rPr>
          <w:b/>
          <w:sz w:val="22"/>
        </w:rPr>
        <w:t>Aggregate</w:t>
      </w:r>
      <w:r>
        <w:rPr>
          <w:b/>
          <w:spacing w:val="-5"/>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880"/>
        <w:gridCol w:w="1080"/>
        <w:gridCol w:w="1080"/>
        <w:gridCol w:w="900"/>
        <w:gridCol w:w="811"/>
        <w:gridCol w:w="900"/>
        <w:gridCol w:w="828"/>
      </w:tblGrid>
      <w:tr>
        <w:trPr>
          <w:trHeight w:val="289" w:hRule="atLeast"/>
        </w:trPr>
        <w:tc>
          <w:tcPr>
            <w:tcW w:w="900" w:type="dxa"/>
            <w:vMerge w:val="restart"/>
            <w:shd w:val="clear" w:color="auto" w:fill="E7EBF5"/>
          </w:tcPr>
          <w:p>
            <w:pPr>
              <w:pStyle w:val="TableParagraph"/>
              <w:spacing w:before="47"/>
              <w:rPr>
                <w:b/>
                <w:sz w:val="18"/>
              </w:rPr>
            </w:pPr>
          </w:p>
          <w:p>
            <w:pPr>
              <w:pStyle w:val="TableParagraph"/>
              <w:ind w:left="129" w:right="113" w:firstLine="103"/>
              <w:rPr>
                <w:b/>
                <w:sz w:val="18"/>
              </w:rPr>
            </w:pPr>
            <w:r>
              <w:rPr>
                <w:b/>
                <w:spacing w:val="-2"/>
                <w:sz w:val="18"/>
              </w:rPr>
              <w:t>Pillar Number</w:t>
            </w:r>
          </w:p>
        </w:tc>
        <w:tc>
          <w:tcPr>
            <w:tcW w:w="2880" w:type="dxa"/>
            <w:vMerge w:val="restart"/>
            <w:shd w:val="clear" w:color="auto" w:fill="E7EBF5"/>
          </w:tcPr>
          <w:p>
            <w:pPr>
              <w:pStyle w:val="TableParagraph"/>
              <w:spacing w:before="150"/>
              <w:rPr>
                <w:b/>
                <w:sz w:val="18"/>
              </w:rPr>
            </w:pPr>
          </w:p>
          <w:p>
            <w:pPr>
              <w:pStyle w:val="TableParagraph"/>
              <w:ind w:left="10"/>
              <w:jc w:val="center"/>
              <w:rPr>
                <w:b/>
                <w:sz w:val="18"/>
              </w:rPr>
            </w:pPr>
            <w:r>
              <w:rPr>
                <w:b/>
                <w:spacing w:val="-2"/>
                <w:sz w:val="18"/>
              </w:rPr>
              <w:t>Pillar</w:t>
            </w:r>
          </w:p>
        </w:tc>
        <w:tc>
          <w:tcPr>
            <w:tcW w:w="1080" w:type="dxa"/>
            <w:vMerge w:val="restart"/>
            <w:shd w:val="clear" w:color="auto" w:fill="E7EBF5"/>
          </w:tcPr>
          <w:p>
            <w:pPr>
              <w:pStyle w:val="TableParagraph"/>
              <w:spacing w:before="47"/>
              <w:rPr>
                <w:b/>
                <w:sz w:val="18"/>
              </w:rPr>
            </w:pPr>
          </w:p>
          <w:p>
            <w:pPr>
              <w:pStyle w:val="TableParagraph"/>
              <w:ind w:left="143" w:right="108" w:hanging="22"/>
              <w:rPr>
                <w:b/>
                <w:sz w:val="18"/>
              </w:rPr>
            </w:pPr>
            <w:r>
              <w:rPr>
                <w:b/>
                <w:sz w:val="18"/>
              </w:rPr>
              <w:t>Number</w:t>
            </w:r>
            <w:r>
              <w:rPr>
                <w:b/>
                <w:spacing w:val="-12"/>
                <w:sz w:val="18"/>
              </w:rPr>
              <w:t> </w:t>
            </w:r>
            <w:r>
              <w:rPr>
                <w:b/>
                <w:sz w:val="18"/>
              </w:rPr>
              <w:t>of </w:t>
            </w:r>
            <w:r>
              <w:rPr>
                <w:b/>
                <w:spacing w:val="-2"/>
                <w:sz w:val="18"/>
              </w:rPr>
              <w:t>Indicators</w:t>
            </w:r>
          </w:p>
        </w:tc>
        <w:tc>
          <w:tcPr>
            <w:tcW w:w="2791" w:type="dxa"/>
            <w:gridSpan w:val="3"/>
            <w:shd w:val="clear" w:color="auto" w:fill="E7EBF5"/>
          </w:tcPr>
          <w:p>
            <w:pPr>
              <w:pStyle w:val="TableParagraph"/>
              <w:spacing w:before="43"/>
              <w:ind w:left="4"/>
              <w:jc w:val="center"/>
              <w:rPr>
                <w:b/>
                <w:sz w:val="18"/>
              </w:rPr>
            </w:pPr>
            <w:r>
              <w:rPr>
                <w:b/>
                <w:spacing w:val="-2"/>
                <w:sz w:val="18"/>
              </w:rPr>
              <w:t>Score</w:t>
            </w:r>
          </w:p>
        </w:tc>
        <w:tc>
          <w:tcPr>
            <w:tcW w:w="900" w:type="dxa"/>
            <w:vMerge w:val="restart"/>
            <w:shd w:val="clear" w:color="auto" w:fill="E7EBF5"/>
          </w:tcPr>
          <w:p>
            <w:pPr>
              <w:pStyle w:val="TableParagraph"/>
              <w:spacing w:before="1"/>
              <w:rPr>
                <w:b/>
                <w:sz w:val="18"/>
              </w:rPr>
            </w:pPr>
          </w:p>
          <w:p>
            <w:pPr>
              <w:pStyle w:val="TableParagraph"/>
              <w:ind w:left="107" w:right="102"/>
              <w:jc w:val="center"/>
              <w:rPr>
                <w:b/>
                <w:sz w:val="18"/>
              </w:rPr>
            </w:pPr>
            <w:r>
              <w:rPr>
                <w:b/>
                <w:spacing w:val="-2"/>
                <w:sz w:val="18"/>
              </w:rPr>
              <w:t>Rescaled Points</w:t>
            </w:r>
            <w:r>
              <w:rPr>
                <w:b/>
                <w:spacing w:val="40"/>
                <w:sz w:val="18"/>
              </w:rPr>
              <w:t> </w:t>
            </w:r>
            <w:r>
              <w:rPr>
                <w:b/>
                <w:spacing w:val="-2"/>
                <w:sz w:val="18"/>
              </w:rPr>
              <w:t>(0-100)</w:t>
            </w:r>
          </w:p>
        </w:tc>
        <w:tc>
          <w:tcPr>
            <w:tcW w:w="828" w:type="dxa"/>
            <w:vMerge w:val="restart"/>
            <w:shd w:val="clear" w:color="auto" w:fill="E7EBF5"/>
          </w:tcPr>
          <w:p>
            <w:pPr>
              <w:pStyle w:val="TableParagraph"/>
              <w:spacing w:before="150"/>
              <w:rPr>
                <w:b/>
                <w:sz w:val="18"/>
              </w:rPr>
            </w:pPr>
          </w:p>
          <w:p>
            <w:pPr>
              <w:pStyle w:val="TableParagraph"/>
              <w:ind w:left="132"/>
              <w:rPr>
                <w:b/>
                <w:sz w:val="18"/>
              </w:rPr>
            </w:pPr>
            <w:r>
              <w:rPr>
                <w:b/>
                <w:spacing w:val="-2"/>
                <w:sz w:val="18"/>
              </w:rPr>
              <w:t>Weight</w:t>
            </w:r>
          </w:p>
        </w:tc>
      </w:tr>
      <w:tr>
        <w:trPr>
          <w:trHeight w:val="621" w:hRule="atLeast"/>
        </w:trPr>
        <w:tc>
          <w:tcPr>
            <w:tcW w:w="900" w:type="dxa"/>
            <w:vMerge/>
            <w:tcBorders>
              <w:top w:val="nil"/>
            </w:tcBorders>
            <w:shd w:val="clear" w:color="auto" w:fill="E7EBF5"/>
          </w:tcPr>
          <w:p>
            <w:pPr>
              <w:rPr>
                <w:sz w:val="2"/>
                <w:szCs w:val="2"/>
              </w:rPr>
            </w:pPr>
          </w:p>
        </w:tc>
        <w:tc>
          <w:tcPr>
            <w:tcW w:w="2880"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7" w:lineRule="exact"/>
              <w:ind w:left="10" w:right="5"/>
              <w:jc w:val="center"/>
              <w:rPr>
                <w:b/>
                <w:sz w:val="18"/>
              </w:rPr>
            </w:pPr>
            <w:r>
              <w:rPr>
                <w:b/>
                <w:spacing w:val="-4"/>
                <w:sz w:val="18"/>
              </w:rPr>
              <w:t>Firm</w:t>
            </w:r>
          </w:p>
          <w:p>
            <w:pPr>
              <w:pStyle w:val="TableParagraph"/>
              <w:spacing w:line="206" w:lineRule="exact"/>
              <w:ind w:left="10"/>
              <w:jc w:val="center"/>
              <w:rPr>
                <w:b/>
                <w:sz w:val="18"/>
              </w:rPr>
            </w:pPr>
            <w:r>
              <w:rPr>
                <w:b/>
                <w:spacing w:val="-2"/>
                <w:sz w:val="18"/>
              </w:rPr>
              <w:t>Flexibility Points</w:t>
            </w:r>
          </w:p>
        </w:tc>
        <w:tc>
          <w:tcPr>
            <w:tcW w:w="900" w:type="dxa"/>
            <w:shd w:val="clear" w:color="auto" w:fill="E7EBF5"/>
          </w:tcPr>
          <w:p>
            <w:pPr>
              <w:pStyle w:val="TableParagraph"/>
              <w:spacing w:line="207" w:lineRule="exact"/>
              <w:ind w:left="138" w:firstLine="79"/>
              <w:rPr>
                <w:b/>
                <w:sz w:val="18"/>
              </w:rPr>
            </w:pPr>
            <w:r>
              <w:rPr>
                <w:b/>
                <w:spacing w:val="-2"/>
                <w:sz w:val="18"/>
              </w:rPr>
              <w:t>Social</w:t>
            </w:r>
          </w:p>
          <w:p>
            <w:pPr>
              <w:pStyle w:val="TableParagraph"/>
              <w:spacing w:line="206" w:lineRule="exact"/>
              <w:ind w:left="208" w:right="128" w:hanging="70"/>
              <w:rPr>
                <w:b/>
                <w:sz w:val="18"/>
              </w:rPr>
            </w:pPr>
            <w:r>
              <w:rPr>
                <w:b/>
                <w:spacing w:val="-2"/>
                <w:sz w:val="18"/>
              </w:rPr>
              <w:t>Benefits Points</w:t>
            </w:r>
          </w:p>
        </w:tc>
        <w:tc>
          <w:tcPr>
            <w:tcW w:w="811" w:type="dxa"/>
            <w:shd w:val="clear" w:color="auto" w:fill="E7EBF5"/>
          </w:tcPr>
          <w:p>
            <w:pPr>
              <w:pStyle w:val="TableParagraph"/>
              <w:ind w:left="163" w:right="149"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28" w:type="dxa"/>
            <w:vMerge/>
            <w:tcBorders>
              <w:top w:val="nil"/>
            </w:tcBorders>
            <w:shd w:val="clear" w:color="auto" w:fill="E7EBF5"/>
          </w:tcPr>
          <w:p>
            <w:pPr>
              <w:rPr>
                <w:sz w:val="2"/>
                <w:szCs w:val="2"/>
              </w:rPr>
            </w:pPr>
          </w:p>
        </w:tc>
      </w:tr>
      <w:tr>
        <w:trPr>
          <w:trHeight w:val="414" w:hRule="atLeast"/>
        </w:trPr>
        <w:tc>
          <w:tcPr>
            <w:tcW w:w="900" w:type="dxa"/>
            <w:shd w:val="clear" w:color="auto" w:fill="0F6EC5"/>
          </w:tcPr>
          <w:p>
            <w:pPr>
              <w:pStyle w:val="TableParagraph"/>
              <w:spacing w:line="207" w:lineRule="exact"/>
              <w:ind w:left="107"/>
              <w:rPr>
                <w:sz w:val="18"/>
              </w:rPr>
            </w:pPr>
            <w:r>
              <w:rPr>
                <w:spacing w:val="-10"/>
                <w:sz w:val="18"/>
              </w:rPr>
              <w:t>I</w:t>
            </w:r>
          </w:p>
        </w:tc>
        <w:tc>
          <w:tcPr>
            <w:tcW w:w="2880" w:type="dxa"/>
            <w:shd w:val="clear" w:color="auto" w:fill="0F6EC5"/>
          </w:tcPr>
          <w:p>
            <w:pPr>
              <w:pStyle w:val="TableParagraph"/>
              <w:spacing w:line="206" w:lineRule="exact"/>
              <w:ind w:left="107" w:right="53"/>
              <w:rPr>
                <w:sz w:val="18"/>
              </w:rPr>
            </w:pPr>
            <w:r>
              <w:rPr>
                <w:sz w:val="18"/>
              </w:rPr>
              <w:t>Quality</w:t>
            </w:r>
            <w:r>
              <w:rPr>
                <w:spacing w:val="-10"/>
                <w:sz w:val="18"/>
              </w:rPr>
              <w:t> </w:t>
            </w:r>
            <w:r>
              <w:rPr>
                <w:sz w:val="18"/>
              </w:rPr>
              <w:t>of</w:t>
            </w:r>
            <w:r>
              <w:rPr>
                <w:spacing w:val="-9"/>
                <w:sz w:val="18"/>
              </w:rPr>
              <w:t> </w:t>
            </w:r>
            <w:r>
              <w:rPr>
                <w:sz w:val="18"/>
              </w:rPr>
              <w:t>Regulations</w:t>
            </w:r>
            <w:r>
              <w:rPr>
                <w:spacing w:val="-9"/>
                <w:sz w:val="18"/>
              </w:rPr>
              <w:t> </w:t>
            </w:r>
            <w:r>
              <w:rPr>
                <w:sz w:val="18"/>
              </w:rPr>
              <w:t>for</w:t>
            </w:r>
            <w:r>
              <w:rPr>
                <w:spacing w:val="-10"/>
                <w:sz w:val="18"/>
              </w:rPr>
              <w:t> </w:t>
            </w:r>
            <w:r>
              <w:rPr>
                <w:sz w:val="18"/>
              </w:rPr>
              <w:t>Business </w:t>
            </w:r>
            <w:r>
              <w:rPr>
                <w:spacing w:val="-2"/>
                <w:sz w:val="18"/>
              </w:rPr>
              <w:t>Location</w:t>
            </w:r>
          </w:p>
        </w:tc>
        <w:tc>
          <w:tcPr>
            <w:tcW w:w="1080" w:type="dxa"/>
          </w:tcPr>
          <w:p>
            <w:pPr>
              <w:pStyle w:val="TableParagraph"/>
              <w:spacing w:before="103"/>
              <w:ind w:left="10" w:right="2"/>
              <w:jc w:val="center"/>
              <w:rPr>
                <w:sz w:val="18"/>
              </w:rPr>
            </w:pPr>
            <w:r>
              <w:rPr>
                <w:spacing w:val="-5"/>
                <w:sz w:val="18"/>
              </w:rPr>
              <w:t>66</w:t>
            </w:r>
          </w:p>
        </w:tc>
        <w:tc>
          <w:tcPr>
            <w:tcW w:w="1080" w:type="dxa"/>
          </w:tcPr>
          <w:p>
            <w:pPr>
              <w:pStyle w:val="TableParagraph"/>
              <w:spacing w:before="103"/>
              <w:ind w:left="10" w:right="2"/>
              <w:jc w:val="center"/>
              <w:rPr>
                <w:sz w:val="18"/>
              </w:rPr>
            </w:pPr>
            <w:r>
              <w:rPr>
                <w:spacing w:val="-5"/>
                <w:sz w:val="18"/>
              </w:rPr>
              <w:t>48</w:t>
            </w:r>
          </w:p>
        </w:tc>
        <w:tc>
          <w:tcPr>
            <w:tcW w:w="900" w:type="dxa"/>
          </w:tcPr>
          <w:p>
            <w:pPr>
              <w:pStyle w:val="TableParagraph"/>
              <w:spacing w:before="103"/>
              <w:ind w:left="12"/>
              <w:jc w:val="center"/>
              <w:rPr>
                <w:sz w:val="18"/>
              </w:rPr>
            </w:pPr>
            <w:r>
              <w:rPr>
                <w:spacing w:val="-5"/>
                <w:sz w:val="18"/>
              </w:rPr>
              <w:t>47</w:t>
            </w:r>
          </w:p>
        </w:tc>
        <w:tc>
          <w:tcPr>
            <w:tcW w:w="811" w:type="dxa"/>
          </w:tcPr>
          <w:p>
            <w:pPr>
              <w:pStyle w:val="TableParagraph"/>
              <w:spacing w:before="103"/>
              <w:ind w:left="10"/>
              <w:jc w:val="center"/>
              <w:rPr>
                <w:sz w:val="18"/>
              </w:rPr>
            </w:pPr>
            <w:r>
              <w:rPr>
                <w:spacing w:val="-5"/>
                <w:sz w:val="18"/>
              </w:rPr>
              <w:t>95</w:t>
            </w:r>
          </w:p>
        </w:tc>
        <w:tc>
          <w:tcPr>
            <w:tcW w:w="900" w:type="dxa"/>
          </w:tcPr>
          <w:p>
            <w:pPr>
              <w:pStyle w:val="TableParagraph"/>
              <w:spacing w:before="103"/>
              <w:ind w:left="7"/>
              <w:jc w:val="center"/>
              <w:rPr>
                <w:sz w:val="18"/>
              </w:rPr>
            </w:pPr>
            <w:r>
              <w:rPr>
                <w:spacing w:val="-5"/>
                <w:sz w:val="18"/>
              </w:rPr>
              <w:t>100</w:t>
            </w:r>
          </w:p>
        </w:tc>
        <w:tc>
          <w:tcPr>
            <w:tcW w:w="828" w:type="dxa"/>
          </w:tcPr>
          <w:p>
            <w:pPr>
              <w:pStyle w:val="TableParagraph"/>
              <w:spacing w:before="103"/>
              <w:ind w:left="5"/>
              <w:jc w:val="center"/>
              <w:rPr>
                <w:sz w:val="18"/>
              </w:rPr>
            </w:pPr>
            <w:r>
              <w:rPr>
                <w:spacing w:val="-4"/>
                <w:sz w:val="18"/>
              </w:rPr>
              <w:t>0.33</w:t>
            </w:r>
          </w:p>
        </w:tc>
      </w:tr>
      <w:tr>
        <w:trPr>
          <w:trHeight w:val="647" w:hRule="atLeast"/>
        </w:trPr>
        <w:tc>
          <w:tcPr>
            <w:tcW w:w="900" w:type="dxa"/>
            <w:shd w:val="clear" w:color="auto" w:fill="0F6EC5"/>
          </w:tcPr>
          <w:p>
            <w:pPr>
              <w:pStyle w:val="TableParagraph"/>
              <w:spacing w:line="207" w:lineRule="exact"/>
              <w:ind w:left="107"/>
              <w:rPr>
                <w:sz w:val="18"/>
              </w:rPr>
            </w:pPr>
            <w:r>
              <w:rPr>
                <w:spacing w:val="-5"/>
                <w:sz w:val="18"/>
              </w:rPr>
              <w:t>II</w:t>
            </w:r>
          </w:p>
        </w:tc>
        <w:tc>
          <w:tcPr>
            <w:tcW w:w="2880" w:type="dxa"/>
            <w:shd w:val="clear" w:color="auto" w:fill="0F6EC5"/>
          </w:tcPr>
          <w:p>
            <w:pPr>
              <w:pStyle w:val="TableParagraph"/>
              <w:ind w:left="107" w:right="53"/>
              <w:rPr>
                <w:sz w:val="18"/>
              </w:rPr>
            </w:pPr>
            <w:r>
              <w:rPr>
                <w:sz w:val="18"/>
              </w:rPr>
              <w:t>Quality of Public Services and Transparency</w:t>
            </w:r>
            <w:r>
              <w:rPr>
                <w:spacing w:val="-12"/>
                <w:sz w:val="18"/>
              </w:rPr>
              <w:t> </w:t>
            </w:r>
            <w:r>
              <w:rPr>
                <w:sz w:val="18"/>
              </w:rPr>
              <w:t>of</w:t>
            </w:r>
            <w:r>
              <w:rPr>
                <w:spacing w:val="-11"/>
                <w:sz w:val="18"/>
              </w:rPr>
              <w:t> </w:t>
            </w:r>
            <w:r>
              <w:rPr>
                <w:sz w:val="18"/>
              </w:rPr>
              <w:t>Information</w:t>
            </w:r>
            <w:r>
              <w:rPr>
                <w:spacing w:val="-11"/>
                <w:sz w:val="18"/>
              </w:rPr>
              <w:t> </w:t>
            </w:r>
            <w:r>
              <w:rPr>
                <w:sz w:val="18"/>
              </w:rPr>
              <w:t>for Business Location</w:t>
            </w:r>
          </w:p>
        </w:tc>
        <w:tc>
          <w:tcPr>
            <w:tcW w:w="1080" w:type="dxa"/>
          </w:tcPr>
          <w:p>
            <w:pPr>
              <w:pStyle w:val="TableParagraph"/>
              <w:spacing w:before="13"/>
              <w:rPr>
                <w:b/>
                <w:sz w:val="18"/>
              </w:rPr>
            </w:pPr>
          </w:p>
          <w:p>
            <w:pPr>
              <w:pStyle w:val="TableParagraph"/>
              <w:ind w:left="10" w:right="2"/>
              <w:jc w:val="center"/>
              <w:rPr>
                <w:sz w:val="18"/>
              </w:rPr>
            </w:pPr>
            <w:r>
              <w:rPr>
                <w:spacing w:val="-5"/>
                <w:sz w:val="18"/>
              </w:rPr>
              <w:t>52</w:t>
            </w:r>
          </w:p>
        </w:tc>
        <w:tc>
          <w:tcPr>
            <w:tcW w:w="1080" w:type="dxa"/>
          </w:tcPr>
          <w:p>
            <w:pPr>
              <w:pStyle w:val="TableParagraph"/>
              <w:spacing w:before="13"/>
              <w:rPr>
                <w:b/>
                <w:sz w:val="18"/>
              </w:rPr>
            </w:pPr>
          </w:p>
          <w:p>
            <w:pPr>
              <w:pStyle w:val="TableParagraph"/>
              <w:ind w:left="10" w:right="1"/>
              <w:jc w:val="center"/>
              <w:rPr>
                <w:sz w:val="18"/>
              </w:rPr>
            </w:pPr>
            <w:r>
              <w:rPr>
                <w:spacing w:val="-5"/>
                <w:sz w:val="18"/>
              </w:rPr>
              <w:t>52</w:t>
            </w:r>
          </w:p>
        </w:tc>
        <w:tc>
          <w:tcPr>
            <w:tcW w:w="900" w:type="dxa"/>
          </w:tcPr>
          <w:p>
            <w:pPr>
              <w:pStyle w:val="TableParagraph"/>
              <w:spacing w:before="13"/>
              <w:rPr>
                <w:b/>
                <w:sz w:val="18"/>
              </w:rPr>
            </w:pPr>
          </w:p>
          <w:p>
            <w:pPr>
              <w:pStyle w:val="TableParagraph"/>
              <w:ind w:left="12"/>
              <w:jc w:val="center"/>
              <w:rPr>
                <w:sz w:val="18"/>
              </w:rPr>
            </w:pPr>
            <w:r>
              <w:rPr>
                <w:spacing w:val="-5"/>
                <w:sz w:val="18"/>
              </w:rPr>
              <w:t>52</w:t>
            </w:r>
          </w:p>
        </w:tc>
        <w:tc>
          <w:tcPr>
            <w:tcW w:w="811" w:type="dxa"/>
          </w:tcPr>
          <w:p>
            <w:pPr>
              <w:pStyle w:val="TableParagraph"/>
              <w:spacing w:before="13"/>
              <w:rPr>
                <w:b/>
                <w:sz w:val="18"/>
              </w:rPr>
            </w:pPr>
          </w:p>
          <w:p>
            <w:pPr>
              <w:pStyle w:val="TableParagraph"/>
              <w:ind w:left="10" w:right="1"/>
              <w:jc w:val="center"/>
              <w:rPr>
                <w:sz w:val="18"/>
              </w:rPr>
            </w:pPr>
            <w:r>
              <w:rPr>
                <w:spacing w:val="-5"/>
                <w:sz w:val="18"/>
              </w:rPr>
              <w:t>104</w:t>
            </w:r>
          </w:p>
        </w:tc>
        <w:tc>
          <w:tcPr>
            <w:tcW w:w="900" w:type="dxa"/>
          </w:tcPr>
          <w:p>
            <w:pPr>
              <w:pStyle w:val="TableParagraph"/>
              <w:spacing w:before="13"/>
              <w:rPr>
                <w:b/>
                <w:sz w:val="18"/>
              </w:rPr>
            </w:pPr>
          </w:p>
          <w:p>
            <w:pPr>
              <w:pStyle w:val="TableParagraph"/>
              <w:ind w:left="7"/>
              <w:jc w:val="center"/>
              <w:rPr>
                <w:sz w:val="18"/>
              </w:rPr>
            </w:pPr>
            <w:r>
              <w:rPr>
                <w:spacing w:val="-5"/>
                <w:sz w:val="18"/>
              </w:rPr>
              <w:t>100</w:t>
            </w:r>
          </w:p>
        </w:tc>
        <w:tc>
          <w:tcPr>
            <w:tcW w:w="828" w:type="dxa"/>
          </w:tcPr>
          <w:p>
            <w:pPr>
              <w:pStyle w:val="TableParagraph"/>
              <w:spacing w:before="13"/>
              <w:rPr>
                <w:b/>
                <w:sz w:val="18"/>
              </w:rPr>
            </w:pPr>
          </w:p>
          <w:p>
            <w:pPr>
              <w:pStyle w:val="TableParagraph"/>
              <w:ind w:left="5"/>
              <w:jc w:val="center"/>
              <w:rPr>
                <w:sz w:val="18"/>
              </w:rPr>
            </w:pPr>
            <w:r>
              <w:rPr>
                <w:spacing w:val="-4"/>
                <w:sz w:val="18"/>
              </w:rPr>
              <w:t>0.33</w:t>
            </w:r>
          </w:p>
        </w:tc>
      </w:tr>
      <w:tr>
        <w:trPr>
          <w:trHeight w:val="431" w:hRule="atLeast"/>
        </w:trPr>
        <w:tc>
          <w:tcPr>
            <w:tcW w:w="900" w:type="dxa"/>
            <w:shd w:val="clear" w:color="auto" w:fill="0F6EC5"/>
          </w:tcPr>
          <w:p>
            <w:pPr>
              <w:pStyle w:val="TableParagraph"/>
              <w:spacing w:line="207" w:lineRule="exact"/>
              <w:ind w:left="107"/>
              <w:rPr>
                <w:sz w:val="18"/>
              </w:rPr>
            </w:pPr>
            <w:r>
              <w:rPr>
                <w:spacing w:val="-5"/>
                <w:sz w:val="18"/>
              </w:rPr>
              <w:t>III</w:t>
            </w:r>
          </w:p>
        </w:tc>
        <w:tc>
          <w:tcPr>
            <w:tcW w:w="2880" w:type="dxa"/>
            <w:shd w:val="clear" w:color="auto" w:fill="0F6EC5"/>
          </w:tcPr>
          <w:p>
            <w:pPr>
              <w:pStyle w:val="TableParagraph"/>
              <w:spacing w:line="206" w:lineRule="exact"/>
              <w:ind w:left="107" w:right="53"/>
              <w:rPr>
                <w:sz w:val="18"/>
              </w:rPr>
            </w:pPr>
            <w:r>
              <w:rPr>
                <w:sz w:val="18"/>
              </w:rPr>
              <w:t>Operational Efficiency of Establishing</w:t>
            </w:r>
            <w:r>
              <w:rPr>
                <w:spacing w:val="-11"/>
                <w:sz w:val="18"/>
              </w:rPr>
              <w:t> </w:t>
            </w:r>
            <w:r>
              <w:rPr>
                <w:sz w:val="18"/>
              </w:rPr>
              <w:t>a</w:t>
            </w:r>
            <w:r>
              <w:rPr>
                <w:spacing w:val="-11"/>
                <w:sz w:val="18"/>
              </w:rPr>
              <w:t> </w:t>
            </w:r>
            <w:r>
              <w:rPr>
                <w:sz w:val="18"/>
              </w:rPr>
              <w:t>Business</w:t>
            </w:r>
            <w:r>
              <w:rPr>
                <w:spacing w:val="-11"/>
                <w:sz w:val="18"/>
              </w:rPr>
              <w:t> </w:t>
            </w:r>
            <w:r>
              <w:rPr>
                <w:sz w:val="18"/>
              </w:rPr>
              <w:t>Location</w:t>
            </w:r>
          </w:p>
        </w:tc>
        <w:tc>
          <w:tcPr>
            <w:tcW w:w="1080" w:type="dxa"/>
          </w:tcPr>
          <w:p>
            <w:pPr>
              <w:pStyle w:val="TableParagraph"/>
              <w:spacing w:before="112"/>
              <w:ind w:left="10" w:right="2"/>
              <w:jc w:val="center"/>
              <w:rPr>
                <w:sz w:val="18"/>
              </w:rPr>
            </w:pPr>
            <w:r>
              <w:rPr>
                <w:spacing w:val="-10"/>
                <w:sz w:val="18"/>
              </w:rPr>
              <w:t>8</w:t>
            </w:r>
          </w:p>
        </w:tc>
        <w:tc>
          <w:tcPr>
            <w:tcW w:w="1080" w:type="dxa"/>
          </w:tcPr>
          <w:p>
            <w:pPr>
              <w:pStyle w:val="TableParagraph"/>
              <w:spacing w:before="112"/>
              <w:ind w:left="10"/>
              <w:jc w:val="center"/>
              <w:rPr>
                <w:sz w:val="18"/>
              </w:rPr>
            </w:pPr>
            <w:r>
              <w:rPr>
                <w:spacing w:val="-5"/>
                <w:sz w:val="18"/>
              </w:rPr>
              <w:t>100</w:t>
            </w:r>
          </w:p>
        </w:tc>
        <w:tc>
          <w:tcPr>
            <w:tcW w:w="900" w:type="dxa"/>
          </w:tcPr>
          <w:p>
            <w:pPr>
              <w:pStyle w:val="TableParagraph"/>
              <w:spacing w:before="112"/>
              <w:ind w:left="8"/>
              <w:jc w:val="center"/>
              <w:rPr>
                <w:sz w:val="18"/>
              </w:rPr>
            </w:pPr>
            <w:r>
              <w:rPr>
                <w:spacing w:val="-5"/>
                <w:sz w:val="18"/>
              </w:rPr>
              <w:t>n/a</w:t>
            </w:r>
          </w:p>
        </w:tc>
        <w:tc>
          <w:tcPr>
            <w:tcW w:w="811" w:type="dxa"/>
          </w:tcPr>
          <w:p>
            <w:pPr>
              <w:pStyle w:val="TableParagraph"/>
              <w:spacing w:before="112"/>
              <w:ind w:left="10"/>
              <w:jc w:val="center"/>
              <w:rPr>
                <w:sz w:val="18"/>
              </w:rPr>
            </w:pPr>
            <w:r>
              <w:rPr>
                <w:spacing w:val="-5"/>
                <w:sz w:val="18"/>
              </w:rPr>
              <w:t>100</w:t>
            </w:r>
          </w:p>
        </w:tc>
        <w:tc>
          <w:tcPr>
            <w:tcW w:w="900" w:type="dxa"/>
          </w:tcPr>
          <w:p>
            <w:pPr>
              <w:pStyle w:val="TableParagraph"/>
              <w:spacing w:before="112"/>
              <w:ind w:left="8"/>
              <w:jc w:val="center"/>
              <w:rPr>
                <w:sz w:val="18"/>
              </w:rPr>
            </w:pPr>
            <w:r>
              <w:rPr>
                <w:spacing w:val="-5"/>
                <w:sz w:val="18"/>
              </w:rPr>
              <w:t>100</w:t>
            </w:r>
          </w:p>
        </w:tc>
        <w:tc>
          <w:tcPr>
            <w:tcW w:w="828" w:type="dxa"/>
          </w:tcPr>
          <w:p>
            <w:pPr>
              <w:pStyle w:val="TableParagraph"/>
              <w:spacing w:before="112"/>
              <w:ind w:left="5"/>
              <w:jc w:val="center"/>
              <w:rPr>
                <w:sz w:val="18"/>
              </w:rPr>
            </w:pPr>
            <w:r>
              <w:rPr>
                <w:spacing w:val="-4"/>
                <w:sz w:val="18"/>
              </w:rPr>
              <w:t>0.33</w:t>
            </w:r>
          </w:p>
        </w:tc>
      </w:tr>
    </w:tbl>
    <w:p>
      <w:pPr>
        <w:spacing w:before="3"/>
        <w:ind w:left="360" w:right="0" w:firstLine="0"/>
        <w:jc w:val="left"/>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0"/>
        <w:rPr>
          <w:sz w:val="20"/>
        </w:rPr>
      </w:pPr>
    </w:p>
    <w:p>
      <w:pPr>
        <w:pStyle w:val="ListParagraph"/>
        <w:numPr>
          <w:ilvl w:val="1"/>
          <w:numId w:val="33"/>
        </w:numPr>
        <w:tabs>
          <w:tab w:pos="719" w:val="left" w:leader="none"/>
        </w:tabs>
        <w:spacing w:line="240" w:lineRule="auto" w:before="0" w:after="0"/>
        <w:ind w:left="719" w:right="0" w:hanging="359"/>
        <w:jc w:val="left"/>
        <w:rPr>
          <w:b/>
          <w:sz w:val="22"/>
        </w:rPr>
      </w:pPr>
      <w:r>
        <w:rPr>
          <w:b/>
          <w:sz w:val="22"/>
        </w:rPr>
        <w:t>Pillar</w:t>
      </w:r>
      <w:r>
        <w:rPr>
          <w:b/>
          <w:spacing w:val="-4"/>
          <w:sz w:val="22"/>
        </w:rPr>
        <w:t> </w:t>
      </w:r>
      <w:r>
        <w:rPr>
          <w:b/>
          <w:sz w:val="22"/>
        </w:rPr>
        <w:t>I–Quality</w:t>
      </w:r>
      <w:r>
        <w:rPr>
          <w:b/>
          <w:spacing w:val="-4"/>
          <w:sz w:val="22"/>
        </w:rPr>
        <w:t> </w:t>
      </w:r>
      <w:r>
        <w:rPr>
          <w:b/>
          <w:sz w:val="22"/>
        </w:rPr>
        <w:t>of</w:t>
      </w:r>
      <w:r>
        <w:rPr>
          <w:b/>
          <w:spacing w:val="-4"/>
          <w:sz w:val="22"/>
        </w:rPr>
        <w:t> </w:t>
      </w:r>
      <w:r>
        <w:rPr>
          <w:b/>
          <w:sz w:val="22"/>
        </w:rPr>
        <w:t>Regulations</w:t>
      </w:r>
      <w:r>
        <w:rPr>
          <w:b/>
          <w:spacing w:val="-4"/>
          <w:sz w:val="22"/>
        </w:rPr>
        <w:t> </w:t>
      </w:r>
      <w:r>
        <w:rPr>
          <w:b/>
          <w:sz w:val="22"/>
        </w:rPr>
        <w:t>for</w:t>
      </w:r>
      <w:r>
        <w:rPr>
          <w:b/>
          <w:spacing w:val="-4"/>
          <w:sz w:val="22"/>
        </w:rPr>
        <w:t> </w:t>
      </w:r>
      <w:r>
        <w:rPr>
          <w:b/>
          <w:sz w:val="22"/>
        </w:rPr>
        <w:t>Business</w:t>
      </w:r>
      <w:r>
        <w:rPr>
          <w:b/>
          <w:spacing w:val="-3"/>
          <w:sz w:val="22"/>
        </w:rPr>
        <w:t> </w:t>
      </w:r>
      <w:r>
        <w:rPr>
          <w:b/>
          <w:spacing w:val="-2"/>
          <w:sz w:val="22"/>
        </w:rPr>
        <w:t>Location</w:t>
      </w:r>
    </w:p>
    <w:p>
      <w:pPr>
        <w:pStyle w:val="BodyText"/>
        <w:spacing w:before="1"/>
        <w:rPr>
          <w:b/>
        </w:rPr>
      </w:pPr>
    </w:p>
    <w:p>
      <w:pPr>
        <w:pStyle w:val="BodyText"/>
        <w:ind w:left="360" w:right="358"/>
      </w:pPr>
      <w:r>
        <w:rPr/>
        <w:t>Pillar I covers 66 indicators with a total score of 95 points (48 points on firm flexibility and 47 points on social benefits) (table 37). The scoring for each category under this pillar is as follows:</w:t>
      </w:r>
    </w:p>
    <w:p>
      <w:pPr>
        <w:pStyle w:val="ListParagraph"/>
        <w:numPr>
          <w:ilvl w:val="2"/>
          <w:numId w:val="33"/>
        </w:numPr>
        <w:tabs>
          <w:tab w:pos="1080" w:val="left" w:leader="none"/>
        </w:tabs>
        <w:spacing w:line="240" w:lineRule="auto" w:before="253" w:after="0"/>
        <w:ind w:left="1080" w:right="355" w:hanging="720"/>
        <w:jc w:val="both"/>
        <w:rPr>
          <w:sz w:val="22"/>
        </w:rPr>
      </w:pPr>
      <w:r>
        <w:rPr>
          <w:i/>
          <w:sz w:val="22"/>
          <w:u w:val="single"/>
        </w:rPr>
        <w:t>Property Transfer and Land Administration</w:t>
      </w:r>
      <w:r>
        <w:rPr>
          <w:i/>
          <w:sz w:val="22"/>
        </w:rPr>
        <w:t> </w:t>
      </w:r>
      <w:r>
        <w:rPr>
          <w:sz w:val="22"/>
        </w:rPr>
        <w:t>has 12 indicators with a total maximum score of 24 points (12 points on firm flexibility and 12 points on social benefits). Specifically, this category has</w:t>
      </w:r>
      <w:r>
        <w:rPr>
          <w:spacing w:val="-3"/>
          <w:sz w:val="22"/>
        </w:rPr>
        <w:t> </w:t>
      </w:r>
      <w:r>
        <w:rPr>
          <w:sz w:val="22"/>
        </w:rPr>
        <w:t>three</w:t>
      </w:r>
      <w:r>
        <w:rPr>
          <w:spacing w:val="-3"/>
          <w:sz w:val="22"/>
        </w:rPr>
        <w:t> </w:t>
      </w:r>
      <w:r>
        <w:rPr>
          <w:sz w:val="22"/>
        </w:rPr>
        <w:t>subcategories.</w:t>
      </w:r>
      <w:r>
        <w:rPr>
          <w:spacing w:val="-3"/>
          <w:sz w:val="22"/>
        </w:rPr>
        <w:t> </w:t>
      </w:r>
      <w:r>
        <w:rPr>
          <w:sz w:val="22"/>
        </w:rPr>
        <w:t>The</w:t>
      </w:r>
      <w:r>
        <w:rPr>
          <w:spacing w:val="-3"/>
          <w:sz w:val="22"/>
        </w:rPr>
        <w:t> </w:t>
      </w:r>
      <w:r>
        <w:rPr>
          <w:i/>
          <w:sz w:val="22"/>
        </w:rPr>
        <w:t>Property</w:t>
      </w:r>
      <w:r>
        <w:rPr>
          <w:i/>
          <w:spacing w:val="-3"/>
          <w:sz w:val="22"/>
        </w:rPr>
        <w:t> </w:t>
      </w:r>
      <w:r>
        <w:rPr>
          <w:i/>
          <w:sz w:val="22"/>
        </w:rPr>
        <w:t>Transfer</w:t>
      </w:r>
      <w:r>
        <w:rPr>
          <w:i/>
          <w:spacing w:val="-3"/>
          <w:sz w:val="22"/>
        </w:rPr>
        <w:t> </w:t>
      </w:r>
      <w:r>
        <w:rPr>
          <w:i/>
          <w:sz w:val="22"/>
        </w:rPr>
        <w:t>Standards</w:t>
      </w:r>
      <w:r>
        <w:rPr>
          <w:i/>
          <w:spacing w:val="-3"/>
          <w:sz w:val="22"/>
        </w:rPr>
        <w:t> </w:t>
      </w:r>
      <w:r>
        <w:rPr>
          <w:sz w:val="22"/>
        </w:rPr>
        <w:t>Subcategory</w:t>
      </w:r>
      <w:r>
        <w:rPr>
          <w:spacing w:val="-3"/>
          <w:sz w:val="22"/>
        </w:rPr>
        <w:t> </w:t>
      </w:r>
      <w:r>
        <w:rPr>
          <w:sz w:val="22"/>
        </w:rPr>
        <w:t>has</w:t>
      </w:r>
      <w:r>
        <w:rPr>
          <w:spacing w:val="-3"/>
          <w:sz w:val="22"/>
        </w:rPr>
        <w:t> </w:t>
      </w:r>
      <w:r>
        <w:rPr>
          <w:sz w:val="22"/>
        </w:rPr>
        <w:t>4</w:t>
      </w:r>
      <w:r>
        <w:rPr>
          <w:spacing w:val="-3"/>
          <w:sz w:val="22"/>
        </w:rPr>
        <w:t> </w:t>
      </w:r>
      <w:r>
        <w:rPr>
          <w:sz w:val="22"/>
        </w:rPr>
        <w:t>indicators.</w:t>
      </w:r>
      <w:r>
        <w:rPr>
          <w:spacing w:val="-3"/>
          <w:sz w:val="22"/>
        </w:rPr>
        <w:t> </w:t>
      </w:r>
      <w:r>
        <w:rPr>
          <w:sz w:val="22"/>
        </w:rPr>
        <w:t>The</w:t>
      </w:r>
      <w:r>
        <w:rPr>
          <w:spacing w:val="-5"/>
          <w:sz w:val="22"/>
        </w:rPr>
        <w:t> </w:t>
      </w:r>
      <w:r>
        <w:rPr>
          <w:i/>
          <w:sz w:val="22"/>
        </w:rPr>
        <w:t>Land Dispute Mechanisms </w:t>
      </w:r>
      <w:r>
        <w:rPr>
          <w:sz w:val="22"/>
        </w:rPr>
        <w:t>Subcategory has 4</w:t>
      </w:r>
      <w:r>
        <w:rPr>
          <w:spacing w:val="-1"/>
          <w:sz w:val="22"/>
        </w:rPr>
        <w:t> </w:t>
      </w:r>
      <w:r>
        <w:rPr>
          <w:sz w:val="22"/>
        </w:rPr>
        <w:t>indicators. The </w:t>
      </w:r>
      <w:r>
        <w:rPr>
          <w:i/>
          <w:sz w:val="22"/>
        </w:rPr>
        <w:t>Land Administration System </w:t>
      </w:r>
      <w:r>
        <w:rPr>
          <w:sz w:val="22"/>
        </w:rPr>
        <w:t>Subcategory has</w:t>
      </w:r>
      <w:r>
        <w:rPr>
          <w:spacing w:val="17"/>
          <w:sz w:val="22"/>
        </w:rPr>
        <w:t> </w:t>
      </w:r>
      <w:r>
        <w:rPr>
          <w:sz w:val="22"/>
        </w:rPr>
        <w:t>4 indicators.</w:t>
      </w:r>
      <w:r>
        <w:rPr>
          <w:spacing w:val="17"/>
          <w:sz w:val="22"/>
        </w:rPr>
        <w:t> </w:t>
      </w:r>
      <w:r>
        <w:rPr>
          <w:sz w:val="22"/>
        </w:rPr>
        <w:t>A regulatory</w:t>
      </w:r>
      <w:r>
        <w:rPr>
          <w:spacing w:val="17"/>
          <w:sz w:val="22"/>
        </w:rPr>
        <w:t> </w:t>
      </w:r>
      <w:r>
        <w:rPr>
          <w:sz w:val="22"/>
        </w:rPr>
        <w:t>framework that</w:t>
      </w:r>
      <w:r>
        <w:rPr>
          <w:spacing w:val="18"/>
          <w:sz w:val="22"/>
        </w:rPr>
        <w:t> </w:t>
      </w:r>
      <w:r>
        <w:rPr>
          <w:sz w:val="22"/>
        </w:rPr>
        <w:t>ensures</w:t>
      </w:r>
      <w:r>
        <w:rPr>
          <w:spacing w:val="17"/>
          <w:sz w:val="22"/>
        </w:rPr>
        <w:t> </w:t>
      </w:r>
      <w:r>
        <w:rPr>
          <w:sz w:val="22"/>
        </w:rPr>
        <w:t>efficiency</w:t>
      </w:r>
      <w:r>
        <w:rPr>
          <w:spacing w:val="17"/>
          <w:sz w:val="22"/>
        </w:rPr>
        <w:t> </w:t>
      </w:r>
      <w:r>
        <w:rPr>
          <w:sz w:val="22"/>
        </w:rPr>
        <w:t>of land administration systems</w:t>
      </w:r>
    </w:p>
    <w:p>
      <w:pPr>
        <w:pStyle w:val="ListParagraph"/>
        <w:spacing w:after="0" w:line="240" w:lineRule="auto"/>
        <w:jc w:val="both"/>
        <w:rPr>
          <w:sz w:val="22"/>
        </w:rPr>
        <w:sectPr>
          <w:pgSz w:w="12240" w:h="15840"/>
          <w:pgMar w:header="0" w:footer="522" w:top="1360" w:bottom="720" w:left="1080" w:right="1080"/>
        </w:sectPr>
      </w:pPr>
    </w:p>
    <w:p>
      <w:pPr>
        <w:pStyle w:val="BodyText"/>
        <w:spacing w:before="78"/>
        <w:ind w:left="1079" w:right="354"/>
      </w:pPr>
      <w:r>
        <w:rPr/>
        <w:t>and</w:t>
      </w:r>
      <w:r>
        <w:rPr>
          <w:spacing w:val="80"/>
          <w:w w:val="150"/>
        </w:rPr>
        <w:t> </w:t>
      </w:r>
      <w:r>
        <w:rPr/>
        <w:t>effective</w:t>
      </w:r>
      <w:r>
        <w:rPr>
          <w:spacing w:val="80"/>
          <w:w w:val="150"/>
        </w:rPr>
        <w:t> </w:t>
      </w:r>
      <w:r>
        <w:rPr/>
        <w:t>dispute</w:t>
      </w:r>
      <w:r>
        <w:rPr>
          <w:spacing w:val="80"/>
          <w:w w:val="150"/>
        </w:rPr>
        <w:t> </w:t>
      </w:r>
      <w:r>
        <w:rPr/>
        <w:t>resolution</w:t>
      </w:r>
      <w:r>
        <w:rPr>
          <w:spacing w:val="80"/>
          <w:w w:val="150"/>
        </w:rPr>
        <w:t> </w:t>
      </w:r>
      <w:r>
        <w:rPr/>
        <w:t>mechanisms</w:t>
      </w:r>
      <w:r>
        <w:rPr>
          <w:spacing w:val="80"/>
          <w:w w:val="150"/>
        </w:rPr>
        <w:t> </w:t>
      </w:r>
      <w:r>
        <w:rPr/>
        <w:t>benefits</w:t>
      </w:r>
      <w:r>
        <w:rPr>
          <w:spacing w:val="80"/>
          <w:w w:val="150"/>
        </w:rPr>
        <w:t> </w:t>
      </w:r>
      <w:r>
        <w:rPr/>
        <w:t>both</w:t>
      </w:r>
      <w:r>
        <w:rPr>
          <w:spacing w:val="80"/>
          <w:w w:val="150"/>
        </w:rPr>
        <w:t> </w:t>
      </w:r>
      <w:r>
        <w:rPr/>
        <w:t>firms</w:t>
      </w:r>
      <w:r>
        <w:rPr>
          <w:spacing w:val="80"/>
          <w:w w:val="150"/>
        </w:rPr>
        <w:t> </w:t>
      </w:r>
      <w:r>
        <w:rPr/>
        <w:t>(firm</w:t>
      </w:r>
      <w:r>
        <w:rPr>
          <w:spacing w:val="80"/>
        </w:rPr>
        <w:t> </w:t>
      </w:r>
      <w:r>
        <w:rPr/>
        <w:t>flexibility)</w:t>
      </w:r>
      <w:r>
        <w:rPr>
          <w:spacing w:val="80"/>
          <w:w w:val="150"/>
        </w:rPr>
        <w:t> </w:t>
      </w:r>
      <w:r>
        <w:rPr/>
        <w:t>and society/customers (social benefits). Hence, equal points are assigned to both categories.</w:t>
      </w:r>
    </w:p>
    <w:p>
      <w:pPr>
        <w:pStyle w:val="ListParagraph"/>
        <w:numPr>
          <w:ilvl w:val="2"/>
          <w:numId w:val="33"/>
        </w:numPr>
        <w:tabs>
          <w:tab w:pos="1080" w:val="left" w:leader="none"/>
        </w:tabs>
        <w:spacing w:line="240" w:lineRule="auto" w:before="207" w:after="0"/>
        <w:ind w:left="1080" w:right="353" w:hanging="720"/>
        <w:jc w:val="both"/>
        <w:rPr>
          <w:sz w:val="22"/>
        </w:rPr>
      </w:pPr>
      <w:r>
        <w:rPr>
          <w:i/>
          <w:sz w:val="22"/>
          <w:u w:val="single"/>
        </w:rPr>
        <w:t>Building, Zoning and Land Use</w:t>
      </w:r>
      <w:r>
        <w:rPr>
          <w:i/>
          <w:sz w:val="22"/>
        </w:rPr>
        <w:t> </w:t>
      </w:r>
      <w:r>
        <w:rPr>
          <w:sz w:val="22"/>
        </w:rPr>
        <w:t>has 20 indicators with a total maximum score of 35 points (15 points on firm flexibility and 20 points on social benefits). Specifically, the </w:t>
      </w:r>
      <w:r>
        <w:rPr>
          <w:i/>
          <w:sz w:val="22"/>
        </w:rPr>
        <w:t>Building Standards </w:t>
      </w:r>
      <w:r>
        <w:rPr>
          <w:sz w:val="22"/>
        </w:rPr>
        <w:t>Subcategory has 12 indicators; the </w:t>
      </w:r>
      <w:r>
        <w:rPr>
          <w:i/>
          <w:sz w:val="22"/>
        </w:rPr>
        <w:t>Building Energy Standards </w:t>
      </w:r>
      <w:r>
        <w:rPr>
          <w:sz w:val="22"/>
        </w:rPr>
        <w:t>Subcategory has 3 indicators; the </w:t>
      </w:r>
      <w:r>
        <w:rPr>
          <w:i/>
          <w:sz w:val="22"/>
        </w:rPr>
        <w:t>Zoning and Land Use Regulations </w:t>
      </w:r>
      <w:r>
        <w:rPr>
          <w:sz w:val="22"/>
        </w:rPr>
        <w:t>Subcategory has 5 indicators. Some measures under this category have either a neutral impact on firms, or an ambiguous impact and hence are not scored.</w:t>
      </w:r>
    </w:p>
    <w:p>
      <w:pPr>
        <w:pStyle w:val="ListParagraph"/>
        <w:numPr>
          <w:ilvl w:val="2"/>
          <w:numId w:val="33"/>
        </w:numPr>
        <w:tabs>
          <w:tab w:pos="1079" w:val="left" w:leader="none"/>
        </w:tabs>
        <w:spacing w:line="240" w:lineRule="auto" w:before="206" w:after="0"/>
        <w:ind w:left="1079" w:right="353" w:hanging="720"/>
        <w:jc w:val="both"/>
        <w:rPr>
          <w:sz w:val="22"/>
        </w:rPr>
      </w:pPr>
      <w:r>
        <w:rPr>
          <w:i/>
          <w:sz w:val="22"/>
          <w:u w:val="single"/>
        </w:rPr>
        <w:t>Restrictions</w:t>
      </w:r>
      <w:r>
        <w:rPr>
          <w:i/>
          <w:spacing w:val="-2"/>
          <w:sz w:val="22"/>
          <w:u w:val="single"/>
        </w:rPr>
        <w:t> </w:t>
      </w:r>
      <w:r>
        <w:rPr>
          <w:i/>
          <w:sz w:val="22"/>
          <w:u w:val="single"/>
        </w:rPr>
        <w:t>on</w:t>
      </w:r>
      <w:r>
        <w:rPr>
          <w:i/>
          <w:spacing w:val="-2"/>
          <w:sz w:val="22"/>
          <w:u w:val="single"/>
        </w:rPr>
        <w:t> </w:t>
      </w:r>
      <w:r>
        <w:rPr>
          <w:i/>
          <w:sz w:val="22"/>
          <w:u w:val="single"/>
        </w:rPr>
        <w:t>Owning</w:t>
      </w:r>
      <w:r>
        <w:rPr>
          <w:i/>
          <w:spacing w:val="-2"/>
          <w:sz w:val="22"/>
          <w:u w:val="single"/>
        </w:rPr>
        <w:t> </w:t>
      </w:r>
      <w:r>
        <w:rPr>
          <w:i/>
          <w:sz w:val="22"/>
          <w:u w:val="single"/>
        </w:rPr>
        <w:t>and Leasing</w:t>
      </w:r>
      <w:r>
        <w:rPr>
          <w:i/>
          <w:spacing w:val="-2"/>
          <w:sz w:val="22"/>
          <w:u w:val="single"/>
        </w:rPr>
        <w:t> </w:t>
      </w:r>
      <w:r>
        <w:rPr>
          <w:i/>
          <w:sz w:val="22"/>
          <w:u w:val="single"/>
        </w:rPr>
        <w:t>Property</w:t>
      </w:r>
      <w:r>
        <w:rPr>
          <w:i/>
          <w:spacing w:val="-2"/>
          <w:sz w:val="22"/>
        </w:rPr>
        <w:t> </w:t>
      </w:r>
      <w:r>
        <w:rPr>
          <w:sz w:val="22"/>
        </w:rPr>
        <w:t>has</w:t>
      </w:r>
      <w:r>
        <w:rPr>
          <w:spacing w:val="-2"/>
          <w:sz w:val="22"/>
        </w:rPr>
        <w:t> </w:t>
      </w:r>
      <w:r>
        <w:rPr>
          <w:sz w:val="22"/>
        </w:rPr>
        <w:t>19</w:t>
      </w:r>
      <w:r>
        <w:rPr>
          <w:spacing w:val="-2"/>
          <w:sz w:val="22"/>
        </w:rPr>
        <w:t> </w:t>
      </w:r>
      <w:r>
        <w:rPr>
          <w:sz w:val="22"/>
        </w:rPr>
        <w:t>indicators</w:t>
      </w:r>
      <w:r>
        <w:rPr>
          <w:spacing w:val="-2"/>
          <w:sz w:val="22"/>
        </w:rPr>
        <w:t> </w:t>
      </w:r>
      <w:r>
        <w:rPr>
          <w:sz w:val="22"/>
        </w:rPr>
        <w:t>with a</w:t>
      </w:r>
      <w:r>
        <w:rPr>
          <w:spacing w:val="-4"/>
          <w:sz w:val="22"/>
        </w:rPr>
        <w:t> </w:t>
      </w:r>
      <w:r>
        <w:rPr>
          <w:sz w:val="22"/>
        </w:rPr>
        <w:t>total</w:t>
      </w:r>
      <w:r>
        <w:rPr>
          <w:spacing w:val="-1"/>
          <w:sz w:val="22"/>
        </w:rPr>
        <w:t> </w:t>
      </w:r>
      <w:r>
        <w:rPr>
          <w:sz w:val="22"/>
        </w:rPr>
        <w:t>maximum score of</w:t>
      </w:r>
      <w:r>
        <w:rPr>
          <w:spacing w:val="-1"/>
          <w:sz w:val="22"/>
        </w:rPr>
        <w:t> </w:t>
      </w:r>
      <w:r>
        <w:rPr>
          <w:sz w:val="22"/>
        </w:rPr>
        <w:t>19 points (19 points on firm flexibility and 0 on social benefits). Specifically, this category has 4 subcategories:</w:t>
      </w:r>
      <w:r>
        <w:rPr>
          <w:spacing w:val="-7"/>
          <w:sz w:val="22"/>
        </w:rPr>
        <w:t> </w:t>
      </w:r>
      <w:r>
        <w:rPr>
          <w:sz w:val="22"/>
        </w:rPr>
        <w:t>the</w:t>
      </w:r>
      <w:r>
        <w:rPr>
          <w:spacing w:val="-8"/>
          <w:sz w:val="22"/>
        </w:rPr>
        <w:t> </w:t>
      </w:r>
      <w:r>
        <w:rPr>
          <w:i/>
          <w:sz w:val="22"/>
        </w:rPr>
        <w:t>Domestic</w:t>
      </w:r>
      <w:r>
        <w:rPr>
          <w:i/>
          <w:spacing w:val="-8"/>
          <w:sz w:val="22"/>
        </w:rPr>
        <w:t> </w:t>
      </w:r>
      <w:r>
        <w:rPr>
          <w:i/>
          <w:sz w:val="22"/>
        </w:rPr>
        <w:t>Firms–Ownership</w:t>
      </w:r>
      <w:r>
        <w:rPr>
          <w:i/>
          <w:spacing w:val="-8"/>
          <w:sz w:val="22"/>
        </w:rPr>
        <w:t> </w:t>
      </w:r>
      <w:r>
        <w:rPr>
          <w:sz w:val="22"/>
        </w:rPr>
        <w:t>Subcategory</w:t>
      </w:r>
      <w:r>
        <w:rPr>
          <w:spacing w:val="-8"/>
          <w:sz w:val="22"/>
        </w:rPr>
        <w:t> </w:t>
      </w:r>
      <w:r>
        <w:rPr>
          <w:sz w:val="22"/>
        </w:rPr>
        <w:t>has</w:t>
      </w:r>
      <w:r>
        <w:rPr>
          <w:spacing w:val="-8"/>
          <w:sz w:val="22"/>
        </w:rPr>
        <w:t> </w:t>
      </w:r>
      <w:r>
        <w:rPr>
          <w:sz w:val="22"/>
        </w:rPr>
        <w:t>4</w:t>
      </w:r>
      <w:r>
        <w:rPr>
          <w:spacing w:val="-8"/>
          <w:sz w:val="22"/>
        </w:rPr>
        <w:t> </w:t>
      </w:r>
      <w:r>
        <w:rPr>
          <w:sz w:val="22"/>
        </w:rPr>
        <w:t>indicators;</w:t>
      </w:r>
      <w:r>
        <w:rPr>
          <w:spacing w:val="-7"/>
          <w:sz w:val="22"/>
        </w:rPr>
        <w:t> </w:t>
      </w:r>
      <w:r>
        <w:rPr>
          <w:sz w:val="22"/>
        </w:rPr>
        <w:t>the</w:t>
      </w:r>
      <w:r>
        <w:rPr>
          <w:spacing w:val="-8"/>
          <w:sz w:val="22"/>
        </w:rPr>
        <w:t> </w:t>
      </w:r>
      <w:r>
        <w:rPr>
          <w:i/>
          <w:sz w:val="22"/>
        </w:rPr>
        <w:t>Domestic</w:t>
      </w:r>
      <w:r>
        <w:rPr>
          <w:i/>
          <w:spacing w:val="-8"/>
          <w:sz w:val="22"/>
        </w:rPr>
        <w:t> </w:t>
      </w:r>
      <w:r>
        <w:rPr>
          <w:i/>
          <w:sz w:val="22"/>
        </w:rPr>
        <w:t>Firms– Leasehold </w:t>
      </w:r>
      <w:r>
        <w:rPr>
          <w:sz w:val="22"/>
        </w:rPr>
        <w:t>Subcategory has 5 indicators; the </w:t>
      </w:r>
      <w:r>
        <w:rPr>
          <w:i/>
          <w:sz w:val="22"/>
        </w:rPr>
        <w:t>Foreign Firms–Ownership </w:t>
      </w:r>
      <w:r>
        <w:rPr>
          <w:sz w:val="22"/>
        </w:rPr>
        <w:t>Subcategory has 5 indicators; and the </w:t>
      </w:r>
      <w:r>
        <w:rPr>
          <w:i/>
          <w:sz w:val="22"/>
        </w:rPr>
        <w:t>Foreign Firms–Leasehold </w:t>
      </w:r>
      <w:r>
        <w:rPr>
          <w:sz w:val="22"/>
        </w:rPr>
        <w:t>Subcategory has 5 indicators. A regulatory framework that imposes restrictions on lease or ownership of property can create obstacles to developing a business. Therefore, it is important to eliminate such barriers to promote a flexible environment</w:t>
      </w:r>
      <w:r>
        <w:rPr>
          <w:spacing w:val="-13"/>
          <w:sz w:val="22"/>
        </w:rPr>
        <w:t> </w:t>
      </w:r>
      <w:r>
        <w:rPr>
          <w:sz w:val="22"/>
        </w:rPr>
        <w:t>for</w:t>
      </w:r>
      <w:r>
        <w:rPr>
          <w:spacing w:val="-13"/>
          <w:sz w:val="22"/>
        </w:rPr>
        <w:t> </w:t>
      </w:r>
      <w:r>
        <w:rPr>
          <w:sz w:val="22"/>
        </w:rPr>
        <w:t>firms</w:t>
      </w:r>
      <w:r>
        <w:rPr>
          <w:spacing w:val="-14"/>
          <w:sz w:val="22"/>
        </w:rPr>
        <w:t> </w:t>
      </w:r>
      <w:r>
        <w:rPr>
          <w:sz w:val="22"/>
        </w:rPr>
        <w:t>(firm</w:t>
      </w:r>
      <w:r>
        <w:rPr>
          <w:spacing w:val="-13"/>
          <w:sz w:val="22"/>
        </w:rPr>
        <w:t> </w:t>
      </w:r>
      <w:r>
        <w:rPr>
          <w:sz w:val="22"/>
        </w:rPr>
        <w:t>flexibility).</w:t>
      </w:r>
      <w:r>
        <w:rPr>
          <w:spacing w:val="-14"/>
          <w:sz w:val="22"/>
        </w:rPr>
        <w:t> </w:t>
      </w:r>
      <w:r>
        <w:rPr>
          <w:sz w:val="22"/>
        </w:rPr>
        <w:t>On</w:t>
      </w:r>
      <w:r>
        <w:rPr>
          <w:spacing w:val="-14"/>
          <w:sz w:val="22"/>
        </w:rPr>
        <w:t> </w:t>
      </w:r>
      <w:r>
        <w:rPr>
          <w:sz w:val="22"/>
        </w:rPr>
        <w:t>the</w:t>
      </w:r>
      <w:r>
        <w:rPr>
          <w:spacing w:val="-13"/>
          <w:sz w:val="22"/>
        </w:rPr>
        <w:t> </w:t>
      </w:r>
      <w:r>
        <w:rPr>
          <w:sz w:val="22"/>
        </w:rPr>
        <w:t>other</w:t>
      </w:r>
      <w:r>
        <w:rPr>
          <w:spacing w:val="-13"/>
          <w:sz w:val="22"/>
        </w:rPr>
        <w:t> </w:t>
      </w:r>
      <w:r>
        <w:rPr>
          <w:sz w:val="22"/>
        </w:rPr>
        <w:t>hand,</w:t>
      </w:r>
      <w:r>
        <w:rPr>
          <w:spacing w:val="-12"/>
          <w:sz w:val="22"/>
        </w:rPr>
        <w:t> </w:t>
      </w:r>
      <w:r>
        <w:rPr>
          <w:sz w:val="22"/>
        </w:rPr>
        <w:t>the</w:t>
      </w:r>
      <w:r>
        <w:rPr>
          <w:spacing w:val="-14"/>
          <w:sz w:val="22"/>
        </w:rPr>
        <w:t> </w:t>
      </w:r>
      <w:r>
        <w:rPr>
          <w:sz w:val="22"/>
        </w:rPr>
        <w:t>short-term</w:t>
      </w:r>
      <w:r>
        <w:rPr>
          <w:spacing w:val="-13"/>
          <w:sz w:val="22"/>
        </w:rPr>
        <w:t> </w:t>
      </w:r>
      <w:r>
        <w:rPr>
          <w:sz w:val="22"/>
        </w:rPr>
        <w:t>impact</w:t>
      </w:r>
      <w:r>
        <w:rPr>
          <w:spacing w:val="-13"/>
          <w:sz w:val="22"/>
        </w:rPr>
        <w:t> </w:t>
      </w:r>
      <w:r>
        <w:rPr>
          <w:sz w:val="22"/>
        </w:rPr>
        <w:t>of</w:t>
      </w:r>
      <w:r>
        <w:rPr>
          <w:spacing w:val="-13"/>
          <w:sz w:val="22"/>
        </w:rPr>
        <w:t> </w:t>
      </w:r>
      <w:r>
        <w:rPr>
          <w:sz w:val="22"/>
        </w:rPr>
        <w:t>such</w:t>
      </w:r>
      <w:r>
        <w:rPr>
          <w:spacing w:val="-14"/>
          <w:sz w:val="22"/>
        </w:rPr>
        <w:t> </w:t>
      </w:r>
      <w:r>
        <w:rPr>
          <w:sz w:val="22"/>
        </w:rPr>
        <w:t>restriction on society is ambiguous (social benefits). Hence, points are only assigned to firm flexibility.</w:t>
      </w:r>
    </w:p>
    <w:p>
      <w:pPr>
        <w:pStyle w:val="BodyText"/>
      </w:pPr>
    </w:p>
    <w:p>
      <w:pPr>
        <w:pStyle w:val="ListParagraph"/>
        <w:numPr>
          <w:ilvl w:val="2"/>
          <w:numId w:val="33"/>
        </w:numPr>
        <w:tabs>
          <w:tab w:pos="1079" w:val="left" w:leader="none"/>
        </w:tabs>
        <w:spacing w:line="240" w:lineRule="auto" w:before="0" w:after="0"/>
        <w:ind w:left="1079" w:right="355" w:hanging="720"/>
        <w:jc w:val="both"/>
        <w:rPr>
          <w:sz w:val="22"/>
        </w:rPr>
      </w:pPr>
      <w:r>
        <w:rPr>
          <w:i/>
          <w:sz w:val="22"/>
          <w:u w:val="single"/>
        </w:rPr>
        <w:t>Environmental</w:t>
      </w:r>
      <w:r>
        <w:rPr>
          <w:i/>
          <w:spacing w:val="-9"/>
          <w:sz w:val="22"/>
          <w:u w:val="single"/>
        </w:rPr>
        <w:t> </w:t>
      </w:r>
      <w:r>
        <w:rPr>
          <w:i/>
          <w:sz w:val="22"/>
          <w:u w:val="single"/>
        </w:rPr>
        <w:t>Permits</w:t>
      </w:r>
      <w:r>
        <w:rPr>
          <w:i/>
          <w:spacing w:val="-9"/>
          <w:sz w:val="22"/>
        </w:rPr>
        <w:t> </w:t>
      </w:r>
      <w:r>
        <w:rPr>
          <w:sz w:val="22"/>
        </w:rPr>
        <w:t>has</w:t>
      </w:r>
      <w:r>
        <w:rPr>
          <w:spacing w:val="-11"/>
          <w:sz w:val="22"/>
        </w:rPr>
        <w:t> </w:t>
      </w:r>
      <w:r>
        <w:rPr>
          <w:sz w:val="22"/>
        </w:rPr>
        <w:t>15</w:t>
      </w:r>
      <w:r>
        <w:rPr>
          <w:spacing w:val="-10"/>
          <w:sz w:val="22"/>
        </w:rPr>
        <w:t> </w:t>
      </w:r>
      <w:r>
        <w:rPr>
          <w:sz w:val="22"/>
        </w:rPr>
        <w:t>indicators</w:t>
      </w:r>
      <w:r>
        <w:rPr>
          <w:spacing w:val="-9"/>
          <w:sz w:val="22"/>
        </w:rPr>
        <w:t> </w:t>
      </w:r>
      <w:r>
        <w:rPr>
          <w:sz w:val="22"/>
        </w:rPr>
        <w:t>with</w:t>
      </w:r>
      <w:r>
        <w:rPr>
          <w:spacing w:val="-10"/>
          <w:sz w:val="22"/>
        </w:rPr>
        <w:t> </w:t>
      </w:r>
      <w:r>
        <w:rPr>
          <w:sz w:val="22"/>
        </w:rPr>
        <w:t>a</w:t>
      </w:r>
      <w:r>
        <w:rPr>
          <w:spacing w:val="-9"/>
          <w:sz w:val="22"/>
        </w:rPr>
        <w:t> </w:t>
      </w:r>
      <w:r>
        <w:rPr>
          <w:sz w:val="22"/>
        </w:rPr>
        <w:t>total</w:t>
      </w:r>
      <w:r>
        <w:rPr>
          <w:spacing w:val="-11"/>
          <w:sz w:val="22"/>
        </w:rPr>
        <w:t> </w:t>
      </w:r>
      <w:r>
        <w:rPr>
          <w:sz w:val="22"/>
        </w:rPr>
        <w:t>maximum</w:t>
      </w:r>
      <w:r>
        <w:rPr>
          <w:spacing w:val="-8"/>
          <w:sz w:val="22"/>
        </w:rPr>
        <w:t> </w:t>
      </w:r>
      <w:r>
        <w:rPr>
          <w:sz w:val="22"/>
        </w:rPr>
        <w:t>score</w:t>
      </w:r>
      <w:r>
        <w:rPr>
          <w:spacing w:val="-9"/>
          <w:sz w:val="22"/>
        </w:rPr>
        <w:t> </w:t>
      </w:r>
      <w:r>
        <w:rPr>
          <w:sz w:val="22"/>
        </w:rPr>
        <w:t>of</w:t>
      </w:r>
      <w:r>
        <w:rPr>
          <w:spacing w:val="-9"/>
          <w:sz w:val="22"/>
        </w:rPr>
        <w:t> </w:t>
      </w:r>
      <w:r>
        <w:rPr>
          <w:sz w:val="22"/>
        </w:rPr>
        <w:t>17</w:t>
      </w:r>
      <w:r>
        <w:rPr>
          <w:spacing w:val="-10"/>
          <w:sz w:val="22"/>
        </w:rPr>
        <w:t> </w:t>
      </w:r>
      <w:r>
        <w:rPr>
          <w:sz w:val="22"/>
        </w:rPr>
        <w:t>points</w:t>
      </w:r>
      <w:r>
        <w:rPr>
          <w:spacing w:val="-9"/>
          <w:sz w:val="22"/>
        </w:rPr>
        <w:t> </w:t>
      </w:r>
      <w:r>
        <w:rPr>
          <w:sz w:val="22"/>
        </w:rPr>
        <w:t>(2</w:t>
      </w:r>
      <w:r>
        <w:rPr>
          <w:spacing w:val="-10"/>
          <w:sz w:val="22"/>
        </w:rPr>
        <w:t> </w:t>
      </w:r>
      <w:r>
        <w:rPr>
          <w:sz w:val="22"/>
        </w:rPr>
        <w:t>points</w:t>
      </w:r>
      <w:r>
        <w:rPr>
          <w:spacing w:val="-9"/>
          <w:sz w:val="22"/>
        </w:rPr>
        <w:t> </w:t>
      </w:r>
      <w:r>
        <w:rPr>
          <w:sz w:val="22"/>
        </w:rPr>
        <w:t>on</w:t>
      </w:r>
      <w:r>
        <w:rPr>
          <w:spacing w:val="-12"/>
          <w:sz w:val="22"/>
        </w:rPr>
        <w:t> </w:t>
      </w:r>
      <w:r>
        <w:rPr>
          <w:sz w:val="22"/>
        </w:rPr>
        <w:t>firm flexibility and 15 points on social benefits). Specifically, this category has 2 subcategories; the </w:t>
      </w:r>
      <w:r>
        <w:rPr>
          <w:i/>
          <w:sz w:val="22"/>
        </w:rPr>
        <w:t>Environmental Permits for Construction </w:t>
      </w:r>
      <w:r>
        <w:rPr>
          <w:sz w:val="22"/>
        </w:rPr>
        <w:t>Subcategory has 13 indicators, and the </w:t>
      </w:r>
      <w:r>
        <w:rPr>
          <w:i/>
          <w:sz w:val="22"/>
        </w:rPr>
        <w:t>Dispute Mechanisms for Construction-Related Environmental Permits </w:t>
      </w:r>
      <w:r>
        <w:rPr>
          <w:sz w:val="22"/>
        </w:rPr>
        <w:t>Subcategory has 2 indicators. The positive impact for society is derived from enhanced environmental sustainability and improved adherence to environmental standards. Some measures under this category have either a neutral impact on firms, or an ambiguous impact and hence are not scored.</w:t>
      </w:r>
    </w:p>
    <w:p>
      <w:pPr>
        <w:pStyle w:val="BodyText"/>
      </w:pPr>
    </w:p>
    <w:p>
      <w:pPr>
        <w:pStyle w:val="BodyText"/>
        <w:spacing w:before="1"/>
      </w:pPr>
    </w:p>
    <w:p>
      <w:pPr>
        <w:spacing w:before="0"/>
        <w:ind w:left="359" w:right="0" w:firstLine="0"/>
        <w:jc w:val="left"/>
        <w:rPr>
          <w:b/>
          <w:sz w:val="22"/>
        </w:rPr>
      </w:pPr>
      <w:r>
        <w:rPr>
          <w:b/>
          <w:sz w:val="22"/>
        </w:rPr>
        <w:t>Table</w:t>
      </w:r>
      <w:r>
        <w:rPr>
          <w:b/>
          <w:spacing w:val="-4"/>
          <w:sz w:val="22"/>
        </w:rPr>
        <w:t> </w:t>
      </w:r>
      <w:r>
        <w:rPr>
          <w:b/>
          <w:sz w:val="22"/>
        </w:rPr>
        <w:t>37.</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3619"/>
        <w:gridCol w:w="1022"/>
        <w:gridCol w:w="1022"/>
        <w:gridCol w:w="1024"/>
        <w:gridCol w:w="1022"/>
        <w:gridCol w:w="1024"/>
      </w:tblGrid>
      <w:tr>
        <w:trPr>
          <w:trHeight w:val="534" w:hRule="atLeast"/>
        </w:trPr>
        <w:tc>
          <w:tcPr>
            <w:tcW w:w="4233" w:type="dxa"/>
            <w:gridSpan w:val="2"/>
            <w:shd w:val="clear" w:color="auto" w:fill="0F6EC5"/>
          </w:tcPr>
          <w:p>
            <w:pPr>
              <w:pStyle w:val="TableParagraph"/>
              <w:spacing w:before="165"/>
              <w:ind w:left="4"/>
              <w:rPr>
                <w:b/>
                <w:sz w:val="18"/>
              </w:rPr>
            </w:pPr>
            <w:r>
              <w:rPr>
                <w:b/>
                <w:sz w:val="18"/>
              </w:rPr>
              <w:t>Pillar</w:t>
            </w:r>
            <w:r>
              <w:rPr>
                <w:b/>
                <w:spacing w:val="-3"/>
                <w:sz w:val="18"/>
              </w:rPr>
              <w:t> </w:t>
            </w:r>
            <w:r>
              <w:rPr>
                <w:b/>
                <w:sz w:val="18"/>
              </w:rPr>
              <w:t>I</w:t>
            </w:r>
            <w:r>
              <w:rPr>
                <w:sz w:val="18"/>
              </w:rPr>
              <w:t>–</w:t>
            </w:r>
            <w:r>
              <w:rPr>
                <w:b/>
                <w:sz w:val="18"/>
              </w:rPr>
              <w:t>Quality</w:t>
            </w:r>
            <w:r>
              <w:rPr>
                <w:b/>
                <w:spacing w:val="-1"/>
                <w:sz w:val="18"/>
              </w:rPr>
              <w:t> </w:t>
            </w:r>
            <w:r>
              <w:rPr>
                <w:b/>
                <w:sz w:val="18"/>
              </w:rPr>
              <w:t>of</w:t>
            </w:r>
            <w:r>
              <w:rPr>
                <w:b/>
                <w:spacing w:val="-4"/>
                <w:sz w:val="18"/>
              </w:rPr>
              <w:t> </w:t>
            </w:r>
            <w:r>
              <w:rPr>
                <w:b/>
                <w:sz w:val="18"/>
              </w:rPr>
              <w:t>Regulations</w:t>
            </w:r>
            <w:r>
              <w:rPr>
                <w:b/>
                <w:spacing w:val="-4"/>
                <w:sz w:val="18"/>
              </w:rPr>
              <w:t> </w:t>
            </w:r>
            <w:r>
              <w:rPr>
                <w:b/>
                <w:sz w:val="18"/>
              </w:rPr>
              <w:t>for</w:t>
            </w:r>
            <w:r>
              <w:rPr>
                <w:b/>
                <w:spacing w:val="-3"/>
                <w:sz w:val="18"/>
              </w:rPr>
              <w:t> </w:t>
            </w:r>
            <w:r>
              <w:rPr>
                <w:b/>
                <w:sz w:val="18"/>
              </w:rPr>
              <w:t>Business</w:t>
            </w:r>
            <w:r>
              <w:rPr>
                <w:b/>
                <w:spacing w:val="-1"/>
                <w:sz w:val="18"/>
              </w:rPr>
              <w:t> </w:t>
            </w:r>
            <w:r>
              <w:rPr>
                <w:b/>
                <w:spacing w:val="-2"/>
                <w:sz w:val="18"/>
              </w:rPr>
              <w:t>Location</w:t>
            </w:r>
          </w:p>
        </w:tc>
        <w:tc>
          <w:tcPr>
            <w:tcW w:w="1022" w:type="dxa"/>
          </w:tcPr>
          <w:p>
            <w:pPr>
              <w:pStyle w:val="TableParagraph"/>
              <w:spacing w:before="59"/>
              <w:ind w:left="115" w:firstLine="165"/>
              <w:rPr>
                <w:b/>
                <w:sz w:val="18"/>
              </w:rPr>
            </w:pPr>
            <w:r>
              <w:rPr>
                <w:b/>
                <w:sz w:val="18"/>
              </w:rPr>
              <w:t>No. of </w:t>
            </w:r>
            <w:r>
              <w:rPr>
                <w:b/>
                <w:spacing w:val="-2"/>
                <w:sz w:val="18"/>
              </w:rPr>
              <w:t>Indicators</w:t>
            </w:r>
          </w:p>
        </w:tc>
        <w:tc>
          <w:tcPr>
            <w:tcW w:w="1022" w:type="dxa"/>
          </w:tcPr>
          <w:p>
            <w:pPr>
              <w:pStyle w:val="TableParagraph"/>
              <w:spacing w:before="165"/>
              <w:ind w:left="14" w:right="3"/>
              <w:jc w:val="center"/>
              <w:rPr>
                <w:b/>
                <w:sz w:val="18"/>
              </w:rPr>
            </w:pPr>
            <w:r>
              <w:rPr>
                <w:b/>
                <w:spacing w:val="-5"/>
                <w:sz w:val="18"/>
              </w:rPr>
              <w:t>FFP</w:t>
            </w:r>
          </w:p>
        </w:tc>
        <w:tc>
          <w:tcPr>
            <w:tcW w:w="1024" w:type="dxa"/>
          </w:tcPr>
          <w:p>
            <w:pPr>
              <w:pStyle w:val="TableParagraph"/>
              <w:spacing w:before="165"/>
              <w:ind w:left="13" w:right="3"/>
              <w:jc w:val="center"/>
              <w:rPr>
                <w:b/>
                <w:sz w:val="18"/>
              </w:rPr>
            </w:pPr>
            <w:r>
              <w:rPr>
                <w:b/>
                <w:spacing w:val="-5"/>
                <w:sz w:val="18"/>
              </w:rPr>
              <w:t>SBP</w:t>
            </w:r>
          </w:p>
        </w:tc>
        <w:tc>
          <w:tcPr>
            <w:tcW w:w="1022" w:type="dxa"/>
          </w:tcPr>
          <w:p>
            <w:pPr>
              <w:pStyle w:val="TableParagraph"/>
              <w:spacing w:before="165"/>
              <w:ind w:left="14"/>
              <w:jc w:val="center"/>
              <w:rPr>
                <w:b/>
                <w:sz w:val="18"/>
              </w:rPr>
            </w:pPr>
            <w:r>
              <w:rPr>
                <w:b/>
                <w:sz w:val="18"/>
              </w:rPr>
              <w:t>Total</w:t>
            </w:r>
            <w:r>
              <w:rPr>
                <w:b/>
                <w:spacing w:val="-2"/>
                <w:sz w:val="18"/>
              </w:rPr>
              <w:t> Points</w:t>
            </w:r>
          </w:p>
        </w:tc>
        <w:tc>
          <w:tcPr>
            <w:tcW w:w="1024" w:type="dxa"/>
          </w:tcPr>
          <w:p>
            <w:pPr>
              <w:pStyle w:val="TableParagraph"/>
              <w:spacing w:before="59"/>
              <w:ind w:left="271" w:right="158" w:hanging="99"/>
              <w:rPr>
                <w:b/>
                <w:sz w:val="18"/>
              </w:rPr>
            </w:pPr>
            <w:r>
              <w:rPr>
                <w:b/>
                <w:spacing w:val="-2"/>
                <w:sz w:val="18"/>
              </w:rPr>
              <w:t>Rescaled Points</w:t>
            </w:r>
          </w:p>
        </w:tc>
      </w:tr>
      <w:tr>
        <w:trPr>
          <w:trHeight w:val="388" w:hRule="atLeast"/>
        </w:trPr>
        <w:tc>
          <w:tcPr>
            <w:tcW w:w="614" w:type="dxa"/>
            <w:shd w:val="clear" w:color="auto" w:fill="CCD4EA"/>
          </w:tcPr>
          <w:p>
            <w:pPr>
              <w:pStyle w:val="TableParagraph"/>
              <w:spacing w:before="91"/>
              <w:ind w:left="4"/>
              <w:rPr>
                <w:b/>
                <w:sz w:val="18"/>
              </w:rPr>
            </w:pPr>
            <w:r>
              <w:rPr>
                <w:b/>
                <w:spacing w:val="-5"/>
                <w:sz w:val="18"/>
              </w:rPr>
              <w:t>1.1</w:t>
            </w:r>
          </w:p>
        </w:tc>
        <w:tc>
          <w:tcPr>
            <w:tcW w:w="3619" w:type="dxa"/>
            <w:shd w:val="clear" w:color="auto" w:fill="CCD4EA"/>
          </w:tcPr>
          <w:p>
            <w:pPr>
              <w:pStyle w:val="TableParagraph"/>
              <w:spacing w:before="91"/>
              <w:ind w:left="5"/>
              <w:rPr>
                <w:b/>
                <w:sz w:val="18"/>
              </w:rPr>
            </w:pPr>
            <w:r>
              <w:rPr>
                <w:b/>
                <w:sz w:val="18"/>
              </w:rPr>
              <w:t>Property</w:t>
            </w:r>
            <w:r>
              <w:rPr>
                <w:b/>
                <w:spacing w:val="-2"/>
                <w:sz w:val="18"/>
              </w:rPr>
              <w:t> </w:t>
            </w:r>
            <w:r>
              <w:rPr>
                <w:b/>
                <w:sz w:val="18"/>
              </w:rPr>
              <w:t>Transfer</w:t>
            </w:r>
            <w:r>
              <w:rPr>
                <w:b/>
                <w:spacing w:val="-2"/>
                <w:sz w:val="18"/>
              </w:rPr>
              <w:t> </w:t>
            </w:r>
            <w:r>
              <w:rPr>
                <w:b/>
                <w:sz w:val="18"/>
              </w:rPr>
              <w:t>and</w:t>
            </w:r>
            <w:r>
              <w:rPr>
                <w:b/>
                <w:spacing w:val="-1"/>
                <w:sz w:val="18"/>
              </w:rPr>
              <w:t> </w:t>
            </w:r>
            <w:r>
              <w:rPr>
                <w:b/>
                <w:sz w:val="18"/>
              </w:rPr>
              <w:t>Land</w:t>
            </w:r>
            <w:r>
              <w:rPr>
                <w:b/>
                <w:spacing w:val="-1"/>
                <w:sz w:val="18"/>
              </w:rPr>
              <w:t> </w:t>
            </w:r>
            <w:r>
              <w:rPr>
                <w:b/>
                <w:spacing w:val="-2"/>
                <w:sz w:val="18"/>
              </w:rPr>
              <w:t>Administration</w:t>
            </w:r>
          </w:p>
        </w:tc>
        <w:tc>
          <w:tcPr>
            <w:tcW w:w="1022" w:type="dxa"/>
            <w:shd w:val="clear" w:color="auto" w:fill="CCD4EA"/>
          </w:tcPr>
          <w:p>
            <w:pPr>
              <w:pStyle w:val="TableParagraph"/>
              <w:spacing w:before="91"/>
              <w:ind w:left="14" w:right="4"/>
              <w:jc w:val="center"/>
              <w:rPr>
                <w:b/>
                <w:sz w:val="18"/>
              </w:rPr>
            </w:pPr>
            <w:r>
              <w:rPr>
                <w:b/>
                <w:spacing w:val="-5"/>
                <w:sz w:val="18"/>
              </w:rPr>
              <w:t>12</w:t>
            </w:r>
          </w:p>
        </w:tc>
        <w:tc>
          <w:tcPr>
            <w:tcW w:w="1022" w:type="dxa"/>
            <w:shd w:val="clear" w:color="auto" w:fill="CCD4EA"/>
          </w:tcPr>
          <w:p>
            <w:pPr>
              <w:pStyle w:val="TableParagraph"/>
              <w:spacing w:before="91"/>
              <w:ind w:left="14" w:right="4"/>
              <w:jc w:val="center"/>
              <w:rPr>
                <w:b/>
                <w:sz w:val="18"/>
              </w:rPr>
            </w:pPr>
            <w:r>
              <w:rPr>
                <w:b/>
                <w:spacing w:val="-5"/>
                <w:sz w:val="18"/>
              </w:rPr>
              <w:t>12</w:t>
            </w:r>
          </w:p>
        </w:tc>
        <w:tc>
          <w:tcPr>
            <w:tcW w:w="1024" w:type="dxa"/>
            <w:shd w:val="clear" w:color="auto" w:fill="CCD4EA"/>
          </w:tcPr>
          <w:p>
            <w:pPr>
              <w:pStyle w:val="TableParagraph"/>
              <w:spacing w:before="91"/>
              <w:ind w:left="13" w:right="4"/>
              <w:jc w:val="center"/>
              <w:rPr>
                <w:b/>
                <w:sz w:val="18"/>
              </w:rPr>
            </w:pPr>
            <w:r>
              <w:rPr>
                <w:b/>
                <w:spacing w:val="-5"/>
                <w:sz w:val="18"/>
              </w:rPr>
              <w:t>12</w:t>
            </w:r>
          </w:p>
        </w:tc>
        <w:tc>
          <w:tcPr>
            <w:tcW w:w="1022" w:type="dxa"/>
            <w:shd w:val="clear" w:color="auto" w:fill="CCD4EA"/>
          </w:tcPr>
          <w:p>
            <w:pPr>
              <w:pStyle w:val="TableParagraph"/>
              <w:spacing w:before="91"/>
              <w:ind w:left="14" w:right="1"/>
              <w:jc w:val="center"/>
              <w:rPr>
                <w:b/>
                <w:sz w:val="18"/>
              </w:rPr>
            </w:pPr>
            <w:r>
              <w:rPr>
                <w:b/>
                <w:spacing w:val="-5"/>
                <w:sz w:val="18"/>
              </w:rPr>
              <w:t>24</w:t>
            </w:r>
          </w:p>
        </w:tc>
        <w:tc>
          <w:tcPr>
            <w:tcW w:w="1024" w:type="dxa"/>
            <w:shd w:val="clear" w:color="auto" w:fill="CCD4EA"/>
          </w:tcPr>
          <w:p>
            <w:pPr>
              <w:pStyle w:val="TableParagraph"/>
              <w:spacing w:before="91"/>
              <w:ind w:left="13"/>
              <w:jc w:val="center"/>
              <w:rPr>
                <w:b/>
                <w:sz w:val="18"/>
              </w:rPr>
            </w:pPr>
            <w:r>
              <w:rPr>
                <w:b/>
                <w:spacing w:val="-2"/>
                <w:sz w:val="18"/>
              </w:rPr>
              <w:t>40.00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1.1.1</w:t>
            </w:r>
          </w:p>
        </w:tc>
        <w:tc>
          <w:tcPr>
            <w:tcW w:w="3619" w:type="dxa"/>
            <w:shd w:val="clear" w:color="auto" w:fill="E7EBF5"/>
          </w:tcPr>
          <w:p>
            <w:pPr>
              <w:pStyle w:val="TableParagraph"/>
              <w:spacing w:line="186" w:lineRule="exact"/>
              <w:ind w:left="48"/>
              <w:rPr>
                <w:sz w:val="18"/>
              </w:rPr>
            </w:pPr>
            <w:r>
              <w:rPr>
                <w:sz w:val="18"/>
              </w:rPr>
              <w:t>Property</w:t>
            </w:r>
            <w:r>
              <w:rPr>
                <w:spacing w:val="-2"/>
                <w:sz w:val="18"/>
              </w:rPr>
              <w:t> </w:t>
            </w:r>
            <w:r>
              <w:rPr>
                <w:sz w:val="18"/>
              </w:rPr>
              <w:t>Transfer</w:t>
            </w:r>
            <w:r>
              <w:rPr>
                <w:spacing w:val="-1"/>
                <w:sz w:val="18"/>
              </w:rPr>
              <w:t> </w:t>
            </w:r>
            <w:r>
              <w:rPr>
                <w:spacing w:val="-2"/>
                <w:sz w:val="18"/>
              </w:rPr>
              <w:t>Standards</w:t>
            </w:r>
          </w:p>
        </w:tc>
        <w:tc>
          <w:tcPr>
            <w:tcW w:w="1022" w:type="dxa"/>
          </w:tcPr>
          <w:p>
            <w:pPr>
              <w:pStyle w:val="TableParagraph"/>
              <w:spacing w:line="186" w:lineRule="exact"/>
              <w:ind w:left="14" w:right="4"/>
              <w:jc w:val="center"/>
              <w:rPr>
                <w:sz w:val="18"/>
              </w:rPr>
            </w:pPr>
            <w:r>
              <w:rPr>
                <w:spacing w:val="-10"/>
                <w:sz w:val="18"/>
              </w:rPr>
              <w:t>4</w:t>
            </w:r>
          </w:p>
        </w:tc>
        <w:tc>
          <w:tcPr>
            <w:tcW w:w="1022" w:type="dxa"/>
          </w:tcPr>
          <w:p>
            <w:pPr>
              <w:pStyle w:val="TableParagraph"/>
              <w:spacing w:line="186" w:lineRule="exact"/>
              <w:ind w:left="14" w:right="4"/>
              <w:jc w:val="center"/>
              <w:rPr>
                <w:sz w:val="18"/>
              </w:rPr>
            </w:pPr>
            <w:r>
              <w:rPr>
                <w:spacing w:val="-10"/>
                <w:sz w:val="18"/>
              </w:rPr>
              <w:t>4</w:t>
            </w:r>
          </w:p>
        </w:tc>
        <w:tc>
          <w:tcPr>
            <w:tcW w:w="1024" w:type="dxa"/>
          </w:tcPr>
          <w:p>
            <w:pPr>
              <w:pStyle w:val="TableParagraph"/>
              <w:spacing w:line="186" w:lineRule="exact"/>
              <w:ind w:left="13" w:right="4"/>
              <w:jc w:val="center"/>
              <w:rPr>
                <w:sz w:val="18"/>
              </w:rPr>
            </w:pPr>
            <w:r>
              <w:rPr>
                <w:spacing w:val="-10"/>
                <w:sz w:val="18"/>
              </w:rPr>
              <w:t>4</w:t>
            </w:r>
          </w:p>
        </w:tc>
        <w:tc>
          <w:tcPr>
            <w:tcW w:w="1022" w:type="dxa"/>
          </w:tcPr>
          <w:p>
            <w:pPr>
              <w:pStyle w:val="TableParagraph"/>
              <w:spacing w:line="186" w:lineRule="exact"/>
              <w:ind w:left="14" w:right="1"/>
              <w:jc w:val="center"/>
              <w:rPr>
                <w:sz w:val="18"/>
              </w:rPr>
            </w:pPr>
            <w:r>
              <w:rPr>
                <w:spacing w:val="-10"/>
                <w:sz w:val="18"/>
              </w:rPr>
              <w:t>8</w:t>
            </w:r>
          </w:p>
        </w:tc>
        <w:tc>
          <w:tcPr>
            <w:tcW w:w="1024" w:type="dxa"/>
          </w:tcPr>
          <w:p>
            <w:pPr>
              <w:pStyle w:val="TableParagraph"/>
              <w:spacing w:line="186" w:lineRule="exact"/>
              <w:ind w:left="13" w:right="2"/>
              <w:jc w:val="center"/>
              <w:rPr>
                <w:sz w:val="18"/>
              </w:rPr>
            </w:pPr>
            <w:r>
              <w:rPr>
                <w:spacing w:val="-2"/>
                <w:sz w:val="18"/>
              </w:rPr>
              <w:t>15.00</w:t>
            </w:r>
          </w:p>
        </w:tc>
      </w:tr>
      <w:tr>
        <w:trPr>
          <w:trHeight w:val="208" w:hRule="atLeast"/>
        </w:trPr>
        <w:tc>
          <w:tcPr>
            <w:tcW w:w="614" w:type="dxa"/>
            <w:shd w:val="clear" w:color="auto" w:fill="E7EBF5"/>
          </w:tcPr>
          <w:p>
            <w:pPr>
              <w:pStyle w:val="TableParagraph"/>
              <w:spacing w:line="186" w:lineRule="exact" w:before="2"/>
              <w:ind w:left="4"/>
              <w:rPr>
                <w:sz w:val="18"/>
              </w:rPr>
            </w:pPr>
            <w:r>
              <w:rPr>
                <w:spacing w:val="-2"/>
                <w:sz w:val="18"/>
              </w:rPr>
              <w:t>1.1.2</w:t>
            </w:r>
          </w:p>
        </w:tc>
        <w:tc>
          <w:tcPr>
            <w:tcW w:w="3619" w:type="dxa"/>
            <w:shd w:val="clear" w:color="auto" w:fill="E7EBF5"/>
          </w:tcPr>
          <w:p>
            <w:pPr>
              <w:pStyle w:val="TableParagraph"/>
              <w:spacing w:line="186" w:lineRule="exact" w:before="2"/>
              <w:ind w:left="48"/>
              <w:rPr>
                <w:sz w:val="18"/>
              </w:rPr>
            </w:pPr>
            <w:r>
              <w:rPr>
                <w:sz w:val="18"/>
              </w:rPr>
              <w:t>Land</w:t>
            </w:r>
            <w:r>
              <w:rPr>
                <w:spacing w:val="-1"/>
                <w:sz w:val="18"/>
              </w:rPr>
              <w:t> </w:t>
            </w:r>
            <w:r>
              <w:rPr>
                <w:sz w:val="18"/>
              </w:rPr>
              <w:t>Dispute</w:t>
            </w:r>
            <w:r>
              <w:rPr>
                <w:spacing w:val="-2"/>
                <w:sz w:val="18"/>
              </w:rPr>
              <w:t> Mechanism</w:t>
            </w:r>
          </w:p>
        </w:tc>
        <w:tc>
          <w:tcPr>
            <w:tcW w:w="1022" w:type="dxa"/>
          </w:tcPr>
          <w:p>
            <w:pPr>
              <w:pStyle w:val="TableParagraph"/>
              <w:spacing w:line="186" w:lineRule="exact" w:before="2"/>
              <w:ind w:left="14" w:right="4"/>
              <w:jc w:val="center"/>
              <w:rPr>
                <w:sz w:val="18"/>
              </w:rPr>
            </w:pPr>
            <w:r>
              <w:rPr>
                <w:spacing w:val="-10"/>
                <w:sz w:val="18"/>
              </w:rPr>
              <w:t>4</w:t>
            </w:r>
          </w:p>
        </w:tc>
        <w:tc>
          <w:tcPr>
            <w:tcW w:w="1022" w:type="dxa"/>
          </w:tcPr>
          <w:p>
            <w:pPr>
              <w:pStyle w:val="TableParagraph"/>
              <w:spacing w:line="186" w:lineRule="exact" w:before="2"/>
              <w:ind w:left="14" w:right="4"/>
              <w:jc w:val="center"/>
              <w:rPr>
                <w:sz w:val="18"/>
              </w:rPr>
            </w:pPr>
            <w:r>
              <w:rPr>
                <w:spacing w:val="-10"/>
                <w:sz w:val="18"/>
              </w:rPr>
              <w:t>4</w:t>
            </w:r>
          </w:p>
        </w:tc>
        <w:tc>
          <w:tcPr>
            <w:tcW w:w="1024" w:type="dxa"/>
          </w:tcPr>
          <w:p>
            <w:pPr>
              <w:pStyle w:val="TableParagraph"/>
              <w:spacing w:line="186" w:lineRule="exact" w:before="2"/>
              <w:ind w:left="13" w:right="4"/>
              <w:jc w:val="center"/>
              <w:rPr>
                <w:sz w:val="18"/>
              </w:rPr>
            </w:pPr>
            <w:r>
              <w:rPr>
                <w:spacing w:val="-10"/>
                <w:sz w:val="18"/>
              </w:rPr>
              <w:t>4</w:t>
            </w:r>
          </w:p>
        </w:tc>
        <w:tc>
          <w:tcPr>
            <w:tcW w:w="1022" w:type="dxa"/>
          </w:tcPr>
          <w:p>
            <w:pPr>
              <w:pStyle w:val="TableParagraph"/>
              <w:spacing w:line="186" w:lineRule="exact" w:before="2"/>
              <w:ind w:left="14" w:right="1"/>
              <w:jc w:val="center"/>
              <w:rPr>
                <w:sz w:val="18"/>
              </w:rPr>
            </w:pPr>
            <w:r>
              <w:rPr>
                <w:spacing w:val="-10"/>
                <w:sz w:val="18"/>
              </w:rPr>
              <w:t>8</w:t>
            </w:r>
          </w:p>
        </w:tc>
        <w:tc>
          <w:tcPr>
            <w:tcW w:w="1024" w:type="dxa"/>
          </w:tcPr>
          <w:p>
            <w:pPr>
              <w:pStyle w:val="TableParagraph"/>
              <w:spacing w:line="186" w:lineRule="exact" w:before="2"/>
              <w:ind w:left="13" w:right="2"/>
              <w:jc w:val="center"/>
              <w:rPr>
                <w:sz w:val="18"/>
              </w:rPr>
            </w:pPr>
            <w:r>
              <w:rPr>
                <w:spacing w:val="-2"/>
                <w:sz w:val="18"/>
              </w:rPr>
              <w:t>10.00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1.1.3</w:t>
            </w:r>
          </w:p>
        </w:tc>
        <w:tc>
          <w:tcPr>
            <w:tcW w:w="3619" w:type="dxa"/>
            <w:shd w:val="clear" w:color="auto" w:fill="E7EBF5"/>
          </w:tcPr>
          <w:p>
            <w:pPr>
              <w:pStyle w:val="TableParagraph"/>
              <w:spacing w:line="186" w:lineRule="exact"/>
              <w:ind w:left="48"/>
              <w:rPr>
                <w:sz w:val="18"/>
              </w:rPr>
            </w:pPr>
            <w:r>
              <w:rPr>
                <w:sz w:val="18"/>
              </w:rPr>
              <w:t>Land</w:t>
            </w:r>
            <w:r>
              <w:rPr>
                <w:spacing w:val="-2"/>
                <w:sz w:val="18"/>
              </w:rPr>
              <w:t> </w:t>
            </w:r>
            <w:r>
              <w:rPr>
                <w:sz w:val="18"/>
              </w:rPr>
              <w:t>Administration</w:t>
            </w:r>
            <w:r>
              <w:rPr>
                <w:spacing w:val="-2"/>
                <w:sz w:val="18"/>
              </w:rPr>
              <w:t> System</w:t>
            </w:r>
          </w:p>
        </w:tc>
        <w:tc>
          <w:tcPr>
            <w:tcW w:w="1022" w:type="dxa"/>
          </w:tcPr>
          <w:p>
            <w:pPr>
              <w:pStyle w:val="TableParagraph"/>
              <w:spacing w:line="186" w:lineRule="exact"/>
              <w:ind w:left="14" w:right="4"/>
              <w:jc w:val="center"/>
              <w:rPr>
                <w:sz w:val="18"/>
              </w:rPr>
            </w:pPr>
            <w:r>
              <w:rPr>
                <w:spacing w:val="-10"/>
                <w:sz w:val="18"/>
              </w:rPr>
              <w:t>4</w:t>
            </w:r>
          </w:p>
        </w:tc>
        <w:tc>
          <w:tcPr>
            <w:tcW w:w="1022" w:type="dxa"/>
          </w:tcPr>
          <w:p>
            <w:pPr>
              <w:pStyle w:val="TableParagraph"/>
              <w:spacing w:line="186" w:lineRule="exact"/>
              <w:ind w:left="14" w:right="4"/>
              <w:jc w:val="center"/>
              <w:rPr>
                <w:sz w:val="18"/>
              </w:rPr>
            </w:pPr>
            <w:r>
              <w:rPr>
                <w:spacing w:val="-10"/>
                <w:sz w:val="18"/>
              </w:rPr>
              <w:t>4</w:t>
            </w:r>
          </w:p>
        </w:tc>
        <w:tc>
          <w:tcPr>
            <w:tcW w:w="1024" w:type="dxa"/>
          </w:tcPr>
          <w:p>
            <w:pPr>
              <w:pStyle w:val="TableParagraph"/>
              <w:spacing w:line="186" w:lineRule="exact"/>
              <w:ind w:left="13" w:right="4"/>
              <w:jc w:val="center"/>
              <w:rPr>
                <w:sz w:val="18"/>
              </w:rPr>
            </w:pPr>
            <w:r>
              <w:rPr>
                <w:spacing w:val="-10"/>
                <w:sz w:val="18"/>
              </w:rPr>
              <w:t>4</w:t>
            </w:r>
          </w:p>
        </w:tc>
        <w:tc>
          <w:tcPr>
            <w:tcW w:w="1022" w:type="dxa"/>
          </w:tcPr>
          <w:p>
            <w:pPr>
              <w:pStyle w:val="TableParagraph"/>
              <w:spacing w:line="186" w:lineRule="exact"/>
              <w:ind w:left="14" w:right="1"/>
              <w:jc w:val="center"/>
              <w:rPr>
                <w:sz w:val="18"/>
              </w:rPr>
            </w:pPr>
            <w:r>
              <w:rPr>
                <w:spacing w:val="-10"/>
                <w:sz w:val="18"/>
              </w:rPr>
              <w:t>8</w:t>
            </w:r>
          </w:p>
        </w:tc>
        <w:tc>
          <w:tcPr>
            <w:tcW w:w="1024" w:type="dxa"/>
          </w:tcPr>
          <w:p>
            <w:pPr>
              <w:pStyle w:val="TableParagraph"/>
              <w:spacing w:line="186" w:lineRule="exact"/>
              <w:ind w:left="13" w:right="2"/>
              <w:jc w:val="center"/>
              <w:rPr>
                <w:sz w:val="18"/>
              </w:rPr>
            </w:pPr>
            <w:r>
              <w:rPr>
                <w:spacing w:val="-2"/>
                <w:sz w:val="18"/>
              </w:rPr>
              <w:t>15.00</w:t>
            </w:r>
          </w:p>
        </w:tc>
      </w:tr>
      <w:tr>
        <w:trPr>
          <w:trHeight w:val="374" w:hRule="atLeast"/>
        </w:trPr>
        <w:tc>
          <w:tcPr>
            <w:tcW w:w="614" w:type="dxa"/>
            <w:shd w:val="clear" w:color="auto" w:fill="CCD4EA"/>
          </w:tcPr>
          <w:p>
            <w:pPr>
              <w:pStyle w:val="TableParagraph"/>
              <w:spacing w:before="83"/>
              <w:ind w:left="4"/>
              <w:rPr>
                <w:b/>
                <w:sz w:val="18"/>
              </w:rPr>
            </w:pPr>
            <w:r>
              <w:rPr>
                <w:b/>
                <w:spacing w:val="-5"/>
                <w:sz w:val="18"/>
              </w:rPr>
              <w:t>1.2</w:t>
            </w:r>
          </w:p>
        </w:tc>
        <w:tc>
          <w:tcPr>
            <w:tcW w:w="3619" w:type="dxa"/>
            <w:shd w:val="clear" w:color="auto" w:fill="CCD4EA"/>
          </w:tcPr>
          <w:p>
            <w:pPr>
              <w:pStyle w:val="TableParagraph"/>
              <w:spacing w:before="83"/>
              <w:ind w:left="5"/>
              <w:rPr>
                <w:b/>
                <w:sz w:val="18"/>
              </w:rPr>
            </w:pPr>
            <w:r>
              <w:rPr>
                <w:b/>
                <w:sz w:val="18"/>
              </w:rPr>
              <w:t>Building,</w:t>
            </w:r>
            <w:r>
              <w:rPr>
                <w:b/>
                <w:spacing w:val="-1"/>
                <w:sz w:val="18"/>
              </w:rPr>
              <w:t> </w:t>
            </w:r>
            <w:r>
              <w:rPr>
                <w:b/>
                <w:sz w:val="18"/>
              </w:rPr>
              <w:t>Zoning</w:t>
            </w:r>
            <w:r>
              <w:rPr>
                <w:b/>
                <w:spacing w:val="-3"/>
                <w:sz w:val="18"/>
              </w:rPr>
              <w:t> </w:t>
            </w:r>
            <w:r>
              <w:rPr>
                <w:b/>
                <w:sz w:val="18"/>
              </w:rPr>
              <w:t>and</w:t>
            </w:r>
            <w:r>
              <w:rPr>
                <w:b/>
                <w:spacing w:val="-4"/>
                <w:sz w:val="18"/>
              </w:rPr>
              <w:t> </w:t>
            </w:r>
            <w:r>
              <w:rPr>
                <w:b/>
                <w:sz w:val="18"/>
              </w:rPr>
              <w:t>Land </w:t>
            </w:r>
            <w:r>
              <w:rPr>
                <w:b/>
                <w:spacing w:val="-5"/>
                <w:sz w:val="18"/>
              </w:rPr>
              <w:t>Use</w:t>
            </w:r>
          </w:p>
        </w:tc>
        <w:tc>
          <w:tcPr>
            <w:tcW w:w="1022" w:type="dxa"/>
            <w:shd w:val="clear" w:color="auto" w:fill="CCD4EA"/>
          </w:tcPr>
          <w:p>
            <w:pPr>
              <w:pStyle w:val="TableParagraph"/>
              <w:spacing w:before="83"/>
              <w:ind w:left="14" w:right="3"/>
              <w:jc w:val="center"/>
              <w:rPr>
                <w:b/>
                <w:sz w:val="18"/>
              </w:rPr>
            </w:pPr>
            <w:r>
              <w:rPr>
                <w:b/>
                <w:spacing w:val="-5"/>
                <w:sz w:val="18"/>
              </w:rPr>
              <w:t>20</w:t>
            </w:r>
          </w:p>
        </w:tc>
        <w:tc>
          <w:tcPr>
            <w:tcW w:w="1022" w:type="dxa"/>
            <w:shd w:val="clear" w:color="auto" w:fill="CCD4EA"/>
          </w:tcPr>
          <w:p>
            <w:pPr>
              <w:pStyle w:val="TableParagraph"/>
              <w:spacing w:before="83"/>
              <w:ind w:left="14" w:right="4"/>
              <w:jc w:val="center"/>
              <w:rPr>
                <w:b/>
                <w:sz w:val="18"/>
              </w:rPr>
            </w:pPr>
            <w:r>
              <w:rPr>
                <w:b/>
                <w:spacing w:val="-5"/>
                <w:sz w:val="18"/>
              </w:rPr>
              <w:t>15</w:t>
            </w:r>
          </w:p>
        </w:tc>
        <w:tc>
          <w:tcPr>
            <w:tcW w:w="1024" w:type="dxa"/>
            <w:shd w:val="clear" w:color="auto" w:fill="CCD4EA"/>
          </w:tcPr>
          <w:p>
            <w:pPr>
              <w:pStyle w:val="TableParagraph"/>
              <w:spacing w:before="83"/>
              <w:ind w:left="13" w:right="4"/>
              <w:jc w:val="center"/>
              <w:rPr>
                <w:b/>
                <w:sz w:val="18"/>
              </w:rPr>
            </w:pPr>
            <w:r>
              <w:rPr>
                <w:b/>
                <w:spacing w:val="-5"/>
                <w:sz w:val="18"/>
              </w:rPr>
              <w:t>20</w:t>
            </w:r>
          </w:p>
        </w:tc>
        <w:tc>
          <w:tcPr>
            <w:tcW w:w="1022" w:type="dxa"/>
            <w:shd w:val="clear" w:color="auto" w:fill="CCD4EA"/>
          </w:tcPr>
          <w:p>
            <w:pPr>
              <w:pStyle w:val="TableParagraph"/>
              <w:spacing w:before="83"/>
              <w:ind w:left="14" w:right="1"/>
              <w:jc w:val="center"/>
              <w:rPr>
                <w:b/>
                <w:sz w:val="18"/>
              </w:rPr>
            </w:pPr>
            <w:r>
              <w:rPr>
                <w:b/>
                <w:spacing w:val="-5"/>
                <w:sz w:val="18"/>
              </w:rPr>
              <w:t>35</w:t>
            </w:r>
          </w:p>
        </w:tc>
        <w:tc>
          <w:tcPr>
            <w:tcW w:w="1024" w:type="dxa"/>
            <w:shd w:val="clear" w:color="auto" w:fill="CCD4EA"/>
          </w:tcPr>
          <w:p>
            <w:pPr>
              <w:pStyle w:val="TableParagraph"/>
              <w:spacing w:before="83"/>
              <w:ind w:left="13"/>
              <w:jc w:val="center"/>
              <w:rPr>
                <w:b/>
                <w:sz w:val="18"/>
              </w:rPr>
            </w:pPr>
            <w:r>
              <w:rPr>
                <w:b/>
                <w:spacing w:val="-2"/>
                <w:sz w:val="18"/>
              </w:rPr>
              <w:t>40.00</w:t>
            </w:r>
          </w:p>
        </w:tc>
      </w:tr>
      <w:tr>
        <w:trPr>
          <w:trHeight w:val="208" w:hRule="atLeast"/>
        </w:trPr>
        <w:tc>
          <w:tcPr>
            <w:tcW w:w="614" w:type="dxa"/>
            <w:shd w:val="clear" w:color="auto" w:fill="E7EBF5"/>
          </w:tcPr>
          <w:p>
            <w:pPr>
              <w:pStyle w:val="TableParagraph"/>
              <w:spacing w:line="188" w:lineRule="exact"/>
              <w:ind w:left="4"/>
              <w:rPr>
                <w:sz w:val="18"/>
              </w:rPr>
            </w:pPr>
            <w:r>
              <w:rPr>
                <w:spacing w:val="-2"/>
                <w:sz w:val="18"/>
              </w:rPr>
              <w:t>1.2.1</w:t>
            </w:r>
          </w:p>
        </w:tc>
        <w:tc>
          <w:tcPr>
            <w:tcW w:w="3619" w:type="dxa"/>
            <w:shd w:val="clear" w:color="auto" w:fill="E7EBF5"/>
          </w:tcPr>
          <w:p>
            <w:pPr>
              <w:pStyle w:val="TableParagraph"/>
              <w:spacing w:line="188" w:lineRule="exact"/>
              <w:ind w:left="48"/>
              <w:rPr>
                <w:sz w:val="18"/>
              </w:rPr>
            </w:pPr>
            <w:r>
              <w:rPr>
                <w:sz w:val="18"/>
              </w:rPr>
              <w:t>Building</w:t>
            </w:r>
            <w:r>
              <w:rPr>
                <w:spacing w:val="-1"/>
                <w:sz w:val="18"/>
              </w:rPr>
              <w:t> </w:t>
            </w:r>
            <w:r>
              <w:rPr>
                <w:spacing w:val="-2"/>
                <w:sz w:val="18"/>
              </w:rPr>
              <w:t>Standards</w:t>
            </w:r>
          </w:p>
        </w:tc>
        <w:tc>
          <w:tcPr>
            <w:tcW w:w="1022" w:type="dxa"/>
          </w:tcPr>
          <w:p>
            <w:pPr>
              <w:pStyle w:val="TableParagraph"/>
              <w:spacing w:line="188" w:lineRule="exact"/>
              <w:ind w:left="14" w:right="4"/>
              <w:jc w:val="center"/>
              <w:rPr>
                <w:sz w:val="18"/>
              </w:rPr>
            </w:pPr>
            <w:r>
              <w:rPr>
                <w:spacing w:val="-5"/>
                <w:sz w:val="18"/>
              </w:rPr>
              <w:t>12</w:t>
            </w:r>
          </w:p>
        </w:tc>
        <w:tc>
          <w:tcPr>
            <w:tcW w:w="1022" w:type="dxa"/>
          </w:tcPr>
          <w:p>
            <w:pPr>
              <w:pStyle w:val="TableParagraph"/>
              <w:spacing w:line="188" w:lineRule="exact"/>
              <w:ind w:left="14" w:right="2"/>
              <w:jc w:val="center"/>
              <w:rPr>
                <w:sz w:val="18"/>
              </w:rPr>
            </w:pPr>
            <w:r>
              <w:rPr>
                <w:spacing w:val="-5"/>
                <w:sz w:val="18"/>
              </w:rPr>
              <w:t>10</w:t>
            </w:r>
          </w:p>
        </w:tc>
        <w:tc>
          <w:tcPr>
            <w:tcW w:w="1024" w:type="dxa"/>
          </w:tcPr>
          <w:p>
            <w:pPr>
              <w:pStyle w:val="TableParagraph"/>
              <w:spacing w:line="188" w:lineRule="exact"/>
              <w:ind w:left="13" w:right="4"/>
              <w:jc w:val="center"/>
              <w:rPr>
                <w:sz w:val="18"/>
              </w:rPr>
            </w:pPr>
            <w:r>
              <w:rPr>
                <w:spacing w:val="-5"/>
                <w:sz w:val="18"/>
              </w:rPr>
              <w:t>12</w:t>
            </w:r>
          </w:p>
        </w:tc>
        <w:tc>
          <w:tcPr>
            <w:tcW w:w="1022" w:type="dxa"/>
          </w:tcPr>
          <w:p>
            <w:pPr>
              <w:pStyle w:val="TableParagraph"/>
              <w:spacing w:line="188" w:lineRule="exact"/>
              <w:ind w:left="14" w:right="1"/>
              <w:jc w:val="center"/>
              <w:rPr>
                <w:sz w:val="18"/>
              </w:rPr>
            </w:pPr>
            <w:r>
              <w:rPr>
                <w:spacing w:val="-5"/>
                <w:sz w:val="18"/>
              </w:rPr>
              <w:t>22</w:t>
            </w:r>
          </w:p>
        </w:tc>
        <w:tc>
          <w:tcPr>
            <w:tcW w:w="1024" w:type="dxa"/>
          </w:tcPr>
          <w:p>
            <w:pPr>
              <w:pStyle w:val="TableParagraph"/>
              <w:spacing w:line="188" w:lineRule="exact"/>
              <w:ind w:left="13" w:right="2"/>
              <w:jc w:val="center"/>
              <w:rPr>
                <w:sz w:val="18"/>
              </w:rPr>
            </w:pPr>
            <w:r>
              <w:rPr>
                <w:spacing w:val="-2"/>
                <w:sz w:val="18"/>
              </w:rPr>
              <w:t>15.00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1.2.2</w:t>
            </w:r>
          </w:p>
        </w:tc>
        <w:tc>
          <w:tcPr>
            <w:tcW w:w="3619" w:type="dxa"/>
            <w:shd w:val="clear" w:color="auto" w:fill="E7EBF5"/>
          </w:tcPr>
          <w:p>
            <w:pPr>
              <w:pStyle w:val="TableParagraph"/>
              <w:spacing w:line="186" w:lineRule="exact"/>
              <w:ind w:left="48"/>
              <w:rPr>
                <w:sz w:val="18"/>
              </w:rPr>
            </w:pPr>
            <w:r>
              <w:rPr>
                <w:sz w:val="18"/>
              </w:rPr>
              <w:t>Building</w:t>
            </w:r>
            <w:r>
              <w:rPr>
                <w:spacing w:val="-2"/>
                <w:sz w:val="18"/>
              </w:rPr>
              <w:t> </w:t>
            </w:r>
            <w:r>
              <w:rPr>
                <w:sz w:val="18"/>
              </w:rPr>
              <w:t>Energy</w:t>
            </w:r>
            <w:r>
              <w:rPr>
                <w:spacing w:val="-2"/>
                <w:sz w:val="18"/>
              </w:rPr>
              <w:t> Standards</w:t>
            </w:r>
          </w:p>
        </w:tc>
        <w:tc>
          <w:tcPr>
            <w:tcW w:w="1022" w:type="dxa"/>
          </w:tcPr>
          <w:p>
            <w:pPr>
              <w:pStyle w:val="TableParagraph"/>
              <w:spacing w:line="186" w:lineRule="exact"/>
              <w:ind w:left="14" w:right="4"/>
              <w:jc w:val="center"/>
              <w:rPr>
                <w:sz w:val="18"/>
              </w:rPr>
            </w:pPr>
            <w:r>
              <w:rPr>
                <w:spacing w:val="-10"/>
                <w:sz w:val="18"/>
              </w:rPr>
              <w:t>3</w:t>
            </w:r>
          </w:p>
        </w:tc>
        <w:tc>
          <w:tcPr>
            <w:tcW w:w="1022" w:type="dxa"/>
          </w:tcPr>
          <w:p>
            <w:pPr>
              <w:pStyle w:val="TableParagraph"/>
              <w:spacing w:line="186" w:lineRule="exact"/>
              <w:ind w:left="14" w:right="1"/>
              <w:jc w:val="center"/>
              <w:rPr>
                <w:sz w:val="18"/>
              </w:rPr>
            </w:pPr>
            <w:r>
              <w:rPr>
                <w:spacing w:val="-5"/>
                <w:sz w:val="18"/>
              </w:rPr>
              <w:t>n/a</w:t>
            </w:r>
          </w:p>
        </w:tc>
        <w:tc>
          <w:tcPr>
            <w:tcW w:w="1024" w:type="dxa"/>
          </w:tcPr>
          <w:p>
            <w:pPr>
              <w:pStyle w:val="TableParagraph"/>
              <w:spacing w:line="186" w:lineRule="exact"/>
              <w:ind w:left="13" w:right="4"/>
              <w:jc w:val="center"/>
              <w:rPr>
                <w:sz w:val="18"/>
              </w:rPr>
            </w:pPr>
            <w:r>
              <w:rPr>
                <w:spacing w:val="-10"/>
                <w:sz w:val="18"/>
              </w:rPr>
              <w:t>3</w:t>
            </w:r>
          </w:p>
        </w:tc>
        <w:tc>
          <w:tcPr>
            <w:tcW w:w="1022" w:type="dxa"/>
          </w:tcPr>
          <w:p>
            <w:pPr>
              <w:pStyle w:val="TableParagraph"/>
              <w:spacing w:line="186" w:lineRule="exact"/>
              <w:ind w:left="14" w:right="1"/>
              <w:jc w:val="center"/>
              <w:rPr>
                <w:sz w:val="18"/>
              </w:rPr>
            </w:pPr>
            <w:r>
              <w:rPr>
                <w:spacing w:val="-10"/>
                <w:sz w:val="18"/>
              </w:rPr>
              <w:t>3</w:t>
            </w:r>
          </w:p>
        </w:tc>
        <w:tc>
          <w:tcPr>
            <w:tcW w:w="1024" w:type="dxa"/>
          </w:tcPr>
          <w:p>
            <w:pPr>
              <w:pStyle w:val="TableParagraph"/>
              <w:spacing w:line="186" w:lineRule="exact"/>
              <w:ind w:left="13" w:right="2"/>
              <w:jc w:val="center"/>
              <w:rPr>
                <w:sz w:val="18"/>
              </w:rPr>
            </w:pPr>
            <w:r>
              <w:rPr>
                <w:spacing w:val="-2"/>
                <w:sz w:val="18"/>
              </w:rPr>
              <w:t>15.00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1.2.3</w:t>
            </w:r>
          </w:p>
        </w:tc>
        <w:tc>
          <w:tcPr>
            <w:tcW w:w="3619" w:type="dxa"/>
            <w:shd w:val="clear" w:color="auto" w:fill="E7EBF5"/>
          </w:tcPr>
          <w:p>
            <w:pPr>
              <w:pStyle w:val="TableParagraph"/>
              <w:spacing w:line="186" w:lineRule="exact"/>
              <w:ind w:left="48"/>
              <w:rPr>
                <w:sz w:val="18"/>
              </w:rPr>
            </w:pPr>
            <w:r>
              <w:rPr>
                <w:sz w:val="18"/>
              </w:rPr>
              <w:t>Zoning</w:t>
            </w:r>
            <w:r>
              <w:rPr>
                <w:spacing w:val="-2"/>
                <w:sz w:val="18"/>
              </w:rPr>
              <w:t> </w:t>
            </w:r>
            <w:r>
              <w:rPr>
                <w:sz w:val="18"/>
              </w:rPr>
              <w:t>and</w:t>
            </w:r>
            <w:r>
              <w:rPr>
                <w:spacing w:val="-1"/>
                <w:sz w:val="18"/>
              </w:rPr>
              <w:t> </w:t>
            </w:r>
            <w:r>
              <w:rPr>
                <w:sz w:val="18"/>
              </w:rPr>
              <w:t>Land</w:t>
            </w:r>
            <w:r>
              <w:rPr>
                <w:spacing w:val="-2"/>
                <w:sz w:val="18"/>
              </w:rPr>
              <w:t> </w:t>
            </w:r>
            <w:r>
              <w:rPr>
                <w:sz w:val="18"/>
              </w:rPr>
              <w:t>Use</w:t>
            </w:r>
            <w:r>
              <w:rPr>
                <w:spacing w:val="-1"/>
                <w:sz w:val="18"/>
              </w:rPr>
              <w:t> </w:t>
            </w:r>
            <w:r>
              <w:rPr>
                <w:spacing w:val="-2"/>
                <w:sz w:val="18"/>
              </w:rPr>
              <w:t>Regulations</w:t>
            </w:r>
          </w:p>
        </w:tc>
        <w:tc>
          <w:tcPr>
            <w:tcW w:w="1022" w:type="dxa"/>
          </w:tcPr>
          <w:p>
            <w:pPr>
              <w:pStyle w:val="TableParagraph"/>
              <w:spacing w:line="186" w:lineRule="exact"/>
              <w:ind w:left="14" w:right="4"/>
              <w:jc w:val="center"/>
              <w:rPr>
                <w:sz w:val="18"/>
              </w:rPr>
            </w:pPr>
            <w:r>
              <w:rPr>
                <w:spacing w:val="-10"/>
                <w:sz w:val="18"/>
              </w:rPr>
              <w:t>5</w:t>
            </w:r>
          </w:p>
        </w:tc>
        <w:tc>
          <w:tcPr>
            <w:tcW w:w="1022" w:type="dxa"/>
          </w:tcPr>
          <w:p>
            <w:pPr>
              <w:pStyle w:val="TableParagraph"/>
              <w:spacing w:line="186" w:lineRule="exact"/>
              <w:ind w:left="14" w:right="4"/>
              <w:jc w:val="center"/>
              <w:rPr>
                <w:sz w:val="18"/>
              </w:rPr>
            </w:pPr>
            <w:r>
              <w:rPr>
                <w:spacing w:val="-10"/>
                <w:sz w:val="18"/>
              </w:rPr>
              <w:t>5</w:t>
            </w:r>
          </w:p>
        </w:tc>
        <w:tc>
          <w:tcPr>
            <w:tcW w:w="1024" w:type="dxa"/>
          </w:tcPr>
          <w:p>
            <w:pPr>
              <w:pStyle w:val="TableParagraph"/>
              <w:spacing w:line="186" w:lineRule="exact"/>
              <w:ind w:left="13" w:right="4"/>
              <w:jc w:val="center"/>
              <w:rPr>
                <w:sz w:val="18"/>
              </w:rPr>
            </w:pPr>
            <w:r>
              <w:rPr>
                <w:spacing w:val="-10"/>
                <w:sz w:val="18"/>
              </w:rPr>
              <w:t>5</w:t>
            </w:r>
          </w:p>
        </w:tc>
        <w:tc>
          <w:tcPr>
            <w:tcW w:w="1022" w:type="dxa"/>
          </w:tcPr>
          <w:p>
            <w:pPr>
              <w:pStyle w:val="TableParagraph"/>
              <w:spacing w:line="186" w:lineRule="exact"/>
              <w:ind w:left="14"/>
              <w:jc w:val="center"/>
              <w:rPr>
                <w:sz w:val="18"/>
              </w:rPr>
            </w:pPr>
            <w:r>
              <w:rPr>
                <w:spacing w:val="-5"/>
                <w:sz w:val="18"/>
              </w:rPr>
              <w:t>10</w:t>
            </w:r>
          </w:p>
        </w:tc>
        <w:tc>
          <w:tcPr>
            <w:tcW w:w="1024" w:type="dxa"/>
          </w:tcPr>
          <w:p>
            <w:pPr>
              <w:pStyle w:val="TableParagraph"/>
              <w:spacing w:line="186" w:lineRule="exact"/>
              <w:ind w:left="13" w:right="2"/>
              <w:jc w:val="center"/>
              <w:rPr>
                <w:sz w:val="18"/>
              </w:rPr>
            </w:pPr>
            <w:r>
              <w:rPr>
                <w:spacing w:val="-2"/>
                <w:sz w:val="18"/>
              </w:rPr>
              <w:t>10.00</w:t>
            </w:r>
          </w:p>
        </w:tc>
      </w:tr>
      <w:tr>
        <w:trPr>
          <w:trHeight w:val="373" w:hRule="atLeast"/>
        </w:trPr>
        <w:tc>
          <w:tcPr>
            <w:tcW w:w="614" w:type="dxa"/>
            <w:shd w:val="clear" w:color="auto" w:fill="CCD4EA"/>
          </w:tcPr>
          <w:p>
            <w:pPr>
              <w:pStyle w:val="TableParagraph"/>
              <w:spacing w:before="83"/>
              <w:ind w:left="4"/>
              <w:rPr>
                <w:b/>
                <w:sz w:val="18"/>
              </w:rPr>
            </w:pPr>
            <w:r>
              <w:rPr>
                <w:b/>
                <w:spacing w:val="-5"/>
                <w:sz w:val="18"/>
              </w:rPr>
              <w:t>1.3</w:t>
            </w:r>
          </w:p>
        </w:tc>
        <w:tc>
          <w:tcPr>
            <w:tcW w:w="3619" w:type="dxa"/>
            <w:shd w:val="clear" w:color="auto" w:fill="CCD4EA"/>
          </w:tcPr>
          <w:p>
            <w:pPr>
              <w:pStyle w:val="TableParagraph"/>
              <w:spacing w:before="83"/>
              <w:ind w:left="5"/>
              <w:rPr>
                <w:b/>
                <w:sz w:val="18"/>
              </w:rPr>
            </w:pPr>
            <w:r>
              <w:rPr>
                <w:b/>
                <w:sz w:val="18"/>
              </w:rPr>
              <w:t>Restrictions</w:t>
            </w:r>
            <w:r>
              <w:rPr>
                <w:b/>
                <w:spacing w:val="-3"/>
                <w:sz w:val="18"/>
              </w:rPr>
              <w:t> </w:t>
            </w:r>
            <w:r>
              <w:rPr>
                <w:b/>
                <w:sz w:val="18"/>
              </w:rPr>
              <w:t>on</w:t>
            </w:r>
            <w:r>
              <w:rPr>
                <w:b/>
                <w:spacing w:val="-2"/>
                <w:sz w:val="18"/>
              </w:rPr>
              <w:t> </w:t>
            </w:r>
            <w:r>
              <w:rPr>
                <w:b/>
                <w:sz w:val="18"/>
              </w:rPr>
              <w:t>Owning</w:t>
            </w:r>
            <w:r>
              <w:rPr>
                <w:b/>
                <w:spacing w:val="-2"/>
                <w:sz w:val="18"/>
              </w:rPr>
              <w:t> </w:t>
            </w:r>
            <w:r>
              <w:rPr>
                <w:b/>
                <w:sz w:val="18"/>
              </w:rPr>
              <w:t>and</w:t>
            </w:r>
            <w:r>
              <w:rPr>
                <w:b/>
                <w:spacing w:val="-2"/>
                <w:sz w:val="18"/>
              </w:rPr>
              <w:t> </w:t>
            </w:r>
            <w:r>
              <w:rPr>
                <w:b/>
                <w:sz w:val="18"/>
              </w:rPr>
              <w:t>Leasing</w:t>
            </w:r>
            <w:r>
              <w:rPr>
                <w:b/>
                <w:spacing w:val="-3"/>
                <w:sz w:val="18"/>
              </w:rPr>
              <w:t> </w:t>
            </w:r>
            <w:r>
              <w:rPr>
                <w:b/>
                <w:spacing w:val="-2"/>
                <w:sz w:val="18"/>
              </w:rPr>
              <w:t>Property</w:t>
            </w:r>
          </w:p>
        </w:tc>
        <w:tc>
          <w:tcPr>
            <w:tcW w:w="1022" w:type="dxa"/>
            <w:shd w:val="clear" w:color="auto" w:fill="CCD4EA"/>
          </w:tcPr>
          <w:p>
            <w:pPr>
              <w:pStyle w:val="TableParagraph"/>
              <w:spacing w:before="83"/>
              <w:ind w:left="14" w:right="3"/>
              <w:jc w:val="center"/>
              <w:rPr>
                <w:b/>
                <w:sz w:val="18"/>
              </w:rPr>
            </w:pPr>
            <w:r>
              <w:rPr>
                <w:b/>
                <w:spacing w:val="-5"/>
                <w:sz w:val="18"/>
              </w:rPr>
              <w:t>19</w:t>
            </w:r>
          </w:p>
        </w:tc>
        <w:tc>
          <w:tcPr>
            <w:tcW w:w="1022" w:type="dxa"/>
            <w:shd w:val="clear" w:color="auto" w:fill="CCD4EA"/>
          </w:tcPr>
          <w:p>
            <w:pPr>
              <w:pStyle w:val="TableParagraph"/>
              <w:spacing w:before="83"/>
              <w:ind w:left="14" w:right="2"/>
              <w:jc w:val="center"/>
              <w:rPr>
                <w:b/>
                <w:sz w:val="18"/>
              </w:rPr>
            </w:pPr>
            <w:r>
              <w:rPr>
                <w:b/>
                <w:spacing w:val="-5"/>
                <w:sz w:val="18"/>
              </w:rPr>
              <w:t>19</w:t>
            </w:r>
          </w:p>
        </w:tc>
        <w:tc>
          <w:tcPr>
            <w:tcW w:w="1024" w:type="dxa"/>
            <w:shd w:val="clear" w:color="auto" w:fill="CCD4EA"/>
          </w:tcPr>
          <w:p>
            <w:pPr>
              <w:pStyle w:val="TableParagraph"/>
              <w:spacing w:before="83"/>
              <w:ind w:left="13" w:right="1"/>
              <w:jc w:val="center"/>
              <w:rPr>
                <w:b/>
                <w:sz w:val="18"/>
              </w:rPr>
            </w:pPr>
            <w:r>
              <w:rPr>
                <w:b/>
                <w:spacing w:val="-5"/>
                <w:sz w:val="18"/>
              </w:rPr>
              <w:t>n/a</w:t>
            </w:r>
          </w:p>
        </w:tc>
        <w:tc>
          <w:tcPr>
            <w:tcW w:w="1022" w:type="dxa"/>
            <w:shd w:val="clear" w:color="auto" w:fill="CCD4EA"/>
          </w:tcPr>
          <w:p>
            <w:pPr>
              <w:pStyle w:val="TableParagraph"/>
              <w:spacing w:before="83"/>
              <w:ind w:left="14"/>
              <w:jc w:val="center"/>
              <w:rPr>
                <w:b/>
                <w:sz w:val="18"/>
              </w:rPr>
            </w:pPr>
            <w:r>
              <w:rPr>
                <w:b/>
                <w:spacing w:val="-5"/>
                <w:sz w:val="18"/>
              </w:rPr>
              <w:t>19</w:t>
            </w:r>
          </w:p>
        </w:tc>
        <w:tc>
          <w:tcPr>
            <w:tcW w:w="1024" w:type="dxa"/>
            <w:shd w:val="clear" w:color="auto" w:fill="CCD4EA"/>
          </w:tcPr>
          <w:p>
            <w:pPr>
              <w:pStyle w:val="TableParagraph"/>
              <w:spacing w:before="83"/>
              <w:ind w:left="13" w:right="1"/>
              <w:jc w:val="center"/>
              <w:rPr>
                <w:b/>
                <w:sz w:val="18"/>
              </w:rPr>
            </w:pPr>
            <w:r>
              <w:rPr>
                <w:b/>
                <w:spacing w:val="-2"/>
                <w:sz w:val="18"/>
              </w:rPr>
              <w:t>10.00</w:t>
            </w:r>
          </w:p>
        </w:tc>
      </w:tr>
      <w:tr>
        <w:trPr>
          <w:trHeight w:val="208" w:hRule="atLeast"/>
        </w:trPr>
        <w:tc>
          <w:tcPr>
            <w:tcW w:w="614" w:type="dxa"/>
            <w:shd w:val="clear" w:color="auto" w:fill="E7EBF5"/>
          </w:tcPr>
          <w:p>
            <w:pPr>
              <w:pStyle w:val="TableParagraph"/>
              <w:spacing w:line="186" w:lineRule="exact" w:before="2"/>
              <w:ind w:left="4"/>
              <w:rPr>
                <w:sz w:val="18"/>
              </w:rPr>
            </w:pPr>
            <w:r>
              <w:rPr>
                <w:spacing w:val="-2"/>
                <w:sz w:val="18"/>
              </w:rPr>
              <w:t>1.3.1</w:t>
            </w:r>
          </w:p>
        </w:tc>
        <w:tc>
          <w:tcPr>
            <w:tcW w:w="3619" w:type="dxa"/>
            <w:shd w:val="clear" w:color="auto" w:fill="E7EBF5"/>
          </w:tcPr>
          <w:p>
            <w:pPr>
              <w:pStyle w:val="TableParagraph"/>
              <w:spacing w:line="186" w:lineRule="exact" w:before="2"/>
              <w:ind w:left="48"/>
              <w:rPr>
                <w:sz w:val="18"/>
              </w:rPr>
            </w:pPr>
            <w:r>
              <w:rPr>
                <w:sz w:val="18"/>
              </w:rPr>
              <w:t>Domestic</w:t>
            </w:r>
            <w:r>
              <w:rPr>
                <w:spacing w:val="-4"/>
                <w:sz w:val="18"/>
              </w:rPr>
              <w:t> </w:t>
            </w:r>
            <w:r>
              <w:rPr>
                <w:spacing w:val="-2"/>
                <w:sz w:val="18"/>
              </w:rPr>
              <w:t>Firms–Ownership</w:t>
            </w:r>
          </w:p>
        </w:tc>
        <w:tc>
          <w:tcPr>
            <w:tcW w:w="1022" w:type="dxa"/>
          </w:tcPr>
          <w:p>
            <w:pPr>
              <w:pStyle w:val="TableParagraph"/>
              <w:spacing w:line="186" w:lineRule="exact" w:before="2"/>
              <w:ind w:left="14" w:right="4"/>
              <w:jc w:val="center"/>
              <w:rPr>
                <w:sz w:val="18"/>
              </w:rPr>
            </w:pPr>
            <w:r>
              <w:rPr>
                <w:spacing w:val="-10"/>
                <w:sz w:val="18"/>
              </w:rPr>
              <w:t>4</w:t>
            </w:r>
          </w:p>
        </w:tc>
        <w:tc>
          <w:tcPr>
            <w:tcW w:w="1022" w:type="dxa"/>
          </w:tcPr>
          <w:p>
            <w:pPr>
              <w:pStyle w:val="TableParagraph"/>
              <w:spacing w:line="186" w:lineRule="exact" w:before="2"/>
              <w:ind w:left="14" w:right="4"/>
              <w:jc w:val="center"/>
              <w:rPr>
                <w:sz w:val="18"/>
              </w:rPr>
            </w:pPr>
            <w:r>
              <w:rPr>
                <w:spacing w:val="-10"/>
                <w:sz w:val="18"/>
              </w:rPr>
              <w:t>4</w:t>
            </w:r>
          </w:p>
        </w:tc>
        <w:tc>
          <w:tcPr>
            <w:tcW w:w="1024" w:type="dxa"/>
          </w:tcPr>
          <w:p>
            <w:pPr>
              <w:pStyle w:val="TableParagraph"/>
              <w:spacing w:line="186" w:lineRule="exact" w:before="2"/>
              <w:ind w:left="13" w:right="2"/>
              <w:jc w:val="center"/>
              <w:rPr>
                <w:sz w:val="18"/>
              </w:rPr>
            </w:pPr>
            <w:r>
              <w:rPr>
                <w:spacing w:val="-5"/>
                <w:sz w:val="18"/>
              </w:rPr>
              <w:t>n/a</w:t>
            </w:r>
          </w:p>
        </w:tc>
        <w:tc>
          <w:tcPr>
            <w:tcW w:w="1022" w:type="dxa"/>
          </w:tcPr>
          <w:p>
            <w:pPr>
              <w:pStyle w:val="TableParagraph"/>
              <w:spacing w:line="186" w:lineRule="exact" w:before="2"/>
              <w:ind w:left="14" w:right="1"/>
              <w:jc w:val="center"/>
              <w:rPr>
                <w:sz w:val="18"/>
              </w:rPr>
            </w:pPr>
            <w:r>
              <w:rPr>
                <w:spacing w:val="-10"/>
                <w:sz w:val="18"/>
              </w:rPr>
              <w:t>4</w:t>
            </w:r>
          </w:p>
        </w:tc>
        <w:tc>
          <w:tcPr>
            <w:tcW w:w="1024" w:type="dxa"/>
          </w:tcPr>
          <w:p>
            <w:pPr>
              <w:pStyle w:val="TableParagraph"/>
              <w:spacing w:line="186" w:lineRule="exact" w:before="2"/>
              <w:ind w:left="13" w:right="1"/>
              <w:jc w:val="center"/>
              <w:rPr>
                <w:sz w:val="18"/>
              </w:rPr>
            </w:pPr>
            <w:r>
              <w:rPr>
                <w:spacing w:val="-4"/>
                <w:sz w:val="18"/>
              </w:rPr>
              <w:t>2.50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1.3.2</w:t>
            </w:r>
          </w:p>
        </w:tc>
        <w:tc>
          <w:tcPr>
            <w:tcW w:w="3619" w:type="dxa"/>
            <w:shd w:val="clear" w:color="auto" w:fill="E7EBF5"/>
          </w:tcPr>
          <w:p>
            <w:pPr>
              <w:pStyle w:val="TableParagraph"/>
              <w:spacing w:line="186" w:lineRule="exact"/>
              <w:ind w:left="48"/>
              <w:rPr>
                <w:sz w:val="18"/>
              </w:rPr>
            </w:pPr>
            <w:r>
              <w:rPr>
                <w:sz w:val="18"/>
              </w:rPr>
              <w:t>Domestic</w:t>
            </w:r>
            <w:r>
              <w:rPr>
                <w:spacing w:val="-6"/>
                <w:sz w:val="18"/>
              </w:rPr>
              <w:t> </w:t>
            </w:r>
            <w:r>
              <w:rPr>
                <w:spacing w:val="-2"/>
                <w:sz w:val="18"/>
              </w:rPr>
              <w:t>Firms–Leasehold</w:t>
            </w:r>
          </w:p>
        </w:tc>
        <w:tc>
          <w:tcPr>
            <w:tcW w:w="1022" w:type="dxa"/>
          </w:tcPr>
          <w:p>
            <w:pPr>
              <w:pStyle w:val="TableParagraph"/>
              <w:spacing w:line="186" w:lineRule="exact"/>
              <w:ind w:left="14" w:right="4"/>
              <w:jc w:val="center"/>
              <w:rPr>
                <w:sz w:val="18"/>
              </w:rPr>
            </w:pPr>
            <w:r>
              <w:rPr>
                <w:spacing w:val="-10"/>
                <w:sz w:val="18"/>
              </w:rPr>
              <w:t>5</w:t>
            </w:r>
          </w:p>
        </w:tc>
        <w:tc>
          <w:tcPr>
            <w:tcW w:w="1022" w:type="dxa"/>
          </w:tcPr>
          <w:p>
            <w:pPr>
              <w:pStyle w:val="TableParagraph"/>
              <w:spacing w:line="186" w:lineRule="exact"/>
              <w:ind w:left="14" w:right="4"/>
              <w:jc w:val="center"/>
              <w:rPr>
                <w:sz w:val="18"/>
              </w:rPr>
            </w:pPr>
            <w:r>
              <w:rPr>
                <w:spacing w:val="-10"/>
                <w:sz w:val="18"/>
              </w:rPr>
              <w:t>5</w:t>
            </w:r>
          </w:p>
        </w:tc>
        <w:tc>
          <w:tcPr>
            <w:tcW w:w="1024" w:type="dxa"/>
          </w:tcPr>
          <w:p>
            <w:pPr>
              <w:pStyle w:val="TableParagraph"/>
              <w:spacing w:line="186" w:lineRule="exact"/>
              <w:ind w:left="13" w:right="2"/>
              <w:jc w:val="center"/>
              <w:rPr>
                <w:sz w:val="18"/>
              </w:rPr>
            </w:pPr>
            <w:r>
              <w:rPr>
                <w:spacing w:val="-5"/>
                <w:sz w:val="18"/>
              </w:rPr>
              <w:t>n/a</w:t>
            </w:r>
          </w:p>
        </w:tc>
        <w:tc>
          <w:tcPr>
            <w:tcW w:w="1022" w:type="dxa"/>
          </w:tcPr>
          <w:p>
            <w:pPr>
              <w:pStyle w:val="TableParagraph"/>
              <w:spacing w:line="186" w:lineRule="exact"/>
              <w:ind w:left="14" w:right="1"/>
              <w:jc w:val="center"/>
              <w:rPr>
                <w:sz w:val="18"/>
              </w:rPr>
            </w:pPr>
            <w:r>
              <w:rPr>
                <w:spacing w:val="-10"/>
                <w:sz w:val="18"/>
              </w:rPr>
              <w:t>5</w:t>
            </w:r>
          </w:p>
        </w:tc>
        <w:tc>
          <w:tcPr>
            <w:tcW w:w="1024" w:type="dxa"/>
          </w:tcPr>
          <w:p>
            <w:pPr>
              <w:pStyle w:val="TableParagraph"/>
              <w:spacing w:line="186" w:lineRule="exact"/>
              <w:ind w:left="13" w:right="1"/>
              <w:jc w:val="center"/>
              <w:rPr>
                <w:sz w:val="18"/>
              </w:rPr>
            </w:pPr>
            <w:r>
              <w:rPr>
                <w:spacing w:val="-4"/>
                <w:sz w:val="18"/>
              </w:rPr>
              <w:t>2.50</w:t>
            </w:r>
          </w:p>
        </w:tc>
      </w:tr>
      <w:tr>
        <w:trPr>
          <w:trHeight w:val="208" w:hRule="atLeast"/>
        </w:trPr>
        <w:tc>
          <w:tcPr>
            <w:tcW w:w="614" w:type="dxa"/>
            <w:shd w:val="clear" w:color="auto" w:fill="E7EBF5"/>
          </w:tcPr>
          <w:p>
            <w:pPr>
              <w:pStyle w:val="TableParagraph"/>
              <w:spacing w:line="188" w:lineRule="exact"/>
              <w:ind w:left="4"/>
              <w:rPr>
                <w:sz w:val="18"/>
              </w:rPr>
            </w:pPr>
            <w:r>
              <w:rPr>
                <w:spacing w:val="-2"/>
                <w:sz w:val="18"/>
              </w:rPr>
              <w:t>1.3.3</w:t>
            </w:r>
          </w:p>
        </w:tc>
        <w:tc>
          <w:tcPr>
            <w:tcW w:w="3619" w:type="dxa"/>
            <w:shd w:val="clear" w:color="auto" w:fill="E7EBF5"/>
          </w:tcPr>
          <w:p>
            <w:pPr>
              <w:pStyle w:val="TableParagraph"/>
              <w:spacing w:line="188" w:lineRule="exact"/>
              <w:ind w:left="48"/>
              <w:rPr>
                <w:sz w:val="18"/>
              </w:rPr>
            </w:pPr>
            <w:r>
              <w:rPr>
                <w:sz w:val="18"/>
              </w:rPr>
              <w:t>Foreign</w:t>
            </w:r>
            <w:r>
              <w:rPr>
                <w:spacing w:val="-1"/>
                <w:sz w:val="18"/>
              </w:rPr>
              <w:t> </w:t>
            </w:r>
            <w:r>
              <w:rPr>
                <w:spacing w:val="-2"/>
                <w:sz w:val="18"/>
              </w:rPr>
              <w:t>Firms–Ownership</w:t>
            </w:r>
          </w:p>
        </w:tc>
        <w:tc>
          <w:tcPr>
            <w:tcW w:w="1022" w:type="dxa"/>
          </w:tcPr>
          <w:p>
            <w:pPr>
              <w:pStyle w:val="TableParagraph"/>
              <w:spacing w:line="188" w:lineRule="exact"/>
              <w:ind w:left="14" w:right="4"/>
              <w:jc w:val="center"/>
              <w:rPr>
                <w:sz w:val="18"/>
              </w:rPr>
            </w:pPr>
            <w:r>
              <w:rPr>
                <w:spacing w:val="-10"/>
                <w:sz w:val="18"/>
              </w:rPr>
              <w:t>5</w:t>
            </w:r>
          </w:p>
        </w:tc>
        <w:tc>
          <w:tcPr>
            <w:tcW w:w="1022" w:type="dxa"/>
          </w:tcPr>
          <w:p>
            <w:pPr>
              <w:pStyle w:val="TableParagraph"/>
              <w:spacing w:line="188" w:lineRule="exact"/>
              <w:ind w:left="14" w:right="4"/>
              <w:jc w:val="center"/>
              <w:rPr>
                <w:sz w:val="18"/>
              </w:rPr>
            </w:pPr>
            <w:r>
              <w:rPr>
                <w:spacing w:val="-10"/>
                <w:sz w:val="18"/>
              </w:rPr>
              <w:t>5</w:t>
            </w:r>
          </w:p>
        </w:tc>
        <w:tc>
          <w:tcPr>
            <w:tcW w:w="1024" w:type="dxa"/>
          </w:tcPr>
          <w:p>
            <w:pPr>
              <w:pStyle w:val="TableParagraph"/>
              <w:spacing w:line="188" w:lineRule="exact"/>
              <w:ind w:left="13" w:right="2"/>
              <w:jc w:val="center"/>
              <w:rPr>
                <w:sz w:val="18"/>
              </w:rPr>
            </w:pPr>
            <w:r>
              <w:rPr>
                <w:spacing w:val="-5"/>
                <w:sz w:val="18"/>
              </w:rPr>
              <w:t>n/a</w:t>
            </w:r>
          </w:p>
        </w:tc>
        <w:tc>
          <w:tcPr>
            <w:tcW w:w="1022" w:type="dxa"/>
          </w:tcPr>
          <w:p>
            <w:pPr>
              <w:pStyle w:val="TableParagraph"/>
              <w:spacing w:line="188" w:lineRule="exact"/>
              <w:ind w:left="14" w:right="1"/>
              <w:jc w:val="center"/>
              <w:rPr>
                <w:sz w:val="18"/>
              </w:rPr>
            </w:pPr>
            <w:r>
              <w:rPr>
                <w:spacing w:val="-10"/>
                <w:sz w:val="18"/>
              </w:rPr>
              <w:t>5</w:t>
            </w:r>
          </w:p>
        </w:tc>
        <w:tc>
          <w:tcPr>
            <w:tcW w:w="1024" w:type="dxa"/>
          </w:tcPr>
          <w:p>
            <w:pPr>
              <w:pStyle w:val="TableParagraph"/>
              <w:spacing w:line="188" w:lineRule="exact"/>
              <w:ind w:left="13" w:right="1"/>
              <w:jc w:val="center"/>
              <w:rPr>
                <w:sz w:val="18"/>
              </w:rPr>
            </w:pPr>
            <w:r>
              <w:rPr>
                <w:spacing w:val="-4"/>
                <w:sz w:val="18"/>
              </w:rPr>
              <w:t>2.50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1.3.4</w:t>
            </w:r>
          </w:p>
        </w:tc>
        <w:tc>
          <w:tcPr>
            <w:tcW w:w="3619" w:type="dxa"/>
            <w:shd w:val="clear" w:color="auto" w:fill="E7EBF5"/>
          </w:tcPr>
          <w:p>
            <w:pPr>
              <w:pStyle w:val="TableParagraph"/>
              <w:spacing w:line="186" w:lineRule="exact"/>
              <w:ind w:left="48"/>
              <w:rPr>
                <w:sz w:val="18"/>
              </w:rPr>
            </w:pPr>
            <w:r>
              <w:rPr>
                <w:sz w:val="18"/>
              </w:rPr>
              <w:t>Foreign</w:t>
            </w:r>
            <w:r>
              <w:rPr>
                <w:spacing w:val="-3"/>
                <w:sz w:val="18"/>
              </w:rPr>
              <w:t> </w:t>
            </w:r>
            <w:r>
              <w:rPr>
                <w:spacing w:val="-2"/>
                <w:sz w:val="18"/>
              </w:rPr>
              <w:t>Firms–Leasehold</w:t>
            </w:r>
          </w:p>
        </w:tc>
        <w:tc>
          <w:tcPr>
            <w:tcW w:w="1022" w:type="dxa"/>
          </w:tcPr>
          <w:p>
            <w:pPr>
              <w:pStyle w:val="TableParagraph"/>
              <w:spacing w:line="186" w:lineRule="exact"/>
              <w:ind w:left="14" w:right="4"/>
              <w:jc w:val="center"/>
              <w:rPr>
                <w:sz w:val="18"/>
              </w:rPr>
            </w:pPr>
            <w:r>
              <w:rPr>
                <w:spacing w:val="-10"/>
                <w:sz w:val="18"/>
              </w:rPr>
              <w:t>5</w:t>
            </w:r>
          </w:p>
        </w:tc>
        <w:tc>
          <w:tcPr>
            <w:tcW w:w="1022" w:type="dxa"/>
          </w:tcPr>
          <w:p>
            <w:pPr>
              <w:pStyle w:val="TableParagraph"/>
              <w:spacing w:line="186" w:lineRule="exact"/>
              <w:ind w:left="14" w:right="4"/>
              <w:jc w:val="center"/>
              <w:rPr>
                <w:sz w:val="18"/>
              </w:rPr>
            </w:pPr>
            <w:r>
              <w:rPr>
                <w:spacing w:val="-10"/>
                <w:sz w:val="18"/>
              </w:rPr>
              <w:t>5</w:t>
            </w:r>
          </w:p>
        </w:tc>
        <w:tc>
          <w:tcPr>
            <w:tcW w:w="1024" w:type="dxa"/>
          </w:tcPr>
          <w:p>
            <w:pPr>
              <w:pStyle w:val="TableParagraph"/>
              <w:spacing w:line="186" w:lineRule="exact"/>
              <w:ind w:left="13" w:right="2"/>
              <w:jc w:val="center"/>
              <w:rPr>
                <w:sz w:val="18"/>
              </w:rPr>
            </w:pPr>
            <w:r>
              <w:rPr>
                <w:spacing w:val="-5"/>
                <w:sz w:val="18"/>
              </w:rPr>
              <w:t>n/a</w:t>
            </w:r>
          </w:p>
        </w:tc>
        <w:tc>
          <w:tcPr>
            <w:tcW w:w="1022" w:type="dxa"/>
          </w:tcPr>
          <w:p>
            <w:pPr>
              <w:pStyle w:val="TableParagraph"/>
              <w:spacing w:line="186" w:lineRule="exact"/>
              <w:ind w:left="14" w:right="1"/>
              <w:jc w:val="center"/>
              <w:rPr>
                <w:sz w:val="18"/>
              </w:rPr>
            </w:pPr>
            <w:r>
              <w:rPr>
                <w:spacing w:val="-10"/>
                <w:sz w:val="18"/>
              </w:rPr>
              <w:t>5</w:t>
            </w:r>
          </w:p>
        </w:tc>
        <w:tc>
          <w:tcPr>
            <w:tcW w:w="1024" w:type="dxa"/>
          </w:tcPr>
          <w:p>
            <w:pPr>
              <w:pStyle w:val="TableParagraph"/>
              <w:spacing w:line="186" w:lineRule="exact"/>
              <w:ind w:left="13" w:right="1"/>
              <w:jc w:val="center"/>
              <w:rPr>
                <w:sz w:val="18"/>
              </w:rPr>
            </w:pPr>
            <w:r>
              <w:rPr>
                <w:spacing w:val="-4"/>
                <w:sz w:val="18"/>
              </w:rPr>
              <w:t>2.50</w:t>
            </w:r>
          </w:p>
        </w:tc>
      </w:tr>
      <w:tr>
        <w:trPr>
          <w:trHeight w:val="373" w:hRule="atLeast"/>
        </w:trPr>
        <w:tc>
          <w:tcPr>
            <w:tcW w:w="614" w:type="dxa"/>
            <w:shd w:val="clear" w:color="auto" w:fill="CCD4EA"/>
          </w:tcPr>
          <w:p>
            <w:pPr>
              <w:pStyle w:val="TableParagraph"/>
              <w:spacing w:before="83"/>
              <w:ind w:left="4"/>
              <w:rPr>
                <w:b/>
                <w:sz w:val="18"/>
              </w:rPr>
            </w:pPr>
            <w:r>
              <w:rPr>
                <w:b/>
                <w:spacing w:val="-5"/>
                <w:sz w:val="18"/>
              </w:rPr>
              <w:t>1.4</w:t>
            </w:r>
          </w:p>
        </w:tc>
        <w:tc>
          <w:tcPr>
            <w:tcW w:w="3619" w:type="dxa"/>
            <w:shd w:val="clear" w:color="auto" w:fill="CCD4EA"/>
          </w:tcPr>
          <w:p>
            <w:pPr>
              <w:pStyle w:val="TableParagraph"/>
              <w:spacing w:before="83"/>
              <w:ind w:left="5"/>
              <w:rPr>
                <w:b/>
                <w:sz w:val="18"/>
              </w:rPr>
            </w:pPr>
            <w:r>
              <w:rPr>
                <w:b/>
                <w:sz w:val="18"/>
              </w:rPr>
              <w:t>Environmental</w:t>
            </w:r>
            <w:r>
              <w:rPr>
                <w:b/>
                <w:spacing w:val="-4"/>
                <w:sz w:val="18"/>
              </w:rPr>
              <w:t> </w:t>
            </w:r>
            <w:r>
              <w:rPr>
                <w:b/>
                <w:spacing w:val="-2"/>
                <w:sz w:val="18"/>
              </w:rPr>
              <w:t>Permits</w:t>
            </w:r>
          </w:p>
        </w:tc>
        <w:tc>
          <w:tcPr>
            <w:tcW w:w="1022" w:type="dxa"/>
            <w:shd w:val="clear" w:color="auto" w:fill="CCD4EA"/>
          </w:tcPr>
          <w:p>
            <w:pPr>
              <w:pStyle w:val="TableParagraph"/>
              <w:spacing w:before="83"/>
              <w:ind w:left="14" w:right="4"/>
              <w:jc w:val="center"/>
              <w:rPr>
                <w:b/>
                <w:sz w:val="18"/>
              </w:rPr>
            </w:pPr>
            <w:r>
              <w:rPr>
                <w:b/>
                <w:spacing w:val="-5"/>
                <w:sz w:val="18"/>
              </w:rPr>
              <w:t>15</w:t>
            </w:r>
          </w:p>
        </w:tc>
        <w:tc>
          <w:tcPr>
            <w:tcW w:w="1022" w:type="dxa"/>
            <w:shd w:val="clear" w:color="auto" w:fill="CCD4EA"/>
          </w:tcPr>
          <w:p>
            <w:pPr>
              <w:pStyle w:val="TableParagraph"/>
              <w:spacing w:before="83"/>
              <w:ind w:left="14" w:right="4"/>
              <w:jc w:val="center"/>
              <w:rPr>
                <w:b/>
                <w:sz w:val="18"/>
              </w:rPr>
            </w:pPr>
            <w:r>
              <w:rPr>
                <w:b/>
                <w:spacing w:val="-10"/>
                <w:sz w:val="18"/>
              </w:rPr>
              <w:t>2</w:t>
            </w:r>
          </w:p>
        </w:tc>
        <w:tc>
          <w:tcPr>
            <w:tcW w:w="1024" w:type="dxa"/>
            <w:shd w:val="clear" w:color="auto" w:fill="CCD4EA"/>
          </w:tcPr>
          <w:p>
            <w:pPr>
              <w:pStyle w:val="TableParagraph"/>
              <w:spacing w:before="83"/>
              <w:ind w:left="13" w:right="3"/>
              <w:jc w:val="center"/>
              <w:rPr>
                <w:b/>
                <w:sz w:val="18"/>
              </w:rPr>
            </w:pPr>
            <w:r>
              <w:rPr>
                <w:b/>
                <w:spacing w:val="-5"/>
                <w:sz w:val="18"/>
              </w:rPr>
              <w:t>15</w:t>
            </w:r>
          </w:p>
        </w:tc>
        <w:tc>
          <w:tcPr>
            <w:tcW w:w="1022" w:type="dxa"/>
            <w:shd w:val="clear" w:color="auto" w:fill="CCD4EA"/>
          </w:tcPr>
          <w:p>
            <w:pPr>
              <w:pStyle w:val="TableParagraph"/>
              <w:spacing w:before="83"/>
              <w:ind w:left="14"/>
              <w:jc w:val="center"/>
              <w:rPr>
                <w:b/>
                <w:sz w:val="18"/>
              </w:rPr>
            </w:pPr>
            <w:r>
              <w:rPr>
                <w:b/>
                <w:spacing w:val="-5"/>
                <w:sz w:val="18"/>
              </w:rPr>
              <w:t>17</w:t>
            </w:r>
          </w:p>
        </w:tc>
        <w:tc>
          <w:tcPr>
            <w:tcW w:w="1024" w:type="dxa"/>
            <w:shd w:val="clear" w:color="auto" w:fill="CCD4EA"/>
          </w:tcPr>
          <w:p>
            <w:pPr>
              <w:pStyle w:val="TableParagraph"/>
              <w:spacing w:before="83"/>
              <w:ind w:left="13" w:right="1"/>
              <w:jc w:val="center"/>
              <w:rPr>
                <w:b/>
                <w:sz w:val="18"/>
              </w:rPr>
            </w:pPr>
            <w:r>
              <w:rPr>
                <w:b/>
                <w:spacing w:val="-2"/>
                <w:sz w:val="18"/>
              </w:rPr>
              <w:t>10.00</w:t>
            </w:r>
          </w:p>
        </w:tc>
      </w:tr>
      <w:tr>
        <w:trPr>
          <w:trHeight w:val="206" w:hRule="atLeast"/>
        </w:trPr>
        <w:tc>
          <w:tcPr>
            <w:tcW w:w="614" w:type="dxa"/>
            <w:shd w:val="clear" w:color="auto" w:fill="E7EBF5"/>
          </w:tcPr>
          <w:p>
            <w:pPr>
              <w:pStyle w:val="TableParagraph"/>
              <w:spacing w:line="186" w:lineRule="exact"/>
              <w:ind w:left="4"/>
              <w:rPr>
                <w:sz w:val="18"/>
              </w:rPr>
            </w:pPr>
            <w:r>
              <w:rPr>
                <w:spacing w:val="-2"/>
                <w:sz w:val="18"/>
              </w:rPr>
              <w:t>1.4.1</w:t>
            </w:r>
          </w:p>
        </w:tc>
        <w:tc>
          <w:tcPr>
            <w:tcW w:w="3619" w:type="dxa"/>
            <w:shd w:val="clear" w:color="auto" w:fill="E7EBF5"/>
          </w:tcPr>
          <w:p>
            <w:pPr>
              <w:pStyle w:val="TableParagraph"/>
              <w:spacing w:line="186" w:lineRule="exact"/>
              <w:ind w:left="48"/>
              <w:rPr>
                <w:sz w:val="18"/>
              </w:rPr>
            </w:pPr>
            <w:r>
              <w:rPr>
                <w:sz w:val="18"/>
              </w:rPr>
              <w:t>Environmental</w:t>
            </w:r>
            <w:r>
              <w:rPr>
                <w:spacing w:val="-3"/>
                <w:sz w:val="18"/>
              </w:rPr>
              <w:t> </w:t>
            </w:r>
            <w:r>
              <w:rPr>
                <w:sz w:val="18"/>
              </w:rPr>
              <w:t>Permits</w:t>
            </w:r>
            <w:r>
              <w:rPr>
                <w:spacing w:val="-1"/>
                <w:sz w:val="18"/>
              </w:rPr>
              <w:t> </w:t>
            </w:r>
            <w:r>
              <w:rPr>
                <w:sz w:val="18"/>
              </w:rPr>
              <w:t>for </w:t>
            </w:r>
            <w:r>
              <w:rPr>
                <w:spacing w:val="-2"/>
                <w:sz w:val="18"/>
              </w:rPr>
              <w:t>Construction</w:t>
            </w:r>
          </w:p>
        </w:tc>
        <w:tc>
          <w:tcPr>
            <w:tcW w:w="1022" w:type="dxa"/>
          </w:tcPr>
          <w:p>
            <w:pPr>
              <w:pStyle w:val="TableParagraph"/>
              <w:spacing w:line="186" w:lineRule="exact"/>
              <w:ind w:left="14" w:right="4"/>
              <w:jc w:val="center"/>
              <w:rPr>
                <w:sz w:val="18"/>
              </w:rPr>
            </w:pPr>
            <w:r>
              <w:rPr>
                <w:spacing w:val="-5"/>
                <w:sz w:val="18"/>
              </w:rPr>
              <w:t>13</w:t>
            </w:r>
          </w:p>
        </w:tc>
        <w:tc>
          <w:tcPr>
            <w:tcW w:w="1022" w:type="dxa"/>
          </w:tcPr>
          <w:p>
            <w:pPr>
              <w:pStyle w:val="TableParagraph"/>
              <w:spacing w:line="186" w:lineRule="exact"/>
              <w:ind w:left="14" w:right="1"/>
              <w:jc w:val="center"/>
              <w:rPr>
                <w:sz w:val="18"/>
              </w:rPr>
            </w:pPr>
            <w:r>
              <w:rPr>
                <w:spacing w:val="-5"/>
                <w:sz w:val="18"/>
              </w:rPr>
              <w:t>n/a</w:t>
            </w:r>
          </w:p>
        </w:tc>
        <w:tc>
          <w:tcPr>
            <w:tcW w:w="1024" w:type="dxa"/>
          </w:tcPr>
          <w:p>
            <w:pPr>
              <w:pStyle w:val="TableParagraph"/>
              <w:spacing w:line="186" w:lineRule="exact"/>
              <w:ind w:left="13" w:right="4"/>
              <w:jc w:val="center"/>
              <w:rPr>
                <w:sz w:val="18"/>
              </w:rPr>
            </w:pPr>
            <w:r>
              <w:rPr>
                <w:spacing w:val="-5"/>
                <w:sz w:val="18"/>
              </w:rPr>
              <w:t>13</w:t>
            </w:r>
          </w:p>
        </w:tc>
        <w:tc>
          <w:tcPr>
            <w:tcW w:w="1022" w:type="dxa"/>
          </w:tcPr>
          <w:p>
            <w:pPr>
              <w:pStyle w:val="TableParagraph"/>
              <w:spacing w:line="186" w:lineRule="exact"/>
              <w:ind w:left="14" w:right="1"/>
              <w:jc w:val="center"/>
              <w:rPr>
                <w:sz w:val="18"/>
              </w:rPr>
            </w:pPr>
            <w:r>
              <w:rPr>
                <w:spacing w:val="-5"/>
                <w:sz w:val="18"/>
              </w:rPr>
              <w:t>13</w:t>
            </w:r>
          </w:p>
        </w:tc>
        <w:tc>
          <w:tcPr>
            <w:tcW w:w="1024" w:type="dxa"/>
          </w:tcPr>
          <w:p>
            <w:pPr>
              <w:pStyle w:val="TableParagraph"/>
              <w:spacing w:line="186" w:lineRule="exact"/>
              <w:ind w:left="13" w:right="3"/>
              <w:jc w:val="center"/>
              <w:rPr>
                <w:sz w:val="18"/>
              </w:rPr>
            </w:pPr>
            <w:r>
              <w:rPr>
                <w:spacing w:val="-4"/>
                <w:sz w:val="18"/>
              </w:rPr>
              <w:t>5.00</w:t>
            </w:r>
          </w:p>
        </w:tc>
      </w:tr>
      <w:tr>
        <w:trPr>
          <w:trHeight w:val="414" w:hRule="atLeast"/>
        </w:trPr>
        <w:tc>
          <w:tcPr>
            <w:tcW w:w="614" w:type="dxa"/>
            <w:shd w:val="clear" w:color="auto" w:fill="E7EBF5"/>
          </w:tcPr>
          <w:p>
            <w:pPr>
              <w:pStyle w:val="TableParagraph"/>
              <w:spacing w:before="105"/>
              <w:ind w:left="4"/>
              <w:rPr>
                <w:sz w:val="18"/>
              </w:rPr>
            </w:pPr>
            <w:r>
              <w:rPr>
                <w:spacing w:val="-2"/>
                <w:sz w:val="18"/>
              </w:rPr>
              <w:t>1.4.2</w:t>
            </w:r>
          </w:p>
        </w:tc>
        <w:tc>
          <w:tcPr>
            <w:tcW w:w="3619" w:type="dxa"/>
            <w:shd w:val="clear" w:color="auto" w:fill="E7EBF5"/>
          </w:tcPr>
          <w:p>
            <w:pPr>
              <w:pStyle w:val="TableParagraph"/>
              <w:spacing w:line="206" w:lineRule="exact"/>
              <w:ind w:left="48"/>
              <w:rPr>
                <w:sz w:val="18"/>
              </w:rPr>
            </w:pPr>
            <w:r>
              <w:rPr>
                <w:sz w:val="18"/>
              </w:rPr>
              <w:t>Dispute</w:t>
            </w:r>
            <w:r>
              <w:rPr>
                <w:spacing w:val="-12"/>
                <w:sz w:val="18"/>
              </w:rPr>
              <w:t> </w:t>
            </w:r>
            <w:r>
              <w:rPr>
                <w:sz w:val="18"/>
              </w:rPr>
              <w:t>Mechanisms</w:t>
            </w:r>
            <w:r>
              <w:rPr>
                <w:spacing w:val="-11"/>
                <w:sz w:val="18"/>
              </w:rPr>
              <w:t> </w:t>
            </w:r>
            <w:r>
              <w:rPr>
                <w:sz w:val="18"/>
              </w:rPr>
              <w:t>for</w:t>
            </w:r>
            <w:r>
              <w:rPr>
                <w:spacing w:val="-11"/>
                <w:sz w:val="18"/>
              </w:rPr>
              <w:t> </w:t>
            </w:r>
            <w:r>
              <w:rPr>
                <w:sz w:val="18"/>
              </w:rPr>
              <w:t>Construction-Related Environmental Permits</w:t>
            </w:r>
          </w:p>
        </w:tc>
        <w:tc>
          <w:tcPr>
            <w:tcW w:w="1022" w:type="dxa"/>
          </w:tcPr>
          <w:p>
            <w:pPr>
              <w:pStyle w:val="TableParagraph"/>
              <w:spacing w:before="105"/>
              <w:ind w:left="14" w:right="4"/>
              <w:jc w:val="center"/>
              <w:rPr>
                <w:sz w:val="18"/>
              </w:rPr>
            </w:pPr>
            <w:r>
              <w:rPr>
                <w:spacing w:val="-10"/>
                <w:sz w:val="18"/>
              </w:rPr>
              <w:t>2</w:t>
            </w:r>
          </w:p>
        </w:tc>
        <w:tc>
          <w:tcPr>
            <w:tcW w:w="1022" w:type="dxa"/>
          </w:tcPr>
          <w:p>
            <w:pPr>
              <w:pStyle w:val="TableParagraph"/>
              <w:spacing w:before="105"/>
              <w:ind w:left="14" w:right="4"/>
              <w:jc w:val="center"/>
              <w:rPr>
                <w:sz w:val="18"/>
              </w:rPr>
            </w:pPr>
            <w:r>
              <w:rPr>
                <w:spacing w:val="-10"/>
                <w:sz w:val="18"/>
              </w:rPr>
              <w:t>2</w:t>
            </w:r>
          </w:p>
        </w:tc>
        <w:tc>
          <w:tcPr>
            <w:tcW w:w="1024" w:type="dxa"/>
          </w:tcPr>
          <w:p>
            <w:pPr>
              <w:pStyle w:val="TableParagraph"/>
              <w:spacing w:before="105"/>
              <w:ind w:left="13" w:right="4"/>
              <w:jc w:val="center"/>
              <w:rPr>
                <w:sz w:val="18"/>
              </w:rPr>
            </w:pPr>
            <w:r>
              <w:rPr>
                <w:spacing w:val="-10"/>
                <w:sz w:val="18"/>
              </w:rPr>
              <w:t>2</w:t>
            </w:r>
          </w:p>
        </w:tc>
        <w:tc>
          <w:tcPr>
            <w:tcW w:w="1022" w:type="dxa"/>
          </w:tcPr>
          <w:p>
            <w:pPr>
              <w:pStyle w:val="TableParagraph"/>
              <w:spacing w:before="105"/>
              <w:ind w:left="14" w:right="1"/>
              <w:jc w:val="center"/>
              <w:rPr>
                <w:sz w:val="18"/>
              </w:rPr>
            </w:pPr>
            <w:r>
              <w:rPr>
                <w:spacing w:val="-10"/>
                <w:sz w:val="18"/>
              </w:rPr>
              <w:t>4</w:t>
            </w:r>
          </w:p>
        </w:tc>
        <w:tc>
          <w:tcPr>
            <w:tcW w:w="1024" w:type="dxa"/>
          </w:tcPr>
          <w:p>
            <w:pPr>
              <w:pStyle w:val="TableParagraph"/>
              <w:spacing w:before="105"/>
              <w:ind w:left="13" w:right="2"/>
              <w:jc w:val="center"/>
              <w:rPr>
                <w:sz w:val="18"/>
              </w:rPr>
            </w:pPr>
            <w:r>
              <w:rPr>
                <w:spacing w:val="-4"/>
                <w:sz w:val="18"/>
              </w:rPr>
              <w:t>5.00</w:t>
            </w:r>
          </w:p>
        </w:tc>
      </w:tr>
      <w:tr>
        <w:trPr>
          <w:trHeight w:val="208" w:hRule="atLeast"/>
        </w:trPr>
        <w:tc>
          <w:tcPr>
            <w:tcW w:w="614" w:type="dxa"/>
            <w:shd w:val="clear" w:color="auto" w:fill="FFC000"/>
          </w:tcPr>
          <w:p>
            <w:pPr>
              <w:pStyle w:val="TableParagraph"/>
              <w:rPr>
                <w:sz w:val="14"/>
              </w:rPr>
            </w:pPr>
          </w:p>
        </w:tc>
        <w:tc>
          <w:tcPr>
            <w:tcW w:w="3619" w:type="dxa"/>
            <w:shd w:val="clear" w:color="auto" w:fill="FFC000"/>
          </w:tcPr>
          <w:p>
            <w:pPr>
              <w:pStyle w:val="TableParagraph"/>
              <w:spacing w:line="188" w:lineRule="exact"/>
              <w:ind w:left="5"/>
              <w:rPr>
                <w:b/>
                <w:sz w:val="18"/>
              </w:rPr>
            </w:pPr>
            <w:r>
              <w:rPr>
                <w:b/>
                <w:spacing w:val="-2"/>
                <w:sz w:val="18"/>
              </w:rPr>
              <w:t>Total</w:t>
            </w:r>
          </w:p>
        </w:tc>
        <w:tc>
          <w:tcPr>
            <w:tcW w:w="1022" w:type="dxa"/>
            <w:shd w:val="clear" w:color="auto" w:fill="FFC000"/>
          </w:tcPr>
          <w:p>
            <w:pPr>
              <w:pStyle w:val="TableParagraph"/>
              <w:spacing w:line="188" w:lineRule="exact"/>
              <w:ind w:left="14" w:right="4"/>
              <w:jc w:val="center"/>
              <w:rPr>
                <w:b/>
                <w:sz w:val="18"/>
              </w:rPr>
            </w:pPr>
            <w:r>
              <w:rPr>
                <w:b/>
                <w:spacing w:val="-5"/>
                <w:sz w:val="18"/>
              </w:rPr>
              <w:t>66</w:t>
            </w:r>
          </w:p>
        </w:tc>
        <w:tc>
          <w:tcPr>
            <w:tcW w:w="1022" w:type="dxa"/>
            <w:shd w:val="clear" w:color="auto" w:fill="FFC000"/>
          </w:tcPr>
          <w:p>
            <w:pPr>
              <w:pStyle w:val="TableParagraph"/>
              <w:spacing w:line="188" w:lineRule="exact"/>
              <w:ind w:left="14" w:right="4"/>
              <w:jc w:val="center"/>
              <w:rPr>
                <w:b/>
                <w:sz w:val="18"/>
              </w:rPr>
            </w:pPr>
            <w:r>
              <w:rPr>
                <w:b/>
                <w:spacing w:val="-5"/>
                <w:sz w:val="18"/>
              </w:rPr>
              <w:t>48</w:t>
            </w:r>
          </w:p>
        </w:tc>
        <w:tc>
          <w:tcPr>
            <w:tcW w:w="1024" w:type="dxa"/>
            <w:shd w:val="clear" w:color="auto" w:fill="FFC000"/>
          </w:tcPr>
          <w:p>
            <w:pPr>
              <w:pStyle w:val="TableParagraph"/>
              <w:spacing w:line="188" w:lineRule="exact"/>
              <w:ind w:left="13" w:right="3"/>
              <w:jc w:val="center"/>
              <w:rPr>
                <w:b/>
                <w:sz w:val="18"/>
              </w:rPr>
            </w:pPr>
            <w:r>
              <w:rPr>
                <w:b/>
                <w:spacing w:val="-5"/>
                <w:sz w:val="18"/>
              </w:rPr>
              <w:t>47</w:t>
            </w:r>
          </w:p>
        </w:tc>
        <w:tc>
          <w:tcPr>
            <w:tcW w:w="1022" w:type="dxa"/>
            <w:shd w:val="clear" w:color="auto" w:fill="FFC000"/>
          </w:tcPr>
          <w:p>
            <w:pPr>
              <w:pStyle w:val="TableParagraph"/>
              <w:spacing w:line="188" w:lineRule="exact"/>
              <w:ind w:left="14"/>
              <w:jc w:val="center"/>
              <w:rPr>
                <w:b/>
                <w:sz w:val="18"/>
              </w:rPr>
            </w:pPr>
            <w:r>
              <w:rPr>
                <w:b/>
                <w:spacing w:val="-5"/>
                <w:sz w:val="18"/>
              </w:rPr>
              <w:t>95</w:t>
            </w:r>
          </w:p>
        </w:tc>
        <w:tc>
          <w:tcPr>
            <w:tcW w:w="1024" w:type="dxa"/>
            <w:shd w:val="clear" w:color="auto" w:fill="FFC000"/>
          </w:tcPr>
          <w:p>
            <w:pPr>
              <w:pStyle w:val="TableParagraph"/>
              <w:spacing w:line="188" w:lineRule="exact"/>
              <w:ind w:left="13"/>
              <w:jc w:val="center"/>
              <w:rPr>
                <w:b/>
                <w:sz w:val="18"/>
              </w:rPr>
            </w:pPr>
            <w:r>
              <w:rPr>
                <w:b/>
                <w:spacing w:val="-2"/>
                <w:sz w:val="18"/>
              </w:rPr>
              <w:t>100.00</w:t>
            </w:r>
          </w:p>
        </w:tc>
      </w:tr>
    </w:tbl>
    <w:p>
      <w:pPr>
        <w:spacing w:before="6"/>
        <w:ind w:left="360" w:right="358" w:firstLine="0"/>
        <w:jc w:val="left"/>
        <w:rPr>
          <w:sz w:val="20"/>
        </w:rPr>
      </w:pPr>
      <w:r>
        <w:rPr>
          <w:i/>
          <w:sz w:val="20"/>
        </w:rPr>
        <w:t>Note:</w:t>
      </w:r>
      <w:r>
        <w:rPr>
          <w:i/>
          <w:spacing w:val="-5"/>
          <w:sz w:val="20"/>
        </w:rPr>
        <w:t> </w:t>
      </w:r>
      <w:r>
        <w:rPr>
          <w:sz w:val="20"/>
        </w:rPr>
        <w:t>n/a=</w:t>
      </w:r>
      <w:r>
        <w:rPr>
          <w:spacing w:val="-5"/>
          <w:sz w:val="20"/>
        </w:rPr>
        <w:t> </w:t>
      </w:r>
      <w:r>
        <w:rPr>
          <w:sz w:val="20"/>
        </w:rPr>
        <w:t>not</w:t>
      </w:r>
      <w:r>
        <w:rPr>
          <w:spacing w:val="-6"/>
          <w:sz w:val="20"/>
        </w:rPr>
        <w:t> </w:t>
      </w:r>
      <w:r>
        <w:rPr>
          <w:sz w:val="20"/>
        </w:rPr>
        <w:t>applicable</w:t>
      </w:r>
      <w:r>
        <w:rPr>
          <w:spacing w:val="-5"/>
          <w:sz w:val="20"/>
        </w:rPr>
        <w:t> </w:t>
      </w:r>
      <w:r>
        <w:rPr>
          <w:sz w:val="20"/>
        </w:rPr>
        <w:t>(refers</w:t>
      </w:r>
      <w:r>
        <w:rPr>
          <w:spacing w:val="-6"/>
          <w:sz w:val="20"/>
        </w:rPr>
        <w:t> </w:t>
      </w:r>
      <w:r>
        <w:rPr>
          <w:sz w:val="20"/>
        </w:rPr>
        <w:t>to</w:t>
      </w:r>
      <w:r>
        <w:rPr>
          <w:spacing w:val="-4"/>
          <w:sz w:val="20"/>
        </w:rPr>
        <w:t> </w:t>
      </w:r>
      <w:r>
        <w:rPr>
          <w:sz w:val="20"/>
        </w:rPr>
        <w:t>the</w:t>
      </w:r>
      <w:r>
        <w:rPr>
          <w:spacing w:val="-7"/>
          <w:sz w:val="20"/>
        </w:rPr>
        <w:t> </w:t>
      </w:r>
      <w:r>
        <w:rPr>
          <w:sz w:val="20"/>
        </w:rPr>
        <w:t>cases</w:t>
      </w:r>
      <w:r>
        <w:rPr>
          <w:spacing w:val="-6"/>
          <w:sz w:val="20"/>
        </w:rPr>
        <w:t> </w:t>
      </w:r>
      <w:r>
        <w:rPr>
          <w:sz w:val="20"/>
        </w:rPr>
        <w:t>when</w:t>
      </w:r>
      <w:r>
        <w:rPr>
          <w:spacing w:val="-4"/>
          <w:sz w:val="20"/>
        </w:rPr>
        <w:t> </w:t>
      </w:r>
      <w:r>
        <w:rPr>
          <w:sz w:val="20"/>
        </w:rPr>
        <w:t>the</w:t>
      </w:r>
      <w:r>
        <w:rPr>
          <w:spacing w:val="-5"/>
          <w:sz w:val="20"/>
        </w:rPr>
        <w:t> </w:t>
      </w:r>
      <w:r>
        <w:rPr>
          <w:sz w:val="20"/>
        </w:rPr>
        <w:t>impact</w:t>
      </w:r>
      <w:r>
        <w:rPr>
          <w:spacing w:val="-6"/>
          <w:sz w:val="20"/>
        </w:rPr>
        <w:t> </w:t>
      </w:r>
      <w:r>
        <w:rPr>
          <w:sz w:val="20"/>
        </w:rPr>
        <w:t>on</w:t>
      </w:r>
      <w:r>
        <w:rPr>
          <w:spacing w:val="-7"/>
          <w:sz w:val="20"/>
        </w:rPr>
        <w:t> </w:t>
      </w:r>
      <w:r>
        <w:rPr>
          <w:sz w:val="20"/>
        </w:rPr>
        <w:t>firms</w:t>
      </w:r>
      <w:r>
        <w:rPr>
          <w:spacing w:val="-6"/>
          <w:sz w:val="20"/>
        </w:rPr>
        <w:t> </w:t>
      </w:r>
      <w:r>
        <w:rPr>
          <w:sz w:val="20"/>
        </w:rPr>
        <w:t>or</w:t>
      </w:r>
      <w:r>
        <w:rPr>
          <w:spacing w:val="-5"/>
          <w:sz w:val="20"/>
        </w:rPr>
        <w:t> </w:t>
      </w:r>
      <w:r>
        <w:rPr>
          <w:sz w:val="20"/>
        </w:rPr>
        <w:t>society</w:t>
      </w:r>
      <w:r>
        <w:rPr>
          <w:spacing w:val="-7"/>
          <w:sz w:val="20"/>
        </w:rPr>
        <w:t> </w:t>
      </w:r>
      <w:r>
        <w:rPr>
          <w:sz w:val="20"/>
        </w:rPr>
        <w:t>is</w:t>
      </w:r>
      <w:r>
        <w:rPr>
          <w:spacing w:val="-6"/>
          <w:sz w:val="20"/>
        </w:rPr>
        <w:t> </w:t>
      </w:r>
      <w:r>
        <w:rPr>
          <w:sz w:val="20"/>
        </w:rPr>
        <w:t>either</w:t>
      </w:r>
      <w:r>
        <w:rPr>
          <w:spacing w:val="-5"/>
          <w:sz w:val="20"/>
        </w:rPr>
        <w:t> </w:t>
      </w:r>
      <w:r>
        <w:rPr>
          <w:sz w:val="20"/>
        </w:rPr>
        <w:t>ambiguous</w:t>
      </w:r>
      <w:r>
        <w:rPr>
          <w:spacing w:val="-6"/>
          <w:sz w:val="20"/>
        </w:rPr>
        <w:t> </w:t>
      </w:r>
      <w:r>
        <w:rPr>
          <w:sz w:val="20"/>
        </w:rPr>
        <w:t>or</w:t>
      </w:r>
      <w:r>
        <w:rPr>
          <w:spacing w:val="-7"/>
          <w:sz w:val="20"/>
        </w:rPr>
        <w:t> </w:t>
      </w:r>
      <w:r>
        <w:rPr>
          <w:sz w:val="20"/>
        </w:rPr>
        <w:t>nonexistent). FFP = Firm Flexibility Point; SBP = Social Benefits Point.</w:t>
      </w:r>
    </w:p>
    <w:p>
      <w:pPr>
        <w:spacing w:after="0"/>
        <w:jc w:val="left"/>
        <w:rPr>
          <w:sz w:val="20"/>
        </w:rPr>
        <w:sectPr>
          <w:pgSz w:w="12240" w:h="15840"/>
          <w:pgMar w:header="0" w:footer="522" w:top="1360" w:bottom="720" w:left="1080" w:right="1080"/>
        </w:sectPr>
      </w:pPr>
    </w:p>
    <w:p>
      <w:pPr>
        <w:pStyle w:val="ListParagraph"/>
        <w:numPr>
          <w:ilvl w:val="1"/>
          <w:numId w:val="33"/>
        </w:numPr>
        <w:tabs>
          <w:tab w:pos="718" w:val="left" w:leader="none"/>
        </w:tabs>
        <w:spacing w:line="240" w:lineRule="auto" w:before="70" w:after="0"/>
        <w:ind w:left="718" w:right="0" w:hanging="359"/>
        <w:jc w:val="left"/>
        <w:rPr>
          <w:b/>
          <w:sz w:val="22"/>
        </w:rPr>
      </w:pPr>
      <w:r>
        <w:rPr>
          <w:b/>
          <w:sz w:val="22"/>
        </w:rPr>
        <w:t>Pillar</w:t>
      </w:r>
      <w:r>
        <w:rPr>
          <w:b/>
          <w:spacing w:val="-7"/>
          <w:sz w:val="22"/>
        </w:rPr>
        <w:t> </w:t>
      </w:r>
      <w:r>
        <w:rPr>
          <w:b/>
          <w:sz w:val="22"/>
        </w:rPr>
        <w:t>II–Quality</w:t>
      </w:r>
      <w:r>
        <w:rPr>
          <w:b/>
          <w:spacing w:val="-4"/>
          <w:sz w:val="22"/>
        </w:rPr>
        <w:t> </w:t>
      </w:r>
      <w:r>
        <w:rPr>
          <w:b/>
          <w:sz w:val="22"/>
        </w:rPr>
        <w:t>of</w:t>
      </w:r>
      <w:r>
        <w:rPr>
          <w:b/>
          <w:spacing w:val="-3"/>
          <w:sz w:val="22"/>
        </w:rPr>
        <w:t> </w:t>
      </w:r>
      <w:r>
        <w:rPr>
          <w:b/>
          <w:sz w:val="22"/>
        </w:rPr>
        <w:t>Public</w:t>
      </w:r>
      <w:r>
        <w:rPr>
          <w:b/>
          <w:spacing w:val="-5"/>
          <w:sz w:val="22"/>
        </w:rPr>
        <w:t> </w:t>
      </w:r>
      <w:r>
        <w:rPr>
          <w:b/>
          <w:sz w:val="22"/>
        </w:rPr>
        <w:t>Services</w:t>
      </w:r>
      <w:r>
        <w:rPr>
          <w:b/>
          <w:spacing w:val="-4"/>
          <w:sz w:val="22"/>
        </w:rPr>
        <w:t> </w:t>
      </w:r>
      <w:r>
        <w:rPr>
          <w:b/>
          <w:sz w:val="22"/>
        </w:rPr>
        <w:t>and</w:t>
      </w:r>
      <w:r>
        <w:rPr>
          <w:b/>
          <w:spacing w:val="-5"/>
          <w:sz w:val="22"/>
        </w:rPr>
        <w:t> </w:t>
      </w:r>
      <w:r>
        <w:rPr>
          <w:b/>
          <w:sz w:val="22"/>
        </w:rPr>
        <w:t>Transparency</w:t>
      </w:r>
      <w:r>
        <w:rPr>
          <w:b/>
          <w:spacing w:val="-5"/>
          <w:sz w:val="22"/>
        </w:rPr>
        <w:t> </w:t>
      </w:r>
      <w:r>
        <w:rPr>
          <w:b/>
          <w:sz w:val="22"/>
        </w:rPr>
        <w:t>of</w:t>
      </w:r>
      <w:r>
        <w:rPr>
          <w:b/>
          <w:spacing w:val="-6"/>
          <w:sz w:val="22"/>
        </w:rPr>
        <w:t> </w:t>
      </w:r>
      <w:r>
        <w:rPr>
          <w:b/>
          <w:sz w:val="22"/>
        </w:rPr>
        <w:t>Information</w:t>
      </w:r>
      <w:r>
        <w:rPr>
          <w:b/>
          <w:spacing w:val="-5"/>
          <w:sz w:val="22"/>
        </w:rPr>
        <w:t> </w:t>
      </w:r>
      <w:r>
        <w:rPr>
          <w:b/>
          <w:sz w:val="22"/>
        </w:rPr>
        <w:t>for</w:t>
      </w:r>
      <w:r>
        <w:rPr>
          <w:b/>
          <w:spacing w:val="-4"/>
          <w:sz w:val="22"/>
        </w:rPr>
        <w:t> </w:t>
      </w:r>
      <w:r>
        <w:rPr>
          <w:b/>
          <w:sz w:val="22"/>
        </w:rPr>
        <w:t>Business</w:t>
      </w:r>
      <w:r>
        <w:rPr>
          <w:b/>
          <w:spacing w:val="-4"/>
          <w:sz w:val="22"/>
        </w:rPr>
        <w:t> </w:t>
      </w:r>
      <w:r>
        <w:rPr>
          <w:b/>
          <w:spacing w:val="-2"/>
          <w:sz w:val="22"/>
        </w:rPr>
        <w:t>Location</w:t>
      </w:r>
    </w:p>
    <w:p>
      <w:pPr>
        <w:pStyle w:val="BodyText"/>
        <w:rPr>
          <w:b/>
        </w:rPr>
      </w:pPr>
    </w:p>
    <w:p>
      <w:pPr>
        <w:pStyle w:val="BodyText"/>
        <w:ind w:left="359"/>
      </w:pPr>
      <w:r>
        <w:rPr/>
        <w:t>Pillar</w:t>
      </w:r>
      <w:r>
        <w:rPr>
          <w:spacing w:val="-4"/>
        </w:rPr>
        <w:t> </w:t>
      </w:r>
      <w:r>
        <w:rPr/>
        <w:t>II</w:t>
      </w:r>
      <w:r>
        <w:rPr>
          <w:spacing w:val="-4"/>
        </w:rPr>
        <w:t> </w:t>
      </w:r>
      <w:r>
        <w:rPr/>
        <w:t>covers</w:t>
      </w:r>
      <w:r>
        <w:rPr>
          <w:spacing w:val="-2"/>
        </w:rPr>
        <w:t> </w:t>
      </w:r>
      <w:r>
        <w:rPr/>
        <w:t>52</w:t>
      </w:r>
      <w:r>
        <w:rPr>
          <w:spacing w:val="-5"/>
        </w:rPr>
        <w:t> </w:t>
      </w:r>
      <w:r>
        <w:rPr/>
        <w:t>indicators</w:t>
      </w:r>
      <w:r>
        <w:rPr>
          <w:spacing w:val="-2"/>
        </w:rPr>
        <w:t> </w:t>
      </w:r>
      <w:r>
        <w:rPr/>
        <w:t>with</w:t>
      </w:r>
      <w:r>
        <w:rPr>
          <w:spacing w:val="-2"/>
        </w:rPr>
        <w:t> </w:t>
      </w:r>
      <w:r>
        <w:rPr/>
        <w:t>a</w:t>
      </w:r>
      <w:r>
        <w:rPr>
          <w:spacing w:val="-4"/>
        </w:rPr>
        <w:t> </w:t>
      </w:r>
      <w:r>
        <w:rPr/>
        <w:t>total</w:t>
      </w:r>
      <w:r>
        <w:rPr>
          <w:spacing w:val="-1"/>
        </w:rPr>
        <w:t> </w:t>
      </w:r>
      <w:r>
        <w:rPr/>
        <w:t>score</w:t>
      </w:r>
      <w:r>
        <w:rPr>
          <w:spacing w:val="-2"/>
        </w:rPr>
        <w:t> </w:t>
      </w:r>
      <w:r>
        <w:rPr/>
        <w:t>of</w:t>
      </w:r>
      <w:r>
        <w:rPr>
          <w:spacing w:val="-1"/>
        </w:rPr>
        <w:t> </w:t>
      </w:r>
      <w:r>
        <w:rPr/>
        <w:t>104</w:t>
      </w:r>
      <w:r>
        <w:rPr>
          <w:spacing w:val="-2"/>
        </w:rPr>
        <w:t> </w:t>
      </w:r>
      <w:r>
        <w:rPr/>
        <w:t>points</w:t>
      </w:r>
      <w:r>
        <w:rPr>
          <w:spacing w:val="-4"/>
        </w:rPr>
        <w:t> </w:t>
      </w:r>
      <w:r>
        <w:rPr/>
        <w:t>(52</w:t>
      </w:r>
      <w:r>
        <w:rPr>
          <w:spacing w:val="-2"/>
        </w:rPr>
        <w:t> </w:t>
      </w:r>
      <w:r>
        <w:rPr/>
        <w:t>points</w:t>
      </w:r>
      <w:r>
        <w:rPr>
          <w:spacing w:val="-4"/>
        </w:rPr>
        <w:t> </w:t>
      </w:r>
      <w:r>
        <w:rPr/>
        <w:t>on</w:t>
      </w:r>
      <w:r>
        <w:rPr>
          <w:spacing w:val="-5"/>
        </w:rPr>
        <w:t> </w:t>
      </w:r>
      <w:r>
        <w:rPr/>
        <w:t>firm</w:t>
      </w:r>
      <w:r>
        <w:rPr>
          <w:spacing w:val="-4"/>
        </w:rPr>
        <w:t> </w:t>
      </w:r>
      <w:r>
        <w:rPr/>
        <w:t>flexibility</w:t>
      </w:r>
      <w:r>
        <w:rPr>
          <w:spacing w:val="-5"/>
        </w:rPr>
        <w:t> </w:t>
      </w:r>
      <w:r>
        <w:rPr/>
        <w:t>and</w:t>
      </w:r>
      <w:r>
        <w:rPr>
          <w:spacing w:val="-5"/>
        </w:rPr>
        <w:t> </w:t>
      </w:r>
      <w:r>
        <w:rPr/>
        <w:t>52</w:t>
      </w:r>
      <w:r>
        <w:rPr>
          <w:spacing w:val="-2"/>
        </w:rPr>
        <w:t> </w:t>
      </w:r>
      <w:r>
        <w:rPr/>
        <w:t>points</w:t>
      </w:r>
      <w:r>
        <w:rPr>
          <w:spacing w:val="-4"/>
        </w:rPr>
        <w:t> </w:t>
      </w:r>
      <w:r>
        <w:rPr/>
        <w:t>on social benefits) (table 38). The scoring for each category under the pillar is as follows:</w:t>
      </w:r>
    </w:p>
    <w:p>
      <w:pPr>
        <w:pStyle w:val="BodyText"/>
      </w:pPr>
    </w:p>
    <w:p>
      <w:pPr>
        <w:pStyle w:val="ListParagraph"/>
        <w:numPr>
          <w:ilvl w:val="2"/>
          <w:numId w:val="33"/>
        </w:numPr>
        <w:tabs>
          <w:tab w:pos="1077" w:val="left" w:leader="none"/>
          <w:tab w:pos="1079" w:val="left" w:leader="none"/>
        </w:tabs>
        <w:spacing w:line="240" w:lineRule="auto" w:before="0" w:after="0"/>
        <w:ind w:left="1079" w:right="353" w:hanging="721"/>
        <w:jc w:val="both"/>
        <w:rPr>
          <w:sz w:val="22"/>
        </w:rPr>
      </w:pPr>
      <w:r>
        <w:rPr>
          <w:i/>
          <w:sz w:val="22"/>
          <w:u w:val="single"/>
        </w:rPr>
        <w:t>Availability</w:t>
      </w:r>
      <w:r>
        <w:rPr>
          <w:i/>
          <w:spacing w:val="-4"/>
          <w:sz w:val="22"/>
          <w:u w:val="single"/>
        </w:rPr>
        <w:t> </w:t>
      </w:r>
      <w:r>
        <w:rPr>
          <w:i/>
          <w:sz w:val="22"/>
          <w:u w:val="single"/>
        </w:rPr>
        <w:t>and</w:t>
      </w:r>
      <w:r>
        <w:rPr>
          <w:i/>
          <w:spacing w:val="-2"/>
          <w:sz w:val="22"/>
          <w:u w:val="single"/>
        </w:rPr>
        <w:t> </w:t>
      </w:r>
      <w:r>
        <w:rPr>
          <w:i/>
          <w:sz w:val="22"/>
          <w:u w:val="single"/>
        </w:rPr>
        <w:t>Reliability</w:t>
      </w:r>
      <w:r>
        <w:rPr>
          <w:i/>
          <w:spacing w:val="-7"/>
          <w:sz w:val="22"/>
          <w:u w:val="single"/>
        </w:rPr>
        <w:t> </w:t>
      </w:r>
      <w:r>
        <w:rPr>
          <w:i/>
          <w:sz w:val="22"/>
          <w:u w:val="single"/>
        </w:rPr>
        <w:t>of</w:t>
      </w:r>
      <w:r>
        <w:rPr>
          <w:i/>
          <w:spacing w:val="-1"/>
          <w:sz w:val="22"/>
          <w:u w:val="single"/>
        </w:rPr>
        <w:t> </w:t>
      </w:r>
      <w:r>
        <w:rPr>
          <w:i/>
          <w:sz w:val="22"/>
          <w:u w:val="single"/>
        </w:rPr>
        <w:t>Digital</w:t>
      </w:r>
      <w:r>
        <w:rPr>
          <w:i/>
          <w:spacing w:val="-4"/>
          <w:sz w:val="22"/>
          <w:u w:val="single"/>
        </w:rPr>
        <w:t> </w:t>
      </w:r>
      <w:r>
        <w:rPr>
          <w:i/>
          <w:sz w:val="22"/>
          <w:u w:val="single"/>
        </w:rPr>
        <w:t>Services</w:t>
      </w:r>
      <w:r>
        <w:rPr>
          <w:i/>
          <w:spacing w:val="-2"/>
          <w:sz w:val="22"/>
        </w:rPr>
        <w:t> </w:t>
      </w:r>
      <w:r>
        <w:rPr>
          <w:sz w:val="22"/>
        </w:rPr>
        <w:t>has</w:t>
      </w:r>
      <w:r>
        <w:rPr>
          <w:spacing w:val="-2"/>
          <w:sz w:val="22"/>
        </w:rPr>
        <w:t> </w:t>
      </w:r>
      <w:r>
        <w:rPr>
          <w:sz w:val="22"/>
        </w:rPr>
        <w:t>23</w:t>
      </w:r>
      <w:r>
        <w:rPr>
          <w:spacing w:val="-2"/>
          <w:sz w:val="22"/>
        </w:rPr>
        <w:t> </w:t>
      </w:r>
      <w:r>
        <w:rPr>
          <w:sz w:val="22"/>
        </w:rPr>
        <w:t>indicators</w:t>
      </w:r>
      <w:r>
        <w:rPr>
          <w:spacing w:val="-2"/>
          <w:sz w:val="22"/>
        </w:rPr>
        <w:t> </w:t>
      </w:r>
      <w:r>
        <w:rPr>
          <w:sz w:val="22"/>
        </w:rPr>
        <w:t>with</w:t>
      </w:r>
      <w:r>
        <w:rPr>
          <w:spacing w:val="-5"/>
          <w:sz w:val="22"/>
        </w:rPr>
        <w:t> </w:t>
      </w:r>
      <w:r>
        <w:rPr>
          <w:sz w:val="22"/>
        </w:rPr>
        <w:t>a</w:t>
      </w:r>
      <w:r>
        <w:rPr>
          <w:spacing w:val="-4"/>
          <w:sz w:val="22"/>
        </w:rPr>
        <w:t> </w:t>
      </w:r>
      <w:r>
        <w:rPr>
          <w:sz w:val="22"/>
        </w:rPr>
        <w:t>total</w:t>
      </w:r>
      <w:r>
        <w:rPr>
          <w:spacing w:val="-4"/>
          <w:sz w:val="22"/>
        </w:rPr>
        <w:t> </w:t>
      </w:r>
      <w:r>
        <w:rPr>
          <w:sz w:val="22"/>
        </w:rPr>
        <w:t>maximum</w:t>
      </w:r>
      <w:r>
        <w:rPr>
          <w:spacing w:val="-1"/>
          <w:sz w:val="22"/>
        </w:rPr>
        <w:t> </w:t>
      </w:r>
      <w:r>
        <w:rPr>
          <w:sz w:val="22"/>
        </w:rPr>
        <w:t>score</w:t>
      </w:r>
      <w:r>
        <w:rPr>
          <w:spacing w:val="-4"/>
          <w:sz w:val="22"/>
        </w:rPr>
        <w:t> </w:t>
      </w:r>
      <w:r>
        <w:rPr>
          <w:sz w:val="22"/>
        </w:rPr>
        <w:t>of</w:t>
      </w:r>
      <w:r>
        <w:rPr>
          <w:spacing w:val="-4"/>
          <w:sz w:val="22"/>
        </w:rPr>
        <w:t> </w:t>
      </w:r>
      <w:r>
        <w:rPr>
          <w:sz w:val="22"/>
        </w:rPr>
        <w:t>46 points (23 points on firm flexibility and 23 points on social benefits). Specifically, the </w:t>
      </w:r>
      <w:r>
        <w:rPr>
          <w:i/>
          <w:sz w:val="22"/>
        </w:rPr>
        <w:t>Property Transfer–Digital</w:t>
      </w:r>
      <w:r>
        <w:rPr>
          <w:i/>
          <w:spacing w:val="-14"/>
          <w:sz w:val="22"/>
        </w:rPr>
        <w:t> </w:t>
      </w:r>
      <w:r>
        <w:rPr>
          <w:i/>
          <w:sz w:val="22"/>
        </w:rPr>
        <w:t>Public</w:t>
      </w:r>
      <w:r>
        <w:rPr>
          <w:i/>
          <w:spacing w:val="-14"/>
          <w:sz w:val="22"/>
        </w:rPr>
        <w:t> </w:t>
      </w:r>
      <w:r>
        <w:rPr>
          <w:i/>
          <w:sz w:val="22"/>
        </w:rPr>
        <w:t>Services</w:t>
      </w:r>
      <w:r>
        <w:rPr>
          <w:i/>
          <w:spacing w:val="-14"/>
          <w:sz w:val="22"/>
        </w:rPr>
        <w:t> </w:t>
      </w:r>
      <w:r>
        <w:rPr>
          <w:sz w:val="22"/>
        </w:rPr>
        <w:t>Subcategory</w:t>
      </w:r>
      <w:r>
        <w:rPr>
          <w:spacing w:val="-13"/>
          <w:sz w:val="22"/>
        </w:rPr>
        <w:t> </w:t>
      </w:r>
      <w:r>
        <w:rPr>
          <w:sz w:val="22"/>
        </w:rPr>
        <w:t>has</w:t>
      </w:r>
      <w:r>
        <w:rPr>
          <w:spacing w:val="-14"/>
          <w:sz w:val="22"/>
        </w:rPr>
        <w:t> </w:t>
      </w:r>
      <w:r>
        <w:rPr>
          <w:sz w:val="22"/>
        </w:rPr>
        <w:t>7</w:t>
      </w:r>
      <w:r>
        <w:rPr>
          <w:spacing w:val="-14"/>
          <w:sz w:val="22"/>
        </w:rPr>
        <w:t> </w:t>
      </w:r>
      <w:r>
        <w:rPr>
          <w:sz w:val="22"/>
        </w:rPr>
        <w:t>indicators;</w:t>
      </w:r>
      <w:r>
        <w:rPr>
          <w:spacing w:val="-14"/>
          <w:sz w:val="22"/>
        </w:rPr>
        <w:t> </w:t>
      </w:r>
      <w:r>
        <w:rPr>
          <w:sz w:val="22"/>
        </w:rPr>
        <w:t>the</w:t>
      </w:r>
      <w:r>
        <w:rPr>
          <w:spacing w:val="-13"/>
          <w:sz w:val="22"/>
        </w:rPr>
        <w:t> </w:t>
      </w:r>
      <w:r>
        <w:rPr>
          <w:i/>
          <w:sz w:val="22"/>
        </w:rPr>
        <w:t>Property</w:t>
      </w:r>
      <w:r>
        <w:rPr>
          <w:i/>
          <w:spacing w:val="-14"/>
          <w:sz w:val="22"/>
        </w:rPr>
        <w:t> </w:t>
      </w:r>
      <w:r>
        <w:rPr>
          <w:i/>
          <w:sz w:val="22"/>
        </w:rPr>
        <w:t>Transfer–Digital</w:t>
      </w:r>
      <w:r>
        <w:rPr>
          <w:i/>
          <w:spacing w:val="-14"/>
          <w:sz w:val="22"/>
        </w:rPr>
        <w:t> </w:t>
      </w:r>
      <w:r>
        <w:rPr>
          <w:i/>
          <w:sz w:val="22"/>
        </w:rPr>
        <w:t>Land Management and Identification System </w:t>
      </w:r>
      <w:r>
        <w:rPr>
          <w:sz w:val="22"/>
        </w:rPr>
        <w:t>Subcategory has 4 indicators; the </w:t>
      </w:r>
      <w:r>
        <w:rPr>
          <w:i/>
          <w:sz w:val="22"/>
        </w:rPr>
        <w:t>Property Transfer– Coverage of the Land Registry and Mapping Agency </w:t>
      </w:r>
      <w:r>
        <w:rPr>
          <w:sz w:val="22"/>
        </w:rPr>
        <w:t>Subcategory has 4 indicators; the </w:t>
      </w:r>
      <w:r>
        <w:rPr>
          <w:i/>
          <w:sz w:val="22"/>
        </w:rPr>
        <w:t>Building Permits–Digital Public Services </w:t>
      </w:r>
      <w:r>
        <w:rPr>
          <w:sz w:val="22"/>
        </w:rPr>
        <w:t>has 4 indicators and the </w:t>
      </w:r>
      <w:r>
        <w:rPr>
          <w:i/>
          <w:sz w:val="22"/>
        </w:rPr>
        <w:t>Environmental Permits–Digital Public Services </w:t>
      </w:r>
      <w:r>
        <w:rPr>
          <w:sz w:val="22"/>
        </w:rPr>
        <w:t>Subcategory has 4 indicators. Availability of online services for property transactions, building permitting and environmental permitting increases efficiency and supports public accountability,</w:t>
      </w:r>
      <w:r>
        <w:rPr>
          <w:spacing w:val="-12"/>
          <w:sz w:val="22"/>
        </w:rPr>
        <w:t> </w:t>
      </w:r>
      <w:r>
        <w:rPr>
          <w:sz w:val="22"/>
        </w:rPr>
        <w:t>therefore</w:t>
      </w:r>
      <w:r>
        <w:rPr>
          <w:spacing w:val="-9"/>
          <w:sz w:val="22"/>
        </w:rPr>
        <w:t> </w:t>
      </w:r>
      <w:r>
        <w:rPr>
          <w:sz w:val="22"/>
        </w:rPr>
        <w:t>extending</w:t>
      </w:r>
      <w:r>
        <w:rPr>
          <w:spacing w:val="-12"/>
          <w:sz w:val="22"/>
        </w:rPr>
        <w:t> </w:t>
      </w:r>
      <w:r>
        <w:rPr>
          <w:sz w:val="22"/>
        </w:rPr>
        <w:t>benefits</w:t>
      </w:r>
      <w:r>
        <w:rPr>
          <w:spacing w:val="-12"/>
          <w:sz w:val="22"/>
        </w:rPr>
        <w:t> </w:t>
      </w:r>
      <w:r>
        <w:rPr>
          <w:sz w:val="22"/>
        </w:rPr>
        <w:t>to</w:t>
      </w:r>
      <w:r>
        <w:rPr>
          <w:spacing w:val="-12"/>
          <w:sz w:val="22"/>
        </w:rPr>
        <w:t> </w:t>
      </w:r>
      <w:r>
        <w:rPr>
          <w:sz w:val="22"/>
        </w:rPr>
        <w:t>firms</w:t>
      </w:r>
      <w:r>
        <w:rPr>
          <w:spacing w:val="-11"/>
          <w:sz w:val="22"/>
        </w:rPr>
        <w:t> </w:t>
      </w:r>
      <w:r>
        <w:rPr>
          <w:sz w:val="22"/>
        </w:rPr>
        <w:t>(firm</w:t>
      </w:r>
      <w:r>
        <w:rPr>
          <w:spacing w:val="-11"/>
          <w:sz w:val="22"/>
        </w:rPr>
        <w:t> </w:t>
      </w:r>
      <w:r>
        <w:rPr>
          <w:sz w:val="22"/>
        </w:rPr>
        <w:t>flexibility)</w:t>
      </w:r>
      <w:r>
        <w:rPr>
          <w:spacing w:val="-11"/>
          <w:sz w:val="22"/>
        </w:rPr>
        <w:t> </w:t>
      </w:r>
      <w:r>
        <w:rPr>
          <w:sz w:val="22"/>
        </w:rPr>
        <w:t>and</w:t>
      </w:r>
      <w:r>
        <w:rPr>
          <w:spacing w:val="-12"/>
          <w:sz w:val="22"/>
        </w:rPr>
        <w:t> </w:t>
      </w:r>
      <w:r>
        <w:rPr>
          <w:sz w:val="22"/>
        </w:rPr>
        <w:t>society</w:t>
      </w:r>
      <w:r>
        <w:rPr>
          <w:spacing w:val="-12"/>
          <w:sz w:val="22"/>
        </w:rPr>
        <w:t> </w:t>
      </w:r>
      <w:r>
        <w:rPr>
          <w:sz w:val="22"/>
        </w:rPr>
        <w:t>as</w:t>
      </w:r>
      <w:r>
        <w:rPr>
          <w:spacing w:val="-9"/>
          <w:sz w:val="22"/>
        </w:rPr>
        <w:t> </w:t>
      </w:r>
      <w:r>
        <w:rPr>
          <w:sz w:val="22"/>
        </w:rPr>
        <w:t>a</w:t>
      </w:r>
      <w:r>
        <w:rPr>
          <w:spacing w:val="-12"/>
          <w:sz w:val="22"/>
        </w:rPr>
        <w:t> </w:t>
      </w:r>
      <w:r>
        <w:rPr>
          <w:sz w:val="22"/>
        </w:rPr>
        <w:t>whole</w:t>
      </w:r>
      <w:r>
        <w:rPr>
          <w:spacing w:val="-12"/>
          <w:sz w:val="22"/>
        </w:rPr>
        <w:t> </w:t>
      </w:r>
      <w:r>
        <w:rPr>
          <w:sz w:val="22"/>
        </w:rPr>
        <w:t>(social benefits). Hence, equal points are assigned to both categories.</w:t>
      </w:r>
    </w:p>
    <w:p>
      <w:pPr>
        <w:pStyle w:val="BodyText"/>
        <w:spacing w:before="1"/>
      </w:pPr>
    </w:p>
    <w:p>
      <w:pPr>
        <w:pStyle w:val="ListParagraph"/>
        <w:numPr>
          <w:ilvl w:val="2"/>
          <w:numId w:val="33"/>
        </w:numPr>
        <w:tabs>
          <w:tab w:pos="1079" w:val="left" w:leader="none"/>
        </w:tabs>
        <w:spacing w:line="240" w:lineRule="auto" w:before="1" w:after="0"/>
        <w:ind w:left="1079" w:right="355" w:hanging="720"/>
        <w:jc w:val="both"/>
        <w:rPr>
          <w:sz w:val="22"/>
        </w:rPr>
      </w:pPr>
      <w:r>
        <w:rPr>
          <w:i/>
          <w:sz w:val="22"/>
          <w:u w:val="single"/>
        </w:rPr>
        <w:t>Interoperability of Services</w:t>
      </w:r>
      <w:r>
        <w:rPr>
          <w:i/>
          <w:sz w:val="22"/>
        </w:rPr>
        <w:t> </w:t>
      </w:r>
      <w:r>
        <w:rPr>
          <w:sz w:val="22"/>
        </w:rPr>
        <w:t>has 6 indicators with a total maximum score of 12 points (6 points on firm flexibility and 6 points on social benefits). Specifically, the </w:t>
      </w:r>
      <w:r>
        <w:rPr>
          <w:i/>
          <w:sz w:val="22"/>
        </w:rPr>
        <w:t>Interoperability of Services for Property Transfer </w:t>
      </w:r>
      <w:r>
        <w:rPr>
          <w:sz w:val="22"/>
        </w:rPr>
        <w:t>Subcategory has 4 indicators; and the </w:t>
      </w:r>
      <w:r>
        <w:rPr>
          <w:i/>
          <w:sz w:val="22"/>
        </w:rPr>
        <w:t>Interoperability of Services for Building Permits </w:t>
      </w:r>
      <w:r>
        <w:rPr>
          <w:sz w:val="22"/>
        </w:rPr>
        <w:t>Subcategory has 2 indicators. A regulatory framework that promotes the integration and compatibility of different systems and services related land administration and building control services provides for greater transparency and efficiency of services and benefits</w:t>
      </w:r>
      <w:r>
        <w:rPr>
          <w:spacing w:val="-2"/>
          <w:sz w:val="22"/>
        </w:rPr>
        <w:t> </w:t>
      </w:r>
      <w:r>
        <w:rPr>
          <w:sz w:val="22"/>
        </w:rPr>
        <w:t>both firms (firm flexibility) and society (social benefits). Hence, equal points are assigned to both categories.</w:t>
      </w:r>
    </w:p>
    <w:p>
      <w:pPr>
        <w:pStyle w:val="ListParagraph"/>
        <w:numPr>
          <w:ilvl w:val="2"/>
          <w:numId w:val="33"/>
        </w:numPr>
        <w:tabs>
          <w:tab w:pos="1079" w:val="left" w:leader="none"/>
        </w:tabs>
        <w:spacing w:line="240" w:lineRule="auto" w:before="252" w:after="0"/>
        <w:ind w:left="1079" w:right="352" w:hanging="720"/>
        <w:jc w:val="both"/>
        <w:rPr>
          <w:sz w:val="22"/>
        </w:rPr>
      </w:pPr>
      <w:r>
        <w:rPr>
          <w:i/>
          <w:sz w:val="22"/>
          <w:u w:val="single"/>
        </w:rPr>
        <w:t>Transparency</w:t>
      </w:r>
      <w:r>
        <w:rPr>
          <w:i/>
          <w:spacing w:val="-3"/>
          <w:sz w:val="22"/>
          <w:u w:val="single"/>
        </w:rPr>
        <w:t> </w:t>
      </w:r>
      <w:r>
        <w:rPr>
          <w:i/>
          <w:sz w:val="22"/>
          <w:u w:val="single"/>
        </w:rPr>
        <w:t>of</w:t>
      </w:r>
      <w:r>
        <w:rPr>
          <w:i/>
          <w:spacing w:val="-3"/>
          <w:sz w:val="22"/>
          <w:u w:val="single"/>
        </w:rPr>
        <w:t> </w:t>
      </w:r>
      <w:r>
        <w:rPr>
          <w:i/>
          <w:sz w:val="22"/>
          <w:u w:val="single"/>
        </w:rPr>
        <w:t>Information</w:t>
      </w:r>
      <w:r>
        <w:rPr>
          <w:i/>
          <w:spacing w:val="-4"/>
          <w:sz w:val="22"/>
        </w:rPr>
        <w:t> </w:t>
      </w:r>
      <w:r>
        <w:rPr>
          <w:sz w:val="22"/>
        </w:rPr>
        <w:t>has</w:t>
      </w:r>
      <w:r>
        <w:rPr>
          <w:spacing w:val="-3"/>
          <w:sz w:val="22"/>
        </w:rPr>
        <w:t> </w:t>
      </w:r>
      <w:r>
        <w:rPr>
          <w:sz w:val="22"/>
        </w:rPr>
        <w:t>23</w:t>
      </w:r>
      <w:r>
        <w:rPr>
          <w:spacing w:val="-4"/>
          <w:sz w:val="22"/>
        </w:rPr>
        <w:t> </w:t>
      </w:r>
      <w:r>
        <w:rPr>
          <w:sz w:val="22"/>
        </w:rPr>
        <w:t>indicators</w:t>
      </w:r>
      <w:r>
        <w:rPr>
          <w:spacing w:val="-3"/>
          <w:sz w:val="22"/>
        </w:rPr>
        <w:t> </w:t>
      </w:r>
      <w:r>
        <w:rPr>
          <w:sz w:val="22"/>
        </w:rPr>
        <w:t>with</w:t>
      </w:r>
      <w:r>
        <w:rPr>
          <w:spacing w:val="-4"/>
          <w:sz w:val="22"/>
        </w:rPr>
        <w:t> </w:t>
      </w:r>
      <w:r>
        <w:rPr>
          <w:sz w:val="22"/>
        </w:rPr>
        <w:t>a</w:t>
      </w:r>
      <w:r>
        <w:rPr>
          <w:spacing w:val="-3"/>
          <w:sz w:val="22"/>
        </w:rPr>
        <w:t> </w:t>
      </w:r>
      <w:r>
        <w:rPr>
          <w:sz w:val="22"/>
        </w:rPr>
        <w:t>total</w:t>
      </w:r>
      <w:r>
        <w:rPr>
          <w:spacing w:val="-3"/>
          <w:sz w:val="22"/>
        </w:rPr>
        <w:t> </w:t>
      </w:r>
      <w:r>
        <w:rPr>
          <w:sz w:val="22"/>
        </w:rPr>
        <w:t>maximum</w:t>
      </w:r>
      <w:r>
        <w:rPr>
          <w:spacing w:val="-3"/>
          <w:sz w:val="22"/>
        </w:rPr>
        <w:t> </w:t>
      </w:r>
      <w:r>
        <w:rPr>
          <w:sz w:val="22"/>
        </w:rPr>
        <w:t>score</w:t>
      </w:r>
      <w:r>
        <w:rPr>
          <w:spacing w:val="-3"/>
          <w:sz w:val="22"/>
        </w:rPr>
        <w:t> </w:t>
      </w:r>
      <w:r>
        <w:rPr>
          <w:sz w:val="22"/>
        </w:rPr>
        <w:t>of</w:t>
      </w:r>
      <w:r>
        <w:rPr>
          <w:spacing w:val="-3"/>
          <w:sz w:val="22"/>
        </w:rPr>
        <w:t> </w:t>
      </w:r>
      <w:r>
        <w:rPr>
          <w:sz w:val="22"/>
        </w:rPr>
        <w:t>46</w:t>
      </w:r>
      <w:r>
        <w:rPr>
          <w:spacing w:val="-4"/>
          <w:sz w:val="22"/>
        </w:rPr>
        <w:t> </w:t>
      </w:r>
      <w:r>
        <w:rPr>
          <w:sz w:val="22"/>
        </w:rPr>
        <w:t>points</w:t>
      </w:r>
      <w:r>
        <w:rPr>
          <w:spacing w:val="-3"/>
          <w:sz w:val="22"/>
        </w:rPr>
        <w:t> </w:t>
      </w:r>
      <w:r>
        <w:rPr>
          <w:sz w:val="22"/>
        </w:rPr>
        <w:t>(23</w:t>
      </w:r>
      <w:r>
        <w:rPr>
          <w:spacing w:val="-4"/>
          <w:sz w:val="22"/>
        </w:rPr>
        <w:t> </w:t>
      </w:r>
      <w:r>
        <w:rPr>
          <w:sz w:val="22"/>
        </w:rPr>
        <w:t>points on firm flexibility and 23 on social benefits). Specifically, the </w:t>
      </w:r>
      <w:r>
        <w:rPr>
          <w:i/>
          <w:sz w:val="22"/>
        </w:rPr>
        <w:t>Immovable Property (includes gender) </w:t>
      </w:r>
      <w:r>
        <w:rPr>
          <w:sz w:val="22"/>
        </w:rPr>
        <w:t>Subcategory has 12 indicators; the </w:t>
      </w:r>
      <w:r>
        <w:rPr>
          <w:i/>
          <w:sz w:val="22"/>
        </w:rPr>
        <w:t>Building, Zoning and Land Use </w:t>
      </w:r>
      <w:r>
        <w:rPr>
          <w:sz w:val="22"/>
        </w:rPr>
        <w:t>Subcategory has 8 indicators; and the </w:t>
      </w:r>
      <w:r>
        <w:rPr>
          <w:i/>
          <w:sz w:val="22"/>
        </w:rPr>
        <w:t>Environmental Permits </w:t>
      </w:r>
      <w:r>
        <w:rPr>
          <w:sz w:val="22"/>
        </w:rPr>
        <w:t>Subcategory has 3 indicators. A regulatory framework that ensures transparency of land administration, building control and environmental permitting services</w:t>
      </w:r>
      <w:r>
        <w:rPr>
          <w:spacing w:val="-7"/>
          <w:sz w:val="22"/>
        </w:rPr>
        <w:t> </w:t>
      </w:r>
      <w:r>
        <w:rPr>
          <w:sz w:val="22"/>
        </w:rPr>
        <w:t>provides</w:t>
      </w:r>
      <w:r>
        <w:rPr>
          <w:spacing w:val="-9"/>
          <w:sz w:val="22"/>
        </w:rPr>
        <w:t> </w:t>
      </w:r>
      <w:r>
        <w:rPr>
          <w:sz w:val="22"/>
        </w:rPr>
        <w:t>firms</w:t>
      </w:r>
      <w:r>
        <w:rPr>
          <w:spacing w:val="-7"/>
          <w:sz w:val="22"/>
        </w:rPr>
        <w:t> </w:t>
      </w:r>
      <w:r>
        <w:rPr>
          <w:sz w:val="22"/>
        </w:rPr>
        <w:t>with</w:t>
      </w:r>
      <w:r>
        <w:rPr>
          <w:spacing w:val="-7"/>
          <w:sz w:val="22"/>
        </w:rPr>
        <w:t> </w:t>
      </w:r>
      <w:r>
        <w:rPr>
          <w:sz w:val="22"/>
        </w:rPr>
        <w:t>clarity</w:t>
      </w:r>
      <w:r>
        <w:rPr>
          <w:spacing w:val="-7"/>
          <w:sz w:val="22"/>
        </w:rPr>
        <w:t> </w:t>
      </w:r>
      <w:r>
        <w:rPr>
          <w:sz w:val="22"/>
        </w:rPr>
        <w:t>and</w:t>
      </w:r>
      <w:r>
        <w:rPr>
          <w:spacing w:val="-9"/>
          <w:sz w:val="22"/>
        </w:rPr>
        <w:t> </w:t>
      </w:r>
      <w:r>
        <w:rPr>
          <w:sz w:val="22"/>
        </w:rPr>
        <w:t>predictability</w:t>
      </w:r>
      <w:r>
        <w:rPr>
          <w:spacing w:val="-9"/>
          <w:sz w:val="22"/>
        </w:rPr>
        <w:t> </w:t>
      </w:r>
      <w:r>
        <w:rPr>
          <w:sz w:val="22"/>
        </w:rPr>
        <w:t>regarding</w:t>
      </w:r>
      <w:r>
        <w:rPr>
          <w:spacing w:val="-10"/>
          <w:sz w:val="22"/>
        </w:rPr>
        <w:t> </w:t>
      </w:r>
      <w:r>
        <w:rPr>
          <w:sz w:val="22"/>
        </w:rPr>
        <w:t>the</w:t>
      </w:r>
      <w:r>
        <w:rPr>
          <w:spacing w:val="-9"/>
          <w:sz w:val="22"/>
        </w:rPr>
        <w:t> </w:t>
      </w:r>
      <w:r>
        <w:rPr>
          <w:sz w:val="22"/>
        </w:rPr>
        <w:t>rules</w:t>
      </w:r>
      <w:r>
        <w:rPr>
          <w:spacing w:val="-9"/>
          <w:sz w:val="22"/>
        </w:rPr>
        <w:t> </w:t>
      </w:r>
      <w:r>
        <w:rPr>
          <w:sz w:val="22"/>
        </w:rPr>
        <w:t>and</w:t>
      </w:r>
      <w:r>
        <w:rPr>
          <w:spacing w:val="-10"/>
          <w:sz w:val="22"/>
        </w:rPr>
        <w:t> </w:t>
      </w:r>
      <w:r>
        <w:rPr>
          <w:sz w:val="22"/>
        </w:rPr>
        <w:t>regulations</w:t>
      </w:r>
      <w:r>
        <w:rPr>
          <w:spacing w:val="-9"/>
          <w:sz w:val="22"/>
        </w:rPr>
        <w:t> </w:t>
      </w:r>
      <w:r>
        <w:rPr>
          <w:sz w:val="22"/>
        </w:rPr>
        <w:t>they</w:t>
      </w:r>
      <w:r>
        <w:rPr>
          <w:spacing w:val="-9"/>
          <w:sz w:val="22"/>
        </w:rPr>
        <w:t> </w:t>
      </w:r>
      <w:r>
        <w:rPr>
          <w:sz w:val="22"/>
        </w:rPr>
        <w:t>need to</w:t>
      </w:r>
      <w:r>
        <w:rPr>
          <w:spacing w:val="-4"/>
          <w:sz w:val="22"/>
        </w:rPr>
        <w:t> </w:t>
      </w:r>
      <w:r>
        <w:rPr>
          <w:sz w:val="22"/>
        </w:rPr>
        <w:t>comply</w:t>
      </w:r>
      <w:r>
        <w:rPr>
          <w:spacing w:val="-4"/>
          <w:sz w:val="22"/>
        </w:rPr>
        <w:t> </w:t>
      </w:r>
      <w:r>
        <w:rPr>
          <w:sz w:val="22"/>
        </w:rPr>
        <w:t>with,</w:t>
      </w:r>
      <w:r>
        <w:rPr>
          <w:spacing w:val="-4"/>
          <w:sz w:val="22"/>
        </w:rPr>
        <w:t> </w:t>
      </w:r>
      <w:r>
        <w:rPr>
          <w:sz w:val="22"/>
        </w:rPr>
        <w:t>which</w:t>
      </w:r>
      <w:r>
        <w:rPr>
          <w:spacing w:val="-6"/>
          <w:sz w:val="22"/>
        </w:rPr>
        <w:t> </w:t>
      </w:r>
      <w:r>
        <w:rPr>
          <w:sz w:val="22"/>
        </w:rPr>
        <w:t>in</w:t>
      </w:r>
      <w:r>
        <w:rPr>
          <w:spacing w:val="-6"/>
          <w:sz w:val="22"/>
        </w:rPr>
        <w:t> </w:t>
      </w:r>
      <w:r>
        <w:rPr>
          <w:sz w:val="22"/>
        </w:rPr>
        <w:t>turn</w:t>
      </w:r>
      <w:r>
        <w:rPr>
          <w:spacing w:val="-4"/>
          <w:sz w:val="22"/>
        </w:rPr>
        <w:t> </w:t>
      </w:r>
      <w:r>
        <w:rPr>
          <w:sz w:val="22"/>
        </w:rPr>
        <w:t>allows</w:t>
      </w:r>
      <w:r>
        <w:rPr>
          <w:spacing w:val="-6"/>
          <w:sz w:val="22"/>
        </w:rPr>
        <w:t> </w:t>
      </w:r>
      <w:r>
        <w:rPr>
          <w:sz w:val="22"/>
        </w:rPr>
        <w:t>them</w:t>
      </w:r>
      <w:r>
        <w:rPr>
          <w:spacing w:val="-3"/>
          <w:sz w:val="22"/>
        </w:rPr>
        <w:t> </w:t>
      </w:r>
      <w:r>
        <w:rPr>
          <w:sz w:val="22"/>
        </w:rPr>
        <w:t>to</w:t>
      </w:r>
      <w:r>
        <w:rPr>
          <w:spacing w:val="-4"/>
          <w:sz w:val="22"/>
        </w:rPr>
        <w:t> </w:t>
      </w:r>
      <w:r>
        <w:rPr>
          <w:sz w:val="22"/>
        </w:rPr>
        <w:t>operate</w:t>
      </w:r>
      <w:r>
        <w:rPr>
          <w:spacing w:val="-3"/>
          <w:sz w:val="22"/>
        </w:rPr>
        <w:t> </w:t>
      </w:r>
      <w:r>
        <w:rPr>
          <w:sz w:val="22"/>
        </w:rPr>
        <w:t>with</w:t>
      </w:r>
      <w:r>
        <w:rPr>
          <w:spacing w:val="-4"/>
          <w:sz w:val="22"/>
        </w:rPr>
        <w:t> </w:t>
      </w:r>
      <w:r>
        <w:rPr>
          <w:sz w:val="22"/>
        </w:rPr>
        <w:t>greater</w:t>
      </w:r>
      <w:r>
        <w:rPr>
          <w:spacing w:val="-3"/>
          <w:sz w:val="22"/>
        </w:rPr>
        <w:t> </w:t>
      </w:r>
      <w:r>
        <w:rPr>
          <w:sz w:val="22"/>
        </w:rPr>
        <w:t>flexibility</w:t>
      </w:r>
      <w:r>
        <w:rPr>
          <w:spacing w:val="-4"/>
          <w:sz w:val="22"/>
        </w:rPr>
        <w:t> </w:t>
      </w:r>
      <w:r>
        <w:rPr>
          <w:sz w:val="22"/>
        </w:rPr>
        <w:t>and</w:t>
      </w:r>
      <w:r>
        <w:rPr>
          <w:spacing w:val="-4"/>
          <w:sz w:val="22"/>
        </w:rPr>
        <w:t> </w:t>
      </w:r>
      <w:r>
        <w:rPr>
          <w:sz w:val="22"/>
        </w:rPr>
        <w:t>adaptability.</w:t>
      </w:r>
      <w:r>
        <w:rPr>
          <w:spacing w:val="-4"/>
          <w:sz w:val="22"/>
        </w:rPr>
        <w:t> </w:t>
      </w:r>
      <w:r>
        <w:rPr>
          <w:sz w:val="22"/>
        </w:rPr>
        <w:t>This can</w:t>
      </w:r>
      <w:r>
        <w:rPr>
          <w:spacing w:val="-10"/>
          <w:sz w:val="22"/>
        </w:rPr>
        <w:t> </w:t>
      </w:r>
      <w:r>
        <w:rPr>
          <w:sz w:val="22"/>
        </w:rPr>
        <w:t>result</w:t>
      </w:r>
      <w:r>
        <w:rPr>
          <w:spacing w:val="-9"/>
          <w:sz w:val="22"/>
        </w:rPr>
        <w:t> </w:t>
      </w:r>
      <w:r>
        <w:rPr>
          <w:sz w:val="22"/>
        </w:rPr>
        <w:t>in</w:t>
      </w:r>
      <w:r>
        <w:rPr>
          <w:spacing w:val="-12"/>
          <w:sz w:val="22"/>
        </w:rPr>
        <w:t> </w:t>
      </w:r>
      <w:r>
        <w:rPr>
          <w:sz w:val="22"/>
        </w:rPr>
        <w:t>increased</w:t>
      </w:r>
      <w:r>
        <w:rPr>
          <w:spacing w:val="-12"/>
          <w:sz w:val="22"/>
        </w:rPr>
        <w:t> </w:t>
      </w:r>
      <w:r>
        <w:rPr>
          <w:sz w:val="22"/>
        </w:rPr>
        <w:t>innovation,</w:t>
      </w:r>
      <w:r>
        <w:rPr>
          <w:spacing w:val="-10"/>
          <w:sz w:val="22"/>
        </w:rPr>
        <w:t> </w:t>
      </w:r>
      <w:r>
        <w:rPr>
          <w:sz w:val="22"/>
        </w:rPr>
        <w:t>competitiveness,</w:t>
      </w:r>
      <w:r>
        <w:rPr>
          <w:spacing w:val="-10"/>
          <w:sz w:val="22"/>
        </w:rPr>
        <w:t> </w:t>
      </w:r>
      <w:r>
        <w:rPr>
          <w:sz w:val="22"/>
        </w:rPr>
        <w:t>and</w:t>
      </w:r>
      <w:r>
        <w:rPr>
          <w:spacing w:val="-10"/>
          <w:sz w:val="22"/>
        </w:rPr>
        <w:t> </w:t>
      </w:r>
      <w:r>
        <w:rPr>
          <w:sz w:val="22"/>
        </w:rPr>
        <w:t>profitability</w:t>
      </w:r>
      <w:r>
        <w:rPr>
          <w:spacing w:val="-10"/>
          <w:sz w:val="22"/>
        </w:rPr>
        <w:t> </w:t>
      </w:r>
      <w:r>
        <w:rPr>
          <w:sz w:val="22"/>
        </w:rPr>
        <w:t>for</w:t>
      </w:r>
      <w:r>
        <w:rPr>
          <w:spacing w:val="-9"/>
          <w:sz w:val="22"/>
        </w:rPr>
        <w:t> </w:t>
      </w:r>
      <w:r>
        <w:rPr>
          <w:sz w:val="22"/>
        </w:rPr>
        <w:t>businesses,</w:t>
      </w:r>
      <w:r>
        <w:rPr>
          <w:spacing w:val="-10"/>
          <w:sz w:val="22"/>
        </w:rPr>
        <w:t> </w:t>
      </w:r>
      <w:r>
        <w:rPr>
          <w:sz w:val="22"/>
        </w:rPr>
        <w:t>which</w:t>
      </w:r>
      <w:r>
        <w:rPr>
          <w:spacing w:val="-10"/>
          <w:sz w:val="22"/>
        </w:rPr>
        <w:t> </w:t>
      </w:r>
      <w:r>
        <w:rPr>
          <w:sz w:val="22"/>
        </w:rPr>
        <w:t>benefits both firms (firm flexibility) and society (social benefits). Hence, equal points are assigned to both </w:t>
      </w:r>
      <w:r>
        <w:rPr>
          <w:spacing w:val="-2"/>
          <w:sz w:val="22"/>
        </w:rPr>
        <w:t>categories.</w:t>
      </w:r>
    </w:p>
    <w:p>
      <w:pPr>
        <w:pStyle w:val="BodyText"/>
        <w:spacing w:before="1"/>
      </w:pPr>
    </w:p>
    <w:p>
      <w:pPr>
        <w:spacing w:before="0"/>
        <w:ind w:left="359" w:right="0" w:firstLine="0"/>
        <w:jc w:val="left"/>
        <w:rPr>
          <w:b/>
          <w:sz w:val="22"/>
        </w:rPr>
      </w:pPr>
      <w:r>
        <w:rPr>
          <w:b/>
          <w:sz w:val="22"/>
        </w:rPr>
        <w:t>Table</w:t>
      </w:r>
      <w:r>
        <w:rPr>
          <w:b/>
          <w:spacing w:val="-4"/>
          <w:sz w:val="22"/>
        </w:rPr>
        <w:t> </w:t>
      </w:r>
      <w:r>
        <w:rPr>
          <w:b/>
          <w:sz w:val="22"/>
        </w:rPr>
        <w:t>38.</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3657"/>
        <w:gridCol w:w="1034"/>
        <w:gridCol w:w="1036"/>
        <w:gridCol w:w="1036"/>
        <w:gridCol w:w="1036"/>
        <w:gridCol w:w="1036"/>
      </w:tblGrid>
      <w:tr>
        <w:trPr>
          <w:trHeight w:val="532" w:hRule="atLeast"/>
        </w:trPr>
        <w:tc>
          <w:tcPr>
            <w:tcW w:w="4168" w:type="dxa"/>
            <w:gridSpan w:val="2"/>
            <w:shd w:val="clear" w:color="auto" w:fill="0F6EC5"/>
          </w:tcPr>
          <w:p>
            <w:pPr>
              <w:pStyle w:val="TableParagraph"/>
              <w:spacing w:before="59"/>
              <w:ind w:left="4"/>
              <w:rPr>
                <w:b/>
                <w:sz w:val="18"/>
              </w:rPr>
            </w:pPr>
            <w:r>
              <w:rPr>
                <w:b/>
                <w:sz w:val="18"/>
              </w:rPr>
              <w:t>Pillar</w:t>
            </w:r>
            <w:r>
              <w:rPr>
                <w:b/>
                <w:spacing w:val="-7"/>
                <w:sz w:val="18"/>
              </w:rPr>
              <w:t> </w:t>
            </w:r>
            <w:r>
              <w:rPr>
                <w:b/>
                <w:sz w:val="18"/>
              </w:rPr>
              <w:t>II–Quality</w:t>
            </w:r>
            <w:r>
              <w:rPr>
                <w:b/>
                <w:spacing w:val="-5"/>
                <w:sz w:val="18"/>
              </w:rPr>
              <w:t> </w:t>
            </w:r>
            <w:r>
              <w:rPr>
                <w:b/>
                <w:sz w:val="18"/>
              </w:rPr>
              <w:t>of</w:t>
            </w:r>
            <w:r>
              <w:rPr>
                <w:b/>
                <w:spacing w:val="-8"/>
                <w:sz w:val="18"/>
              </w:rPr>
              <w:t> </w:t>
            </w:r>
            <w:r>
              <w:rPr>
                <w:b/>
                <w:sz w:val="18"/>
              </w:rPr>
              <w:t>Public</w:t>
            </w:r>
            <w:r>
              <w:rPr>
                <w:b/>
                <w:spacing w:val="-7"/>
                <w:sz w:val="18"/>
              </w:rPr>
              <w:t> </w:t>
            </w:r>
            <w:r>
              <w:rPr>
                <w:b/>
                <w:sz w:val="18"/>
              </w:rPr>
              <w:t>Services</w:t>
            </w:r>
            <w:r>
              <w:rPr>
                <w:b/>
                <w:spacing w:val="-6"/>
                <w:sz w:val="18"/>
              </w:rPr>
              <w:t> </w:t>
            </w:r>
            <w:r>
              <w:rPr>
                <w:b/>
                <w:sz w:val="18"/>
              </w:rPr>
              <w:t>and</w:t>
            </w:r>
            <w:r>
              <w:rPr>
                <w:b/>
                <w:spacing w:val="-5"/>
                <w:sz w:val="18"/>
              </w:rPr>
              <w:t> </w:t>
            </w:r>
            <w:r>
              <w:rPr>
                <w:b/>
                <w:sz w:val="18"/>
              </w:rPr>
              <w:t>Transparency of Information for Business Location</w:t>
            </w:r>
          </w:p>
        </w:tc>
        <w:tc>
          <w:tcPr>
            <w:tcW w:w="1034" w:type="dxa"/>
          </w:tcPr>
          <w:p>
            <w:pPr>
              <w:pStyle w:val="TableParagraph"/>
              <w:spacing w:before="59"/>
              <w:ind w:left="122" w:firstLine="165"/>
              <w:rPr>
                <w:b/>
                <w:sz w:val="18"/>
              </w:rPr>
            </w:pPr>
            <w:r>
              <w:rPr>
                <w:b/>
                <w:sz w:val="18"/>
              </w:rPr>
              <w:t>No. of </w:t>
            </w:r>
            <w:r>
              <w:rPr>
                <w:b/>
                <w:spacing w:val="-2"/>
                <w:sz w:val="18"/>
              </w:rPr>
              <w:t>Indicators</w:t>
            </w:r>
          </w:p>
        </w:tc>
        <w:tc>
          <w:tcPr>
            <w:tcW w:w="1036" w:type="dxa"/>
          </w:tcPr>
          <w:p>
            <w:pPr>
              <w:pStyle w:val="TableParagraph"/>
              <w:spacing w:before="163"/>
              <w:ind w:left="17" w:right="5"/>
              <w:jc w:val="center"/>
              <w:rPr>
                <w:b/>
                <w:sz w:val="18"/>
              </w:rPr>
            </w:pPr>
            <w:r>
              <w:rPr>
                <w:b/>
                <w:spacing w:val="-5"/>
                <w:sz w:val="18"/>
              </w:rPr>
              <w:t>FFP</w:t>
            </w:r>
          </w:p>
        </w:tc>
        <w:tc>
          <w:tcPr>
            <w:tcW w:w="1036" w:type="dxa"/>
          </w:tcPr>
          <w:p>
            <w:pPr>
              <w:pStyle w:val="TableParagraph"/>
              <w:spacing w:before="163"/>
              <w:ind w:left="17" w:right="3"/>
              <w:jc w:val="center"/>
              <w:rPr>
                <w:b/>
                <w:sz w:val="18"/>
              </w:rPr>
            </w:pPr>
            <w:r>
              <w:rPr>
                <w:b/>
                <w:spacing w:val="-5"/>
                <w:sz w:val="18"/>
              </w:rPr>
              <w:t>SBP</w:t>
            </w:r>
          </w:p>
        </w:tc>
        <w:tc>
          <w:tcPr>
            <w:tcW w:w="1036" w:type="dxa"/>
          </w:tcPr>
          <w:p>
            <w:pPr>
              <w:pStyle w:val="TableParagraph"/>
              <w:spacing w:before="163"/>
              <w:ind w:left="17" w:right="1"/>
              <w:jc w:val="center"/>
              <w:rPr>
                <w:b/>
                <w:sz w:val="18"/>
              </w:rPr>
            </w:pPr>
            <w:r>
              <w:rPr>
                <w:b/>
                <w:sz w:val="18"/>
              </w:rPr>
              <w:t>Total</w:t>
            </w:r>
            <w:r>
              <w:rPr>
                <w:b/>
                <w:spacing w:val="-2"/>
                <w:sz w:val="18"/>
              </w:rPr>
              <w:t> Points</w:t>
            </w:r>
          </w:p>
        </w:tc>
        <w:tc>
          <w:tcPr>
            <w:tcW w:w="1036" w:type="dxa"/>
          </w:tcPr>
          <w:p>
            <w:pPr>
              <w:pStyle w:val="TableParagraph"/>
              <w:spacing w:before="59"/>
              <w:ind w:left="281" w:right="162" w:hanging="101"/>
              <w:rPr>
                <w:b/>
                <w:sz w:val="18"/>
              </w:rPr>
            </w:pPr>
            <w:r>
              <w:rPr>
                <w:b/>
                <w:spacing w:val="-2"/>
                <w:sz w:val="18"/>
              </w:rPr>
              <w:t>Rescaled Points</w:t>
            </w:r>
          </w:p>
        </w:tc>
      </w:tr>
      <w:tr>
        <w:trPr>
          <w:trHeight w:val="390" w:hRule="atLeast"/>
        </w:trPr>
        <w:tc>
          <w:tcPr>
            <w:tcW w:w="511" w:type="dxa"/>
            <w:shd w:val="clear" w:color="auto" w:fill="CCD4EA"/>
          </w:tcPr>
          <w:p>
            <w:pPr>
              <w:pStyle w:val="TableParagraph"/>
              <w:spacing w:before="91"/>
              <w:ind w:right="262"/>
              <w:jc w:val="center"/>
              <w:rPr>
                <w:b/>
                <w:sz w:val="18"/>
              </w:rPr>
            </w:pPr>
            <w:r>
              <w:rPr>
                <w:b/>
                <w:spacing w:val="-5"/>
                <w:sz w:val="18"/>
              </w:rPr>
              <w:t>2.1</w:t>
            </w:r>
          </w:p>
        </w:tc>
        <w:tc>
          <w:tcPr>
            <w:tcW w:w="3657" w:type="dxa"/>
            <w:shd w:val="clear" w:color="auto" w:fill="CCD4EA"/>
          </w:tcPr>
          <w:p>
            <w:pPr>
              <w:pStyle w:val="TableParagraph"/>
              <w:spacing w:before="91"/>
              <w:ind w:left="4"/>
              <w:rPr>
                <w:b/>
                <w:sz w:val="18"/>
              </w:rPr>
            </w:pPr>
            <w:r>
              <w:rPr>
                <w:b/>
                <w:sz w:val="18"/>
              </w:rPr>
              <w:t>Availability</w:t>
            </w:r>
            <w:r>
              <w:rPr>
                <w:b/>
                <w:spacing w:val="-3"/>
                <w:sz w:val="18"/>
              </w:rPr>
              <w:t> </w:t>
            </w:r>
            <w:r>
              <w:rPr>
                <w:b/>
                <w:sz w:val="18"/>
              </w:rPr>
              <w:t>and Reliability</w:t>
            </w:r>
            <w:r>
              <w:rPr>
                <w:b/>
                <w:spacing w:val="-3"/>
                <w:sz w:val="18"/>
              </w:rPr>
              <w:t> </w:t>
            </w:r>
            <w:r>
              <w:rPr>
                <w:b/>
                <w:sz w:val="18"/>
              </w:rPr>
              <w:t>of</w:t>
            </w:r>
            <w:r>
              <w:rPr>
                <w:b/>
                <w:spacing w:val="-1"/>
                <w:sz w:val="18"/>
              </w:rPr>
              <w:t> </w:t>
            </w:r>
            <w:r>
              <w:rPr>
                <w:b/>
                <w:sz w:val="18"/>
              </w:rPr>
              <w:t>Digital</w:t>
            </w:r>
            <w:r>
              <w:rPr>
                <w:b/>
                <w:spacing w:val="-3"/>
                <w:sz w:val="18"/>
              </w:rPr>
              <w:t> </w:t>
            </w:r>
            <w:r>
              <w:rPr>
                <w:b/>
                <w:spacing w:val="-2"/>
                <w:sz w:val="18"/>
              </w:rPr>
              <w:t>Services</w:t>
            </w:r>
          </w:p>
        </w:tc>
        <w:tc>
          <w:tcPr>
            <w:tcW w:w="1034" w:type="dxa"/>
            <w:shd w:val="clear" w:color="auto" w:fill="CCD4EA"/>
          </w:tcPr>
          <w:p>
            <w:pPr>
              <w:pStyle w:val="TableParagraph"/>
              <w:spacing w:before="91"/>
              <w:ind w:left="14" w:right="2"/>
              <w:jc w:val="center"/>
              <w:rPr>
                <w:b/>
                <w:sz w:val="18"/>
              </w:rPr>
            </w:pPr>
            <w:r>
              <w:rPr>
                <w:b/>
                <w:spacing w:val="-5"/>
                <w:sz w:val="18"/>
              </w:rPr>
              <w:t>23</w:t>
            </w:r>
          </w:p>
        </w:tc>
        <w:tc>
          <w:tcPr>
            <w:tcW w:w="1036" w:type="dxa"/>
            <w:shd w:val="clear" w:color="auto" w:fill="CCD4EA"/>
          </w:tcPr>
          <w:p>
            <w:pPr>
              <w:pStyle w:val="TableParagraph"/>
              <w:spacing w:before="91"/>
              <w:ind w:left="17" w:right="6"/>
              <w:jc w:val="center"/>
              <w:rPr>
                <w:b/>
                <w:sz w:val="18"/>
              </w:rPr>
            </w:pPr>
            <w:r>
              <w:rPr>
                <w:b/>
                <w:spacing w:val="-5"/>
                <w:sz w:val="18"/>
              </w:rPr>
              <w:t>23</w:t>
            </w:r>
          </w:p>
        </w:tc>
        <w:tc>
          <w:tcPr>
            <w:tcW w:w="1036" w:type="dxa"/>
            <w:shd w:val="clear" w:color="auto" w:fill="CCD4EA"/>
          </w:tcPr>
          <w:p>
            <w:pPr>
              <w:pStyle w:val="TableParagraph"/>
              <w:spacing w:before="91"/>
              <w:ind w:left="17" w:right="3"/>
              <w:jc w:val="center"/>
              <w:rPr>
                <w:b/>
                <w:sz w:val="18"/>
              </w:rPr>
            </w:pPr>
            <w:r>
              <w:rPr>
                <w:b/>
                <w:spacing w:val="-5"/>
                <w:sz w:val="18"/>
              </w:rPr>
              <w:t>23</w:t>
            </w:r>
          </w:p>
        </w:tc>
        <w:tc>
          <w:tcPr>
            <w:tcW w:w="1036" w:type="dxa"/>
            <w:shd w:val="clear" w:color="auto" w:fill="CCD4EA"/>
          </w:tcPr>
          <w:p>
            <w:pPr>
              <w:pStyle w:val="TableParagraph"/>
              <w:spacing w:before="91"/>
              <w:ind w:left="17" w:right="1"/>
              <w:jc w:val="center"/>
              <w:rPr>
                <w:b/>
                <w:sz w:val="18"/>
              </w:rPr>
            </w:pPr>
            <w:r>
              <w:rPr>
                <w:b/>
                <w:spacing w:val="-5"/>
                <w:sz w:val="18"/>
              </w:rPr>
              <w:t>46</w:t>
            </w:r>
          </w:p>
        </w:tc>
        <w:tc>
          <w:tcPr>
            <w:tcW w:w="1036" w:type="dxa"/>
            <w:shd w:val="clear" w:color="auto" w:fill="CCD4EA"/>
          </w:tcPr>
          <w:p>
            <w:pPr>
              <w:pStyle w:val="TableParagraph"/>
              <w:spacing w:before="91"/>
              <w:ind w:left="17"/>
              <w:jc w:val="center"/>
              <w:rPr>
                <w:b/>
                <w:sz w:val="18"/>
              </w:rPr>
            </w:pPr>
            <w:r>
              <w:rPr>
                <w:b/>
                <w:spacing w:val="-2"/>
                <w:sz w:val="18"/>
              </w:rPr>
              <w:t>40.00</w:t>
            </w:r>
          </w:p>
        </w:tc>
      </w:tr>
      <w:tr>
        <w:trPr>
          <w:trHeight w:val="206" w:hRule="atLeast"/>
        </w:trPr>
        <w:tc>
          <w:tcPr>
            <w:tcW w:w="511" w:type="dxa"/>
            <w:shd w:val="clear" w:color="auto" w:fill="E7EBF5"/>
          </w:tcPr>
          <w:p>
            <w:pPr>
              <w:pStyle w:val="TableParagraph"/>
              <w:spacing w:line="186" w:lineRule="exact"/>
              <w:ind w:right="128"/>
              <w:jc w:val="center"/>
              <w:rPr>
                <w:sz w:val="18"/>
              </w:rPr>
            </w:pPr>
            <w:r>
              <w:rPr>
                <w:spacing w:val="-2"/>
                <w:sz w:val="18"/>
              </w:rPr>
              <w:t>2.1.1</w:t>
            </w:r>
          </w:p>
        </w:tc>
        <w:tc>
          <w:tcPr>
            <w:tcW w:w="3657" w:type="dxa"/>
            <w:shd w:val="clear" w:color="auto" w:fill="E7EBF5"/>
          </w:tcPr>
          <w:p>
            <w:pPr>
              <w:pStyle w:val="TableParagraph"/>
              <w:spacing w:line="186" w:lineRule="exact"/>
              <w:ind w:left="48"/>
              <w:rPr>
                <w:sz w:val="18"/>
              </w:rPr>
            </w:pPr>
            <w:r>
              <w:rPr>
                <w:sz w:val="18"/>
              </w:rPr>
              <w:t>Property</w:t>
            </w:r>
            <w:r>
              <w:rPr>
                <w:spacing w:val="-2"/>
                <w:sz w:val="18"/>
              </w:rPr>
              <w:t> </w:t>
            </w:r>
            <w:r>
              <w:rPr>
                <w:sz w:val="18"/>
              </w:rPr>
              <w:t>Transfer–Digital</w:t>
            </w:r>
            <w:r>
              <w:rPr>
                <w:spacing w:val="-4"/>
                <w:sz w:val="18"/>
              </w:rPr>
              <w:t> </w:t>
            </w:r>
            <w:r>
              <w:rPr>
                <w:sz w:val="18"/>
              </w:rPr>
              <w:t>Public</w:t>
            </w:r>
            <w:r>
              <w:rPr>
                <w:spacing w:val="-5"/>
                <w:sz w:val="18"/>
              </w:rPr>
              <w:t> </w:t>
            </w:r>
            <w:r>
              <w:rPr>
                <w:spacing w:val="-2"/>
                <w:sz w:val="18"/>
              </w:rPr>
              <w:t>Services</w:t>
            </w:r>
          </w:p>
        </w:tc>
        <w:tc>
          <w:tcPr>
            <w:tcW w:w="1034" w:type="dxa"/>
          </w:tcPr>
          <w:p>
            <w:pPr>
              <w:pStyle w:val="TableParagraph"/>
              <w:spacing w:line="186" w:lineRule="exact"/>
              <w:ind w:left="14" w:right="2"/>
              <w:jc w:val="center"/>
              <w:rPr>
                <w:sz w:val="18"/>
              </w:rPr>
            </w:pPr>
            <w:r>
              <w:rPr>
                <w:spacing w:val="-10"/>
                <w:sz w:val="18"/>
              </w:rPr>
              <w:t>7</w:t>
            </w:r>
          </w:p>
        </w:tc>
        <w:tc>
          <w:tcPr>
            <w:tcW w:w="1036" w:type="dxa"/>
          </w:tcPr>
          <w:p>
            <w:pPr>
              <w:pStyle w:val="TableParagraph"/>
              <w:spacing w:line="186" w:lineRule="exact"/>
              <w:ind w:left="17" w:right="6"/>
              <w:jc w:val="center"/>
              <w:rPr>
                <w:sz w:val="18"/>
              </w:rPr>
            </w:pPr>
            <w:r>
              <w:rPr>
                <w:spacing w:val="-10"/>
                <w:sz w:val="18"/>
              </w:rPr>
              <w:t>7</w:t>
            </w:r>
          </w:p>
        </w:tc>
        <w:tc>
          <w:tcPr>
            <w:tcW w:w="1036" w:type="dxa"/>
          </w:tcPr>
          <w:p>
            <w:pPr>
              <w:pStyle w:val="TableParagraph"/>
              <w:spacing w:line="186" w:lineRule="exact"/>
              <w:ind w:left="17" w:right="4"/>
              <w:jc w:val="center"/>
              <w:rPr>
                <w:sz w:val="18"/>
              </w:rPr>
            </w:pPr>
            <w:r>
              <w:rPr>
                <w:spacing w:val="-10"/>
                <w:sz w:val="18"/>
              </w:rPr>
              <w:t>7</w:t>
            </w:r>
          </w:p>
        </w:tc>
        <w:tc>
          <w:tcPr>
            <w:tcW w:w="1036" w:type="dxa"/>
          </w:tcPr>
          <w:p>
            <w:pPr>
              <w:pStyle w:val="TableParagraph"/>
              <w:spacing w:line="186" w:lineRule="exact"/>
              <w:ind w:left="17" w:right="3"/>
              <w:jc w:val="center"/>
              <w:rPr>
                <w:sz w:val="18"/>
              </w:rPr>
            </w:pPr>
            <w:r>
              <w:rPr>
                <w:spacing w:val="-5"/>
                <w:sz w:val="18"/>
              </w:rPr>
              <w:t>14</w:t>
            </w:r>
          </w:p>
        </w:tc>
        <w:tc>
          <w:tcPr>
            <w:tcW w:w="1036" w:type="dxa"/>
          </w:tcPr>
          <w:p>
            <w:pPr>
              <w:pStyle w:val="TableParagraph"/>
              <w:spacing w:line="186" w:lineRule="exact"/>
              <w:ind w:left="17" w:right="1"/>
              <w:jc w:val="center"/>
              <w:rPr>
                <w:sz w:val="18"/>
              </w:rPr>
            </w:pPr>
            <w:r>
              <w:rPr>
                <w:spacing w:val="-2"/>
                <w:sz w:val="18"/>
              </w:rPr>
              <w:t>12.00</w:t>
            </w:r>
          </w:p>
        </w:tc>
      </w:tr>
      <w:tr>
        <w:trPr>
          <w:trHeight w:val="414" w:hRule="atLeast"/>
        </w:trPr>
        <w:tc>
          <w:tcPr>
            <w:tcW w:w="511" w:type="dxa"/>
            <w:shd w:val="clear" w:color="auto" w:fill="E7EBF5"/>
          </w:tcPr>
          <w:p>
            <w:pPr>
              <w:pStyle w:val="TableParagraph"/>
              <w:spacing w:before="103"/>
              <w:ind w:right="128"/>
              <w:jc w:val="center"/>
              <w:rPr>
                <w:sz w:val="18"/>
              </w:rPr>
            </w:pPr>
            <w:r>
              <w:rPr>
                <w:spacing w:val="-2"/>
                <w:sz w:val="18"/>
              </w:rPr>
              <w:t>2.1.2</w:t>
            </w:r>
          </w:p>
        </w:tc>
        <w:tc>
          <w:tcPr>
            <w:tcW w:w="3657" w:type="dxa"/>
            <w:shd w:val="clear" w:color="auto" w:fill="E7EBF5"/>
          </w:tcPr>
          <w:p>
            <w:pPr>
              <w:pStyle w:val="TableParagraph"/>
              <w:spacing w:line="206" w:lineRule="exact"/>
              <w:ind w:left="48"/>
              <w:rPr>
                <w:sz w:val="18"/>
              </w:rPr>
            </w:pPr>
            <w:r>
              <w:rPr>
                <w:sz w:val="18"/>
              </w:rPr>
              <w:t>Property</w:t>
            </w:r>
            <w:r>
              <w:rPr>
                <w:spacing w:val="-8"/>
                <w:sz w:val="18"/>
              </w:rPr>
              <w:t> </w:t>
            </w:r>
            <w:r>
              <w:rPr>
                <w:sz w:val="18"/>
              </w:rPr>
              <w:t>Transfer–Digital</w:t>
            </w:r>
            <w:r>
              <w:rPr>
                <w:spacing w:val="-10"/>
                <w:sz w:val="18"/>
              </w:rPr>
              <w:t> </w:t>
            </w:r>
            <w:r>
              <w:rPr>
                <w:sz w:val="18"/>
              </w:rPr>
              <w:t>Land</w:t>
            </w:r>
            <w:r>
              <w:rPr>
                <w:spacing w:val="-9"/>
                <w:sz w:val="18"/>
              </w:rPr>
              <w:t> </w:t>
            </w:r>
            <w:r>
              <w:rPr>
                <w:sz w:val="18"/>
              </w:rPr>
              <w:t>Management</w:t>
            </w:r>
            <w:r>
              <w:rPr>
                <w:spacing w:val="-9"/>
                <w:sz w:val="18"/>
              </w:rPr>
              <w:t> </w:t>
            </w:r>
            <w:r>
              <w:rPr>
                <w:sz w:val="18"/>
              </w:rPr>
              <w:t>and Identification System</w:t>
            </w:r>
          </w:p>
        </w:tc>
        <w:tc>
          <w:tcPr>
            <w:tcW w:w="1034" w:type="dxa"/>
          </w:tcPr>
          <w:p>
            <w:pPr>
              <w:pStyle w:val="TableParagraph"/>
              <w:spacing w:before="103"/>
              <w:ind w:left="14" w:right="2"/>
              <w:jc w:val="center"/>
              <w:rPr>
                <w:sz w:val="18"/>
              </w:rPr>
            </w:pPr>
            <w:r>
              <w:rPr>
                <w:spacing w:val="-10"/>
                <w:sz w:val="18"/>
              </w:rPr>
              <w:t>4</w:t>
            </w:r>
          </w:p>
        </w:tc>
        <w:tc>
          <w:tcPr>
            <w:tcW w:w="1036" w:type="dxa"/>
          </w:tcPr>
          <w:p>
            <w:pPr>
              <w:pStyle w:val="TableParagraph"/>
              <w:spacing w:before="103"/>
              <w:ind w:left="17" w:right="6"/>
              <w:jc w:val="center"/>
              <w:rPr>
                <w:sz w:val="18"/>
              </w:rPr>
            </w:pPr>
            <w:r>
              <w:rPr>
                <w:spacing w:val="-10"/>
                <w:sz w:val="18"/>
              </w:rPr>
              <w:t>4</w:t>
            </w:r>
          </w:p>
        </w:tc>
        <w:tc>
          <w:tcPr>
            <w:tcW w:w="1036" w:type="dxa"/>
          </w:tcPr>
          <w:p>
            <w:pPr>
              <w:pStyle w:val="TableParagraph"/>
              <w:spacing w:before="103"/>
              <w:ind w:left="17" w:right="4"/>
              <w:jc w:val="center"/>
              <w:rPr>
                <w:sz w:val="18"/>
              </w:rPr>
            </w:pPr>
            <w:r>
              <w:rPr>
                <w:spacing w:val="-10"/>
                <w:sz w:val="18"/>
              </w:rPr>
              <w:t>4</w:t>
            </w:r>
          </w:p>
        </w:tc>
        <w:tc>
          <w:tcPr>
            <w:tcW w:w="1036" w:type="dxa"/>
          </w:tcPr>
          <w:p>
            <w:pPr>
              <w:pStyle w:val="TableParagraph"/>
              <w:spacing w:before="103"/>
              <w:ind w:left="17" w:right="3"/>
              <w:jc w:val="center"/>
              <w:rPr>
                <w:sz w:val="18"/>
              </w:rPr>
            </w:pPr>
            <w:r>
              <w:rPr>
                <w:spacing w:val="-10"/>
                <w:sz w:val="18"/>
              </w:rPr>
              <w:t>8</w:t>
            </w:r>
          </w:p>
        </w:tc>
        <w:tc>
          <w:tcPr>
            <w:tcW w:w="1036" w:type="dxa"/>
          </w:tcPr>
          <w:p>
            <w:pPr>
              <w:pStyle w:val="TableParagraph"/>
              <w:spacing w:before="103"/>
              <w:ind w:left="17" w:right="2"/>
              <w:jc w:val="center"/>
              <w:rPr>
                <w:sz w:val="18"/>
              </w:rPr>
            </w:pPr>
            <w:r>
              <w:rPr>
                <w:spacing w:val="-4"/>
                <w:sz w:val="18"/>
              </w:rPr>
              <w:t>6.00</w:t>
            </w:r>
          </w:p>
        </w:tc>
      </w:tr>
      <w:tr>
        <w:trPr>
          <w:trHeight w:val="412" w:hRule="atLeast"/>
        </w:trPr>
        <w:tc>
          <w:tcPr>
            <w:tcW w:w="511" w:type="dxa"/>
            <w:shd w:val="clear" w:color="auto" w:fill="E7EBF5"/>
          </w:tcPr>
          <w:p>
            <w:pPr>
              <w:pStyle w:val="TableParagraph"/>
              <w:spacing w:before="103"/>
              <w:ind w:right="128"/>
              <w:jc w:val="center"/>
              <w:rPr>
                <w:sz w:val="18"/>
              </w:rPr>
            </w:pPr>
            <w:r>
              <w:rPr>
                <w:spacing w:val="-2"/>
                <w:sz w:val="18"/>
              </w:rPr>
              <w:t>2.1.3</w:t>
            </w:r>
          </w:p>
        </w:tc>
        <w:tc>
          <w:tcPr>
            <w:tcW w:w="3657" w:type="dxa"/>
            <w:shd w:val="clear" w:color="auto" w:fill="E7EBF5"/>
          </w:tcPr>
          <w:p>
            <w:pPr>
              <w:pStyle w:val="TableParagraph"/>
              <w:spacing w:line="206" w:lineRule="exact"/>
              <w:ind w:left="48"/>
              <w:rPr>
                <w:sz w:val="18"/>
              </w:rPr>
            </w:pPr>
            <w:r>
              <w:rPr>
                <w:sz w:val="18"/>
              </w:rPr>
              <w:t>Property</w:t>
            </w:r>
            <w:r>
              <w:rPr>
                <w:spacing w:val="-7"/>
                <w:sz w:val="18"/>
              </w:rPr>
              <w:t> </w:t>
            </w:r>
            <w:r>
              <w:rPr>
                <w:sz w:val="18"/>
              </w:rPr>
              <w:t>Transfer–Coverage</w:t>
            </w:r>
            <w:r>
              <w:rPr>
                <w:spacing w:val="-10"/>
                <w:sz w:val="18"/>
              </w:rPr>
              <w:t> </w:t>
            </w:r>
            <w:r>
              <w:rPr>
                <w:sz w:val="18"/>
              </w:rPr>
              <w:t>of</w:t>
            </w:r>
            <w:r>
              <w:rPr>
                <w:spacing w:val="-8"/>
                <w:sz w:val="18"/>
              </w:rPr>
              <w:t> </w:t>
            </w:r>
            <w:r>
              <w:rPr>
                <w:sz w:val="18"/>
              </w:rPr>
              <w:t>the</w:t>
            </w:r>
            <w:r>
              <w:rPr>
                <w:spacing w:val="-8"/>
                <w:sz w:val="18"/>
              </w:rPr>
              <w:t> </w:t>
            </w:r>
            <w:r>
              <w:rPr>
                <w:sz w:val="18"/>
              </w:rPr>
              <w:t>Land</w:t>
            </w:r>
            <w:r>
              <w:rPr>
                <w:spacing w:val="-7"/>
                <w:sz w:val="18"/>
              </w:rPr>
              <w:t> </w:t>
            </w:r>
            <w:r>
              <w:rPr>
                <w:sz w:val="18"/>
              </w:rPr>
              <w:t>Registry and Mapping Agency</w:t>
            </w:r>
          </w:p>
        </w:tc>
        <w:tc>
          <w:tcPr>
            <w:tcW w:w="1034" w:type="dxa"/>
          </w:tcPr>
          <w:p>
            <w:pPr>
              <w:pStyle w:val="TableParagraph"/>
              <w:spacing w:before="103"/>
              <w:ind w:left="14" w:right="2"/>
              <w:jc w:val="center"/>
              <w:rPr>
                <w:sz w:val="18"/>
              </w:rPr>
            </w:pPr>
            <w:r>
              <w:rPr>
                <w:spacing w:val="-10"/>
                <w:sz w:val="18"/>
              </w:rPr>
              <w:t>4</w:t>
            </w:r>
          </w:p>
        </w:tc>
        <w:tc>
          <w:tcPr>
            <w:tcW w:w="1036" w:type="dxa"/>
          </w:tcPr>
          <w:p>
            <w:pPr>
              <w:pStyle w:val="TableParagraph"/>
              <w:spacing w:before="103"/>
              <w:ind w:left="17" w:right="6"/>
              <w:jc w:val="center"/>
              <w:rPr>
                <w:sz w:val="18"/>
              </w:rPr>
            </w:pPr>
            <w:r>
              <w:rPr>
                <w:spacing w:val="-10"/>
                <w:sz w:val="18"/>
              </w:rPr>
              <w:t>4</w:t>
            </w:r>
          </w:p>
        </w:tc>
        <w:tc>
          <w:tcPr>
            <w:tcW w:w="1036" w:type="dxa"/>
          </w:tcPr>
          <w:p>
            <w:pPr>
              <w:pStyle w:val="TableParagraph"/>
              <w:spacing w:before="103"/>
              <w:ind w:left="17" w:right="4"/>
              <w:jc w:val="center"/>
              <w:rPr>
                <w:sz w:val="18"/>
              </w:rPr>
            </w:pPr>
            <w:r>
              <w:rPr>
                <w:spacing w:val="-10"/>
                <w:sz w:val="18"/>
              </w:rPr>
              <w:t>4</w:t>
            </w:r>
          </w:p>
        </w:tc>
        <w:tc>
          <w:tcPr>
            <w:tcW w:w="1036" w:type="dxa"/>
          </w:tcPr>
          <w:p>
            <w:pPr>
              <w:pStyle w:val="TableParagraph"/>
              <w:spacing w:before="103"/>
              <w:ind w:left="17" w:right="3"/>
              <w:jc w:val="center"/>
              <w:rPr>
                <w:sz w:val="18"/>
              </w:rPr>
            </w:pPr>
            <w:r>
              <w:rPr>
                <w:spacing w:val="-10"/>
                <w:sz w:val="18"/>
              </w:rPr>
              <w:t>8</w:t>
            </w:r>
          </w:p>
        </w:tc>
        <w:tc>
          <w:tcPr>
            <w:tcW w:w="1036" w:type="dxa"/>
          </w:tcPr>
          <w:p>
            <w:pPr>
              <w:pStyle w:val="TableParagraph"/>
              <w:spacing w:before="103"/>
              <w:ind w:left="17" w:right="2"/>
              <w:jc w:val="center"/>
              <w:rPr>
                <w:sz w:val="18"/>
              </w:rPr>
            </w:pPr>
            <w:r>
              <w:rPr>
                <w:spacing w:val="-4"/>
                <w:sz w:val="18"/>
              </w:rPr>
              <w:t>6.00</w:t>
            </w:r>
          </w:p>
        </w:tc>
      </w:tr>
      <w:tr>
        <w:trPr>
          <w:trHeight w:val="208" w:hRule="atLeast"/>
        </w:trPr>
        <w:tc>
          <w:tcPr>
            <w:tcW w:w="511" w:type="dxa"/>
            <w:shd w:val="clear" w:color="auto" w:fill="E7EBF5"/>
          </w:tcPr>
          <w:p>
            <w:pPr>
              <w:pStyle w:val="TableParagraph"/>
              <w:spacing w:line="188" w:lineRule="exact"/>
              <w:ind w:right="128"/>
              <w:jc w:val="center"/>
              <w:rPr>
                <w:sz w:val="18"/>
              </w:rPr>
            </w:pPr>
            <w:r>
              <w:rPr>
                <w:spacing w:val="-2"/>
                <w:sz w:val="18"/>
              </w:rPr>
              <w:t>2.1.4</w:t>
            </w:r>
          </w:p>
        </w:tc>
        <w:tc>
          <w:tcPr>
            <w:tcW w:w="3657" w:type="dxa"/>
            <w:shd w:val="clear" w:color="auto" w:fill="E7EBF5"/>
          </w:tcPr>
          <w:p>
            <w:pPr>
              <w:pStyle w:val="TableParagraph"/>
              <w:spacing w:line="188" w:lineRule="exact"/>
              <w:ind w:left="48"/>
              <w:rPr>
                <w:sz w:val="18"/>
              </w:rPr>
            </w:pPr>
            <w:r>
              <w:rPr>
                <w:sz w:val="18"/>
              </w:rPr>
              <w:t>Building</w:t>
            </w:r>
            <w:r>
              <w:rPr>
                <w:spacing w:val="-4"/>
                <w:sz w:val="18"/>
              </w:rPr>
              <w:t> </w:t>
            </w:r>
            <w:r>
              <w:rPr>
                <w:sz w:val="18"/>
              </w:rPr>
              <w:t>Permits–Digital</w:t>
            </w:r>
            <w:r>
              <w:rPr>
                <w:spacing w:val="-3"/>
                <w:sz w:val="18"/>
              </w:rPr>
              <w:t> </w:t>
            </w:r>
            <w:r>
              <w:rPr>
                <w:sz w:val="18"/>
              </w:rPr>
              <w:t>Public</w:t>
            </w:r>
            <w:r>
              <w:rPr>
                <w:spacing w:val="-3"/>
                <w:sz w:val="18"/>
              </w:rPr>
              <w:t> </w:t>
            </w:r>
            <w:r>
              <w:rPr>
                <w:spacing w:val="-2"/>
                <w:sz w:val="18"/>
              </w:rPr>
              <w:t>Services</w:t>
            </w:r>
          </w:p>
        </w:tc>
        <w:tc>
          <w:tcPr>
            <w:tcW w:w="1034" w:type="dxa"/>
          </w:tcPr>
          <w:p>
            <w:pPr>
              <w:pStyle w:val="TableParagraph"/>
              <w:spacing w:line="188" w:lineRule="exact"/>
              <w:ind w:left="14" w:right="2"/>
              <w:jc w:val="center"/>
              <w:rPr>
                <w:sz w:val="18"/>
              </w:rPr>
            </w:pPr>
            <w:r>
              <w:rPr>
                <w:spacing w:val="-10"/>
                <w:sz w:val="18"/>
              </w:rPr>
              <w:t>4</w:t>
            </w:r>
          </w:p>
        </w:tc>
        <w:tc>
          <w:tcPr>
            <w:tcW w:w="1036" w:type="dxa"/>
          </w:tcPr>
          <w:p>
            <w:pPr>
              <w:pStyle w:val="TableParagraph"/>
              <w:spacing w:line="188" w:lineRule="exact"/>
              <w:ind w:left="17" w:right="6"/>
              <w:jc w:val="center"/>
              <w:rPr>
                <w:sz w:val="18"/>
              </w:rPr>
            </w:pPr>
            <w:r>
              <w:rPr>
                <w:spacing w:val="-10"/>
                <w:sz w:val="18"/>
              </w:rPr>
              <w:t>4</w:t>
            </w:r>
          </w:p>
        </w:tc>
        <w:tc>
          <w:tcPr>
            <w:tcW w:w="1036" w:type="dxa"/>
          </w:tcPr>
          <w:p>
            <w:pPr>
              <w:pStyle w:val="TableParagraph"/>
              <w:spacing w:line="188" w:lineRule="exact"/>
              <w:ind w:left="17" w:right="4"/>
              <w:jc w:val="center"/>
              <w:rPr>
                <w:sz w:val="18"/>
              </w:rPr>
            </w:pPr>
            <w:r>
              <w:rPr>
                <w:spacing w:val="-10"/>
                <w:sz w:val="18"/>
              </w:rPr>
              <w:t>4</w:t>
            </w:r>
          </w:p>
        </w:tc>
        <w:tc>
          <w:tcPr>
            <w:tcW w:w="1036" w:type="dxa"/>
          </w:tcPr>
          <w:p>
            <w:pPr>
              <w:pStyle w:val="TableParagraph"/>
              <w:spacing w:line="188" w:lineRule="exact"/>
              <w:ind w:left="17" w:right="3"/>
              <w:jc w:val="center"/>
              <w:rPr>
                <w:sz w:val="18"/>
              </w:rPr>
            </w:pPr>
            <w:r>
              <w:rPr>
                <w:spacing w:val="-10"/>
                <w:sz w:val="18"/>
              </w:rPr>
              <w:t>8</w:t>
            </w:r>
          </w:p>
        </w:tc>
        <w:tc>
          <w:tcPr>
            <w:tcW w:w="1036" w:type="dxa"/>
          </w:tcPr>
          <w:p>
            <w:pPr>
              <w:pStyle w:val="TableParagraph"/>
              <w:spacing w:line="188" w:lineRule="exact"/>
              <w:ind w:left="17" w:right="2"/>
              <w:jc w:val="center"/>
              <w:rPr>
                <w:sz w:val="18"/>
              </w:rPr>
            </w:pPr>
            <w:r>
              <w:rPr>
                <w:spacing w:val="-4"/>
                <w:sz w:val="18"/>
              </w:rPr>
              <w:t>8.00</w:t>
            </w:r>
          </w:p>
        </w:tc>
      </w:tr>
      <w:tr>
        <w:trPr>
          <w:trHeight w:val="206" w:hRule="atLeast"/>
        </w:trPr>
        <w:tc>
          <w:tcPr>
            <w:tcW w:w="511" w:type="dxa"/>
            <w:shd w:val="clear" w:color="auto" w:fill="E7EBF5"/>
          </w:tcPr>
          <w:p>
            <w:pPr>
              <w:pStyle w:val="TableParagraph"/>
              <w:spacing w:line="186" w:lineRule="exact"/>
              <w:ind w:right="128"/>
              <w:jc w:val="center"/>
              <w:rPr>
                <w:sz w:val="18"/>
              </w:rPr>
            </w:pPr>
            <w:r>
              <w:rPr>
                <w:spacing w:val="-2"/>
                <w:sz w:val="18"/>
              </w:rPr>
              <w:t>2.1.5</w:t>
            </w:r>
          </w:p>
        </w:tc>
        <w:tc>
          <w:tcPr>
            <w:tcW w:w="3657" w:type="dxa"/>
            <w:shd w:val="clear" w:color="auto" w:fill="E7EBF5"/>
          </w:tcPr>
          <w:p>
            <w:pPr>
              <w:pStyle w:val="TableParagraph"/>
              <w:spacing w:line="186" w:lineRule="exact"/>
              <w:ind w:left="48"/>
              <w:rPr>
                <w:sz w:val="18"/>
              </w:rPr>
            </w:pPr>
            <w:r>
              <w:rPr>
                <w:sz w:val="18"/>
              </w:rPr>
              <w:t>Environmental</w:t>
            </w:r>
            <w:r>
              <w:rPr>
                <w:spacing w:val="-4"/>
                <w:sz w:val="18"/>
              </w:rPr>
              <w:t> </w:t>
            </w:r>
            <w:r>
              <w:rPr>
                <w:sz w:val="18"/>
              </w:rPr>
              <w:t>Permits–</w:t>
            </w:r>
            <w:r>
              <w:rPr>
                <w:spacing w:val="-1"/>
                <w:sz w:val="18"/>
              </w:rPr>
              <w:t> </w:t>
            </w:r>
            <w:r>
              <w:rPr>
                <w:sz w:val="18"/>
              </w:rPr>
              <w:t>Digital</w:t>
            </w:r>
            <w:r>
              <w:rPr>
                <w:spacing w:val="-1"/>
                <w:sz w:val="18"/>
              </w:rPr>
              <w:t> </w:t>
            </w:r>
            <w:r>
              <w:rPr>
                <w:sz w:val="18"/>
              </w:rPr>
              <w:t>Public</w:t>
            </w:r>
            <w:r>
              <w:rPr>
                <w:spacing w:val="-4"/>
                <w:sz w:val="18"/>
              </w:rPr>
              <w:t> </w:t>
            </w:r>
            <w:r>
              <w:rPr>
                <w:spacing w:val="-2"/>
                <w:sz w:val="18"/>
              </w:rPr>
              <w:t>Services</w:t>
            </w:r>
          </w:p>
        </w:tc>
        <w:tc>
          <w:tcPr>
            <w:tcW w:w="1034" w:type="dxa"/>
          </w:tcPr>
          <w:p>
            <w:pPr>
              <w:pStyle w:val="TableParagraph"/>
              <w:spacing w:line="186" w:lineRule="exact"/>
              <w:ind w:left="14" w:right="2"/>
              <w:jc w:val="center"/>
              <w:rPr>
                <w:sz w:val="18"/>
              </w:rPr>
            </w:pPr>
            <w:r>
              <w:rPr>
                <w:spacing w:val="-10"/>
                <w:sz w:val="18"/>
              </w:rPr>
              <w:t>4</w:t>
            </w:r>
          </w:p>
        </w:tc>
        <w:tc>
          <w:tcPr>
            <w:tcW w:w="1036" w:type="dxa"/>
          </w:tcPr>
          <w:p>
            <w:pPr>
              <w:pStyle w:val="TableParagraph"/>
              <w:spacing w:line="186" w:lineRule="exact"/>
              <w:ind w:left="17" w:right="6"/>
              <w:jc w:val="center"/>
              <w:rPr>
                <w:sz w:val="18"/>
              </w:rPr>
            </w:pPr>
            <w:r>
              <w:rPr>
                <w:spacing w:val="-10"/>
                <w:sz w:val="18"/>
              </w:rPr>
              <w:t>4</w:t>
            </w:r>
          </w:p>
        </w:tc>
        <w:tc>
          <w:tcPr>
            <w:tcW w:w="1036" w:type="dxa"/>
          </w:tcPr>
          <w:p>
            <w:pPr>
              <w:pStyle w:val="TableParagraph"/>
              <w:spacing w:line="186" w:lineRule="exact"/>
              <w:ind w:left="17" w:right="4"/>
              <w:jc w:val="center"/>
              <w:rPr>
                <w:sz w:val="18"/>
              </w:rPr>
            </w:pPr>
            <w:r>
              <w:rPr>
                <w:spacing w:val="-10"/>
                <w:sz w:val="18"/>
              </w:rPr>
              <w:t>4</w:t>
            </w:r>
          </w:p>
        </w:tc>
        <w:tc>
          <w:tcPr>
            <w:tcW w:w="1036" w:type="dxa"/>
          </w:tcPr>
          <w:p>
            <w:pPr>
              <w:pStyle w:val="TableParagraph"/>
              <w:spacing w:line="186" w:lineRule="exact"/>
              <w:ind w:left="17" w:right="3"/>
              <w:jc w:val="center"/>
              <w:rPr>
                <w:sz w:val="18"/>
              </w:rPr>
            </w:pPr>
            <w:r>
              <w:rPr>
                <w:spacing w:val="-10"/>
                <w:sz w:val="18"/>
              </w:rPr>
              <w:t>8</w:t>
            </w:r>
          </w:p>
        </w:tc>
        <w:tc>
          <w:tcPr>
            <w:tcW w:w="1036" w:type="dxa"/>
          </w:tcPr>
          <w:p>
            <w:pPr>
              <w:pStyle w:val="TableParagraph"/>
              <w:spacing w:line="186" w:lineRule="exact"/>
              <w:ind w:left="17" w:right="2"/>
              <w:jc w:val="center"/>
              <w:rPr>
                <w:sz w:val="18"/>
              </w:rPr>
            </w:pPr>
            <w:r>
              <w:rPr>
                <w:spacing w:val="-4"/>
                <w:sz w:val="18"/>
              </w:rPr>
              <w:t>8.00</w:t>
            </w:r>
          </w:p>
        </w:tc>
      </w:tr>
      <w:tr>
        <w:trPr>
          <w:trHeight w:val="373" w:hRule="atLeast"/>
        </w:trPr>
        <w:tc>
          <w:tcPr>
            <w:tcW w:w="511" w:type="dxa"/>
            <w:shd w:val="clear" w:color="auto" w:fill="CCD4EA"/>
          </w:tcPr>
          <w:p>
            <w:pPr>
              <w:pStyle w:val="TableParagraph"/>
              <w:spacing w:before="83"/>
              <w:ind w:right="262"/>
              <w:jc w:val="center"/>
              <w:rPr>
                <w:b/>
                <w:sz w:val="18"/>
              </w:rPr>
            </w:pPr>
            <w:r>
              <w:rPr>
                <w:b/>
                <w:spacing w:val="-5"/>
                <w:sz w:val="18"/>
              </w:rPr>
              <w:t>2.2</w:t>
            </w:r>
          </w:p>
        </w:tc>
        <w:tc>
          <w:tcPr>
            <w:tcW w:w="3657" w:type="dxa"/>
            <w:shd w:val="clear" w:color="auto" w:fill="CCD4EA"/>
          </w:tcPr>
          <w:p>
            <w:pPr>
              <w:pStyle w:val="TableParagraph"/>
              <w:spacing w:before="83"/>
              <w:ind w:left="4"/>
              <w:rPr>
                <w:b/>
                <w:sz w:val="18"/>
              </w:rPr>
            </w:pPr>
            <w:r>
              <w:rPr>
                <w:b/>
                <w:sz w:val="18"/>
              </w:rPr>
              <w:t>Interoperability</w:t>
            </w:r>
            <w:r>
              <w:rPr>
                <w:b/>
                <w:spacing w:val="-2"/>
                <w:sz w:val="18"/>
              </w:rPr>
              <w:t> </w:t>
            </w:r>
            <w:r>
              <w:rPr>
                <w:b/>
                <w:sz w:val="18"/>
              </w:rPr>
              <w:t>of</w:t>
            </w:r>
            <w:r>
              <w:rPr>
                <w:b/>
                <w:spacing w:val="-4"/>
                <w:sz w:val="18"/>
              </w:rPr>
              <w:t> </w:t>
            </w:r>
            <w:r>
              <w:rPr>
                <w:b/>
                <w:spacing w:val="-2"/>
                <w:sz w:val="18"/>
              </w:rPr>
              <w:t>Services</w:t>
            </w:r>
          </w:p>
        </w:tc>
        <w:tc>
          <w:tcPr>
            <w:tcW w:w="1034" w:type="dxa"/>
            <w:shd w:val="clear" w:color="auto" w:fill="CCD4EA"/>
          </w:tcPr>
          <w:p>
            <w:pPr>
              <w:pStyle w:val="TableParagraph"/>
              <w:spacing w:before="83"/>
              <w:ind w:left="14" w:right="2"/>
              <w:jc w:val="center"/>
              <w:rPr>
                <w:b/>
                <w:sz w:val="18"/>
              </w:rPr>
            </w:pPr>
            <w:r>
              <w:rPr>
                <w:b/>
                <w:spacing w:val="-10"/>
                <w:sz w:val="18"/>
              </w:rPr>
              <w:t>6</w:t>
            </w:r>
          </w:p>
        </w:tc>
        <w:tc>
          <w:tcPr>
            <w:tcW w:w="1036" w:type="dxa"/>
            <w:shd w:val="clear" w:color="auto" w:fill="CCD4EA"/>
          </w:tcPr>
          <w:p>
            <w:pPr>
              <w:pStyle w:val="TableParagraph"/>
              <w:spacing w:before="83"/>
              <w:ind w:left="17" w:right="6"/>
              <w:jc w:val="center"/>
              <w:rPr>
                <w:b/>
                <w:sz w:val="18"/>
              </w:rPr>
            </w:pPr>
            <w:r>
              <w:rPr>
                <w:b/>
                <w:spacing w:val="-10"/>
                <w:sz w:val="18"/>
              </w:rPr>
              <w:t>6</w:t>
            </w:r>
          </w:p>
        </w:tc>
        <w:tc>
          <w:tcPr>
            <w:tcW w:w="1036" w:type="dxa"/>
            <w:shd w:val="clear" w:color="auto" w:fill="CCD4EA"/>
          </w:tcPr>
          <w:p>
            <w:pPr>
              <w:pStyle w:val="TableParagraph"/>
              <w:spacing w:before="83"/>
              <w:ind w:left="17" w:right="4"/>
              <w:jc w:val="center"/>
              <w:rPr>
                <w:b/>
                <w:sz w:val="18"/>
              </w:rPr>
            </w:pPr>
            <w:r>
              <w:rPr>
                <w:b/>
                <w:spacing w:val="-10"/>
                <w:sz w:val="18"/>
              </w:rPr>
              <w:t>6</w:t>
            </w:r>
          </w:p>
        </w:tc>
        <w:tc>
          <w:tcPr>
            <w:tcW w:w="1036" w:type="dxa"/>
            <w:shd w:val="clear" w:color="auto" w:fill="CCD4EA"/>
          </w:tcPr>
          <w:p>
            <w:pPr>
              <w:pStyle w:val="TableParagraph"/>
              <w:spacing w:before="83"/>
              <w:ind w:left="17" w:right="1"/>
              <w:jc w:val="center"/>
              <w:rPr>
                <w:b/>
                <w:sz w:val="18"/>
              </w:rPr>
            </w:pPr>
            <w:r>
              <w:rPr>
                <w:b/>
                <w:spacing w:val="-5"/>
                <w:sz w:val="18"/>
              </w:rPr>
              <w:t>12</w:t>
            </w:r>
          </w:p>
        </w:tc>
        <w:tc>
          <w:tcPr>
            <w:tcW w:w="1036" w:type="dxa"/>
            <w:shd w:val="clear" w:color="auto" w:fill="CCD4EA"/>
          </w:tcPr>
          <w:p>
            <w:pPr>
              <w:pStyle w:val="TableParagraph"/>
              <w:spacing w:before="83"/>
              <w:ind w:left="17" w:right="1"/>
              <w:jc w:val="center"/>
              <w:rPr>
                <w:b/>
                <w:sz w:val="18"/>
              </w:rPr>
            </w:pPr>
            <w:r>
              <w:rPr>
                <w:b/>
                <w:spacing w:val="-2"/>
                <w:sz w:val="18"/>
              </w:rPr>
              <w:t>20.00</w:t>
            </w:r>
          </w:p>
        </w:tc>
      </w:tr>
      <w:tr>
        <w:trPr>
          <w:trHeight w:val="208" w:hRule="atLeast"/>
        </w:trPr>
        <w:tc>
          <w:tcPr>
            <w:tcW w:w="511" w:type="dxa"/>
            <w:shd w:val="clear" w:color="auto" w:fill="E7EBF5"/>
          </w:tcPr>
          <w:p>
            <w:pPr>
              <w:pStyle w:val="TableParagraph"/>
              <w:spacing w:line="188" w:lineRule="exact"/>
              <w:ind w:right="128"/>
              <w:jc w:val="center"/>
              <w:rPr>
                <w:sz w:val="18"/>
              </w:rPr>
            </w:pPr>
            <w:r>
              <w:rPr>
                <w:spacing w:val="-2"/>
                <w:sz w:val="18"/>
              </w:rPr>
              <w:t>2.2.1</w:t>
            </w:r>
          </w:p>
        </w:tc>
        <w:tc>
          <w:tcPr>
            <w:tcW w:w="3657" w:type="dxa"/>
            <w:shd w:val="clear" w:color="auto" w:fill="E7EBF5"/>
          </w:tcPr>
          <w:p>
            <w:pPr>
              <w:pStyle w:val="TableParagraph"/>
              <w:spacing w:line="188" w:lineRule="exact"/>
              <w:ind w:left="48"/>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3"/>
                <w:sz w:val="18"/>
              </w:rPr>
              <w:t> </w:t>
            </w:r>
            <w:r>
              <w:rPr>
                <w:sz w:val="18"/>
              </w:rPr>
              <w:t>Property</w:t>
            </w:r>
            <w:r>
              <w:rPr>
                <w:spacing w:val="-1"/>
                <w:sz w:val="18"/>
              </w:rPr>
              <w:t> </w:t>
            </w:r>
            <w:r>
              <w:rPr>
                <w:spacing w:val="-2"/>
                <w:sz w:val="18"/>
              </w:rPr>
              <w:t>Transfer</w:t>
            </w:r>
          </w:p>
        </w:tc>
        <w:tc>
          <w:tcPr>
            <w:tcW w:w="1034" w:type="dxa"/>
          </w:tcPr>
          <w:p>
            <w:pPr>
              <w:pStyle w:val="TableParagraph"/>
              <w:spacing w:line="188" w:lineRule="exact"/>
              <w:ind w:left="14" w:right="2"/>
              <w:jc w:val="center"/>
              <w:rPr>
                <w:sz w:val="18"/>
              </w:rPr>
            </w:pPr>
            <w:r>
              <w:rPr>
                <w:spacing w:val="-10"/>
                <w:sz w:val="18"/>
              </w:rPr>
              <w:t>4</w:t>
            </w:r>
          </w:p>
        </w:tc>
        <w:tc>
          <w:tcPr>
            <w:tcW w:w="1036" w:type="dxa"/>
          </w:tcPr>
          <w:p>
            <w:pPr>
              <w:pStyle w:val="TableParagraph"/>
              <w:spacing w:line="188" w:lineRule="exact"/>
              <w:ind w:left="17" w:right="6"/>
              <w:jc w:val="center"/>
              <w:rPr>
                <w:sz w:val="18"/>
              </w:rPr>
            </w:pPr>
            <w:r>
              <w:rPr>
                <w:spacing w:val="-10"/>
                <w:sz w:val="18"/>
              </w:rPr>
              <w:t>4</w:t>
            </w:r>
          </w:p>
        </w:tc>
        <w:tc>
          <w:tcPr>
            <w:tcW w:w="1036" w:type="dxa"/>
          </w:tcPr>
          <w:p>
            <w:pPr>
              <w:pStyle w:val="TableParagraph"/>
              <w:spacing w:line="188" w:lineRule="exact"/>
              <w:ind w:left="17" w:right="4"/>
              <w:jc w:val="center"/>
              <w:rPr>
                <w:sz w:val="18"/>
              </w:rPr>
            </w:pPr>
            <w:r>
              <w:rPr>
                <w:spacing w:val="-10"/>
                <w:sz w:val="18"/>
              </w:rPr>
              <w:t>4</w:t>
            </w:r>
          </w:p>
        </w:tc>
        <w:tc>
          <w:tcPr>
            <w:tcW w:w="1036" w:type="dxa"/>
          </w:tcPr>
          <w:p>
            <w:pPr>
              <w:pStyle w:val="TableParagraph"/>
              <w:spacing w:line="188" w:lineRule="exact"/>
              <w:ind w:left="17" w:right="3"/>
              <w:jc w:val="center"/>
              <w:rPr>
                <w:sz w:val="18"/>
              </w:rPr>
            </w:pPr>
            <w:r>
              <w:rPr>
                <w:spacing w:val="-10"/>
                <w:sz w:val="18"/>
              </w:rPr>
              <w:t>8</w:t>
            </w:r>
          </w:p>
        </w:tc>
        <w:tc>
          <w:tcPr>
            <w:tcW w:w="1036" w:type="dxa"/>
          </w:tcPr>
          <w:p>
            <w:pPr>
              <w:pStyle w:val="TableParagraph"/>
              <w:spacing w:line="188" w:lineRule="exact"/>
              <w:ind w:left="17" w:right="1"/>
              <w:jc w:val="center"/>
              <w:rPr>
                <w:sz w:val="18"/>
              </w:rPr>
            </w:pPr>
            <w:r>
              <w:rPr>
                <w:spacing w:val="-2"/>
                <w:sz w:val="18"/>
              </w:rPr>
              <w:t>10.00</w:t>
            </w:r>
          </w:p>
        </w:tc>
      </w:tr>
      <w:tr>
        <w:trPr>
          <w:trHeight w:val="205" w:hRule="atLeast"/>
        </w:trPr>
        <w:tc>
          <w:tcPr>
            <w:tcW w:w="511" w:type="dxa"/>
            <w:shd w:val="clear" w:color="auto" w:fill="E7EBF5"/>
          </w:tcPr>
          <w:p>
            <w:pPr>
              <w:pStyle w:val="TableParagraph"/>
              <w:spacing w:line="186" w:lineRule="exact"/>
              <w:ind w:right="128"/>
              <w:jc w:val="center"/>
              <w:rPr>
                <w:sz w:val="18"/>
              </w:rPr>
            </w:pPr>
            <w:r>
              <w:rPr>
                <w:spacing w:val="-2"/>
                <w:sz w:val="18"/>
              </w:rPr>
              <w:t>2.2.2</w:t>
            </w:r>
          </w:p>
        </w:tc>
        <w:tc>
          <w:tcPr>
            <w:tcW w:w="3657" w:type="dxa"/>
            <w:shd w:val="clear" w:color="auto" w:fill="E7EBF5"/>
          </w:tcPr>
          <w:p>
            <w:pPr>
              <w:pStyle w:val="TableParagraph"/>
              <w:spacing w:line="186" w:lineRule="exact"/>
              <w:ind w:left="48"/>
              <w:rPr>
                <w:sz w:val="18"/>
              </w:rPr>
            </w:pPr>
            <w:r>
              <w:rPr>
                <w:sz w:val="18"/>
              </w:rPr>
              <w:t>Interoperability</w:t>
            </w:r>
            <w:r>
              <w:rPr>
                <w:spacing w:val="-2"/>
                <w:sz w:val="18"/>
              </w:rPr>
              <w:t> </w:t>
            </w:r>
            <w:r>
              <w:rPr>
                <w:sz w:val="18"/>
              </w:rPr>
              <w:t>of</w:t>
            </w:r>
            <w:r>
              <w:rPr>
                <w:spacing w:val="-3"/>
                <w:sz w:val="18"/>
              </w:rPr>
              <w:t> </w:t>
            </w:r>
            <w:r>
              <w:rPr>
                <w:sz w:val="18"/>
              </w:rPr>
              <w:t>Services</w:t>
            </w:r>
            <w:r>
              <w:rPr>
                <w:spacing w:val="-1"/>
                <w:sz w:val="18"/>
              </w:rPr>
              <w:t> </w:t>
            </w:r>
            <w:r>
              <w:rPr>
                <w:sz w:val="18"/>
              </w:rPr>
              <w:t>for</w:t>
            </w:r>
            <w:r>
              <w:rPr>
                <w:spacing w:val="-2"/>
                <w:sz w:val="18"/>
              </w:rPr>
              <w:t> </w:t>
            </w:r>
            <w:r>
              <w:rPr>
                <w:sz w:val="18"/>
              </w:rPr>
              <w:t>Building</w:t>
            </w:r>
            <w:r>
              <w:rPr>
                <w:spacing w:val="-2"/>
                <w:sz w:val="18"/>
              </w:rPr>
              <w:t> Permits</w:t>
            </w:r>
          </w:p>
        </w:tc>
        <w:tc>
          <w:tcPr>
            <w:tcW w:w="1034" w:type="dxa"/>
          </w:tcPr>
          <w:p>
            <w:pPr>
              <w:pStyle w:val="TableParagraph"/>
              <w:spacing w:line="186" w:lineRule="exact"/>
              <w:ind w:left="14" w:right="2"/>
              <w:jc w:val="center"/>
              <w:rPr>
                <w:sz w:val="18"/>
              </w:rPr>
            </w:pPr>
            <w:r>
              <w:rPr>
                <w:spacing w:val="-10"/>
                <w:sz w:val="18"/>
              </w:rPr>
              <w:t>2</w:t>
            </w:r>
          </w:p>
        </w:tc>
        <w:tc>
          <w:tcPr>
            <w:tcW w:w="1036" w:type="dxa"/>
          </w:tcPr>
          <w:p>
            <w:pPr>
              <w:pStyle w:val="TableParagraph"/>
              <w:spacing w:line="186" w:lineRule="exact"/>
              <w:ind w:left="17" w:right="6"/>
              <w:jc w:val="center"/>
              <w:rPr>
                <w:sz w:val="18"/>
              </w:rPr>
            </w:pPr>
            <w:r>
              <w:rPr>
                <w:spacing w:val="-10"/>
                <w:sz w:val="18"/>
              </w:rPr>
              <w:t>2</w:t>
            </w:r>
          </w:p>
        </w:tc>
        <w:tc>
          <w:tcPr>
            <w:tcW w:w="1036" w:type="dxa"/>
          </w:tcPr>
          <w:p>
            <w:pPr>
              <w:pStyle w:val="TableParagraph"/>
              <w:spacing w:line="186" w:lineRule="exact"/>
              <w:ind w:left="17" w:right="4"/>
              <w:jc w:val="center"/>
              <w:rPr>
                <w:sz w:val="18"/>
              </w:rPr>
            </w:pPr>
            <w:r>
              <w:rPr>
                <w:spacing w:val="-10"/>
                <w:sz w:val="18"/>
              </w:rPr>
              <w:t>2</w:t>
            </w:r>
          </w:p>
        </w:tc>
        <w:tc>
          <w:tcPr>
            <w:tcW w:w="1036" w:type="dxa"/>
          </w:tcPr>
          <w:p>
            <w:pPr>
              <w:pStyle w:val="TableParagraph"/>
              <w:spacing w:line="186" w:lineRule="exact"/>
              <w:ind w:left="17" w:right="3"/>
              <w:jc w:val="center"/>
              <w:rPr>
                <w:sz w:val="18"/>
              </w:rPr>
            </w:pPr>
            <w:r>
              <w:rPr>
                <w:spacing w:val="-10"/>
                <w:sz w:val="18"/>
              </w:rPr>
              <w:t>4</w:t>
            </w:r>
          </w:p>
        </w:tc>
        <w:tc>
          <w:tcPr>
            <w:tcW w:w="1036" w:type="dxa"/>
          </w:tcPr>
          <w:p>
            <w:pPr>
              <w:pStyle w:val="TableParagraph"/>
              <w:spacing w:line="186" w:lineRule="exact"/>
              <w:ind w:left="17" w:right="1"/>
              <w:jc w:val="center"/>
              <w:rPr>
                <w:sz w:val="18"/>
              </w:rPr>
            </w:pPr>
            <w:r>
              <w:rPr>
                <w:spacing w:val="-2"/>
                <w:sz w:val="18"/>
              </w:rPr>
              <w:t>10.00</w:t>
            </w:r>
          </w:p>
        </w:tc>
      </w:tr>
    </w:tbl>
    <w:p>
      <w:pPr>
        <w:pStyle w:val="TableParagraph"/>
        <w:spacing w:after="0" w:line="186" w:lineRule="exact"/>
        <w:jc w:val="center"/>
        <w:rPr>
          <w:sz w:val="18"/>
        </w:rPr>
        <w:sectPr>
          <w:pgSz w:w="12240" w:h="15840"/>
          <w:pgMar w:header="0" w:footer="522" w:top="1620" w:bottom="1589"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3657"/>
        <w:gridCol w:w="1034"/>
        <w:gridCol w:w="1036"/>
        <w:gridCol w:w="1036"/>
        <w:gridCol w:w="1036"/>
        <w:gridCol w:w="1036"/>
      </w:tblGrid>
      <w:tr>
        <w:trPr>
          <w:trHeight w:val="373" w:hRule="atLeast"/>
        </w:trPr>
        <w:tc>
          <w:tcPr>
            <w:tcW w:w="511" w:type="dxa"/>
            <w:shd w:val="clear" w:color="auto" w:fill="CCD4EA"/>
          </w:tcPr>
          <w:p>
            <w:pPr>
              <w:pStyle w:val="TableParagraph"/>
              <w:spacing w:before="83"/>
              <w:ind w:right="262"/>
              <w:jc w:val="center"/>
              <w:rPr>
                <w:b/>
                <w:sz w:val="18"/>
              </w:rPr>
            </w:pPr>
            <w:r>
              <w:rPr>
                <w:b/>
                <w:spacing w:val="-5"/>
                <w:sz w:val="18"/>
              </w:rPr>
              <w:t>2.3</w:t>
            </w:r>
          </w:p>
        </w:tc>
        <w:tc>
          <w:tcPr>
            <w:tcW w:w="3657" w:type="dxa"/>
            <w:shd w:val="clear" w:color="auto" w:fill="CCD4EA"/>
          </w:tcPr>
          <w:p>
            <w:pPr>
              <w:pStyle w:val="TableParagraph"/>
              <w:spacing w:before="83"/>
              <w:ind w:left="4"/>
              <w:rPr>
                <w:b/>
                <w:sz w:val="18"/>
              </w:rPr>
            </w:pPr>
            <w:r>
              <w:rPr>
                <w:b/>
                <w:sz w:val="18"/>
              </w:rPr>
              <w:t>Transparency</w:t>
            </w:r>
            <w:r>
              <w:rPr>
                <w:b/>
                <w:spacing w:val="-3"/>
                <w:sz w:val="18"/>
              </w:rPr>
              <w:t> </w:t>
            </w:r>
            <w:r>
              <w:rPr>
                <w:b/>
                <w:sz w:val="18"/>
              </w:rPr>
              <w:t>of</w:t>
            </w:r>
            <w:r>
              <w:rPr>
                <w:b/>
                <w:spacing w:val="-1"/>
                <w:sz w:val="18"/>
              </w:rPr>
              <w:t> </w:t>
            </w:r>
            <w:r>
              <w:rPr>
                <w:b/>
                <w:spacing w:val="-2"/>
                <w:sz w:val="18"/>
              </w:rPr>
              <w:t>Information</w:t>
            </w:r>
          </w:p>
        </w:tc>
        <w:tc>
          <w:tcPr>
            <w:tcW w:w="1034" w:type="dxa"/>
            <w:shd w:val="clear" w:color="auto" w:fill="CCD4EA"/>
          </w:tcPr>
          <w:p>
            <w:pPr>
              <w:pStyle w:val="TableParagraph"/>
              <w:spacing w:before="83"/>
              <w:ind w:left="14"/>
              <w:jc w:val="center"/>
              <w:rPr>
                <w:b/>
                <w:sz w:val="18"/>
              </w:rPr>
            </w:pPr>
            <w:r>
              <w:rPr>
                <w:b/>
                <w:spacing w:val="-5"/>
                <w:sz w:val="18"/>
              </w:rPr>
              <w:t>23</w:t>
            </w:r>
          </w:p>
        </w:tc>
        <w:tc>
          <w:tcPr>
            <w:tcW w:w="1036" w:type="dxa"/>
            <w:shd w:val="clear" w:color="auto" w:fill="CCD4EA"/>
          </w:tcPr>
          <w:p>
            <w:pPr>
              <w:pStyle w:val="TableParagraph"/>
              <w:spacing w:before="83"/>
              <w:ind w:left="17" w:right="5"/>
              <w:jc w:val="center"/>
              <w:rPr>
                <w:b/>
                <w:sz w:val="18"/>
              </w:rPr>
            </w:pPr>
            <w:r>
              <w:rPr>
                <w:b/>
                <w:spacing w:val="-5"/>
                <w:sz w:val="18"/>
              </w:rPr>
              <w:t>23</w:t>
            </w:r>
          </w:p>
        </w:tc>
        <w:tc>
          <w:tcPr>
            <w:tcW w:w="1036" w:type="dxa"/>
            <w:shd w:val="clear" w:color="auto" w:fill="CCD4EA"/>
          </w:tcPr>
          <w:p>
            <w:pPr>
              <w:pStyle w:val="TableParagraph"/>
              <w:spacing w:before="83"/>
              <w:ind w:left="17" w:right="3"/>
              <w:jc w:val="center"/>
              <w:rPr>
                <w:b/>
                <w:sz w:val="18"/>
              </w:rPr>
            </w:pPr>
            <w:r>
              <w:rPr>
                <w:b/>
                <w:spacing w:val="-5"/>
                <w:sz w:val="18"/>
              </w:rPr>
              <w:t>23</w:t>
            </w:r>
          </w:p>
        </w:tc>
        <w:tc>
          <w:tcPr>
            <w:tcW w:w="1036" w:type="dxa"/>
            <w:shd w:val="clear" w:color="auto" w:fill="CCD4EA"/>
          </w:tcPr>
          <w:p>
            <w:pPr>
              <w:pStyle w:val="TableParagraph"/>
              <w:spacing w:before="83"/>
              <w:ind w:left="17" w:right="1"/>
              <w:jc w:val="center"/>
              <w:rPr>
                <w:b/>
                <w:sz w:val="18"/>
              </w:rPr>
            </w:pPr>
            <w:r>
              <w:rPr>
                <w:b/>
                <w:spacing w:val="-5"/>
                <w:sz w:val="18"/>
              </w:rPr>
              <w:t>46</w:t>
            </w:r>
          </w:p>
        </w:tc>
        <w:tc>
          <w:tcPr>
            <w:tcW w:w="1036" w:type="dxa"/>
            <w:shd w:val="clear" w:color="auto" w:fill="CCD4EA"/>
          </w:tcPr>
          <w:p>
            <w:pPr>
              <w:pStyle w:val="TableParagraph"/>
              <w:spacing w:before="83"/>
              <w:ind w:left="17"/>
              <w:jc w:val="center"/>
              <w:rPr>
                <w:b/>
                <w:sz w:val="18"/>
              </w:rPr>
            </w:pPr>
            <w:r>
              <w:rPr>
                <w:b/>
                <w:spacing w:val="-2"/>
                <w:sz w:val="18"/>
              </w:rPr>
              <w:t>40.00</w:t>
            </w:r>
          </w:p>
        </w:tc>
      </w:tr>
      <w:tr>
        <w:trPr>
          <w:trHeight w:val="206" w:hRule="atLeast"/>
        </w:trPr>
        <w:tc>
          <w:tcPr>
            <w:tcW w:w="511" w:type="dxa"/>
            <w:shd w:val="clear" w:color="auto" w:fill="E7EBF5"/>
          </w:tcPr>
          <w:p>
            <w:pPr>
              <w:pStyle w:val="TableParagraph"/>
              <w:spacing w:line="186" w:lineRule="exact"/>
              <w:ind w:right="128"/>
              <w:jc w:val="center"/>
              <w:rPr>
                <w:sz w:val="18"/>
              </w:rPr>
            </w:pPr>
            <w:r>
              <w:rPr>
                <w:spacing w:val="-2"/>
                <w:sz w:val="18"/>
              </w:rPr>
              <w:t>2.3.1</w:t>
            </w:r>
          </w:p>
        </w:tc>
        <w:tc>
          <w:tcPr>
            <w:tcW w:w="3657" w:type="dxa"/>
            <w:shd w:val="clear" w:color="auto" w:fill="E7EBF5"/>
          </w:tcPr>
          <w:p>
            <w:pPr>
              <w:pStyle w:val="TableParagraph"/>
              <w:spacing w:line="186" w:lineRule="exact"/>
              <w:ind w:left="48"/>
              <w:rPr>
                <w:sz w:val="18"/>
              </w:rPr>
            </w:pPr>
            <w:r>
              <w:rPr>
                <w:sz w:val="18"/>
              </w:rPr>
              <w:t>Immovable</w:t>
            </w:r>
            <w:r>
              <w:rPr>
                <w:spacing w:val="-5"/>
                <w:sz w:val="18"/>
              </w:rPr>
              <w:t> </w:t>
            </w:r>
            <w:r>
              <w:rPr>
                <w:sz w:val="18"/>
              </w:rPr>
              <w:t>Property</w:t>
            </w:r>
            <w:r>
              <w:rPr>
                <w:spacing w:val="-2"/>
                <w:sz w:val="18"/>
              </w:rPr>
              <w:t> </w:t>
            </w:r>
            <w:r>
              <w:rPr>
                <w:sz w:val="18"/>
              </w:rPr>
              <w:t>(includes</w:t>
            </w:r>
            <w:r>
              <w:rPr>
                <w:spacing w:val="-2"/>
                <w:sz w:val="18"/>
              </w:rPr>
              <w:t> gender)</w:t>
            </w:r>
          </w:p>
        </w:tc>
        <w:tc>
          <w:tcPr>
            <w:tcW w:w="1034" w:type="dxa"/>
          </w:tcPr>
          <w:p>
            <w:pPr>
              <w:pStyle w:val="TableParagraph"/>
              <w:spacing w:line="186" w:lineRule="exact"/>
              <w:ind w:left="14"/>
              <w:jc w:val="center"/>
              <w:rPr>
                <w:sz w:val="18"/>
              </w:rPr>
            </w:pPr>
            <w:r>
              <w:rPr>
                <w:spacing w:val="-5"/>
                <w:sz w:val="18"/>
              </w:rPr>
              <w:t>12</w:t>
            </w:r>
          </w:p>
        </w:tc>
        <w:tc>
          <w:tcPr>
            <w:tcW w:w="1036" w:type="dxa"/>
          </w:tcPr>
          <w:p>
            <w:pPr>
              <w:pStyle w:val="TableParagraph"/>
              <w:spacing w:line="186" w:lineRule="exact"/>
              <w:ind w:left="17" w:right="5"/>
              <w:jc w:val="center"/>
              <w:rPr>
                <w:sz w:val="18"/>
              </w:rPr>
            </w:pPr>
            <w:r>
              <w:rPr>
                <w:spacing w:val="-5"/>
                <w:sz w:val="18"/>
              </w:rPr>
              <w:t>12</w:t>
            </w:r>
          </w:p>
        </w:tc>
        <w:tc>
          <w:tcPr>
            <w:tcW w:w="1036" w:type="dxa"/>
          </w:tcPr>
          <w:p>
            <w:pPr>
              <w:pStyle w:val="TableParagraph"/>
              <w:spacing w:line="186" w:lineRule="exact"/>
              <w:ind w:left="17" w:right="3"/>
              <w:jc w:val="center"/>
              <w:rPr>
                <w:sz w:val="18"/>
              </w:rPr>
            </w:pPr>
            <w:r>
              <w:rPr>
                <w:spacing w:val="-5"/>
                <w:sz w:val="18"/>
              </w:rPr>
              <w:t>12</w:t>
            </w:r>
          </w:p>
        </w:tc>
        <w:tc>
          <w:tcPr>
            <w:tcW w:w="1036" w:type="dxa"/>
          </w:tcPr>
          <w:p>
            <w:pPr>
              <w:pStyle w:val="TableParagraph"/>
              <w:spacing w:line="186" w:lineRule="exact"/>
              <w:ind w:left="17" w:right="1"/>
              <w:jc w:val="center"/>
              <w:rPr>
                <w:sz w:val="18"/>
              </w:rPr>
            </w:pPr>
            <w:r>
              <w:rPr>
                <w:spacing w:val="-5"/>
                <w:sz w:val="18"/>
              </w:rPr>
              <w:t>24</w:t>
            </w:r>
          </w:p>
        </w:tc>
        <w:tc>
          <w:tcPr>
            <w:tcW w:w="1036" w:type="dxa"/>
          </w:tcPr>
          <w:p>
            <w:pPr>
              <w:pStyle w:val="TableParagraph"/>
              <w:spacing w:line="186" w:lineRule="exact"/>
              <w:ind w:left="17" w:right="1"/>
              <w:jc w:val="center"/>
              <w:rPr>
                <w:sz w:val="18"/>
              </w:rPr>
            </w:pPr>
            <w:r>
              <w:rPr>
                <w:spacing w:val="-2"/>
                <w:sz w:val="18"/>
              </w:rPr>
              <w:t>20.00</w:t>
            </w:r>
          </w:p>
        </w:tc>
      </w:tr>
      <w:tr>
        <w:trPr>
          <w:trHeight w:val="208" w:hRule="atLeast"/>
        </w:trPr>
        <w:tc>
          <w:tcPr>
            <w:tcW w:w="511" w:type="dxa"/>
            <w:shd w:val="clear" w:color="auto" w:fill="E7EBF5"/>
          </w:tcPr>
          <w:p>
            <w:pPr>
              <w:pStyle w:val="TableParagraph"/>
              <w:spacing w:line="186" w:lineRule="exact" w:before="2"/>
              <w:ind w:right="128"/>
              <w:jc w:val="center"/>
              <w:rPr>
                <w:sz w:val="18"/>
              </w:rPr>
            </w:pPr>
            <w:r>
              <w:rPr>
                <w:spacing w:val="-2"/>
                <w:sz w:val="18"/>
              </w:rPr>
              <w:t>2.3.2</w:t>
            </w:r>
          </w:p>
        </w:tc>
        <w:tc>
          <w:tcPr>
            <w:tcW w:w="3657" w:type="dxa"/>
            <w:shd w:val="clear" w:color="auto" w:fill="E7EBF5"/>
          </w:tcPr>
          <w:p>
            <w:pPr>
              <w:pStyle w:val="TableParagraph"/>
              <w:spacing w:line="186" w:lineRule="exact" w:before="2"/>
              <w:ind w:left="48"/>
              <w:rPr>
                <w:sz w:val="18"/>
              </w:rPr>
            </w:pPr>
            <w:r>
              <w:rPr>
                <w:sz w:val="18"/>
              </w:rPr>
              <w:t>Building, Zoning</w:t>
            </w:r>
            <w:r>
              <w:rPr>
                <w:spacing w:val="-3"/>
                <w:sz w:val="18"/>
              </w:rPr>
              <w:t> </w:t>
            </w:r>
            <w:r>
              <w:rPr>
                <w:sz w:val="18"/>
              </w:rPr>
              <w:t>and</w:t>
            </w:r>
            <w:r>
              <w:rPr>
                <w:spacing w:val="-2"/>
                <w:sz w:val="18"/>
              </w:rPr>
              <w:t> </w:t>
            </w:r>
            <w:r>
              <w:rPr>
                <w:sz w:val="18"/>
              </w:rPr>
              <w:t>Land</w:t>
            </w:r>
            <w:r>
              <w:rPr>
                <w:spacing w:val="-1"/>
                <w:sz w:val="18"/>
              </w:rPr>
              <w:t> </w:t>
            </w:r>
            <w:r>
              <w:rPr>
                <w:spacing w:val="-5"/>
                <w:sz w:val="18"/>
              </w:rPr>
              <w:t>Use</w:t>
            </w:r>
          </w:p>
        </w:tc>
        <w:tc>
          <w:tcPr>
            <w:tcW w:w="1034" w:type="dxa"/>
          </w:tcPr>
          <w:p>
            <w:pPr>
              <w:pStyle w:val="TableParagraph"/>
              <w:spacing w:line="186" w:lineRule="exact" w:before="2"/>
              <w:ind w:left="14" w:right="2"/>
              <w:jc w:val="center"/>
              <w:rPr>
                <w:sz w:val="18"/>
              </w:rPr>
            </w:pPr>
            <w:r>
              <w:rPr>
                <w:spacing w:val="-10"/>
                <w:sz w:val="18"/>
              </w:rPr>
              <w:t>8</w:t>
            </w:r>
          </w:p>
        </w:tc>
        <w:tc>
          <w:tcPr>
            <w:tcW w:w="1036" w:type="dxa"/>
          </w:tcPr>
          <w:p>
            <w:pPr>
              <w:pStyle w:val="TableParagraph"/>
              <w:spacing w:line="186" w:lineRule="exact" w:before="2"/>
              <w:ind w:left="17" w:right="6"/>
              <w:jc w:val="center"/>
              <w:rPr>
                <w:sz w:val="18"/>
              </w:rPr>
            </w:pPr>
            <w:r>
              <w:rPr>
                <w:spacing w:val="-10"/>
                <w:sz w:val="18"/>
              </w:rPr>
              <w:t>8</w:t>
            </w:r>
          </w:p>
        </w:tc>
        <w:tc>
          <w:tcPr>
            <w:tcW w:w="1036" w:type="dxa"/>
          </w:tcPr>
          <w:p>
            <w:pPr>
              <w:pStyle w:val="TableParagraph"/>
              <w:spacing w:line="186" w:lineRule="exact" w:before="2"/>
              <w:ind w:left="17" w:right="4"/>
              <w:jc w:val="center"/>
              <w:rPr>
                <w:sz w:val="18"/>
              </w:rPr>
            </w:pPr>
            <w:r>
              <w:rPr>
                <w:spacing w:val="-10"/>
                <w:sz w:val="18"/>
              </w:rPr>
              <w:t>8</w:t>
            </w:r>
          </w:p>
        </w:tc>
        <w:tc>
          <w:tcPr>
            <w:tcW w:w="1036" w:type="dxa"/>
          </w:tcPr>
          <w:p>
            <w:pPr>
              <w:pStyle w:val="TableParagraph"/>
              <w:spacing w:line="186" w:lineRule="exact" w:before="2"/>
              <w:ind w:left="17" w:right="1"/>
              <w:jc w:val="center"/>
              <w:rPr>
                <w:sz w:val="18"/>
              </w:rPr>
            </w:pPr>
            <w:r>
              <w:rPr>
                <w:spacing w:val="-5"/>
                <w:sz w:val="18"/>
              </w:rPr>
              <w:t>16</w:t>
            </w:r>
          </w:p>
        </w:tc>
        <w:tc>
          <w:tcPr>
            <w:tcW w:w="1036" w:type="dxa"/>
          </w:tcPr>
          <w:p>
            <w:pPr>
              <w:pStyle w:val="TableParagraph"/>
              <w:spacing w:line="186" w:lineRule="exact" w:before="2"/>
              <w:ind w:left="17" w:right="1"/>
              <w:jc w:val="center"/>
              <w:rPr>
                <w:sz w:val="18"/>
              </w:rPr>
            </w:pPr>
            <w:r>
              <w:rPr>
                <w:spacing w:val="-2"/>
                <w:sz w:val="18"/>
              </w:rPr>
              <w:t>15.00</w:t>
            </w:r>
          </w:p>
        </w:tc>
      </w:tr>
      <w:tr>
        <w:trPr>
          <w:trHeight w:val="206" w:hRule="atLeast"/>
        </w:trPr>
        <w:tc>
          <w:tcPr>
            <w:tcW w:w="511" w:type="dxa"/>
            <w:shd w:val="clear" w:color="auto" w:fill="E7EBF5"/>
          </w:tcPr>
          <w:p>
            <w:pPr>
              <w:pStyle w:val="TableParagraph"/>
              <w:spacing w:line="186" w:lineRule="exact"/>
              <w:ind w:right="128"/>
              <w:jc w:val="center"/>
              <w:rPr>
                <w:sz w:val="18"/>
              </w:rPr>
            </w:pPr>
            <w:r>
              <w:rPr>
                <w:spacing w:val="-2"/>
                <w:sz w:val="18"/>
              </w:rPr>
              <w:t>2.3.3</w:t>
            </w:r>
          </w:p>
        </w:tc>
        <w:tc>
          <w:tcPr>
            <w:tcW w:w="3657" w:type="dxa"/>
            <w:shd w:val="clear" w:color="auto" w:fill="E7EBF5"/>
          </w:tcPr>
          <w:p>
            <w:pPr>
              <w:pStyle w:val="TableParagraph"/>
              <w:spacing w:line="186" w:lineRule="exact"/>
              <w:ind w:left="48"/>
              <w:rPr>
                <w:sz w:val="18"/>
              </w:rPr>
            </w:pPr>
            <w:r>
              <w:rPr>
                <w:sz w:val="18"/>
              </w:rPr>
              <w:t>Environmental</w:t>
            </w:r>
            <w:r>
              <w:rPr>
                <w:spacing w:val="-3"/>
                <w:sz w:val="18"/>
              </w:rPr>
              <w:t> </w:t>
            </w:r>
            <w:r>
              <w:rPr>
                <w:spacing w:val="-2"/>
                <w:sz w:val="18"/>
              </w:rPr>
              <w:t>Permits</w:t>
            </w:r>
          </w:p>
        </w:tc>
        <w:tc>
          <w:tcPr>
            <w:tcW w:w="1034" w:type="dxa"/>
          </w:tcPr>
          <w:p>
            <w:pPr>
              <w:pStyle w:val="TableParagraph"/>
              <w:spacing w:line="186" w:lineRule="exact"/>
              <w:ind w:left="14" w:right="2"/>
              <w:jc w:val="center"/>
              <w:rPr>
                <w:sz w:val="18"/>
              </w:rPr>
            </w:pPr>
            <w:r>
              <w:rPr>
                <w:spacing w:val="-10"/>
                <w:sz w:val="18"/>
              </w:rPr>
              <w:t>3</w:t>
            </w:r>
          </w:p>
        </w:tc>
        <w:tc>
          <w:tcPr>
            <w:tcW w:w="1036" w:type="dxa"/>
          </w:tcPr>
          <w:p>
            <w:pPr>
              <w:pStyle w:val="TableParagraph"/>
              <w:spacing w:line="186" w:lineRule="exact"/>
              <w:ind w:left="17" w:right="6"/>
              <w:jc w:val="center"/>
              <w:rPr>
                <w:sz w:val="18"/>
              </w:rPr>
            </w:pPr>
            <w:r>
              <w:rPr>
                <w:spacing w:val="-10"/>
                <w:sz w:val="18"/>
              </w:rPr>
              <w:t>3</w:t>
            </w:r>
          </w:p>
        </w:tc>
        <w:tc>
          <w:tcPr>
            <w:tcW w:w="1036" w:type="dxa"/>
          </w:tcPr>
          <w:p>
            <w:pPr>
              <w:pStyle w:val="TableParagraph"/>
              <w:spacing w:line="186" w:lineRule="exact"/>
              <w:ind w:left="17" w:right="4"/>
              <w:jc w:val="center"/>
              <w:rPr>
                <w:sz w:val="18"/>
              </w:rPr>
            </w:pPr>
            <w:r>
              <w:rPr>
                <w:spacing w:val="-10"/>
                <w:sz w:val="18"/>
              </w:rPr>
              <w:t>3</w:t>
            </w:r>
          </w:p>
        </w:tc>
        <w:tc>
          <w:tcPr>
            <w:tcW w:w="1036" w:type="dxa"/>
          </w:tcPr>
          <w:p>
            <w:pPr>
              <w:pStyle w:val="TableParagraph"/>
              <w:spacing w:line="186" w:lineRule="exact"/>
              <w:ind w:left="17" w:right="3"/>
              <w:jc w:val="center"/>
              <w:rPr>
                <w:sz w:val="18"/>
              </w:rPr>
            </w:pPr>
            <w:r>
              <w:rPr>
                <w:spacing w:val="-10"/>
                <w:sz w:val="18"/>
              </w:rPr>
              <w:t>6</w:t>
            </w:r>
          </w:p>
        </w:tc>
        <w:tc>
          <w:tcPr>
            <w:tcW w:w="1036" w:type="dxa"/>
          </w:tcPr>
          <w:p>
            <w:pPr>
              <w:pStyle w:val="TableParagraph"/>
              <w:spacing w:line="186" w:lineRule="exact"/>
              <w:ind w:left="17" w:right="2"/>
              <w:jc w:val="center"/>
              <w:rPr>
                <w:sz w:val="18"/>
              </w:rPr>
            </w:pPr>
            <w:r>
              <w:rPr>
                <w:spacing w:val="-4"/>
                <w:sz w:val="18"/>
              </w:rPr>
              <w:t>5.00</w:t>
            </w:r>
          </w:p>
        </w:tc>
      </w:tr>
      <w:tr>
        <w:trPr>
          <w:trHeight w:val="208" w:hRule="atLeast"/>
        </w:trPr>
        <w:tc>
          <w:tcPr>
            <w:tcW w:w="511" w:type="dxa"/>
            <w:shd w:val="clear" w:color="auto" w:fill="FFC000"/>
          </w:tcPr>
          <w:p>
            <w:pPr>
              <w:pStyle w:val="TableParagraph"/>
              <w:rPr>
                <w:sz w:val="14"/>
              </w:rPr>
            </w:pPr>
          </w:p>
        </w:tc>
        <w:tc>
          <w:tcPr>
            <w:tcW w:w="3657" w:type="dxa"/>
            <w:shd w:val="clear" w:color="auto" w:fill="FFC000"/>
          </w:tcPr>
          <w:p>
            <w:pPr>
              <w:pStyle w:val="TableParagraph"/>
              <w:spacing w:line="188" w:lineRule="exact"/>
              <w:ind w:left="4"/>
              <w:rPr>
                <w:b/>
                <w:sz w:val="18"/>
              </w:rPr>
            </w:pPr>
            <w:r>
              <w:rPr>
                <w:b/>
                <w:spacing w:val="-2"/>
                <w:sz w:val="18"/>
              </w:rPr>
              <w:t>Total</w:t>
            </w:r>
          </w:p>
        </w:tc>
        <w:tc>
          <w:tcPr>
            <w:tcW w:w="1034" w:type="dxa"/>
            <w:shd w:val="clear" w:color="auto" w:fill="FFC000"/>
          </w:tcPr>
          <w:p>
            <w:pPr>
              <w:pStyle w:val="TableParagraph"/>
              <w:spacing w:line="188" w:lineRule="exact"/>
              <w:ind w:left="14" w:right="2"/>
              <w:jc w:val="center"/>
              <w:rPr>
                <w:b/>
                <w:sz w:val="18"/>
              </w:rPr>
            </w:pPr>
            <w:r>
              <w:rPr>
                <w:b/>
                <w:spacing w:val="-5"/>
                <w:sz w:val="18"/>
              </w:rPr>
              <w:t>52</w:t>
            </w:r>
          </w:p>
        </w:tc>
        <w:tc>
          <w:tcPr>
            <w:tcW w:w="1036" w:type="dxa"/>
            <w:shd w:val="clear" w:color="auto" w:fill="FFC000"/>
          </w:tcPr>
          <w:p>
            <w:pPr>
              <w:pStyle w:val="TableParagraph"/>
              <w:spacing w:line="188" w:lineRule="exact"/>
              <w:ind w:left="17" w:right="6"/>
              <w:jc w:val="center"/>
              <w:rPr>
                <w:b/>
                <w:sz w:val="18"/>
              </w:rPr>
            </w:pPr>
            <w:r>
              <w:rPr>
                <w:b/>
                <w:spacing w:val="-5"/>
                <w:sz w:val="18"/>
              </w:rPr>
              <w:t>52</w:t>
            </w:r>
          </w:p>
        </w:tc>
        <w:tc>
          <w:tcPr>
            <w:tcW w:w="1036" w:type="dxa"/>
            <w:shd w:val="clear" w:color="auto" w:fill="FFC000"/>
          </w:tcPr>
          <w:p>
            <w:pPr>
              <w:pStyle w:val="TableParagraph"/>
              <w:spacing w:line="188" w:lineRule="exact"/>
              <w:ind w:left="17" w:right="4"/>
              <w:jc w:val="center"/>
              <w:rPr>
                <w:b/>
                <w:sz w:val="18"/>
              </w:rPr>
            </w:pPr>
            <w:r>
              <w:rPr>
                <w:b/>
                <w:spacing w:val="-5"/>
                <w:sz w:val="18"/>
              </w:rPr>
              <w:t>52</w:t>
            </w:r>
          </w:p>
        </w:tc>
        <w:tc>
          <w:tcPr>
            <w:tcW w:w="1036" w:type="dxa"/>
            <w:shd w:val="clear" w:color="auto" w:fill="FFC000"/>
          </w:tcPr>
          <w:p>
            <w:pPr>
              <w:pStyle w:val="TableParagraph"/>
              <w:spacing w:line="188" w:lineRule="exact"/>
              <w:ind w:left="17" w:right="3"/>
              <w:jc w:val="center"/>
              <w:rPr>
                <w:b/>
                <w:sz w:val="18"/>
              </w:rPr>
            </w:pPr>
            <w:r>
              <w:rPr>
                <w:b/>
                <w:spacing w:val="-5"/>
                <w:sz w:val="18"/>
              </w:rPr>
              <w:t>104</w:t>
            </w:r>
          </w:p>
        </w:tc>
        <w:tc>
          <w:tcPr>
            <w:tcW w:w="1036" w:type="dxa"/>
            <w:shd w:val="clear" w:color="auto" w:fill="FFC000"/>
          </w:tcPr>
          <w:p>
            <w:pPr>
              <w:pStyle w:val="TableParagraph"/>
              <w:spacing w:line="188" w:lineRule="exact"/>
              <w:ind w:left="17"/>
              <w:jc w:val="center"/>
              <w:rPr>
                <w:b/>
                <w:sz w:val="18"/>
              </w:rPr>
            </w:pPr>
            <w:r>
              <w:rPr>
                <w:b/>
                <w:spacing w:val="-2"/>
                <w:sz w:val="18"/>
              </w:rPr>
              <w:t>100.00</w:t>
            </w:r>
          </w:p>
        </w:tc>
      </w:tr>
    </w:tbl>
    <w:p>
      <w:pPr>
        <w:spacing w:before="22"/>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33"/>
        </w:numPr>
        <w:tabs>
          <w:tab w:pos="719" w:val="left" w:leader="none"/>
        </w:tabs>
        <w:spacing w:line="240" w:lineRule="auto" w:before="0" w:after="0"/>
        <w:ind w:left="719" w:right="0" w:hanging="359"/>
        <w:jc w:val="left"/>
        <w:rPr>
          <w:b/>
          <w:sz w:val="22"/>
        </w:rPr>
      </w:pPr>
      <w:r>
        <w:rPr>
          <w:b/>
          <w:sz w:val="22"/>
        </w:rPr>
        <w:t>Pillar</w:t>
      </w:r>
      <w:r>
        <w:rPr>
          <w:b/>
          <w:spacing w:val="-8"/>
          <w:sz w:val="22"/>
        </w:rPr>
        <w:t> </w:t>
      </w:r>
      <w:r>
        <w:rPr>
          <w:b/>
          <w:sz w:val="22"/>
        </w:rPr>
        <w:t>III–Operational</w:t>
      </w:r>
      <w:r>
        <w:rPr>
          <w:b/>
          <w:spacing w:val="-4"/>
          <w:sz w:val="22"/>
        </w:rPr>
        <w:t> </w:t>
      </w:r>
      <w:r>
        <w:rPr>
          <w:b/>
          <w:sz w:val="22"/>
        </w:rPr>
        <w:t>Efficiency</w:t>
      </w:r>
      <w:r>
        <w:rPr>
          <w:b/>
          <w:spacing w:val="-5"/>
          <w:sz w:val="22"/>
        </w:rPr>
        <w:t> </w:t>
      </w:r>
      <w:r>
        <w:rPr>
          <w:b/>
          <w:sz w:val="22"/>
        </w:rPr>
        <w:t>of</w:t>
      </w:r>
      <w:r>
        <w:rPr>
          <w:b/>
          <w:spacing w:val="-4"/>
          <w:sz w:val="22"/>
        </w:rPr>
        <w:t> </w:t>
      </w:r>
      <w:r>
        <w:rPr>
          <w:b/>
          <w:sz w:val="22"/>
        </w:rPr>
        <w:t>Establishing</w:t>
      </w:r>
      <w:r>
        <w:rPr>
          <w:b/>
          <w:spacing w:val="-5"/>
          <w:sz w:val="22"/>
        </w:rPr>
        <w:t> </w:t>
      </w:r>
      <w:r>
        <w:rPr>
          <w:b/>
          <w:sz w:val="22"/>
        </w:rPr>
        <w:t>a</w:t>
      </w:r>
      <w:r>
        <w:rPr>
          <w:b/>
          <w:spacing w:val="-8"/>
          <w:sz w:val="22"/>
        </w:rPr>
        <w:t> </w:t>
      </w:r>
      <w:r>
        <w:rPr>
          <w:b/>
          <w:sz w:val="22"/>
        </w:rPr>
        <w:t>Business</w:t>
      </w:r>
      <w:r>
        <w:rPr>
          <w:b/>
          <w:spacing w:val="-5"/>
          <w:sz w:val="22"/>
        </w:rPr>
        <w:t> </w:t>
      </w:r>
      <w:r>
        <w:rPr>
          <w:b/>
          <w:spacing w:val="-2"/>
          <w:sz w:val="22"/>
        </w:rPr>
        <w:t>Location</w:t>
      </w:r>
    </w:p>
    <w:p>
      <w:pPr>
        <w:pStyle w:val="BodyText"/>
        <w:rPr>
          <w:b/>
        </w:rPr>
      </w:pPr>
    </w:p>
    <w:p>
      <w:pPr>
        <w:pStyle w:val="BodyText"/>
        <w:ind w:left="360" w:right="354" w:hanging="1"/>
        <w:jc w:val="both"/>
      </w:pPr>
      <w:r>
        <w:rPr/>
        <w:t>Pillar</w:t>
      </w:r>
      <w:r>
        <w:rPr>
          <w:spacing w:val="-3"/>
        </w:rPr>
        <w:t> </w:t>
      </w:r>
      <w:r>
        <w:rPr/>
        <w:t>III</w:t>
      </w:r>
      <w:r>
        <w:rPr>
          <w:spacing w:val="-3"/>
        </w:rPr>
        <w:t> </w:t>
      </w:r>
      <w:r>
        <w:rPr/>
        <w:t>covers</w:t>
      </w:r>
      <w:r>
        <w:rPr>
          <w:spacing w:val="-3"/>
        </w:rPr>
        <w:t> </w:t>
      </w:r>
      <w:r>
        <w:rPr/>
        <w:t>8</w:t>
      </w:r>
      <w:r>
        <w:rPr>
          <w:spacing w:val="-4"/>
        </w:rPr>
        <w:t> </w:t>
      </w:r>
      <w:r>
        <w:rPr/>
        <w:t>indicators</w:t>
      </w:r>
      <w:r>
        <w:rPr>
          <w:spacing w:val="-1"/>
        </w:rPr>
        <w:t> </w:t>
      </w:r>
      <w:r>
        <w:rPr/>
        <w:t>with</w:t>
      </w:r>
      <w:r>
        <w:rPr>
          <w:spacing w:val="-1"/>
        </w:rPr>
        <w:t> </w:t>
      </w:r>
      <w:r>
        <w:rPr/>
        <w:t>scores</w:t>
      </w:r>
      <w:r>
        <w:rPr>
          <w:spacing w:val="-3"/>
        </w:rPr>
        <w:t> </w:t>
      </w:r>
      <w:r>
        <w:rPr/>
        <w:t>ranging</w:t>
      </w:r>
      <w:r>
        <w:rPr>
          <w:spacing w:val="-4"/>
        </w:rPr>
        <w:t> </w:t>
      </w:r>
      <w:r>
        <w:rPr/>
        <w:t>from</w:t>
      </w:r>
      <w:r>
        <w:rPr>
          <w:spacing w:val="-5"/>
        </w:rPr>
        <w:t> </w:t>
      </w:r>
      <w:r>
        <w:rPr/>
        <w:t>0</w:t>
      </w:r>
      <w:r>
        <w:rPr>
          <w:spacing w:val="-1"/>
        </w:rPr>
        <w:t> </w:t>
      </w:r>
      <w:r>
        <w:rPr/>
        <w:t>to</w:t>
      </w:r>
      <w:r>
        <w:rPr>
          <w:spacing w:val="-4"/>
        </w:rPr>
        <w:t> </w:t>
      </w:r>
      <w:r>
        <w:rPr/>
        <w:t>100</w:t>
      </w:r>
      <w:r>
        <w:rPr>
          <w:spacing w:val="-4"/>
        </w:rPr>
        <w:t> </w:t>
      </w:r>
      <w:r>
        <w:rPr/>
        <w:t>on</w:t>
      </w:r>
      <w:r>
        <w:rPr>
          <w:spacing w:val="-4"/>
        </w:rPr>
        <w:t> </w:t>
      </w:r>
      <w:r>
        <w:rPr/>
        <w:t>firm</w:t>
      </w:r>
      <w:r>
        <w:rPr>
          <w:spacing w:val="-3"/>
        </w:rPr>
        <w:t> </w:t>
      </w:r>
      <w:r>
        <w:rPr/>
        <w:t>flexibility</w:t>
      </w:r>
      <w:r>
        <w:rPr>
          <w:spacing w:val="-4"/>
        </w:rPr>
        <w:t> </w:t>
      </w:r>
      <w:r>
        <w:rPr/>
        <w:t>(table</w:t>
      </w:r>
      <w:r>
        <w:rPr>
          <w:spacing w:val="-3"/>
        </w:rPr>
        <w:t> </w:t>
      </w:r>
      <w:r>
        <w:rPr/>
        <w:t>39).</w:t>
      </w:r>
      <w:r>
        <w:rPr>
          <w:spacing w:val="-1"/>
        </w:rPr>
        <w:t> </w:t>
      </w:r>
      <w:r>
        <w:rPr/>
        <w:t>The</w:t>
      </w:r>
      <w:r>
        <w:rPr>
          <w:spacing w:val="-3"/>
        </w:rPr>
        <w:t> </w:t>
      </w:r>
      <w:r>
        <w:rPr/>
        <w:t>scores</w:t>
      </w:r>
      <w:r>
        <w:rPr>
          <w:spacing w:val="-1"/>
        </w:rPr>
        <w:t> </w:t>
      </w:r>
      <w:r>
        <w:rPr/>
        <w:t>on indicators under this pillar are assigned to firm flexibility only, as the indicators measure the outcomes of service</w:t>
      </w:r>
      <w:r>
        <w:rPr>
          <w:spacing w:val="-10"/>
        </w:rPr>
        <w:t> </w:t>
      </w:r>
      <w:r>
        <w:rPr/>
        <w:t>provision</w:t>
      </w:r>
      <w:r>
        <w:rPr>
          <w:spacing w:val="-11"/>
        </w:rPr>
        <w:t> </w:t>
      </w:r>
      <w:r>
        <w:rPr/>
        <w:t>to</w:t>
      </w:r>
      <w:r>
        <w:rPr>
          <w:spacing w:val="-11"/>
        </w:rPr>
        <w:t> </w:t>
      </w:r>
      <w:r>
        <w:rPr/>
        <w:t>firms.</w:t>
      </w:r>
      <w:r>
        <w:rPr>
          <w:spacing w:val="-11"/>
        </w:rPr>
        <w:t> </w:t>
      </w:r>
      <w:r>
        <w:rPr/>
        <w:t>For</w:t>
      </w:r>
      <w:r>
        <w:rPr>
          <w:spacing w:val="-8"/>
        </w:rPr>
        <w:t> </w:t>
      </w:r>
      <w:r>
        <w:rPr/>
        <w:t>example,</w:t>
      </w:r>
      <w:r>
        <w:rPr>
          <w:spacing w:val="-11"/>
        </w:rPr>
        <w:t> </w:t>
      </w:r>
      <w:r>
        <w:rPr/>
        <w:t>high</w:t>
      </w:r>
      <w:r>
        <w:rPr>
          <w:spacing w:val="-8"/>
        </w:rPr>
        <w:t> </w:t>
      </w:r>
      <w:r>
        <w:rPr/>
        <w:t>fees</w:t>
      </w:r>
      <w:r>
        <w:rPr>
          <w:spacing w:val="-10"/>
        </w:rPr>
        <w:t> </w:t>
      </w:r>
      <w:r>
        <w:rPr/>
        <w:t>and</w:t>
      </w:r>
      <w:r>
        <w:rPr>
          <w:spacing w:val="-11"/>
        </w:rPr>
        <w:t> </w:t>
      </w:r>
      <w:r>
        <w:rPr/>
        <w:t>long</w:t>
      </w:r>
      <w:r>
        <w:rPr>
          <w:spacing w:val="-11"/>
        </w:rPr>
        <w:t> </w:t>
      </w:r>
      <w:r>
        <w:rPr/>
        <w:t>times</w:t>
      </w:r>
      <w:r>
        <w:rPr>
          <w:spacing w:val="-8"/>
        </w:rPr>
        <w:t> </w:t>
      </w:r>
      <w:r>
        <w:rPr/>
        <w:t>to</w:t>
      </w:r>
      <w:r>
        <w:rPr>
          <w:spacing w:val="-11"/>
        </w:rPr>
        <w:t> </w:t>
      </w:r>
      <w:r>
        <w:rPr/>
        <w:t>transfer</w:t>
      </w:r>
      <w:r>
        <w:rPr>
          <w:spacing w:val="-8"/>
        </w:rPr>
        <w:t> </w:t>
      </w:r>
      <w:r>
        <w:rPr/>
        <w:t>a</w:t>
      </w:r>
      <w:r>
        <w:rPr>
          <w:spacing w:val="-10"/>
        </w:rPr>
        <w:t> </w:t>
      </w:r>
      <w:r>
        <w:rPr/>
        <w:t>property</w:t>
      </w:r>
      <w:r>
        <w:rPr>
          <w:spacing w:val="-11"/>
        </w:rPr>
        <w:t> </w:t>
      </w:r>
      <w:r>
        <w:rPr/>
        <w:t>or</w:t>
      </w:r>
      <w:r>
        <w:rPr>
          <w:spacing w:val="-10"/>
        </w:rPr>
        <w:t> </w:t>
      </w:r>
      <w:r>
        <w:rPr/>
        <w:t>to</w:t>
      </w:r>
      <w:r>
        <w:rPr>
          <w:spacing w:val="-11"/>
        </w:rPr>
        <w:t> </w:t>
      </w:r>
      <w:r>
        <w:rPr/>
        <w:t>obtain</w:t>
      </w:r>
      <w:r>
        <w:rPr>
          <w:spacing w:val="-11"/>
        </w:rPr>
        <w:t> </w:t>
      </w:r>
      <w:r>
        <w:rPr/>
        <w:t>building and environmental permits have adverse impacts on firms, thus reducing the firm flexibility score. The scoring for each category under this pillar is as follows:</w:t>
      </w:r>
    </w:p>
    <w:p>
      <w:pPr>
        <w:pStyle w:val="ListParagraph"/>
        <w:numPr>
          <w:ilvl w:val="2"/>
          <w:numId w:val="33"/>
        </w:numPr>
        <w:tabs>
          <w:tab w:pos="1080" w:val="left" w:leader="none"/>
        </w:tabs>
        <w:spacing w:line="240" w:lineRule="auto" w:before="252" w:after="0"/>
        <w:ind w:left="1080" w:right="355" w:hanging="720"/>
        <w:jc w:val="both"/>
        <w:rPr>
          <w:sz w:val="22"/>
        </w:rPr>
      </w:pPr>
      <w:r>
        <w:rPr>
          <w:i/>
          <w:sz w:val="22"/>
          <w:u w:val="single"/>
        </w:rPr>
        <w:t>Property Transfer and Land Administration</w:t>
      </w:r>
      <w:r>
        <w:rPr>
          <w:i/>
          <w:sz w:val="22"/>
        </w:rPr>
        <w:t> </w:t>
      </w:r>
      <w:r>
        <w:rPr>
          <w:sz w:val="22"/>
        </w:rPr>
        <w:t>has 3 indicators with a total maximum score of 40 points.</w:t>
      </w:r>
      <w:r>
        <w:rPr>
          <w:spacing w:val="-14"/>
          <w:sz w:val="22"/>
        </w:rPr>
        <w:t> </w:t>
      </w:r>
      <w:r>
        <w:rPr>
          <w:sz w:val="22"/>
        </w:rPr>
        <w:t>Specifically,</w:t>
      </w:r>
      <w:r>
        <w:rPr>
          <w:spacing w:val="-14"/>
          <w:sz w:val="22"/>
        </w:rPr>
        <w:t> </w:t>
      </w:r>
      <w:r>
        <w:rPr>
          <w:sz w:val="22"/>
        </w:rPr>
        <w:t>the</w:t>
      </w:r>
      <w:r>
        <w:rPr>
          <w:spacing w:val="-14"/>
          <w:sz w:val="22"/>
        </w:rPr>
        <w:t> </w:t>
      </w:r>
      <w:r>
        <w:rPr>
          <w:i/>
          <w:sz w:val="22"/>
        </w:rPr>
        <w:t>Major</w:t>
      </w:r>
      <w:r>
        <w:rPr>
          <w:i/>
          <w:spacing w:val="-13"/>
          <w:sz w:val="22"/>
        </w:rPr>
        <w:t> </w:t>
      </w:r>
      <w:r>
        <w:rPr>
          <w:i/>
          <w:sz w:val="22"/>
        </w:rPr>
        <w:t>Constraints</w:t>
      </w:r>
      <w:r>
        <w:rPr>
          <w:i/>
          <w:spacing w:val="-14"/>
          <w:sz w:val="22"/>
        </w:rPr>
        <w:t> </w:t>
      </w:r>
      <w:r>
        <w:rPr>
          <w:i/>
          <w:sz w:val="22"/>
        </w:rPr>
        <w:t>on</w:t>
      </w:r>
      <w:r>
        <w:rPr>
          <w:i/>
          <w:spacing w:val="-14"/>
          <w:sz w:val="22"/>
        </w:rPr>
        <w:t> </w:t>
      </w:r>
      <w:r>
        <w:rPr>
          <w:i/>
          <w:sz w:val="22"/>
        </w:rPr>
        <w:t>Access</w:t>
      </w:r>
      <w:r>
        <w:rPr>
          <w:i/>
          <w:spacing w:val="-14"/>
          <w:sz w:val="22"/>
        </w:rPr>
        <w:t> </w:t>
      </w:r>
      <w:r>
        <w:rPr>
          <w:i/>
          <w:sz w:val="22"/>
        </w:rPr>
        <w:t>to</w:t>
      </w:r>
      <w:r>
        <w:rPr>
          <w:i/>
          <w:spacing w:val="-13"/>
          <w:sz w:val="22"/>
        </w:rPr>
        <w:t> </w:t>
      </w:r>
      <w:r>
        <w:rPr>
          <w:i/>
          <w:sz w:val="22"/>
        </w:rPr>
        <w:t>Land</w:t>
      </w:r>
      <w:r>
        <w:rPr>
          <w:i/>
          <w:spacing w:val="-14"/>
          <w:sz w:val="22"/>
        </w:rPr>
        <w:t> </w:t>
      </w:r>
      <w:r>
        <w:rPr>
          <w:sz w:val="22"/>
        </w:rPr>
        <w:t>Subcategory</w:t>
      </w:r>
      <w:r>
        <w:rPr>
          <w:spacing w:val="-14"/>
          <w:sz w:val="22"/>
        </w:rPr>
        <w:t> </w:t>
      </w:r>
      <w:r>
        <w:rPr>
          <w:sz w:val="22"/>
        </w:rPr>
        <w:t>has</w:t>
      </w:r>
      <w:r>
        <w:rPr>
          <w:spacing w:val="-14"/>
          <w:sz w:val="22"/>
        </w:rPr>
        <w:t> </w:t>
      </w:r>
      <w:r>
        <w:rPr>
          <w:sz w:val="22"/>
        </w:rPr>
        <w:t>1</w:t>
      </w:r>
      <w:r>
        <w:rPr>
          <w:spacing w:val="-13"/>
          <w:sz w:val="22"/>
        </w:rPr>
        <w:t> </w:t>
      </w:r>
      <w:r>
        <w:rPr>
          <w:sz w:val="22"/>
        </w:rPr>
        <w:t>indicator</w:t>
      </w:r>
      <w:r>
        <w:rPr>
          <w:i/>
          <w:sz w:val="22"/>
        </w:rPr>
        <w:t>,</w:t>
      </w:r>
      <w:r>
        <w:rPr>
          <w:i/>
          <w:spacing w:val="-14"/>
          <w:sz w:val="22"/>
        </w:rPr>
        <w:t> </w:t>
      </w:r>
      <w:r>
        <w:rPr>
          <w:sz w:val="22"/>
        </w:rPr>
        <w:t>the</w:t>
      </w:r>
      <w:r>
        <w:rPr>
          <w:spacing w:val="-14"/>
          <w:sz w:val="22"/>
        </w:rPr>
        <w:t> </w:t>
      </w:r>
      <w:r>
        <w:rPr>
          <w:i/>
          <w:sz w:val="22"/>
        </w:rPr>
        <w:t>Time </w:t>
      </w:r>
      <w:r>
        <w:rPr>
          <w:i/>
          <w:spacing w:val="-2"/>
          <w:sz w:val="22"/>
        </w:rPr>
        <w:t>to</w:t>
      </w:r>
      <w:r>
        <w:rPr>
          <w:i/>
          <w:spacing w:val="-6"/>
          <w:sz w:val="22"/>
        </w:rPr>
        <w:t> </w:t>
      </w:r>
      <w:r>
        <w:rPr>
          <w:i/>
          <w:spacing w:val="-2"/>
          <w:sz w:val="22"/>
        </w:rPr>
        <w:t>Transfer</w:t>
      </w:r>
      <w:r>
        <w:rPr>
          <w:i/>
          <w:spacing w:val="-5"/>
          <w:sz w:val="22"/>
        </w:rPr>
        <w:t> </w:t>
      </w:r>
      <w:r>
        <w:rPr>
          <w:i/>
          <w:spacing w:val="-2"/>
          <w:sz w:val="22"/>
        </w:rPr>
        <w:t>a</w:t>
      </w:r>
      <w:r>
        <w:rPr>
          <w:i/>
          <w:spacing w:val="-6"/>
          <w:sz w:val="22"/>
        </w:rPr>
        <w:t> </w:t>
      </w:r>
      <w:r>
        <w:rPr>
          <w:i/>
          <w:spacing w:val="-2"/>
          <w:sz w:val="22"/>
        </w:rPr>
        <w:t>Property</w:t>
      </w:r>
      <w:r>
        <w:rPr>
          <w:i/>
          <w:spacing w:val="-5"/>
          <w:sz w:val="22"/>
        </w:rPr>
        <w:t> </w:t>
      </w:r>
      <w:r>
        <w:rPr>
          <w:spacing w:val="-2"/>
          <w:sz w:val="22"/>
        </w:rPr>
        <w:t>Subcategory</w:t>
      </w:r>
      <w:r>
        <w:rPr>
          <w:spacing w:val="-6"/>
          <w:sz w:val="22"/>
        </w:rPr>
        <w:t> </w:t>
      </w:r>
      <w:r>
        <w:rPr>
          <w:spacing w:val="-2"/>
          <w:sz w:val="22"/>
        </w:rPr>
        <w:t>has</w:t>
      </w:r>
      <w:r>
        <w:rPr>
          <w:spacing w:val="-5"/>
          <w:sz w:val="22"/>
        </w:rPr>
        <w:t> </w:t>
      </w:r>
      <w:r>
        <w:rPr>
          <w:spacing w:val="-2"/>
          <w:sz w:val="22"/>
        </w:rPr>
        <w:t>1</w:t>
      </w:r>
      <w:r>
        <w:rPr>
          <w:spacing w:val="-6"/>
          <w:sz w:val="22"/>
        </w:rPr>
        <w:t> </w:t>
      </w:r>
      <w:r>
        <w:rPr>
          <w:spacing w:val="-2"/>
          <w:sz w:val="22"/>
        </w:rPr>
        <w:t>indicator</w:t>
      </w:r>
      <w:r>
        <w:rPr>
          <w:spacing w:val="-5"/>
          <w:sz w:val="22"/>
        </w:rPr>
        <w:t> </w:t>
      </w:r>
      <w:r>
        <w:rPr>
          <w:spacing w:val="-2"/>
          <w:sz w:val="22"/>
        </w:rPr>
        <w:t>and</w:t>
      </w:r>
      <w:r>
        <w:rPr>
          <w:spacing w:val="-6"/>
          <w:sz w:val="22"/>
        </w:rPr>
        <w:t> </w:t>
      </w:r>
      <w:r>
        <w:rPr>
          <w:spacing w:val="-2"/>
          <w:sz w:val="22"/>
        </w:rPr>
        <w:t>the</w:t>
      </w:r>
      <w:r>
        <w:rPr>
          <w:spacing w:val="-5"/>
          <w:sz w:val="22"/>
        </w:rPr>
        <w:t> </w:t>
      </w:r>
      <w:r>
        <w:rPr>
          <w:i/>
          <w:spacing w:val="-2"/>
          <w:sz w:val="22"/>
        </w:rPr>
        <w:t>Cost</w:t>
      </w:r>
      <w:r>
        <w:rPr>
          <w:i/>
          <w:spacing w:val="-5"/>
          <w:sz w:val="22"/>
        </w:rPr>
        <w:t> </w:t>
      </w:r>
      <w:r>
        <w:rPr>
          <w:i/>
          <w:spacing w:val="-2"/>
          <w:sz w:val="22"/>
        </w:rPr>
        <w:t>to</w:t>
      </w:r>
      <w:r>
        <w:rPr>
          <w:i/>
          <w:spacing w:val="-6"/>
          <w:sz w:val="22"/>
        </w:rPr>
        <w:t> </w:t>
      </w:r>
      <w:r>
        <w:rPr>
          <w:i/>
          <w:spacing w:val="-2"/>
          <w:sz w:val="22"/>
        </w:rPr>
        <w:t>Transfer</w:t>
      </w:r>
      <w:r>
        <w:rPr>
          <w:i/>
          <w:spacing w:val="-5"/>
          <w:sz w:val="22"/>
        </w:rPr>
        <w:t> </w:t>
      </w:r>
      <w:r>
        <w:rPr>
          <w:i/>
          <w:spacing w:val="-2"/>
          <w:sz w:val="22"/>
        </w:rPr>
        <w:t>a</w:t>
      </w:r>
      <w:r>
        <w:rPr>
          <w:i/>
          <w:spacing w:val="-6"/>
          <w:sz w:val="22"/>
        </w:rPr>
        <w:t> </w:t>
      </w:r>
      <w:r>
        <w:rPr>
          <w:i/>
          <w:spacing w:val="-2"/>
          <w:sz w:val="22"/>
        </w:rPr>
        <w:t>Property</w:t>
      </w:r>
      <w:r>
        <w:rPr>
          <w:i/>
          <w:spacing w:val="-5"/>
          <w:sz w:val="22"/>
        </w:rPr>
        <w:t> </w:t>
      </w:r>
      <w:r>
        <w:rPr>
          <w:spacing w:val="-2"/>
          <w:sz w:val="22"/>
        </w:rPr>
        <w:t>Subcategory </w:t>
      </w:r>
      <w:r>
        <w:rPr>
          <w:sz w:val="22"/>
        </w:rPr>
        <w:t>has 1 indicator.</w:t>
      </w:r>
    </w:p>
    <w:p>
      <w:pPr>
        <w:pStyle w:val="BodyText"/>
      </w:pPr>
    </w:p>
    <w:p>
      <w:pPr>
        <w:pStyle w:val="ListParagraph"/>
        <w:numPr>
          <w:ilvl w:val="2"/>
          <w:numId w:val="33"/>
        </w:numPr>
        <w:tabs>
          <w:tab w:pos="1078" w:val="left" w:leader="none"/>
          <w:tab w:pos="1080" w:val="left" w:leader="none"/>
        </w:tabs>
        <w:spacing w:line="240" w:lineRule="auto" w:before="0" w:after="0"/>
        <w:ind w:left="1080" w:right="355" w:hanging="721"/>
        <w:jc w:val="both"/>
        <w:rPr>
          <w:sz w:val="22"/>
        </w:rPr>
      </w:pPr>
      <w:r>
        <w:rPr>
          <w:i/>
          <w:sz w:val="22"/>
          <w:u w:val="single"/>
        </w:rPr>
        <w:t>Construction Permits</w:t>
      </w:r>
      <w:r>
        <w:rPr>
          <w:i/>
          <w:sz w:val="22"/>
        </w:rPr>
        <w:t> </w:t>
      </w:r>
      <w:r>
        <w:rPr>
          <w:sz w:val="22"/>
        </w:rPr>
        <w:t>has 3 indicators with a total maximum score of 40 points. Specifically, the </w:t>
      </w:r>
      <w:r>
        <w:rPr>
          <w:i/>
          <w:sz w:val="22"/>
        </w:rPr>
        <w:t>Time to Obtain a Construction-Related Permit </w:t>
      </w:r>
      <w:r>
        <w:rPr>
          <w:sz w:val="22"/>
        </w:rPr>
        <w:t>Subcategory has 1 indicator</w:t>
      </w:r>
      <w:r>
        <w:rPr>
          <w:i/>
          <w:sz w:val="22"/>
        </w:rPr>
        <w:t>, </w:t>
      </w:r>
      <w:r>
        <w:rPr>
          <w:sz w:val="22"/>
        </w:rPr>
        <w:t>the </w:t>
      </w:r>
      <w:r>
        <w:rPr>
          <w:i/>
          <w:sz w:val="22"/>
        </w:rPr>
        <w:t>Time to Obtain a Building</w:t>
      </w:r>
      <w:r>
        <w:rPr>
          <w:i/>
          <w:spacing w:val="-12"/>
          <w:sz w:val="22"/>
        </w:rPr>
        <w:t> </w:t>
      </w:r>
      <w:r>
        <w:rPr>
          <w:i/>
          <w:sz w:val="22"/>
        </w:rPr>
        <w:t>Permit</w:t>
      </w:r>
      <w:r>
        <w:rPr>
          <w:i/>
          <w:spacing w:val="-10"/>
          <w:sz w:val="22"/>
        </w:rPr>
        <w:t> </w:t>
      </w:r>
      <w:r>
        <w:rPr>
          <w:sz w:val="22"/>
        </w:rPr>
        <w:t>Subcategory</w:t>
      </w:r>
      <w:r>
        <w:rPr>
          <w:spacing w:val="-11"/>
          <w:sz w:val="22"/>
        </w:rPr>
        <w:t> </w:t>
      </w:r>
      <w:r>
        <w:rPr>
          <w:sz w:val="22"/>
        </w:rPr>
        <w:t>has</w:t>
      </w:r>
      <w:r>
        <w:rPr>
          <w:spacing w:val="-12"/>
          <w:sz w:val="22"/>
        </w:rPr>
        <w:t> </w:t>
      </w:r>
      <w:r>
        <w:rPr>
          <w:sz w:val="22"/>
        </w:rPr>
        <w:t>1</w:t>
      </w:r>
      <w:r>
        <w:rPr>
          <w:spacing w:val="-12"/>
          <w:sz w:val="22"/>
        </w:rPr>
        <w:t> </w:t>
      </w:r>
      <w:r>
        <w:rPr>
          <w:sz w:val="22"/>
        </w:rPr>
        <w:t>indicator</w:t>
      </w:r>
      <w:r>
        <w:rPr>
          <w:spacing w:val="-12"/>
          <w:sz w:val="22"/>
        </w:rPr>
        <w:t> </w:t>
      </w:r>
      <w:r>
        <w:rPr>
          <w:sz w:val="22"/>
        </w:rPr>
        <w:t>and</w:t>
      </w:r>
      <w:r>
        <w:rPr>
          <w:spacing w:val="-12"/>
          <w:sz w:val="22"/>
        </w:rPr>
        <w:t> </w:t>
      </w:r>
      <w:r>
        <w:rPr>
          <w:sz w:val="22"/>
        </w:rPr>
        <w:t>the</w:t>
      </w:r>
      <w:r>
        <w:rPr>
          <w:spacing w:val="-10"/>
          <w:sz w:val="22"/>
        </w:rPr>
        <w:t> </w:t>
      </w:r>
      <w:r>
        <w:rPr>
          <w:i/>
          <w:sz w:val="22"/>
        </w:rPr>
        <w:t>Cost</w:t>
      </w:r>
      <w:r>
        <w:rPr>
          <w:i/>
          <w:spacing w:val="-12"/>
          <w:sz w:val="22"/>
        </w:rPr>
        <w:t> </w:t>
      </w:r>
      <w:r>
        <w:rPr>
          <w:i/>
          <w:sz w:val="22"/>
        </w:rPr>
        <w:t>to</w:t>
      </w:r>
      <w:r>
        <w:rPr>
          <w:i/>
          <w:spacing w:val="-10"/>
          <w:sz w:val="22"/>
        </w:rPr>
        <w:t> </w:t>
      </w:r>
      <w:r>
        <w:rPr>
          <w:i/>
          <w:sz w:val="22"/>
        </w:rPr>
        <w:t>Obtain</w:t>
      </w:r>
      <w:r>
        <w:rPr>
          <w:i/>
          <w:spacing w:val="-11"/>
          <w:sz w:val="22"/>
        </w:rPr>
        <w:t> </w:t>
      </w:r>
      <w:r>
        <w:rPr>
          <w:i/>
          <w:sz w:val="22"/>
        </w:rPr>
        <w:t>a</w:t>
      </w:r>
      <w:r>
        <w:rPr>
          <w:i/>
          <w:spacing w:val="-11"/>
          <w:sz w:val="22"/>
        </w:rPr>
        <w:t> </w:t>
      </w:r>
      <w:r>
        <w:rPr>
          <w:i/>
          <w:sz w:val="22"/>
        </w:rPr>
        <w:t>Building</w:t>
      </w:r>
      <w:r>
        <w:rPr>
          <w:i/>
          <w:spacing w:val="-11"/>
          <w:sz w:val="22"/>
        </w:rPr>
        <w:t> </w:t>
      </w:r>
      <w:r>
        <w:rPr>
          <w:i/>
          <w:sz w:val="22"/>
        </w:rPr>
        <w:t>Permit</w:t>
      </w:r>
      <w:r>
        <w:rPr>
          <w:i/>
          <w:spacing w:val="-9"/>
          <w:sz w:val="22"/>
        </w:rPr>
        <w:t> </w:t>
      </w:r>
      <w:r>
        <w:rPr>
          <w:sz w:val="22"/>
        </w:rPr>
        <w:t>Subcategory has 1 indicator.</w:t>
      </w:r>
    </w:p>
    <w:p>
      <w:pPr>
        <w:pStyle w:val="BodyText"/>
      </w:pPr>
    </w:p>
    <w:p>
      <w:pPr>
        <w:pStyle w:val="ListParagraph"/>
        <w:numPr>
          <w:ilvl w:val="2"/>
          <w:numId w:val="33"/>
        </w:numPr>
        <w:tabs>
          <w:tab w:pos="1079" w:val="left" w:leader="none"/>
        </w:tabs>
        <w:spacing w:line="240" w:lineRule="auto" w:before="0" w:after="0"/>
        <w:ind w:left="1079" w:right="355" w:hanging="720"/>
        <w:jc w:val="both"/>
        <w:rPr>
          <w:sz w:val="22"/>
        </w:rPr>
      </w:pPr>
      <w:r>
        <w:rPr>
          <w:i/>
          <w:sz w:val="22"/>
          <w:u w:val="single"/>
        </w:rPr>
        <w:t>Environmental</w:t>
      </w:r>
      <w:r>
        <w:rPr>
          <w:i/>
          <w:spacing w:val="-1"/>
          <w:sz w:val="22"/>
          <w:u w:val="single"/>
        </w:rPr>
        <w:t> </w:t>
      </w:r>
      <w:r>
        <w:rPr>
          <w:i/>
          <w:sz w:val="22"/>
          <w:u w:val="single"/>
        </w:rPr>
        <w:t>Permits</w:t>
      </w:r>
      <w:r>
        <w:rPr>
          <w:i/>
          <w:spacing w:val="-2"/>
          <w:sz w:val="22"/>
        </w:rPr>
        <w:t> </w:t>
      </w:r>
      <w:r>
        <w:rPr>
          <w:sz w:val="22"/>
        </w:rPr>
        <w:t>has</w:t>
      </w:r>
      <w:r>
        <w:rPr>
          <w:spacing w:val="-4"/>
          <w:sz w:val="22"/>
        </w:rPr>
        <w:t> </w:t>
      </w:r>
      <w:r>
        <w:rPr>
          <w:sz w:val="22"/>
        </w:rPr>
        <w:t>2</w:t>
      </w:r>
      <w:r>
        <w:rPr>
          <w:spacing w:val="-2"/>
          <w:sz w:val="22"/>
        </w:rPr>
        <w:t> </w:t>
      </w:r>
      <w:r>
        <w:rPr>
          <w:sz w:val="22"/>
        </w:rPr>
        <w:t>indicators</w:t>
      </w:r>
      <w:r>
        <w:rPr>
          <w:spacing w:val="-2"/>
          <w:sz w:val="22"/>
        </w:rPr>
        <w:t> </w:t>
      </w:r>
      <w:r>
        <w:rPr>
          <w:sz w:val="22"/>
        </w:rPr>
        <w:t>with</w:t>
      </w:r>
      <w:r>
        <w:rPr>
          <w:spacing w:val="-2"/>
          <w:sz w:val="22"/>
        </w:rPr>
        <w:t> </w:t>
      </w:r>
      <w:r>
        <w:rPr>
          <w:sz w:val="22"/>
        </w:rPr>
        <w:t>a</w:t>
      </w:r>
      <w:r>
        <w:rPr>
          <w:spacing w:val="-4"/>
          <w:sz w:val="22"/>
        </w:rPr>
        <w:t> </w:t>
      </w:r>
      <w:r>
        <w:rPr>
          <w:sz w:val="22"/>
        </w:rPr>
        <w:t>total</w:t>
      </w:r>
      <w:r>
        <w:rPr>
          <w:spacing w:val="-4"/>
          <w:sz w:val="22"/>
        </w:rPr>
        <w:t> </w:t>
      </w:r>
      <w:r>
        <w:rPr>
          <w:sz w:val="22"/>
        </w:rPr>
        <w:t>maximum</w:t>
      </w:r>
      <w:r>
        <w:rPr>
          <w:spacing w:val="-4"/>
          <w:sz w:val="22"/>
        </w:rPr>
        <w:t> </w:t>
      </w:r>
      <w:r>
        <w:rPr>
          <w:sz w:val="22"/>
        </w:rPr>
        <w:t>score</w:t>
      </w:r>
      <w:r>
        <w:rPr>
          <w:spacing w:val="-2"/>
          <w:sz w:val="22"/>
        </w:rPr>
        <w:t> </w:t>
      </w:r>
      <w:r>
        <w:rPr>
          <w:sz w:val="22"/>
        </w:rPr>
        <w:t>of</w:t>
      </w:r>
      <w:r>
        <w:rPr>
          <w:spacing w:val="-2"/>
          <w:sz w:val="22"/>
        </w:rPr>
        <w:t> </w:t>
      </w:r>
      <w:r>
        <w:rPr>
          <w:sz w:val="22"/>
        </w:rPr>
        <w:t>20</w:t>
      </w:r>
      <w:r>
        <w:rPr>
          <w:spacing w:val="-2"/>
          <w:sz w:val="22"/>
        </w:rPr>
        <w:t> </w:t>
      </w:r>
      <w:r>
        <w:rPr>
          <w:sz w:val="22"/>
        </w:rPr>
        <w:t>points.</w:t>
      </w:r>
      <w:r>
        <w:rPr>
          <w:spacing w:val="-5"/>
          <w:sz w:val="22"/>
        </w:rPr>
        <w:t> </w:t>
      </w:r>
      <w:r>
        <w:rPr>
          <w:sz w:val="22"/>
        </w:rPr>
        <w:t>Specifically,</w:t>
      </w:r>
      <w:r>
        <w:rPr>
          <w:spacing w:val="-5"/>
          <w:sz w:val="22"/>
        </w:rPr>
        <w:t> </w:t>
      </w:r>
      <w:r>
        <w:rPr>
          <w:sz w:val="22"/>
        </w:rPr>
        <w:t>the </w:t>
      </w:r>
      <w:r>
        <w:rPr>
          <w:i/>
          <w:sz w:val="22"/>
        </w:rPr>
        <w:t>Time to Obtain an Environmental Permit </w:t>
      </w:r>
      <w:r>
        <w:rPr>
          <w:sz w:val="22"/>
        </w:rPr>
        <w:t>Subcategory has 1 indicator and the </w:t>
      </w:r>
      <w:r>
        <w:rPr>
          <w:i/>
          <w:sz w:val="22"/>
        </w:rPr>
        <w:t>Cost to Obtain an Environmental Permit </w:t>
      </w:r>
      <w:r>
        <w:rPr>
          <w:sz w:val="22"/>
        </w:rPr>
        <w:t>Subcategory has 1 indicator.</w:t>
      </w:r>
    </w:p>
    <w:p>
      <w:pPr>
        <w:pStyle w:val="BodyText"/>
        <w:spacing w:before="1"/>
      </w:pPr>
    </w:p>
    <w:p>
      <w:pPr>
        <w:spacing w:before="0"/>
        <w:ind w:left="359" w:right="0" w:firstLine="0"/>
        <w:jc w:val="both"/>
        <w:rPr>
          <w:b/>
          <w:sz w:val="22"/>
        </w:rPr>
      </w:pPr>
      <w:r>
        <w:rPr>
          <w:b/>
          <w:sz w:val="22"/>
        </w:rPr>
        <w:t>Table</w:t>
      </w:r>
      <w:r>
        <w:rPr>
          <w:b/>
          <w:spacing w:val="-4"/>
          <w:sz w:val="22"/>
        </w:rPr>
        <w:t> </w:t>
      </w:r>
      <w:r>
        <w:rPr>
          <w:b/>
          <w:sz w:val="22"/>
        </w:rPr>
        <w:t>39.</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4483"/>
        <w:gridCol w:w="2263"/>
        <w:gridCol w:w="1877"/>
      </w:tblGrid>
      <w:tr>
        <w:trPr>
          <w:trHeight w:val="534" w:hRule="atLeast"/>
        </w:trPr>
        <w:tc>
          <w:tcPr>
            <w:tcW w:w="5215" w:type="dxa"/>
            <w:gridSpan w:val="2"/>
            <w:shd w:val="clear" w:color="auto" w:fill="0F6EC5"/>
          </w:tcPr>
          <w:p>
            <w:pPr>
              <w:pStyle w:val="TableParagraph"/>
              <w:spacing w:before="59"/>
              <w:ind w:left="4" w:right="648"/>
              <w:rPr>
                <w:b/>
                <w:sz w:val="18"/>
              </w:rPr>
            </w:pPr>
            <w:r>
              <w:rPr>
                <w:b/>
                <w:sz w:val="18"/>
              </w:rPr>
              <w:t>Pillar</w:t>
            </w:r>
            <w:r>
              <w:rPr>
                <w:b/>
                <w:spacing w:val="-7"/>
                <w:sz w:val="18"/>
              </w:rPr>
              <w:t> </w:t>
            </w:r>
            <w:r>
              <w:rPr>
                <w:b/>
                <w:sz w:val="18"/>
              </w:rPr>
              <w:t>III–Operational</w:t>
            </w:r>
            <w:r>
              <w:rPr>
                <w:b/>
                <w:spacing w:val="-6"/>
                <w:sz w:val="18"/>
              </w:rPr>
              <w:t> </w:t>
            </w:r>
            <w:r>
              <w:rPr>
                <w:b/>
                <w:sz w:val="18"/>
              </w:rPr>
              <w:t>Efficiency</w:t>
            </w:r>
            <w:r>
              <w:rPr>
                <w:b/>
                <w:spacing w:val="-6"/>
                <w:sz w:val="18"/>
              </w:rPr>
              <w:t> </w:t>
            </w:r>
            <w:r>
              <w:rPr>
                <w:b/>
                <w:sz w:val="18"/>
              </w:rPr>
              <w:t>of</w:t>
            </w:r>
            <w:r>
              <w:rPr>
                <w:b/>
                <w:spacing w:val="-8"/>
                <w:sz w:val="18"/>
              </w:rPr>
              <w:t> </w:t>
            </w:r>
            <w:r>
              <w:rPr>
                <w:b/>
                <w:sz w:val="18"/>
              </w:rPr>
              <w:t>Establishing</w:t>
            </w:r>
            <w:r>
              <w:rPr>
                <w:b/>
                <w:spacing w:val="-7"/>
                <w:sz w:val="18"/>
              </w:rPr>
              <w:t> </w:t>
            </w:r>
            <w:r>
              <w:rPr>
                <w:b/>
                <w:sz w:val="18"/>
              </w:rPr>
              <w:t>a</w:t>
            </w:r>
            <w:r>
              <w:rPr>
                <w:b/>
                <w:spacing w:val="-6"/>
                <w:sz w:val="18"/>
              </w:rPr>
              <w:t> </w:t>
            </w:r>
            <w:r>
              <w:rPr>
                <w:b/>
                <w:sz w:val="18"/>
              </w:rPr>
              <w:t>Business </w:t>
            </w:r>
            <w:r>
              <w:rPr>
                <w:b/>
                <w:spacing w:val="-2"/>
                <w:sz w:val="18"/>
              </w:rPr>
              <w:t>Location</w:t>
            </w:r>
          </w:p>
        </w:tc>
        <w:tc>
          <w:tcPr>
            <w:tcW w:w="2263" w:type="dxa"/>
          </w:tcPr>
          <w:p>
            <w:pPr>
              <w:pStyle w:val="TableParagraph"/>
              <w:spacing w:before="165"/>
              <w:ind w:left="7"/>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77" w:type="dxa"/>
          </w:tcPr>
          <w:p>
            <w:pPr>
              <w:pStyle w:val="TableParagraph"/>
              <w:spacing w:before="165"/>
              <w:ind w:left="12"/>
              <w:jc w:val="center"/>
              <w:rPr>
                <w:b/>
                <w:sz w:val="18"/>
              </w:rPr>
            </w:pPr>
            <w:r>
              <w:rPr>
                <w:b/>
                <w:sz w:val="18"/>
              </w:rPr>
              <w:t>Rescaled</w:t>
            </w:r>
            <w:r>
              <w:rPr>
                <w:b/>
                <w:spacing w:val="-5"/>
                <w:sz w:val="18"/>
              </w:rPr>
              <w:t> </w:t>
            </w:r>
            <w:r>
              <w:rPr>
                <w:b/>
                <w:spacing w:val="-2"/>
                <w:sz w:val="18"/>
              </w:rPr>
              <w:t>Points</w:t>
            </w:r>
          </w:p>
        </w:tc>
      </w:tr>
      <w:tr>
        <w:trPr>
          <w:trHeight w:val="388" w:hRule="atLeast"/>
        </w:trPr>
        <w:tc>
          <w:tcPr>
            <w:tcW w:w="732" w:type="dxa"/>
            <w:shd w:val="clear" w:color="auto" w:fill="CCD4EA"/>
          </w:tcPr>
          <w:p>
            <w:pPr>
              <w:pStyle w:val="TableParagraph"/>
              <w:spacing w:before="91"/>
              <w:ind w:left="4"/>
              <w:rPr>
                <w:b/>
                <w:sz w:val="18"/>
              </w:rPr>
            </w:pPr>
            <w:r>
              <w:rPr>
                <w:b/>
                <w:spacing w:val="-5"/>
                <w:sz w:val="18"/>
              </w:rPr>
              <w:t>3.1</w:t>
            </w:r>
          </w:p>
        </w:tc>
        <w:tc>
          <w:tcPr>
            <w:tcW w:w="4483" w:type="dxa"/>
            <w:shd w:val="clear" w:color="auto" w:fill="CCD4EA"/>
          </w:tcPr>
          <w:p>
            <w:pPr>
              <w:pStyle w:val="TableParagraph"/>
              <w:spacing w:before="91"/>
              <w:ind w:left="4"/>
              <w:rPr>
                <w:b/>
                <w:sz w:val="18"/>
              </w:rPr>
            </w:pPr>
            <w:r>
              <w:rPr>
                <w:b/>
                <w:sz w:val="18"/>
              </w:rPr>
              <w:t>Property</w:t>
            </w:r>
            <w:r>
              <w:rPr>
                <w:b/>
                <w:spacing w:val="-2"/>
                <w:sz w:val="18"/>
              </w:rPr>
              <w:t> </w:t>
            </w:r>
            <w:r>
              <w:rPr>
                <w:b/>
                <w:sz w:val="18"/>
              </w:rPr>
              <w:t>Transfer</w:t>
            </w:r>
            <w:r>
              <w:rPr>
                <w:b/>
                <w:spacing w:val="-2"/>
                <w:sz w:val="18"/>
              </w:rPr>
              <w:t> </w:t>
            </w:r>
            <w:r>
              <w:rPr>
                <w:b/>
                <w:sz w:val="18"/>
              </w:rPr>
              <w:t>and</w:t>
            </w:r>
            <w:r>
              <w:rPr>
                <w:b/>
                <w:spacing w:val="-1"/>
                <w:sz w:val="18"/>
              </w:rPr>
              <w:t> </w:t>
            </w:r>
            <w:r>
              <w:rPr>
                <w:b/>
                <w:sz w:val="18"/>
              </w:rPr>
              <w:t>Land</w:t>
            </w:r>
            <w:r>
              <w:rPr>
                <w:b/>
                <w:spacing w:val="-1"/>
                <w:sz w:val="18"/>
              </w:rPr>
              <w:t> </w:t>
            </w:r>
            <w:r>
              <w:rPr>
                <w:b/>
                <w:spacing w:val="-2"/>
                <w:sz w:val="18"/>
              </w:rPr>
              <w:t>Administration</w:t>
            </w:r>
          </w:p>
        </w:tc>
        <w:tc>
          <w:tcPr>
            <w:tcW w:w="2263" w:type="dxa"/>
            <w:shd w:val="clear" w:color="auto" w:fill="CCD4EA"/>
          </w:tcPr>
          <w:p>
            <w:pPr>
              <w:pStyle w:val="TableParagraph"/>
              <w:spacing w:before="91"/>
              <w:ind w:left="7" w:right="1"/>
              <w:jc w:val="center"/>
              <w:rPr>
                <w:b/>
                <w:sz w:val="18"/>
              </w:rPr>
            </w:pPr>
            <w:r>
              <w:rPr>
                <w:b/>
                <w:spacing w:val="-10"/>
                <w:sz w:val="18"/>
              </w:rPr>
              <w:t>3</w:t>
            </w:r>
          </w:p>
        </w:tc>
        <w:tc>
          <w:tcPr>
            <w:tcW w:w="1877" w:type="dxa"/>
            <w:shd w:val="clear" w:color="auto" w:fill="CCD4EA"/>
          </w:tcPr>
          <w:p>
            <w:pPr>
              <w:pStyle w:val="TableParagraph"/>
              <w:spacing w:before="91"/>
              <w:ind w:left="12" w:right="3"/>
              <w:jc w:val="center"/>
              <w:rPr>
                <w:b/>
                <w:sz w:val="18"/>
              </w:rPr>
            </w:pPr>
            <w:r>
              <w:rPr>
                <w:b/>
                <w:spacing w:val="-2"/>
                <w:sz w:val="18"/>
              </w:rPr>
              <w:t>40.00</w:t>
            </w:r>
          </w:p>
        </w:tc>
      </w:tr>
      <w:tr>
        <w:trPr>
          <w:trHeight w:val="206" w:hRule="atLeast"/>
        </w:trPr>
        <w:tc>
          <w:tcPr>
            <w:tcW w:w="732" w:type="dxa"/>
            <w:shd w:val="clear" w:color="auto" w:fill="E7EBF5"/>
          </w:tcPr>
          <w:p>
            <w:pPr>
              <w:pStyle w:val="TableParagraph"/>
              <w:spacing w:line="186" w:lineRule="exact"/>
              <w:ind w:left="4"/>
              <w:rPr>
                <w:sz w:val="18"/>
              </w:rPr>
            </w:pPr>
            <w:r>
              <w:rPr>
                <w:spacing w:val="-2"/>
                <w:sz w:val="18"/>
              </w:rPr>
              <w:t>3.1.1</w:t>
            </w:r>
          </w:p>
        </w:tc>
        <w:tc>
          <w:tcPr>
            <w:tcW w:w="4483" w:type="dxa"/>
            <w:shd w:val="clear" w:color="auto" w:fill="E7EBF5"/>
          </w:tcPr>
          <w:p>
            <w:pPr>
              <w:pStyle w:val="TableParagraph"/>
              <w:spacing w:line="186" w:lineRule="exact"/>
              <w:ind w:left="4"/>
              <w:rPr>
                <w:sz w:val="18"/>
              </w:rPr>
            </w:pPr>
            <w:r>
              <w:rPr>
                <w:sz w:val="18"/>
              </w:rPr>
              <w:t>Major</w:t>
            </w:r>
            <w:r>
              <w:rPr>
                <w:spacing w:val="-2"/>
                <w:sz w:val="18"/>
              </w:rPr>
              <w:t> </w:t>
            </w:r>
            <w:r>
              <w:rPr>
                <w:sz w:val="18"/>
              </w:rPr>
              <w:t>Constraints</w:t>
            </w:r>
            <w:r>
              <w:rPr>
                <w:spacing w:val="-4"/>
                <w:sz w:val="18"/>
              </w:rPr>
              <w:t> </w:t>
            </w:r>
            <w:r>
              <w:rPr>
                <w:sz w:val="18"/>
              </w:rPr>
              <w:t>on</w:t>
            </w:r>
            <w:r>
              <w:rPr>
                <w:spacing w:val="-3"/>
                <w:sz w:val="18"/>
              </w:rPr>
              <w:t> </w:t>
            </w:r>
            <w:r>
              <w:rPr>
                <w:sz w:val="18"/>
              </w:rPr>
              <w:t>Access</w:t>
            </w:r>
            <w:r>
              <w:rPr>
                <w:spacing w:val="-1"/>
                <w:sz w:val="18"/>
              </w:rPr>
              <w:t> </w:t>
            </w:r>
            <w:r>
              <w:rPr>
                <w:sz w:val="18"/>
              </w:rPr>
              <w:t>to </w:t>
            </w:r>
            <w:r>
              <w:rPr>
                <w:spacing w:val="-4"/>
                <w:sz w:val="18"/>
              </w:rPr>
              <w:t>Land</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2"/>
              <w:jc w:val="center"/>
              <w:rPr>
                <w:sz w:val="18"/>
              </w:rPr>
            </w:pPr>
            <w:r>
              <w:rPr>
                <w:spacing w:val="-2"/>
                <w:sz w:val="18"/>
              </w:rPr>
              <w:t>13.33</w:t>
            </w:r>
          </w:p>
        </w:tc>
      </w:tr>
      <w:tr>
        <w:trPr>
          <w:trHeight w:val="208" w:hRule="atLeast"/>
        </w:trPr>
        <w:tc>
          <w:tcPr>
            <w:tcW w:w="732" w:type="dxa"/>
            <w:shd w:val="clear" w:color="auto" w:fill="E7EBF5"/>
          </w:tcPr>
          <w:p>
            <w:pPr>
              <w:pStyle w:val="TableParagraph"/>
              <w:spacing w:line="188" w:lineRule="exact"/>
              <w:ind w:left="4"/>
              <w:rPr>
                <w:sz w:val="18"/>
              </w:rPr>
            </w:pPr>
            <w:r>
              <w:rPr>
                <w:spacing w:val="-2"/>
                <w:sz w:val="18"/>
              </w:rPr>
              <w:t>3.1.2</w:t>
            </w:r>
          </w:p>
        </w:tc>
        <w:tc>
          <w:tcPr>
            <w:tcW w:w="4483" w:type="dxa"/>
            <w:shd w:val="clear" w:color="auto" w:fill="E7EBF5"/>
          </w:tcPr>
          <w:p>
            <w:pPr>
              <w:pStyle w:val="TableParagraph"/>
              <w:spacing w:line="188" w:lineRule="exact"/>
              <w:ind w:left="4"/>
              <w:rPr>
                <w:sz w:val="18"/>
              </w:rPr>
            </w:pPr>
            <w:r>
              <w:rPr>
                <w:sz w:val="18"/>
              </w:rPr>
              <w:t>Time</w:t>
            </w:r>
            <w:r>
              <w:rPr>
                <w:spacing w:val="-2"/>
                <w:sz w:val="18"/>
              </w:rPr>
              <w:t> </w:t>
            </w:r>
            <w:r>
              <w:rPr>
                <w:sz w:val="18"/>
              </w:rPr>
              <w:t>to Transfer</w:t>
            </w:r>
            <w:r>
              <w:rPr>
                <w:spacing w:val="-1"/>
                <w:sz w:val="18"/>
              </w:rPr>
              <w:t> </w:t>
            </w:r>
            <w:r>
              <w:rPr>
                <w:sz w:val="18"/>
              </w:rPr>
              <w:t>a</w:t>
            </w:r>
            <w:r>
              <w:rPr>
                <w:spacing w:val="-1"/>
                <w:sz w:val="18"/>
              </w:rPr>
              <w:t> </w:t>
            </w:r>
            <w:r>
              <w:rPr>
                <w:spacing w:val="-2"/>
                <w:sz w:val="18"/>
              </w:rPr>
              <w:t>Property</w:t>
            </w:r>
          </w:p>
        </w:tc>
        <w:tc>
          <w:tcPr>
            <w:tcW w:w="2263" w:type="dxa"/>
          </w:tcPr>
          <w:p>
            <w:pPr>
              <w:pStyle w:val="TableParagraph"/>
              <w:spacing w:line="188" w:lineRule="exact"/>
              <w:ind w:left="7" w:right="1"/>
              <w:jc w:val="center"/>
              <w:rPr>
                <w:sz w:val="18"/>
              </w:rPr>
            </w:pPr>
            <w:r>
              <w:rPr>
                <w:spacing w:val="-10"/>
                <w:sz w:val="18"/>
              </w:rPr>
              <w:t>1</w:t>
            </w:r>
          </w:p>
        </w:tc>
        <w:tc>
          <w:tcPr>
            <w:tcW w:w="1877" w:type="dxa"/>
          </w:tcPr>
          <w:p>
            <w:pPr>
              <w:pStyle w:val="TableParagraph"/>
              <w:spacing w:line="188" w:lineRule="exact"/>
              <w:ind w:left="12" w:right="2"/>
              <w:jc w:val="center"/>
              <w:rPr>
                <w:sz w:val="18"/>
              </w:rPr>
            </w:pPr>
            <w:r>
              <w:rPr>
                <w:spacing w:val="-2"/>
                <w:sz w:val="18"/>
              </w:rPr>
              <w:t>13.33</w:t>
            </w:r>
          </w:p>
        </w:tc>
      </w:tr>
      <w:tr>
        <w:trPr>
          <w:trHeight w:val="205" w:hRule="atLeast"/>
        </w:trPr>
        <w:tc>
          <w:tcPr>
            <w:tcW w:w="732" w:type="dxa"/>
            <w:shd w:val="clear" w:color="auto" w:fill="E7EBF5"/>
          </w:tcPr>
          <w:p>
            <w:pPr>
              <w:pStyle w:val="TableParagraph"/>
              <w:spacing w:line="186" w:lineRule="exact"/>
              <w:ind w:left="4"/>
              <w:rPr>
                <w:sz w:val="18"/>
              </w:rPr>
            </w:pPr>
            <w:r>
              <w:rPr>
                <w:spacing w:val="-2"/>
                <w:sz w:val="18"/>
              </w:rPr>
              <w:t>3.1.3</w:t>
            </w:r>
          </w:p>
        </w:tc>
        <w:tc>
          <w:tcPr>
            <w:tcW w:w="4483" w:type="dxa"/>
            <w:shd w:val="clear" w:color="auto" w:fill="E7EBF5"/>
          </w:tcPr>
          <w:p>
            <w:pPr>
              <w:pStyle w:val="TableParagraph"/>
              <w:spacing w:line="186" w:lineRule="exact"/>
              <w:ind w:left="4"/>
              <w:rPr>
                <w:sz w:val="18"/>
              </w:rPr>
            </w:pPr>
            <w:r>
              <w:rPr>
                <w:sz w:val="18"/>
              </w:rPr>
              <w:t>Cost</w:t>
            </w:r>
            <w:r>
              <w:rPr>
                <w:spacing w:val="-1"/>
                <w:sz w:val="18"/>
              </w:rPr>
              <w:t> </w:t>
            </w:r>
            <w:r>
              <w:rPr>
                <w:sz w:val="18"/>
              </w:rPr>
              <w:t>to</w:t>
            </w:r>
            <w:r>
              <w:rPr>
                <w:spacing w:val="-2"/>
                <w:sz w:val="18"/>
              </w:rPr>
              <w:t> </w:t>
            </w:r>
            <w:r>
              <w:rPr>
                <w:sz w:val="18"/>
              </w:rPr>
              <w:t>Transfer</w:t>
            </w:r>
            <w:r>
              <w:rPr>
                <w:spacing w:val="-1"/>
                <w:sz w:val="18"/>
              </w:rPr>
              <w:t> </w:t>
            </w:r>
            <w:r>
              <w:rPr>
                <w:sz w:val="18"/>
              </w:rPr>
              <w:t>a</w:t>
            </w:r>
            <w:r>
              <w:rPr>
                <w:spacing w:val="-1"/>
                <w:sz w:val="18"/>
              </w:rPr>
              <w:t> </w:t>
            </w:r>
            <w:r>
              <w:rPr>
                <w:spacing w:val="-2"/>
                <w:sz w:val="18"/>
              </w:rPr>
              <w:t>Property</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2"/>
              <w:jc w:val="center"/>
              <w:rPr>
                <w:sz w:val="18"/>
              </w:rPr>
            </w:pPr>
            <w:r>
              <w:rPr>
                <w:spacing w:val="-2"/>
                <w:sz w:val="18"/>
              </w:rPr>
              <w:t>13.33</w:t>
            </w:r>
          </w:p>
        </w:tc>
      </w:tr>
      <w:tr>
        <w:trPr>
          <w:trHeight w:val="374" w:hRule="atLeast"/>
        </w:trPr>
        <w:tc>
          <w:tcPr>
            <w:tcW w:w="732" w:type="dxa"/>
            <w:shd w:val="clear" w:color="auto" w:fill="CCD4EA"/>
          </w:tcPr>
          <w:p>
            <w:pPr>
              <w:pStyle w:val="TableParagraph"/>
              <w:spacing w:before="83"/>
              <w:ind w:left="4"/>
              <w:rPr>
                <w:b/>
                <w:sz w:val="18"/>
              </w:rPr>
            </w:pPr>
            <w:r>
              <w:rPr>
                <w:b/>
                <w:spacing w:val="-5"/>
                <w:sz w:val="18"/>
              </w:rPr>
              <w:t>3.2</w:t>
            </w:r>
          </w:p>
        </w:tc>
        <w:tc>
          <w:tcPr>
            <w:tcW w:w="4483" w:type="dxa"/>
            <w:shd w:val="clear" w:color="auto" w:fill="CCD4EA"/>
          </w:tcPr>
          <w:p>
            <w:pPr>
              <w:pStyle w:val="TableParagraph"/>
              <w:spacing w:before="83"/>
              <w:ind w:left="4"/>
              <w:rPr>
                <w:b/>
                <w:sz w:val="18"/>
              </w:rPr>
            </w:pPr>
            <w:r>
              <w:rPr>
                <w:b/>
                <w:sz w:val="18"/>
              </w:rPr>
              <w:t>Construction</w:t>
            </w:r>
            <w:r>
              <w:rPr>
                <w:b/>
                <w:spacing w:val="-4"/>
                <w:sz w:val="18"/>
              </w:rPr>
              <w:t> </w:t>
            </w:r>
            <w:r>
              <w:rPr>
                <w:b/>
                <w:spacing w:val="-2"/>
                <w:sz w:val="18"/>
              </w:rPr>
              <w:t>Permits</w:t>
            </w:r>
          </w:p>
        </w:tc>
        <w:tc>
          <w:tcPr>
            <w:tcW w:w="2263" w:type="dxa"/>
            <w:shd w:val="clear" w:color="auto" w:fill="CCD4EA"/>
          </w:tcPr>
          <w:p>
            <w:pPr>
              <w:pStyle w:val="TableParagraph"/>
              <w:spacing w:before="83"/>
              <w:ind w:left="7" w:right="1"/>
              <w:jc w:val="center"/>
              <w:rPr>
                <w:b/>
                <w:sz w:val="18"/>
              </w:rPr>
            </w:pPr>
            <w:r>
              <w:rPr>
                <w:b/>
                <w:spacing w:val="-10"/>
                <w:sz w:val="18"/>
              </w:rPr>
              <w:t>3</w:t>
            </w:r>
          </w:p>
        </w:tc>
        <w:tc>
          <w:tcPr>
            <w:tcW w:w="1877" w:type="dxa"/>
            <w:shd w:val="clear" w:color="auto" w:fill="CCD4EA"/>
          </w:tcPr>
          <w:p>
            <w:pPr>
              <w:pStyle w:val="TableParagraph"/>
              <w:spacing w:before="83"/>
              <w:ind w:left="12" w:right="3"/>
              <w:jc w:val="center"/>
              <w:rPr>
                <w:b/>
                <w:sz w:val="18"/>
              </w:rPr>
            </w:pPr>
            <w:r>
              <w:rPr>
                <w:b/>
                <w:spacing w:val="-2"/>
                <w:sz w:val="18"/>
              </w:rPr>
              <w:t>40.00</w:t>
            </w:r>
          </w:p>
        </w:tc>
      </w:tr>
      <w:tr>
        <w:trPr>
          <w:trHeight w:val="208" w:hRule="atLeast"/>
        </w:trPr>
        <w:tc>
          <w:tcPr>
            <w:tcW w:w="732" w:type="dxa"/>
            <w:shd w:val="clear" w:color="auto" w:fill="E7EBF5"/>
          </w:tcPr>
          <w:p>
            <w:pPr>
              <w:pStyle w:val="TableParagraph"/>
              <w:spacing w:line="188" w:lineRule="exact"/>
              <w:ind w:left="4"/>
              <w:rPr>
                <w:sz w:val="18"/>
              </w:rPr>
            </w:pPr>
            <w:r>
              <w:rPr>
                <w:spacing w:val="-2"/>
                <w:sz w:val="18"/>
              </w:rPr>
              <w:t>3.2.1</w:t>
            </w:r>
          </w:p>
        </w:tc>
        <w:tc>
          <w:tcPr>
            <w:tcW w:w="4483" w:type="dxa"/>
            <w:shd w:val="clear" w:color="auto" w:fill="E7EBF5"/>
          </w:tcPr>
          <w:p>
            <w:pPr>
              <w:pStyle w:val="TableParagraph"/>
              <w:spacing w:line="188" w:lineRule="exact"/>
              <w:ind w:left="47"/>
              <w:rPr>
                <w:sz w:val="18"/>
              </w:rPr>
            </w:pPr>
            <w:r>
              <w:rPr>
                <w:sz w:val="18"/>
              </w:rPr>
              <w:t>Time</w:t>
            </w:r>
            <w:r>
              <w:rPr>
                <w:spacing w:val="-4"/>
                <w:sz w:val="18"/>
              </w:rPr>
              <w:t> </w:t>
            </w:r>
            <w:r>
              <w:rPr>
                <w:sz w:val="18"/>
              </w:rPr>
              <w:t>to</w:t>
            </w:r>
            <w:r>
              <w:rPr>
                <w:spacing w:val="-2"/>
                <w:sz w:val="18"/>
              </w:rPr>
              <w:t> </w:t>
            </w:r>
            <w:r>
              <w:rPr>
                <w:sz w:val="18"/>
              </w:rPr>
              <w:t>Obtain</w:t>
            </w:r>
            <w:r>
              <w:rPr>
                <w:spacing w:val="-1"/>
                <w:sz w:val="18"/>
              </w:rPr>
              <w:t> </w:t>
            </w:r>
            <w:r>
              <w:rPr>
                <w:sz w:val="18"/>
              </w:rPr>
              <w:t>a</w:t>
            </w:r>
            <w:r>
              <w:rPr>
                <w:spacing w:val="-4"/>
                <w:sz w:val="18"/>
              </w:rPr>
              <w:t> </w:t>
            </w:r>
            <w:r>
              <w:rPr>
                <w:sz w:val="18"/>
              </w:rPr>
              <w:t>Construction-Related</w:t>
            </w:r>
            <w:r>
              <w:rPr>
                <w:spacing w:val="-1"/>
                <w:sz w:val="18"/>
              </w:rPr>
              <w:t> </w:t>
            </w:r>
            <w:r>
              <w:rPr>
                <w:spacing w:val="-2"/>
                <w:sz w:val="18"/>
              </w:rPr>
              <w:t>Permit</w:t>
            </w:r>
          </w:p>
        </w:tc>
        <w:tc>
          <w:tcPr>
            <w:tcW w:w="2263" w:type="dxa"/>
          </w:tcPr>
          <w:p>
            <w:pPr>
              <w:pStyle w:val="TableParagraph"/>
              <w:spacing w:line="188" w:lineRule="exact"/>
              <w:ind w:left="7" w:right="1"/>
              <w:jc w:val="center"/>
              <w:rPr>
                <w:sz w:val="18"/>
              </w:rPr>
            </w:pPr>
            <w:r>
              <w:rPr>
                <w:spacing w:val="-10"/>
                <w:sz w:val="18"/>
              </w:rPr>
              <w:t>1</w:t>
            </w:r>
          </w:p>
        </w:tc>
        <w:tc>
          <w:tcPr>
            <w:tcW w:w="1877" w:type="dxa"/>
          </w:tcPr>
          <w:p>
            <w:pPr>
              <w:pStyle w:val="TableParagraph"/>
              <w:spacing w:line="188" w:lineRule="exact"/>
              <w:ind w:left="12" w:right="2"/>
              <w:jc w:val="center"/>
              <w:rPr>
                <w:sz w:val="18"/>
              </w:rPr>
            </w:pPr>
            <w:r>
              <w:rPr>
                <w:spacing w:val="-2"/>
                <w:sz w:val="18"/>
              </w:rPr>
              <w:t>13.33</w:t>
            </w:r>
          </w:p>
        </w:tc>
      </w:tr>
      <w:tr>
        <w:trPr>
          <w:trHeight w:val="205" w:hRule="atLeast"/>
        </w:trPr>
        <w:tc>
          <w:tcPr>
            <w:tcW w:w="732" w:type="dxa"/>
            <w:shd w:val="clear" w:color="auto" w:fill="E7EBF5"/>
          </w:tcPr>
          <w:p>
            <w:pPr>
              <w:pStyle w:val="TableParagraph"/>
              <w:spacing w:line="186" w:lineRule="exact"/>
              <w:ind w:left="4"/>
              <w:rPr>
                <w:sz w:val="18"/>
              </w:rPr>
            </w:pPr>
            <w:r>
              <w:rPr>
                <w:spacing w:val="-2"/>
                <w:sz w:val="18"/>
              </w:rPr>
              <w:t>3.2.2</w:t>
            </w:r>
          </w:p>
        </w:tc>
        <w:tc>
          <w:tcPr>
            <w:tcW w:w="4483" w:type="dxa"/>
            <w:shd w:val="clear" w:color="auto" w:fill="E7EBF5"/>
          </w:tcPr>
          <w:p>
            <w:pPr>
              <w:pStyle w:val="TableParagraph"/>
              <w:spacing w:line="186" w:lineRule="exact"/>
              <w:ind w:left="47"/>
              <w:rPr>
                <w:sz w:val="18"/>
              </w:rPr>
            </w:pPr>
            <w:r>
              <w:rPr>
                <w:sz w:val="18"/>
              </w:rPr>
              <w:t>Time</w:t>
            </w:r>
            <w:r>
              <w:rPr>
                <w:spacing w:val="-3"/>
                <w:sz w:val="18"/>
              </w:rPr>
              <w:t> </w:t>
            </w:r>
            <w:r>
              <w:rPr>
                <w:sz w:val="18"/>
              </w:rPr>
              <w:t>to</w:t>
            </w:r>
            <w:r>
              <w:rPr>
                <w:spacing w:val="-1"/>
                <w:sz w:val="18"/>
              </w:rPr>
              <w:t> </w:t>
            </w:r>
            <w:r>
              <w:rPr>
                <w:sz w:val="18"/>
              </w:rPr>
              <w:t>Obtain a</w:t>
            </w:r>
            <w:r>
              <w:rPr>
                <w:spacing w:val="-3"/>
                <w:sz w:val="18"/>
              </w:rPr>
              <w:t> </w:t>
            </w:r>
            <w:r>
              <w:rPr>
                <w:sz w:val="18"/>
              </w:rPr>
              <w:t>Building</w:t>
            </w:r>
            <w:r>
              <w:rPr>
                <w:spacing w:val="-2"/>
                <w:sz w:val="18"/>
              </w:rPr>
              <w:t> Permit</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2"/>
              <w:jc w:val="center"/>
              <w:rPr>
                <w:sz w:val="18"/>
              </w:rPr>
            </w:pPr>
            <w:r>
              <w:rPr>
                <w:spacing w:val="-2"/>
                <w:sz w:val="18"/>
              </w:rPr>
              <w:t>13.33</w:t>
            </w:r>
          </w:p>
        </w:tc>
      </w:tr>
      <w:tr>
        <w:trPr>
          <w:trHeight w:val="206" w:hRule="atLeast"/>
        </w:trPr>
        <w:tc>
          <w:tcPr>
            <w:tcW w:w="732" w:type="dxa"/>
            <w:shd w:val="clear" w:color="auto" w:fill="E7EBF5"/>
          </w:tcPr>
          <w:p>
            <w:pPr>
              <w:pStyle w:val="TableParagraph"/>
              <w:spacing w:line="186" w:lineRule="exact"/>
              <w:ind w:left="4"/>
              <w:rPr>
                <w:sz w:val="18"/>
              </w:rPr>
            </w:pPr>
            <w:r>
              <w:rPr>
                <w:spacing w:val="-2"/>
                <w:sz w:val="18"/>
              </w:rPr>
              <w:t>3.2.3</w:t>
            </w:r>
          </w:p>
        </w:tc>
        <w:tc>
          <w:tcPr>
            <w:tcW w:w="4483" w:type="dxa"/>
            <w:shd w:val="clear" w:color="auto" w:fill="E7EBF5"/>
          </w:tcPr>
          <w:p>
            <w:pPr>
              <w:pStyle w:val="TableParagraph"/>
              <w:spacing w:line="186" w:lineRule="exact"/>
              <w:ind w:left="47"/>
              <w:rPr>
                <w:sz w:val="18"/>
              </w:rPr>
            </w:pPr>
            <w:r>
              <w:rPr>
                <w:sz w:val="18"/>
              </w:rPr>
              <w:t>Cost</w:t>
            </w:r>
            <w:r>
              <w:rPr>
                <w:spacing w:val="-1"/>
                <w:sz w:val="18"/>
              </w:rPr>
              <w:t> </w:t>
            </w:r>
            <w:r>
              <w:rPr>
                <w:sz w:val="18"/>
              </w:rPr>
              <w:t>to</w:t>
            </w:r>
            <w:r>
              <w:rPr>
                <w:spacing w:val="-2"/>
                <w:sz w:val="18"/>
              </w:rPr>
              <w:t> </w:t>
            </w:r>
            <w:r>
              <w:rPr>
                <w:sz w:val="18"/>
              </w:rPr>
              <w:t>Obtain</w:t>
            </w:r>
            <w:r>
              <w:rPr>
                <w:spacing w:val="-2"/>
                <w:sz w:val="18"/>
              </w:rPr>
              <w:t> </w:t>
            </w:r>
            <w:r>
              <w:rPr>
                <w:sz w:val="18"/>
              </w:rPr>
              <w:t>a</w:t>
            </w:r>
            <w:r>
              <w:rPr>
                <w:spacing w:val="-2"/>
                <w:sz w:val="18"/>
              </w:rPr>
              <w:t> </w:t>
            </w:r>
            <w:r>
              <w:rPr>
                <w:sz w:val="18"/>
              </w:rPr>
              <w:t>Building</w:t>
            </w:r>
            <w:r>
              <w:rPr>
                <w:spacing w:val="-1"/>
                <w:sz w:val="18"/>
              </w:rPr>
              <w:t> </w:t>
            </w:r>
            <w:r>
              <w:rPr>
                <w:spacing w:val="-2"/>
                <w:sz w:val="18"/>
              </w:rPr>
              <w:t>Permit</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2"/>
              <w:jc w:val="center"/>
              <w:rPr>
                <w:sz w:val="18"/>
              </w:rPr>
            </w:pPr>
            <w:r>
              <w:rPr>
                <w:spacing w:val="-2"/>
                <w:sz w:val="18"/>
              </w:rPr>
              <w:t>13.33</w:t>
            </w:r>
          </w:p>
        </w:tc>
      </w:tr>
      <w:tr>
        <w:trPr>
          <w:trHeight w:val="390" w:hRule="atLeast"/>
        </w:trPr>
        <w:tc>
          <w:tcPr>
            <w:tcW w:w="732" w:type="dxa"/>
            <w:shd w:val="clear" w:color="auto" w:fill="CCD4EA"/>
          </w:tcPr>
          <w:p>
            <w:pPr>
              <w:pStyle w:val="TableParagraph"/>
              <w:spacing w:before="91"/>
              <w:ind w:left="4"/>
              <w:rPr>
                <w:b/>
                <w:sz w:val="18"/>
              </w:rPr>
            </w:pPr>
            <w:r>
              <w:rPr>
                <w:b/>
                <w:spacing w:val="-5"/>
                <w:sz w:val="18"/>
              </w:rPr>
              <w:t>3.3</w:t>
            </w:r>
          </w:p>
        </w:tc>
        <w:tc>
          <w:tcPr>
            <w:tcW w:w="4483" w:type="dxa"/>
            <w:shd w:val="clear" w:color="auto" w:fill="CCD4EA"/>
          </w:tcPr>
          <w:p>
            <w:pPr>
              <w:pStyle w:val="TableParagraph"/>
              <w:spacing w:before="91"/>
              <w:ind w:left="4"/>
              <w:rPr>
                <w:b/>
                <w:sz w:val="18"/>
              </w:rPr>
            </w:pPr>
            <w:r>
              <w:rPr>
                <w:b/>
                <w:sz w:val="18"/>
              </w:rPr>
              <w:t>Environmental</w:t>
            </w:r>
            <w:r>
              <w:rPr>
                <w:b/>
                <w:spacing w:val="-4"/>
                <w:sz w:val="18"/>
              </w:rPr>
              <w:t> </w:t>
            </w:r>
            <w:r>
              <w:rPr>
                <w:b/>
                <w:spacing w:val="-2"/>
                <w:sz w:val="18"/>
              </w:rPr>
              <w:t>Permit</w:t>
            </w:r>
          </w:p>
        </w:tc>
        <w:tc>
          <w:tcPr>
            <w:tcW w:w="2263" w:type="dxa"/>
            <w:shd w:val="clear" w:color="auto" w:fill="CCD4EA"/>
          </w:tcPr>
          <w:p>
            <w:pPr>
              <w:pStyle w:val="TableParagraph"/>
              <w:spacing w:before="91"/>
              <w:ind w:left="7" w:right="1"/>
              <w:jc w:val="center"/>
              <w:rPr>
                <w:b/>
                <w:sz w:val="18"/>
              </w:rPr>
            </w:pPr>
            <w:r>
              <w:rPr>
                <w:b/>
                <w:spacing w:val="-10"/>
                <w:sz w:val="18"/>
              </w:rPr>
              <w:t>2</w:t>
            </w:r>
          </w:p>
        </w:tc>
        <w:tc>
          <w:tcPr>
            <w:tcW w:w="1877" w:type="dxa"/>
            <w:shd w:val="clear" w:color="auto" w:fill="CCD4EA"/>
          </w:tcPr>
          <w:p>
            <w:pPr>
              <w:pStyle w:val="TableParagraph"/>
              <w:spacing w:before="91"/>
              <w:ind w:left="12" w:right="3"/>
              <w:jc w:val="center"/>
              <w:rPr>
                <w:b/>
                <w:sz w:val="18"/>
              </w:rPr>
            </w:pPr>
            <w:r>
              <w:rPr>
                <w:b/>
                <w:spacing w:val="-2"/>
                <w:sz w:val="18"/>
              </w:rPr>
              <w:t>20.00</w:t>
            </w:r>
          </w:p>
        </w:tc>
      </w:tr>
      <w:tr>
        <w:trPr>
          <w:trHeight w:val="206" w:hRule="atLeast"/>
        </w:trPr>
        <w:tc>
          <w:tcPr>
            <w:tcW w:w="732" w:type="dxa"/>
            <w:shd w:val="clear" w:color="auto" w:fill="E7EBF5"/>
          </w:tcPr>
          <w:p>
            <w:pPr>
              <w:pStyle w:val="TableParagraph"/>
              <w:spacing w:line="186" w:lineRule="exact"/>
              <w:ind w:left="4"/>
              <w:rPr>
                <w:sz w:val="18"/>
              </w:rPr>
            </w:pPr>
            <w:r>
              <w:rPr>
                <w:spacing w:val="-2"/>
                <w:sz w:val="18"/>
              </w:rPr>
              <w:t>3.3.1</w:t>
            </w:r>
          </w:p>
        </w:tc>
        <w:tc>
          <w:tcPr>
            <w:tcW w:w="4483" w:type="dxa"/>
            <w:shd w:val="clear" w:color="auto" w:fill="E7EBF5"/>
          </w:tcPr>
          <w:p>
            <w:pPr>
              <w:pStyle w:val="TableParagraph"/>
              <w:spacing w:line="186" w:lineRule="exact"/>
              <w:ind w:left="47"/>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an</w:t>
            </w:r>
            <w:r>
              <w:rPr>
                <w:spacing w:val="-3"/>
                <w:sz w:val="18"/>
              </w:rPr>
              <w:t> </w:t>
            </w:r>
            <w:r>
              <w:rPr>
                <w:sz w:val="18"/>
              </w:rPr>
              <w:t>Environmental</w:t>
            </w:r>
            <w:r>
              <w:rPr>
                <w:spacing w:val="-3"/>
                <w:sz w:val="18"/>
              </w:rPr>
              <w:t> </w:t>
            </w:r>
            <w:r>
              <w:rPr>
                <w:spacing w:val="-2"/>
                <w:sz w:val="18"/>
              </w:rPr>
              <w:t>Permit</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3"/>
              <w:jc w:val="center"/>
              <w:rPr>
                <w:sz w:val="18"/>
              </w:rPr>
            </w:pPr>
            <w:r>
              <w:rPr>
                <w:spacing w:val="-2"/>
                <w:sz w:val="18"/>
              </w:rPr>
              <w:t>10.00</w:t>
            </w:r>
          </w:p>
        </w:tc>
      </w:tr>
      <w:tr>
        <w:trPr>
          <w:trHeight w:val="205" w:hRule="atLeast"/>
        </w:trPr>
        <w:tc>
          <w:tcPr>
            <w:tcW w:w="732" w:type="dxa"/>
            <w:shd w:val="clear" w:color="auto" w:fill="E7EBF5"/>
          </w:tcPr>
          <w:p>
            <w:pPr>
              <w:pStyle w:val="TableParagraph"/>
              <w:spacing w:line="186" w:lineRule="exact"/>
              <w:ind w:left="4"/>
              <w:rPr>
                <w:sz w:val="18"/>
              </w:rPr>
            </w:pPr>
            <w:r>
              <w:rPr>
                <w:spacing w:val="-2"/>
                <w:sz w:val="18"/>
              </w:rPr>
              <w:t>3.3.2</w:t>
            </w:r>
          </w:p>
        </w:tc>
        <w:tc>
          <w:tcPr>
            <w:tcW w:w="4483" w:type="dxa"/>
            <w:shd w:val="clear" w:color="auto" w:fill="E7EBF5"/>
          </w:tcPr>
          <w:p>
            <w:pPr>
              <w:pStyle w:val="TableParagraph"/>
              <w:spacing w:line="186" w:lineRule="exact"/>
              <w:ind w:left="47"/>
              <w:rPr>
                <w:sz w:val="18"/>
              </w:rPr>
            </w:pPr>
            <w:r>
              <w:rPr>
                <w:sz w:val="18"/>
              </w:rPr>
              <w:t>Cost</w:t>
            </w:r>
            <w:r>
              <w:rPr>
                <w:spacing w:val="-2"/>
                <w:sz w:val="18"/>
              </w:rPr>
              <w:t> </w:t>
            </w:r>
            <w:r>
              <w:rPr>
                <w:sz w:val="18"/>
              </w:rPr>
              <w:t>to</w:t>
            </w:r>
            <w:r>
              <w:rPr>
                <w:spacing w:val="-3"/>
                <w:sz w:val="18"/>
              </w:rPr>
              <w:t> </w:t>
            </w:r>
            <w:r>
              <w:rPr>
                <w:sz w:val="18"/>
              </w:rPr>
              <w:t>Obtain</w:t>
            </w:r>
            <w:r>
              <w:rPr>
                <w:spacing w:val="-2"/>
                <w:sz w:val="18"/>
              </w:rPr>
              <w:t> </w:t>
            </w:r>
            <w:r>
              <w:rPr>
                <w:sz w:val="18"/>
              </w:rPr>
              <w:t>an</w:t>
            </w:r>
            <w:r>
              <w:rPr>
                <w:spacing w:val="-1"/>
                <w:sz w:val="18"/>
              </w:rPr>
              <w:t> </w:t>
            </w:r>
            <w:r>
              <w:rPr>
                <w:sz w:val="18"/>
              </w:rPr>
              <w:t>Environmental</w:t>
            </w:r>
            <w:r>
              <w:rPr>
                <w:spacing w:val="-3"/>
                <w:sz w:val="18"/>
              </w:rPr>
              <w:t> </w:t>
            </w:r>
            <w:r>
              <w:rPr>
                <w:spacing w:val="-2"/>
                <w:sz w:val="18"/>
              </w:rPr>
              <w:t>Permit</w:t>
            </w:r>
          </w:p>
        </w:tc>
        <w:tc>
          <w:tcPr>
            <w:tcW w:w="2263" w:type="dxa"/>
          </w:tcPr>
          <w:p>
            <w:pPr>
              <w:pStyle w:val="TableParagraph"/>
              <w:spacing w:line="186" w:lineRule="exact"/>
              <w:ind w:left="7" w:right="1"/>
              <w:jc w:val="center"/>
              <w:rPr>
                <w:sz w:val="18"/>
              </w:rPr>
            </w:pPr>
            <w:r>
              <w:rPr>
                <w:spacing w:val="-10"/>
                <w:sz w:val="18"/>
              </w:rPr>
              <w:t>1</w:t>
            </w:r>
          </w:p>
        </w:tc>
        <w:tc>
          <w:tcPr>
            <w:tcW w:w="1877" w:type="dxa"/>
          </w:tcPr>
          <w:p>
            <w:pPr>
              <w:pStyle w:val="TableParagraph"/>
              <w:spacing w:line="186" w:lineRule="exact"/>
              <w:ind w:left="12" w:right="3"/>
              <w:jc w:val="center"/>
              <w:rPr>
                <w:sz w:val="18"/>
              </w:rPr>
            </w:pPr>
            <w:r>
              <w:rPr>
                <w:spacing w:val="-2"/>
                <w:sz w:val="18"/>
              </w:rPr>
              <w:t>10.00</w:t>
            </w:r>
          </w:p>
        </w:tc>
      </w:tr>
      <w:tr>
        <w:trPr>
          <w:trHeight w:val="208" w:hRule="atLeast"/>
        </w:trPr>
        <w:tc>
          <w:tcPr>
            <w:tcW w:w="732" w:type="dxa"/>
            <w:shd w:val="clear" w:color="auto" w:fill="FFC000"/>
          </w:tcPr>
          <w:p>
            <w:pPr>
              <w:pStyle w:val="TableParagraph"/>
              <w:rPr>
                <w:sz w:val="14"/>
              </w:rPr>
            </w:pPr>
          </w:p>
        </w:tc>
        <w:tc>
          <w:tcPr>
            <w:tcW w:w="4483" w:type="dxa"/>
            <w:shd w:val="clear" w:color="auto" w:fill="FFC000"/>
          </w:tcPr>
          <w:p>
            <w:pPr>
              <w:pStyle w:val="TableParagraph"/>
              <w:spacing w:line="186" w:lineRule="exact" w:before="2"/>
              <w:ind w:left="4"/>
              <w:rPr>
                <w:b/>
                <w:sz w:val="18"/>
              </w:rPr>
            </w:pPr>
            <w:r>
              <w:rPr>
                <w:b/>
                <w:spacing w:val="-2"/>
                <w:sz w:val="18"/>
              </w:rPr>
              <w:t>Total</w:t>
            </w:r>
          </w:p>
        </w:tc>
        <w:tc>
          <w:tcPr>
            <w:tcW w:w="2263" w:type="dxa"/>
            <w:shd w:val="clear" w:color="auto" w:fill="FFC000"/>
          </w:tcPr>
          <w:p>
            <w:pPr>
              <w:pStyle w:val="TableParagraph"/>
              <w:spacing w:line="186" w:lineRule="exact" w:before="2"/>
              <w:ind w:left="7" w:right="1"/>
              <w:jc w:val="center"/>
              <w:rPr>
                <w:b/>
                <w:sz w:val="18"/>
              </w:rPr>
            </w:pPr>
            <w:r>
              <w:rPr>
                <w:b/>
                <w:spacing w:val="-10"/>
                <w:sz w:val="18"/>
              </w:rPr>
              <w:t>8</w:t>
            </w:r>
          </w:p>
        </w:tc>
        <w:tc>
          <w:tcPr>
            <w:tcW w:w="1877" w:type="dxa"/>
            <w:shd w:val="clear" w:color="auto" w:fill="FFC000"/>
          </w:tcPr>
          <w:p>
            <w:pPr>
              <w:pStyle w:val="TableParagraph"/>
              <w:spacing w:line="186" w:lineRule="exact" w:before="2"/>
              <w:ind w:left="12" w:right="2"/>
              <w:jc w:val="center"/>
              <w:rPr>
                <w:b/>
                <w:sz w:val="18"/>
              </w:rPr>
            </w:pPr>
            <w:r>
              <w:rPr>
                <w:b/>
                <w:spacing w:val="-2"/>
                <w:sz w:val="18"/>
              </w:rPr>
              <w:t>100.00</w:t>
            </w:r>
          </w:p>
        </w:tc>
      </w:tr>
    </w:tbl>
    <w:p>
      <w:pPr>
        <w:spacing w:before="6"/>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7"/>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both"/>
        <w:rPr>
          <w:sz w:val="20"/>
        </w:rPr>
        <w:sectPr>
          <w:type w:val="continuous"/>
          <w:pgSz w:w="12240" w:h="15840"/>
          <w:pgMar w:header="0" w:footer="522" w:top="1420" w:bottom="720" w:left="1080" w:right="1080"/>
        </w:sectPr>
      </w:pPr>
    </w:p>
    <w:p>
      <w:pPr>
        <w:spacing w:before="78"/>
        <w:ind w:left="359" w:right="0" w:firstLine="0"/>
        <w:jc w:val="left"/>
        <w:rPr>
          <w:b/>
          <w:sz w:val="22"/>
        </w:rPr>
      </w:pPr>
      <w:r>
        <w:rPr>
          <w:b/>
          <w:spacing w:val="-2"/>
          <w:sz w:val="22"/>
        </w:rPr>
        <w:t>References</w:t>
      </w:r>
    </w:p>
    <w:p>
      <w:pPr>
        <w:pStyle w:val="BodyText"/>
        <w:rPr>
          <w:b/>
        </w:rPr>
      </w:pPr>
    </w:p>
    <w:p>
      <w:pPr>
        <w:pStyle w:val="BodyText"/>
        <w:spacing w:before="1"/>
        <w:ind w:left="1079" w:right="356" w:hanging="721"/>
        <w:jc w:val="both"/>
      </w:pPr>
      <w:r>
        <w:rPr/>
        <w:t>Adenuga,</w:t>
      </w:r>
      <w:r>
        <w:rPr>
          <w:spacing w:val="-9"/>
        </w:rPr>
        <w:t> </w:t>
      </w:r>
      <w:r>
        <w:rPr/>
        <w:t>A.</w:t>
      </w:r>
      <w:r>
        <w:rPr>
          <w:spacing w:val="-6"/>
        </w:rPr>
        <w:t> </w:t>
      </w:r>
      <w:r>
        <w:rPr/>
        <w:t>H.,</w:t>
      </w:r>
      <w:r>
        <w:rPr>
          <w:spacing w:val="-6"/>
        </w:rPr>
        <w:t> </w:t>
      </w:r>
      <w:r>
        <w:rPr/>
        <w:t>C.</w:t>
      </w:r>
      <w:r>
        <w:rPr>
          <w:spacing w:val="-9"/>
        </w:rPr>
        <w:t> </w:t>
      </w:r>
      <w:r>
        <w:rPr/>
        <w:t>Jack,</w:t>
      </w:r>
      <w:r>
        <w:rPr>
          <w:spacing w:val="-9"/>
        </w:rPr>
        <w:t> </w:t>
      </w:r>
      <w:r>
        <w:rPr/>
        <w:t>and</w:t>
      </w:r>
      <w:r>
        <w:rPr>
          <w:spacing w:val="-6"/>
        </w:rPr>
        <w:t> </w:t>
      </w:r>
      <w:r>
        <w:rPr/>
        <w:t>R.</w:t>
      </w:r>
      <w:r>
        <w:rPr>
          <w:spacing w:val="-9"/>
        </w:rPr>
        <w:t> </w:t>
      </w:r>
      <w:r>
        <w:rPr/>
        <w:t>McCarry.</w:t>
      </w:r>
      <w:r>
        <w:rPr>
          <w:spacing w:val="-9"/>
        </w:rPr>
        <w:t> </w:t>
      </w:r>
      <w:r>
        <w:rPr/>
        <w:t>2021.</w:t>
      </w:r>
      <w:r>
        <w:rPr>
          <w:spacing w:val="-9"/>
        </w:rPr>
        <w:t> </w:t>
      </w:r>
      <w:r>
        <w:rPr/>
        <w:t>“The</w:t>
      </w:r>
      <w:r>
        <w:rPr>
          <w:spacing w:val="-8"/>
        </w:rPr>
        <w:t> </w:t>
      </w:r>
      <w:r>
        <w:rPr/>
        <w:t>Case</w:t>
      </w:r>
      <w:r>
        <w:rPr>
          <w:spacing w:val="-8"/>
        </w:rPr>
        <w:t> </w:t>
      </w:r>
      <w:r>
        <w:rPr/>
        <w:t>for</w:t>
      </w:r>
      <w:r>
        <w:rPr>
          <w:spacing w:val="-8"/>
        </w:rPr>
        <w:t> </w:t>
      </w:r>
      <w:r>
        <w:rPr/>
        <w:t>Long-Term</w:t>
      </w:r>
      <w:r>
        <w:rPr>
          <w:spacing w:val="-7"/>
        </w:rPr>
        <w:t> </w:t>
      </w:r>
      <w:r>
        <w:rPr/>
        <w:t>Land</w:t>
      </w:r>
      <w:r>
        <w:rPr>
          <w:spacing w:val="-11"/>
        </w:rPr>
        <w:t> </w:t>
      </w:r>
      <w:r>
        <w:rPr/>
        <w:t>Leasing:</w:t>
      </w:r>
      <w:r>
        <w:rPr>
          <w:spacing w:val="-8"/>
        </w:rPr>
        <w:t> </w:t>
      </w:r>
      <w:r>
        <w:rPr/>
        <w:t>A</w:t>
      </w:r>
      <w:r>
        <w:rPr>
          <w:spacing w:val="-7"/>
        </w:rPr>
        <w:t> </w:t>
      </w:r>
      <w:r>
        <w:rPr/>
        <w:t>Review</w:t>
      </w:r>
      <w:r>
        <w:rPr>
          <w:spacing w:val="-10"/>
        </w:rPr>
        <w:t> </w:t>
      </w:r>
      <w:r>
        <w:rPr/>
        <w:t>of</w:t>
      </w:r>
      <w:r>
        <w:rPr>
          <w:spacing w:val="-8"/>
        </w:rPr>
        <w:t> </w:t>
      </w:r>
      <w:r>
        <w:rPr/>
        <w:t>the Empirical Literature.” </w:t>
      </w:r>
      <w:r>
        <w:rPr>
          <w:i/>
        </w:rPr>
        <w:t>Land </w:t>
      </w:r>
      <w:r>
        <w:rPr/>
        <w:t>10 (3): 1–21.</w:t>
      </w:r>
    </w:p>
    <w:p>
      <w:pPr>
        <w:spacing w:before="252"/>
        <w:ind w:left="1079" w:right="355" w:hanging="721"/>
        <w:jc w:val="both"/>
        <w:rPr>
          <w:sz w:val="22"/>
        </w:rPr>
      </w:pPr>
      <w:r>
        <w:rPr>
          <w:sz w:val="22"/>
        </w:rPr>
        <w:t>Amadi-Echendu, A. P., and R. Pellissier. 2014. “Eliminating Bottlenecks in the South African Conveyancing Environment.” </w:t>
      </w:r>
      <w:r>
        <w:rPr>
          <w:i/>
          <w:sz w:val="22"/>
        </w:rPr>
        <w:t>Mediterranean Journal of Social Sciences </w:t>
      </w:r>
      <w:r>
        <w:rPr>
          <w:sz w:val="22"/>
        </w:rPr>
        <w:t>5 (5). doi:10.5901/mjss. </w:t>
      </w:r>
      <w:r>
        <w:rPr>
          <w:spacing w:val="-2"/>
          <w:sz w:val="22"/>
        </w:rPr>
        <w:t>2014.v5n14p97.</w:t>
      </w:r>
    </w:p>
    <w:p>
      <w:pPr>
        <w:pStyle w:val="BodyText"/>
      </w:pPr>
    </w:p>
    <w:p>
      <w:pPr>
        <w:pStyle w:val="BodyText"/>
        <w:ind w:left="1079" w:right="353" w:hanging="721"/>
        <w:jc w:val="both"/>
      </w:pPr>
      <w:r>
        <w:rPr/>
        <w:t>Anhuforom, A. A., and A. T. Awoyemi. 2016. “Environmental Impact Assessment in Africa: Progress, Prospects and Challenges.” </w:t>
      </w:r>
      <w:r>
        <w:rPr>
          <w:i/>
        </w:rPr>
        <w:t>Journal of Environmental Management </w:t>
      </w:r>
      <w:r>
        <w:rPr/>
        <w:t>183: 448–60. </w:t>
      </w:r>
      <w:r>
        <w:rPr>
          <w:spacing w:val="-2"/>
        </w:rPr>
        <w:t>https://doi.org/10.1016/j.jenvman.2016.08.068.</w:t>
      </w:r>
    </w:p>
    <w:p>
      <w:pPr>
        <w:pStyle w:val="BodyText"/>
        <w:spacing w:before="252"/>
        <w:ind w:left="1079" w:right="354" w:hanging="721"/>
        <w:jc w:val="both"/>
      </w:pPr>
      <w:r>
        <w:rPr/>
        <w:t>Babatunde, O. T., R. O. Yusuf, and E. B. Ogunbode. 2016. “Planning for Infrastructure Service Access in Nigerian Cities: An Overview of Policy and Practice.” </w:t>
      </w:r>
      <w:r>
        <w:rPr>
          <w:i/>
        </w:rPr>
        <w:t>Habitat International </w:t>
      </w:r>
      <w:r>
        <w:rPr/>
        <w:t>53: 156–66.</w:t>
      </w:r>
    </w:p>
    <w:p>
      <w:pPr>
        <w:pStyle w:val="BodyText"/>
        <w:spacing w:before="1"/>
      </w:pPr>
    </w:p>
    <w:p>
      <w:pPr>
        <w:spacing w:before="0"/>
        <w:ind w:left="1079" w:right="355" w:hanging="721"/>
        <w:jc w:val="both"/>
        <w:rPr>
          <w:sz w:val="22"/>
        </w:rPr>
      </w:pPr>
      <w:r>
        <w:rPr>
          <w:sz w:val="22"/>
        </w:rPr>
        <w:t>Bennison, D. J. 2006. “Developing Effective Property Transaction Standards.” </w:t>
      </w:r>
      <w:r>
        <w:rPr>
          <w:i/>
          <w:sz w:val="22"/>
        </w:rPr>
        <w:t>Journal of Property Investment &amp; Finance </w:t>
      </w:r>
      <w:r>
        <w:rPr>
          <w:sz w:val="22"/>
        </w:rPr>
        <w:t>24 (3): 216–35.</w:t>
      </w:r>
    </w:p>
    <w:p>
      <w:pPr>
        <w:pStyle w:val="BodyText"/>
      </w:pPr>
    </w:p>
    <w:p>
      <w:pPr>
        <w:pStyle w:val="BodyText"/>
        <w:ind w:left="1080" w:right="355" w:hanging="721"/>
        <w:jc w:val="both"/>
      </w:pPr>
      <w:r>
        <w:rPr/>
        <w:t>Boonyabancha, S., R. Singhadej, and S. Dhanapal. 2017. “A GIS-based Approach to Land Use Planning for Hazardous Facilities: A</w:t>
      </w:r>
      <w:r>
        <w:rPr>
          <w:spacing w:val="-2"/>
        </w:rPr>
        <w:t> </w:t>
      </w:r>
      <w:r>
        <w:rPr/>
        <w:t>Case Study of Rayong Province, Thailand.” </w:t>
      </w:r>
      <w:r>
        <w:rPr>
          <w:i/>
        </w:rPr>
        <w:t>Habitat International </w:t>
      </w:r>
      <w:r>
        <w:rPr/>
        <w:t>62: </w:t>
      </w:r>
      <w:r>
        <w:rPr>
          <w:spacing w:val="-2"/>
        </w:rPr>
        <w:t>61–70.</w:t>
      </w:r>
    </w:p>
    <w:p>
      <w:pPr>
        <w:spacing w:before="251"/>
        <w:ind w:left="1080" w:right="359" w:hanging="721"/>
        <w:jc w:val="both"/>
        <w:rPr>
          <w:sz w:val="22"/>
        </w:rPr>
      </w:pPr>
      <w:r>
        <w:rPr>
          <w:sz w:val="22"/>
        </w:rPr>
        <w:t>Carlson, V. 2000. "Studying Firm Locations: Survey Responses vs. Econometric Models." </w:t>
      </w:r>
      <w:r>
        <w:rPr>
          <w:i/>
          <w:sz w:val="22"/>
        </w:rPr>
        <w:t>Journal of Regional Analysis and Policy </w:t>
      </w:r>
      <w:r>
        <w:rPr>
          <w:sz w:val="22"/>
        </w:rPr>
        <w:t>30 (1): 1–22.</w:t>
      </w:r>
    </w:p>
    <w:p>
      <w:pPr>
        <w:pStyle w:val="BodyText"/>
        <w:spacing w:before="1"/>
      </w:pPr>
    </w:p>
    <w:p>
      <w:pPr>
        <w:pStyle w:val="BodyText"/>
        <w:spacing w:before="1"/>
        <w:ind w:left="1080" w:right="357" w:hanging="721"/>
        <w:jc w:val="both"/>
      </w:pPr>
      <w:r>
        <w:rPr/>
        <w:t>Charalambous,</w:t>
      </w:r>
      <w:r>
        <w:rPr>
          <w:spacing w:val="-3"/>
        </w:rPr>
        <w:t> </w:t>
      </w:r>
      <w:r>
        <w:rPr/>
        <w:t>E.,</w:t>
      </w:r>
      <w:r>
        <w:rPr>
          <w:spacing w:val="-5"/>
        </w:rPr>
        <w:t> </w:t>
      </w:r>
      <w:r>
        <w:rPr/>
        <w:t>E.</w:t>
      </w:r>
      <w:r>
        <w:rPr>
          <w:spacing w:val="-3"/>
        </w:rPr>
        <w:t> </w:t>
      </w:r>
      <w:r>
        <w:rPr/>
        <w:t>Cimren,</w:t>
      </w:r>
      <w:r>
        <w:rPr>
          <w:spacing w:val="-3"/>
        </w:rPr>
        <w:t> </w:t>
      </w:r>
      <w:r>
        <w:rPr/>
        <w:t>and</w:t>
      </w:r>
      <w:r>
        <w:rPr>
          <w:spacing w:val="-3"/>
        </w:rPr>
        <w:t> </w:t>
      </w:r>
      <w:r>
        <w:rPr/>
        <w:t>S.</w:t>
      </w:r>
      <w:r>
        <w:rPr>
          <w:spacing w:val="-5"/>
        </w:rPr>
        <w:t> </w:t>
      </w:r>
      <w:r>
        <w:rPr/>
        <w:t>Bano.</w:t>
      </w:r>
      <w:r>
        <w:rPr>
          <w:spacing w:val="-5"/>
        </w:rPr>
        <w:t> </w:t>
      </w:r>
      <w:r>
        <w:rPr/>
        <w:t>2018.</w:t>
      </w:r>
      <w:r>
        <w:rPr>
          <w:spacing w:val="-5"/>
        </w:rPr>
        <w:t> </w:t>
      </w:r>
      <w:r>
        <w:rPr/>
        <w:t>“Digitalisation</w:t>
      </w:r>
      <w:r>
        <w:rPr>
          <w:spacing w:val="-3"/>
        </w:rPr>
        <w:t> </w:t>
      </w:r>
      <w:r>
        <w:rPr/>
        <w:t>of</w:t>
      </w:r>
      <w:r>
        <w:rPr>
          <w:spacing w:val="-2"/>
        </w:rPr>
        <w:t> </w:t>
      </w:r>
      <w:r>
        <w:rPr/>
        <w:t>Building</w:t>
      </w:r>
      <w:r>
        <w:rPr>
          <w:spacing w:val="-5"/>
        </w:rPr>
        <w:t> </w:t>
      </w:r>
      <w:r>
        <w:rPr/>
        <w:t>Permitting</w:t>
      </w:r>
      <w:r>
        <w:rPr>
          <w:spacing w:val="-5"/>
        </w:rPr>
        <w:t> </w:t>
      </w:r>
      <w:r>
        <w:rPr/>
        <w:t>Procedures</w:t>
      </w:r>
      <w:r>
        <w:rPr>
          <w:spacing w:val="-4"/>
        </w:rPr>
        <w:t> </w:t>
      </w:r>
      <w:r>
        <w:rPr/>
        <w:t>in</w:t>
      </w:r>
      <w:r>
        <w:rPr>
          <w:spacing w:val="-5"/>
        </w:rPr>
        <w:t> </w:t>
      </w:r>
      <w:r>
        <w:rPr/>
        <w:t>EU Cities.” European Parliament.</w:t>
      </w:r>
    </w:p>
    <w:p>
      <w:pPr>
        <w:pStyle w:val="BodyText"/>
        <w:spacing w:before="252"/>
        <w:ind w:left="1080" w:right="357" w:hanging="721"/>
        <w:jc w:val="both"/>
      </w:pPr>
      <w:r>
        <w:rPr/>
        <w:t>Dasgupta, P., and A. Singh. 2006. “Ownership Structure, Corporate Governance, and Firm Performance: Evidence from India.” </w:t>
      </w:r>
      <w:r>
        <w:rPr>
          <w:i/>
        </w:rPr>
        <w:t>Journal of Corporate Finance </w:t>
      </w:r>
      <w:r>
        <w:rPr/>
        <w:t>12 (4): 645–59.</w:t>
      </w:r>
    </w:p>
    <w:p>
      <w:pPr>
        <w:spacing w:before="252"/>
        <w:ind w:left="1080" w:right="355" w:hanging="721"/>
        <w:jc w:val="both"/>
        <w:rPr>
          <w:sz w:val="22"/>
        </w:rPr>
      </w:pPr>
      <w:r>
        <w:rPr>
          <w:sz w:val="22"/>
        </w:rPr>
        <w:t>Davis,</w:t>
      </w:r>
      <w:r>
        <w:rPr>
          <w:spacing w:val="-10"/>
          <w:sz w:val="22"/>
        </w:rPr>
        <w:t> </w:t>
      </w:r>
      <w:r>
        <w:rPr>
          <w:sz w:val="22"/>
        </w:rPr>
        <w:t>R.,</w:t>
      </w:r>
      <w:r>
        <w:rPr>
          <w:spacing w:val="-7"/>
          <w:sz w:val="22"/>
        </w:rPr>
        <w:t> </w:t>
      </w:r>
      <w:r>
        <w:rPr>
          <w:sz w:val="22"/>
        </w:rPr>
        <w:t>and</w:t>
      </w:r>
      <w:r>
        <w:rPr>
          <w:spacing w:val="-7"/>
          <w:sz w:val="22"/>
        </w:rPr>
        <w:t> </w:t>
      </w:r>
      <w:r>
        <w:rPr>
          <w:sz w:val="22"/>
        </w:rPr>
        <w:t>T.</w:t>
      </w:r>
      <w:r>
        <w:rPr>
          <w:spacing w:val="-10"/>
          <w:sz w:val="22"/>
        </w:rPr>
        <w:t> </w:t>
      </w:r>
      <w:r>
        <w:rPr>
          <w:sz w:val="22"/>
        </w:rPr>
        <w:t>Barlow.</w:t>
      </w:r>
      <w:r>
        <w:rPr>
          <w:spacing w:val="-9"/>
          <w:sz w:val="22"/>
        </w:rPr>
        <w:t> </w:t>
      </w:r>
      <w:r>
        <w:rPr>
          <w:sz w:val="22"/>
        </w:rPr>
        <w:t>2017.</w:t>
      </w:r>
      <w:r>
        <w:rPr>
          <w:spacing w:val="-7"/>
          <w:sz w:val="22"/>
        </w:rPr>
        <w:t> </w:t>
      </w:r>
      <w:r>
        <w:rPr>
          <w:sz w:val="22"/>
        </w:rPr>
        <w:t>“Key</w:t>
      </w:r>
      <w:r>
        <w:rPr>
          <w:spacing w:val="-7"/>
          <w:sz w:val="22"/>
        </w:rPr>
        <w:t> </w:t>
      </w:r>
      <w:r>
        <w:rPr>
          <w:sz w:val="22"/>
        </w:rPr>
        <w:t>Elements</w:t>
      </w:r>
      <w:r>
        <w:rPr>
          <w:spacing w:val="-9"/>
          <w:sz w:val="22"/>
        </w:rPr>
        <w:t> </w:t>
      </w:r>
      <w:r>
        <w:rPr>
          <w:sz w:val="22"/>
        </w:rPr>
        <w:t>of</w:t>
      </w:r>
      <w:r>
        <w:rPr>
          <w:spacing w:val="-6"/>
          <w:sz w:val="22"/>
        </w:rPr>
        <w:t> </w:t>
      </w:r>
      <w:r>
        <w:rPr>
          <w:sz w:val="22"/>
        </w:rPr>
        <w:t>Effective</w:t>
      </w:r>
      <w:r>
        <w:rPr>
          <w:spacing w:val="-7"/>
          <w:sz w:val="22"/>
        </w:rPr>
        <w:t> </w:t>
      </w:r>
      <w:r>
        <w:rPr>
          <w:sz w:val="22"/>
        </w:rPr>
        <w:t>Zoning</w:t>
      </w:r>
      <w:r>
        <w:rPr>
          <w:spacing w:val="-10"/>
          <w:sz w:val="22"/>
        </w:rPr>
        <w:t> </w:t>
      </w:r>
      <w:r>
        <w:rPr>
          <w:sz w:val="22"/>
        </w:rPr>
        <w:t>Regulations.”</w:t>
      </w:r>
      <w:r>
        <w:rPr>
          <w:spacing w:val="-11"/>
          <w:sz w:val="22"/>
        </w:rPr>
        <w:t> </w:t>
      </w:r>
      <w:r>
        <w:rPr>
          <w:i/>
          <w:sz w:val="22"/>
        </w:rPr>
        <w:t>Journal</w:t>
      </w:r>
      <w:r>
        <w:rPr>
          <w:i/>
          <w:spacing w:val="-6"/>
          <w:sz w:val="22"/>
        </w:rPr>
        <w:t> </w:t>
      </w:r>
      <w:r>
        <w:rPr>
          <w:i/>
          <w:sz w:val="22"/>
        </w:rPr>
        <w:t>of</w:t>
      </w:r>
      <w:r>
        <w:rPr>
          <w:i/>
          <w:spacing w:val="-8"/>
          <w:sz w:val="22"/>
        </w:rPr>
        <w:t> </w:t>
      </w:r>
      <w:r>
        <w:rPr>
          <w:i/>
          <w:sz w:val="22"/>
        </w:rPr>
        <w:t>the</w:t>
      </w:r>
      <w:r>
        <w:rPr>
          <w:i/>
          <w:spacing w:val="-9"/>
          <w:sz w:val="22"/>
        </w:rPr>
        <w:t> </w:t>
      </w:r>
      <w:r>
        <w:rPr>
          <w:i/>
          <w:sz w:val="22"/>
        </w:rPr>
        <w:t>American Planning Association </w:t>
      </w:r>
      <w:r>
        <w:rPr>
          <w:sz w:val="22"/>
        </w:rPr>
        <w:t>83 (3): 236–48.</w:t>
      </w:r>
    </w:p>
    <w:p>
      <w:pPr>
        <w:pStyle w:val="BodyText"/>
        <w:spacing w:before="252"/>
        <w:ind w:left="1080" w:right="354" w:hanging="721"/>
        <w:jc w:val="both"/>
      </w:pPr>
      <w:r>
        <w:rPr/>
        <w:t>Deininger, K. and G. Feder. 1996. “Property Registration and Title Systems in Developing Countries.” Policy Research Working Paper 1610. World Bank, Washington, DC.</w:t>
      </w:r>
    </w:p>
    <w:p>
      <w:pPr>
        <w:pStyle w:val="BodyText"/>
      </w:pPr>
    </w:p>
    <w:p>
      <w:pPr>
        <w:pStyle w:val="BodyText"/>
        <w:ind w:left="1080" w:right="355" w:hanging="721"/>
        <w:jc w:val="both"/>
      </w:pPr>
      <w:r>
        <w:rPr/>
        <w:t>Deininger, K., and G. Feder. 2009. “Land Registration, Governance, and Development: Evidence and Implications for Policy.” </w:t>
      </w:r>
      <w:r>
        <w:rPr>
          <w:i/>
        </w:rPr>
        <w:t>World Bank Research Observer </w:t>
      </w:r>
      <w:r>
        <w:rPr/>
        <w:t>24 (2).</w:t>
      </w:r>
    </w:p>
    <w:p>
      <w:pPr>
        <w:pStyle w:val="BodyText"/>
        <w:spacing w:before="1"/>
      </w:pPr>
    </w:p>
    <w:p>
      <w:pPr>
        <w:pStyle w:val="BodyText"/>
        <w:ind w:left="1080" w:right="355" w:hanging="721"/>
        <w:jc w:val="both"/>
      </w:pPr>
      <w:r>
        <w:rPr/>
        <w:t>Deininger,</w:t>
      </w:r>
      <w:r>
        <w:rPr>
          <w:spacing w:val="-1"/>
        </w:rPr>
        <w:t> </w:t>
      </w:r>
      <w:r>
        <w:rPr/>
        <w:t>K.,</w:t>
      </w:r>
      <w:r>
        <w:rPr>
          <w:spacing w:val="-3"/>
        </w:rPr>
        <w:t> </w:t>
      </w:r>
      <w:r>
        <w:rPr/>
        <w:t>and</w:t>
      </w:r>
      <w:r>
        <w:rPr>
          <w:spacing w:val="-3"/>
        </w:rPr>
        <w:t> </w:t>
      </w:r>
      <w:r>
        <w:rPr/>
        <w:t>H.</w:t>
      </w:r>
      <w:r>
        <w:rPr>
          <w:spacing w:val="-1"/>
        </w:rPr>
        <w:t> </w:t>
      </w:r>
      <w:r>
        <w:rPr/>
        <w:t>Selod.</w:t>
      </w:r>
      <w:r>
        <w:rPr>
          <w:spacing w:val="-1"/>
        </w:rPr>
        <w:t> </w:t>
      </w:r>
      <w:r>
        <w:rPr/>
        <w:t>2012.</w:t>
      </w:r>
      <w:r>
        <w:rPr>
          <w:spacing w:val="-3"/>
        </w:rPr>
        <w:t> </w:t>
      </w:r>
      <w:r>
        <w:rPr/>
        <w:t>“Strengthening</w:t>
      </w:r>
      <w:r>
        <w:rPr>
          <w:spacing w:val="-1"/>
        </w:rPr>
        <w:t> </w:t>
      </w:r>
      <w:r>
        <w:rPr/>
        <w:t>Land</w:t>
      </w:r>
      <w:r>
        <w:rPr>
          <w:spacing w:val="-1"/>
        </w:rPr>
        <w:t> </w:t>
      </w:r>
      <w:r>
        <w:rPr/>
        <w:t>Governance: Lessons Learned</w:t>
      </w:r>
      <w:r>
        <w:rPr>
          <w:spacing w:val="-3"/>
        </w:rPr>
        <w:t> </w:t>
      </w:r>
      <w:r>
        <w:rPr/>
        <w:t>and</w:t>
      </w:r>
      <w:r>
        <w:rPr>
          <w:spacing w:val="-1"/>
        </w:rPr>
        <w:t> </w:t>
      </w:r>
      <w:r>
        <w:rPr/>
        <w:t>Best</w:t>
      </w:r>
      <w:r>
        <w:rPr>
          <w:spacing w:val="-2"/>
        </w:rPr>
        <w:t> </w:t>
      </w:r>
      <w:r>
        <w:rPr/>
        <w:t>Practices from Country Experiences." </w:t>
      </w:r>
      <w:r>
        <w:rPr>
          <w:i/>
        </w:rPr>
        <w:t>World Bank Research Observer </w:t>
      </w:r>
      <w:r>
        <w:rPr/>
        <w:t>27 (2): 142–67.</w:t>
      </w:r>
    </w:p>
    <w:p>
      <w:pPr>
        <w:pStyle w:val="BodyText"/>
      </w:pPr>
    </w:p>
    <w:p>
      <w:pPr>
        <w:spacing w:before="0"/>
        <w:ind w:left="1080" w:right="356" w:hanging="721"/>
        <w:jc w:val="both"/>
        <w:rPr>
          <w:sz w:val="22"/>
        </w:rPr>
      </w:pPr>
      <w:r>
        <w:rPr>
          <w:sz w:val="22"/>
        </w:rPr>
        <w:t>De Soto, H. 2000. </w:t>
      </w:r>
      <w:r>
        <w:rPr>
          <w:i/>
          <w:sz w:val="22"/>
        </w:rPr>
        <w:t>The Mystery of Capital: Why Capitalism Triumphs in the West and Fails Everywhere Else</w:t>
      </w:r>
      <w:r>
        <w:rPr>
          <w:sz w:val="22"/>
        </w:rPr>
        <w:t>. New York: Basic Books.</w:t>
      </w:r>
    </w:p>
    <w:p>
      <w:pPr>
        <w:pStyle w:val="BodyText"/>
        <w:spacing w:before="252"/>
        <w:ind w:left="1080" w:right="355" w:hanging="721"/>
        <w:jc w:val="both"/>
      </w:pPr>
      <w:r>
        <w:rPr/>
        <w:t>FAO (Food and Agriculture Organization of the United Nations). 2013. “Women's Land Rights as a Pathway to Poverty Reduction: A Framework and Review of Available Evidence.” FAO, Rome.</w:t>
      </w:r>
    </w:p>
    <w:p>
      <w:pPr>
        <w:pStyle w:val="BodyText"/>
        <w:spacing w:after="0"/>
        <w:jc w:val="both"/>
        <w:sectPr>
          <w:pgSz w:w="12240" w:h="15840"/>
          <w:pgMar w:header="0" w:footer="522" w:top="1360" w:bottom="720" w:left="1080" w:right="1080"/>
        </w:sectPr>
      </w:pPr>
    </w:p>
    <w:p>
      <w:pPr>
        <w:spacing w:before="78"/>
        <w:ind w:left="1079" w:right="359" w:hanging="721"/>
        <w:jc w:val="both"/>
        <w:rPr>
          <w:sz w:val="22"/>
        </w:rPr>
      </w:pPr>
      <w:r>
        <w:rPr>
          <w:sz w:val="22"/>
        </w:rPr>
        <w:t>Field,</w:t>
      </w:r>
      <w:r>
        <w:rPr>
          <w:spacing w:val="-5"/>
          <w:sz w:val="22"/>
        </w:rPr>
        <w:t> </w:t>
      </w:r>
      <w:r>
        <w:rPr>
          <w:sz w:val="22"/>
        </w:rPr>
        <w:t>E.</w:t>
      </w:r>
      <w:r>
        <w:rPr>
          <w:spacing w:val="-5"/>
          <w:sz w:val="22"/>
        </w:rPr>
        <w:t> </w:t>
      </w:r>
      <w:r>
        <w:rPr>
          <w:sz w:val="22"/>
        </w:rPr>
        <w:t>2007.</w:t>
      </w:r>
      <w:r>
        <w:rPr>
          <w:spacing w:val="-5"/>
          <w:sz w:val="22"/>
        </w:rPr>
        <w:t> </w:t>
      </w:r>
      <w:r>
        <w:rPr>
          <w:sz w:val="22"/>
        </w:rPr>
        <w:t>“Entitled</w:t>
      </w:r>
      <w:r>
        <w:rPr>
          <w:spacing w:val="-5"/>
          <w:sz w:val="22"/>
        </w:rPr>
        <w:t> </w:t>
      </w:r>
      <w:r>
        <w:rPr>
          <w:sz w:val="22"/>
        </w:rPr>
        <w:t>to</w:t>
      </w:r>
      <w:r>
        <w:rPr>
          <w:spacing w:val="-9"/>
          <w:sz w:val="22"/>
        </w:rPr>
        <w:t> </w:t>
      </w:r>
      <w:r>
        <w:rPr>
          <w:sz w:val="22"/>
        </w:rPr>
        <w:t>Work:</w:t>
      </w:r>
      <w:r>
        <w:rPr>
          <w:spacing w:val="-4"/>
          <w:sz w:val="22"/>
        </w:rPr>
        <w:t> </w:t>
      </w:r>
      <w:r>
        <w:rPr>
          <w:sz w:val="22"/>
        </w:rPr>
        <w:t>Urban</w:t>
      </w:r>
      <w:r>
        <w:rPr>
          <w:spacing w:val="-5"/>
          <w:sz w:val="22"/>
        </w:rPr>
        <w:t> </w:t>
      </w:r>
      <w:r>
        <w:rPr>
          <w:sz w:val="22"/>
        </w:rPr>
        <w:t>Property</w:t>
      </w:r>
      <w:r>
        <w:rPr>
          <w:spacing w:val="-5"/>
          <w:sz w:val="22"/>
        </w:rPr>
        <w:t> </w:t>
      </w:r>
      <w:r>
        <w:rPr>
          <w:sz w:val="22"/>
        </w:rPr>
        <w:t>Rights</w:t>
      </w:r>
      <w:r>
        <w:rPr>
          <w:spacing w:val="-4"/>
          <w:sz w:val="22"/>
        </w:rPr>
        <w:t> </w:t>
      </w:r>
      <w:r>
        <w:rPr>
          <w:sz w:val="22"/>
        </w:rPr>
        <w:t>and</w:t>
      </w:r>
      <w:r>
        <w:rPr>
          <w:spacing w:val="-5"/>
          <w:sz w:val="22"/>
        </w:rPr>
        <w:t> </w:t>
      </w:r>
      <w:r>
        <w:rPr>
          <w:sz w:val="22"/>
        </w:rPr>
        <w:t>Labor</w:t>
      </w:r>
      <w:r>
        <w:rPr>
          <w:spacing w:val="-4"/>
          <w:sz w:val="22"/>
        </w:rPr>
        <w:t> </w:t>
      </w:r>
      <w:r>
        <w:rPr>
          <w:sz w:val="22"/>
        </w:rPr>
        <w:t>Supply</w:t>
      </w:r>
      <w:r>
        <w:rPr>
          <w:spacing w:val="-7"/>
          <w:sz w:val="22"/>
        </w:rPr>
        <w:t> </w:t>
      </w:r>
      <w:r>
        <w:rPr>
          <w:sz w:val="22"/>
        </w:rPr>
        <w:t>in</w:t>
      </w:r>
      <w:r>
        <w:rPr>
          <w:spacing w:val="-5"/>
          <w:sz w:val="22"/>
        </w:rPr>
        <w:t> </w:t>
      </w:r>
      <w:r>
        <w:rPr>
          <w:sz w:val="22"/>
        </w:rPr>
        <w:t>Peru.”</w:t>
      </w:r>
      <w:r>
        <w:rPr>
          <w:spacing w:val="-4"/>
          <w:sz w:val="22"/>
        </w:rPr>
        <w:t> </w:t>
      </w:r>
      <w:r>
        <w:rPr>
          <w:i/>
          <w:sz w:val="22"/>
        </w:rPr>
        <w:t>Quarterly</w:t>
      </w:r>
      <w:r>
        <w:rPr>
          <w:i/>
          <w:spacing w:val="-4"/>
          <w:sz w:val="22"/>
        </w:rPr>
        <w:t> </w:t>
      </w:r>
      <w:r>
        <w:rPr>
          <w:i/>
          <w:sz w:val="22"/>
        </w:rPr>
        <w:t>Journal</w:t>
      </w:r>
      <w:r>
        <w:rPr>
          <w:i/>
          <w:spacing w:val="-4"/>
          <w:sz w:val="22"/>
        </w:rPr>
        <w:t> </w:t>
      </w:r>
      <w:r>
        <w:rPr>
          <w:i/>
          <w:sz w:val="22"/>
        </w:rPr>
        <w:t>of Economics </w:t>
      </w:r>
      <w:r>
        <w:rPr>
          <w:sz w:val="22"/>
        </w:rPr>
        <w:t>122 (4): 1561–1602.</w:t>
      </w:r>
    </w:p>
    <w:p>
      <w:pPr>
        <w:spacing w:before="252"/>
        <w:ind w:left="1079" w:right="355" w:hanging="721"/>
        <w:jc w:val="both"/>
        <w:rPr>
          <w:sz w:val="22"/>
        </w:rPr>
      </w:pPr>
      <w:r>
        <w:rPr>
          <w:sz w:val="22"/>
        </w:rPr>
        <w:t>Gao, X., H. Chen, Y. Li, X. Li, and X. Deng. 2020. “Property Risk Identification Based on Machine Learning Algorithm in Due Diligence Process.” </w:t>
      </w:r>
      <w:r>
        <w:rPr>
          <w:i/>
          <w:sz w:val="22"/>
        </w:rPr>
        <w:t>International Journal of Computational Intelligence Systems </w:t>
      </w:r>
      <w:r>
        <w:rPr>
          <w:sz w:val="22"/>
        </w:rPr>
        <w:t>13 (1): 387–97.</w:t>
      </w:r>
    </w:p>
    <w:p>
      <w:pPr>
        <w:pStyle w:val="BodyText"/>
        <w:spacing w:before="1"/>
      </w:pPr>
    </w:p>
    <w:p>
      <w:pPr>
        <w:pStyle w:val="BodyText"/>
        <w:ind w:left="1080" w:right="355" w:hanging="721"/>
        <w:jc w:val="both"/>
      </w:pPr>
      <w:r>
        <w:rPr/>
        <w:t>Garrido, A., D. Tapia, and C. Vergara. 2019. “Compliance with Energy Codes in Buildings: A Review of International Experiences and Insights for Latin America.” </w:t>
      </w:r>
      <w:r>
        <w:rPr>
          <w:i/>
        </w:rPr>
        <w:t>Energy and Buildings </w:t>
      </w:r>
      <w:r>
        <w:rPr/>
        <w:t>198: 221–32.</w:t>
      </w:r>
    </w:p>
    <w:p>
      <w:pPr>
        <w:pStyle w:val="BodyText"/>
        <w:spacing w:before="252"/>
        <w:ind w:left="1080" w:right="357" w:hanging="721"/>
        <w:jc w:val="both"/>
      </w:pPr>
      <w:r>
        <w:rPr/>
        <w:t>Gathii,</w:t>
      </w:r>
      <w:r>
        <w:rPr>
          <w:spacing w:val="-2"/>
        </w:rPr>
        <w:t> </w:t>
      </w:r>
      <w:r>
        <w:rPr/>
        <w:t>J.</w:t>
      </w:r>
      <w:r>
        <w:rPr>
          <w:spacing w:val="-2"/>
        </w:rPr>
        <w:t> </w:t>
      </w:r>
      <w:r>
        <w:rPr/>
        <w:t>T.</w:t>
      </w:r>
      <w:r>
        <w:rPr>
          <w:spacing w:val="-2"/>
        </w:rPr>
        <w:t> </w:t>
      </w:r>
      <w:r>
        <w:rPr/>
        <w:t>2013.</w:t>
      </w:r>
      <w:r>
        <w:rPr>
          <w:spacing w:val="-2"/>
        </w:rPr>
        <w:t> </w:t>
      </w:r>
      <w:r>
        <w:rPr/>
        <w:t>“Comparative</w:t>
      </w:r>
      <w:r>
        <w:rPr>
          <w:spacing w:val="-2"/>
        </w:rPr>
        <w:t> </w:t>
      </w:r>
      <w:r>
        <w:rPr/>
        <w:t>Land</w:t>
      </w:r>
      <w:r>
        <w:rPr>
          <w:spacing w:val="-2"/>
        </w:rPr>
        <w:t> </w:t>
      </w:r>
      <w:r>
        <w:rPr/>
        <w:t>Tenure</w:t>
      </w:r>
      <w:r>
        <w:rPr>
          <w:spacing w:val="-2"/>
        </w:rPr>
        <w:t> </w:t>
      </w:r>
      <w:r>
        <w:rPr/>
        <w:t>and</w:t>
      </w:r>
      <w:r>
        <w:rPr>
          <w:spacing w:val="-2"/>
        </w:rPr>
        <w:t> </w:t>
      </w:r>
      <w:r>
        <w:rPr/>
        <w:t>Property</w:t>
      </w:r>
      <w:r>
        <w:rPr>
          <w:spacing w:val="-2"/>
        </w:rPr>
        <w:t> </w:t>
      </w:r>
      <w:r>
        <w:rPr/>
        <w:t>Rights</w:t>
      </w:r>
      <w:r>
        <w:rPr>
          <w:spacing w:val="-2"/>
        </w:rPr>
        <w:t> </w:t>
      </w:r>
      <w:r>
        <w:rPr/>
        <w:t>Systems</w:t>
      </w:r>
      <w:r>
        <w:rPr>
          <w:spacing w:val="-2"/>
        </w:rPr>
        <w:t> </w:t>
      </w:r>
      <w:r>
        <w:rPr/>
        <w:t>in</w:t>
      </w:r>
      <w:r>
        <w:rPr>
          <w:spacing w:val="-2"/>
        </w:rPr>
        <w:t> </w:t>
      </w:r>
      <w:r>
        <w:rPr/>
        <w:t>Africa.”</w:t>
      </w:r>
      <w:r>
        <w:rPr>
          <w:spacing w:val="-2"/>
        </w:rPr>
        <w:t> </w:t>
      </w:r>
      <w:r>
        <w:rPr>
          <w:i/>
        </w:rPr>
        <w:t>Journal</w:t>
      </w:r>
      <w:r>
        <w:rPr>
          <w:i/>
          <w:spacing w:val="-1"/>
        </w:rPr>
        <w:t> </w:t>
      </w:r>
      <w:r>
        <w:rPr>
          <w:i/>
        </w:rPr>
        <w:t>of</w:t>
      </w:r>
      <w:r>
        <w:rPr>
          <w:i/>
          <w:spacing w:val="-1"/>
        </w:rPr>
        <w:t> </w:t>
      </w:r>
      <w:r>
        <w:rPr>
          <w:i/>
        </w:rPr>
        <w:t>African Law </w:t>
      </w:r>
      <w:r>
        <w:rPr/>
        <w:t>57 (2): 221–40.</w:t>
      </w:r>
    </w:p>
    <w:p>
      <w:pPr>
        <w:pStyle w:val="BodyText"/>
      </w:pPr>
    </w:p>
    <w:p>
      <w:pPr>
        <w:pStyle w:val="BodyText"/>
        <w:ind w:left="360"/>
        <w:rPr>
          <w:i/>
        </w:rPr>
      </w:pPr>
      <w:r>
        <w:rPr/>
        <w:t>Ghosh,</w:t>
      </w:r>
      <w:r>
        <w:rPr>
          <w:spacing w:val="-11"/>
        </w:rPr>
        <w:t> </w:t>
      </w:r>
      <w:r>
        <w:rPr/>
        <w:t>Shibani.</w:t>
      </w:r>
      <w:r>
        <w:rPr>
          <w:spacing w:val="-9"/>
        </w:rPr>
        <w:t> </w:t>
      </w:r>
      <w:r>
        <w:rPr/>
        <w:t>2013.</w:t>
      </w:r>
      <w:r>
        <w:rPr>
          <w:spacing w:val="-8"/>
        </w:rPr>
        <w:t> </w:t>
      </w:r>
      <w:r>
        <w:rPr/>
        <w:t>“Demystifying</w:t>
      </w:r>
      <w:r>
        <w:rPr>
          <w:spacing w:val="-9"/>
        </w:rPr>
        <w:t> </w:t>
      </w:r>
      <w:r>
        <w:rPr/>
        <w:t>the</w:t>
      </w:r>
      <w:r>
        <w:rPr>
          <w:spacing w:val="-9"/>
        </w:rPr>
        <w:t> </w:t>
      </w:r>
      <w:r>
        <w:rPr/>
        <w:t>Environmental</w:t>
      </w:r>
      <w:r>
        <w:rPr>
          <w:spacing w:val="-7"/>
        </w:rPr>
        <w:t> </w:t>
      </w:r>
      <w:r>
        <w:rPr/>
        <w:t>Clearance</w:t>
      </w:r>
      <w:r>
        <w:rPr>
          <w:spacing w:val="-9"/>
        </w:rPr>
        <w:t> </w:t>
      </w:r>
      <w:r>
        <w:rPr/>
        <w:t>Process</w:t>
      </w:r>
      <w:r>
        <w:rPr>
          <w:spacing w:val="-8"/>
        </w:rPr>
        <w:t> </w:t>
      </w:r>
      <w:r>
        <w:rPr/>
        <w:t>in</w:t>
      </w:r>
      <w:r>
        <w:rPr>
          <w:spacing w:val="-9"/>
        </w:rPr>
        <w:t> </w:t>
      </w:r>
      <w:r>
        <w:rPr/>
        <w:t>India.”</w:t>
      </w:r>
      <w:r>
        <w:rPr>
          <w:spacing w:val="-8"/>
        </w:rPr>
        <w:t> </w:t>
      </w:r>
      <w:r>
        <w:rPr/>
        <w:t>6</w:t>
      </w:r>
      <w:r>
        <w:rPr>
          <w:spacing w:val="-8"/>
        </w:rPr>
        <w:t> </w:t>
      </w:r>
      <w:r>
        <w:rPr>
          <w:i/>
        </w:rPr>
        <w:t>NUJS</w:t>
      </w:r>
      <w:r>
        <w:rPr>
          <w:i/>
          <w:spacing w:val="-9"/>
        </w:rPr>
        <w:t> </w:t>
      </w:r>
      <w:r>
        <w:rPr>
          <w:i/>
        </w:rPr>
        <w:t>Law</w:t>
      </w:r>
      <w:r>
        <w:rPr>
          <w:i/>
          <w:spacing w:val="-9"/>
        </w:rPr>
        <w:t> </w:t>
      </w:r>
      <w:r>
        <w:rPr>
          <w:i/>
          <w:spacing w:val="-2"/>
        </w:rPr>
        <w:t>Review</w:t>
      </w:r>
    </w:p>
    <w:p>
      <w:pPr>
        <w:pStyle w:val="BodyText"/>
        <w:spacing w:before="1"/>
        <w:ind w:left="1080"/>
      </w:pPr>
      <w:r>
        <w:rPr/>
        <w:t>3:</w:t>
      </w:r>
      <w:r>
        <w:rPr>
          <w:spacing w:val="1"/>
        </w:rPr>
        <w:t> </w:t>
      </w:r>
      <w:r>
        <w:rPr>
          <w:spacing w:val="-2"/>
        </w:rPr>
        <w:t>433–80.</w:t>
      </w:r>
    </w:p>
    <w:p>
      <w:pPr>
        <w:pStyle w:val="BodyText"/>
      </w:pPr>
    </w:p>
    <w:p>
      <w:pPr>
        <w:pStyle w:val="BodyText"/>
        <w:ind w:left="1080" w:right="355" w:hanging="721"/>
        <w:jc w:val="both"/>
      </w:pPr>
      <w:r>
        <w:rPr/>
        <w:t>Golub, S. 2003, "Measures of Restrictions on Inward Foreign Direct Investment for OECD Countries." OECD Economics Department Working Paper No. 357, OECD Publishing, Paris.</w:t>
      </w:r>
    </w:p>
    <w:p>
      <w:pPr>
        <w:pStyle w:val="BodyText"/>
      </w:pPr>
    </w:p>
    <w:p>
      <w:pPr>
        <w:pStyle w:val="BodyText"/>
        <w:ind w:left="1080" w:right="357" w:hanging="721"/>
        <w:jc w:val="both"/>
      </w:pPr>
      <w:r>
        <w:rPr/>
        <w:t>Green,</w:t>
      </w:r>
      <w:r>
        <w:rPr>
          <w:spacing w:val="-7"/>
        </w:rPr>
        <w:t> </w:t>
      </w:r>
      <w:r>
        <w:rPr/>
        <w:t>A.,</w:t>
      </w:r>
      <w:r>
        <w:rPr>
          <w:spacing w:val="-7"/>
        </w:rPr>
        <w:t> </w:t>
      </w:r>
      <w:r>
        <w:rPr/>
        <w:t>and</w:t>
      </w:r>
      <w:r>
        <w:rPr>
          <w:spacing w:val="-7"/>
        </w:rPr>
        <w:t> </w:t>
      </w:r>
      <w:r>
        <w:rPr/>
        <w:t>C.</w:t>
      </w:r>
      <w:r>
        <w:rPr>
          <w:spacing w:val="-7"/>
        </w:rPr>
        <w:t> </w:t>
      </w:r>
      <w:r>
        <w:rPr/>
        <w:t>Moser.</w:t>
      </w:r>
      <w:r>
        <w:rPr>
          <w:spacing w:val="-7"/>
        </w:rPr>
        <w:t> </w:t>
      </w:r>
      <w:r>
        <w:rPr/>
        <w:t>2013.</w:t>
      </w:r>
      <w:r>
        <w:rPr>
          <w:spacing w:val="-7"/>
        </w:rPr>
        <w:t> </w:t>
      </w:r>
      <w:r>
        <w:rPr/>
        <w:t>“Do</w:t>
      </w:r>
      <w:r>
        <w:rPr>
          <w:spacing w:val="-7"/>
        </w:rPr>
        <w:t> </w:t>
      </w:r>
      <w:r>
        <w:rPr/>
        <w:t>Property</w:t>
      </w:r>
      <w:r>
        <w:rPr>
          <w:spacing w:val="-7"/>
        </w:rPr>
        <w:t> </w:t>
      </w:r>
      <w:r>
        <w:rPr/>
        <w:t>Rights</w:t>
      </w:r>
      <w:r>
        <w:rPr>
          <w:spacing w:val="-7"/>
        </w:rPr>
        <w:t> </w:t>
      </w:r>
      <w:r>
        <w:rPr/>
        <w:t>Institutions</w:t>
      </w:r>
      <w:r>
        <w:rPr>
          <w:spacing w:val="-7"/>
        </w:rPr>
        <w:t> </w:t>
      </w:r>
      <w:r>
        <w:rPr/>
        <w:t>Matter</w:t>
      </w:r>
      <w:r>
        <w:rPr>
          <w:spacing w:val="-6"/>
        </w:rPr>
        <w:t> </w:t>
      </w:r>
      <w:r>
        <w:rPr/>
        <w:t>at</w:t>
      </w:r>
      <w:r>
        <w:rPr>
          <w:spacing w:val="-6"/>
        </w:rPr>
        <w:t> </w:t>
      </w:r>
      <w:r>
        <w:rPr/>
        <w:t>the</w:t>
      </w:r>
      <w:r>
        <w:rPr>
          <w:spacing w:val="-7"/>
        </w:rPr>
        <w:t> </w:t>
      </w:r>
      <w:r>
        <w:rPr/>
        <w:t>Local</w:t>
      </w:r>
      <w:r>
        <w:rPr>
          <w:spacing w:val="-6"/>
        </w:rPr>
        <w:t> </w:t>
      </w:r>
      <w:r>
        <w:rPr/>
        <w:t>Level?</w:t>
      </w:r>
      <w:r>
        <w:rPr>
          <w:spacing w:val="-7"/>
        </w:rPr>
        <w:t> </w:t>
      </w:r>
      <w:r>
        <w:rPr/>
        <w:t>Evidence</w:t>
      </w:r>
      <w:r>
        <w:rPr>
          <w:spacing w:val="-7"/>
        </w:rPr>
        <w:t> </w:t>
      </w:r>
      <w:r>
        <w:rPr/>
        <w:t>from Madagascar.” </w:t>
      </w:r>
      <w:r>
        <w:rPr>
          <w:i/>
        </w:rPr>
        <w:t>Journal of Development Studies </w:t>
      </w:r>
      <w:r>
        <w:rPr/>
        <w:t>49 (1): 95–109.</w:t>
      </w:r>
    </w:p>
    <w:p>
      <w:pPr>
        <w:pStyle w:val="BodyText"/>
        <w:spacing w:before="252"/>
        <w:ind w:left="1080" w:right="356" w:hanging="721"/>
        <w:jc w:val="both"/>
      </w:pPr>
      <w:r>
        <w:rPr/>
        <w:t>Grunwald,</w:t>
      </w:r>
      <w:r>
        <w:rPr>
          <w:spacing w:val="-7"/>
        </w:rPr>
        <w:t> </w:t>
      </w:r>
      <w:r>
        <w:rPr/>
        <w:t>S.,</w:t>
      </w:r>
      <w:r>
        <w:rPr>
          <w:spacing w:val="-7"/>
        </w:rPr>
        <w:t> </w:t>
      </w:r>
      <w:r>
        <w:rPr/>
        <w:t>P.</w:t>
      </w:r>
      <w:r>
        <w:rPr>
          <w:spacing w:val="-7"/>
        </w:rPr>
        <w:t> </w:t>
      </w:r>
      <w:r>
        <w:rPr/>
        <w:t>Bendt,</w:t>
      </w:r>
      <w:r>
        <w:rPr>
          <w:spacing w:val="-7"/>
        </w:rPr>
        <w:t> </w:t>
      </w:r>
      <w:r>
        <w:rPr/>
        <w:t>and</w:t>
      </w:r>
      <w:r>
        <w:rPr>
          <w:spacing w:val="-10"/>
        </w:rPr>
        <w:t> </w:t>
      </w:r>
      <w:r>
        <w:rPr/>
        <w:t>J.</w:t>
      </w:r>
      <w:r>
        <w:rPr>
          <w:spacing w:val="-7"/>
        </w:rPr>
        <w:t> </w:t>
      </w:r>
      <w:r>
        <w:rPr/>
        <w:t>Kopfmüller.</w:t>
      </w:r>
      <w:r>
        <w:rPr>
          <w:spacing w:val="-7"/>
        </w:rPr>
        <w:t> </w:t>
      </w:r>
      <w:r>
        <w:rPr/>
        <w:t>2016.</w:t>
      </w:r>
      <w:r>
        <w:rPr>
          <w:spacing w:val="-9"/>
        </w:rPr>
        <w:t> </w:t>
      </w:r>
      <w:r>
        <w:rPr/>
        <w:t>“Environmental</w:t>
      </w:r>
      <w:r>
        <w:rPr>
          <w:spacing w:val="-6"/>
        </w:rPr>
        <w:t> </w:t>
      </w:r>
      <w:r>
        <w:rPr/>
        <w:t>Permits</w:t>
      </w:r>
      <w:r>
        <w:rPr>
          <w:spacing w:val="-7"/>
        </w:rPr>
        <w:t> </w:t>
      </w:r>
      <w:r>
        <w:rPr/>
        <w:t>as</w:t>
      </w:r>
      <w:r>
        <w:rPr>
          <w:spacing w:val="-7"/>
        </w:rPr>
        <w:t> </w:t>
      </w:r>
      <w:r>
        <w:rPr/>
        <w:t>an</w:t>
      </w:r>
      <w:r>
        <w:rPr>
          <w:spacing w:val="-7"/>
        </w:rPr>
        <w:t> </w:t>
      </w:r>
      <w:r>
        <w:rPr/>
        <w:t>Instrument</w:t>
      </w:r>
      <w:r>
        <w:rPr>
          <w:spacing w:val="-6"/>
        </w:rPr>
        <w:t> </w:t>
      </w:r>
      <w:r>
        <w:rPr/>
        <w:t>for</w:t>
      </w:r>
      <w:r>
        <w:rPr>
          <w:spacing w:val="-6"/>
        </w:rPr>
        <w:t> </w:t>
      </w:r>
      <w:r>
        <w:rPr/>
        <w:t>Sustainable Planning and Decision Making in Infrastructure Projects.” </w:t>
      </w:r>
      <w:r>
        <w:rPr>
          <w:i/>
        </w:rPr>
        <w:t>Environmental Impact Assessment Review </w:t>
      </w:r>
      <w:r>
        <w:rPr/>
        <w:t>60: 85–93.</w:t>
      </w:r>
    </w:p>
    <w:p>
      <w:pPr>
        <w:pStyle w:val="BodyText"/>
      </w:pPr>
    </w:p>
    <w:p>
      <w:pPr>
        <w:pStyle w:val="BodyText"/>
        <w:spacing w:before="1"/>
        <w:ind w:left="1080" w:right="354" w:hanging="721"/>
        <w:jc w:val="both"/>
      </w:pPr>
      <w:r>
        <w:rPr/>
        <w:t>Gupta, M., and P. Bansal. 2014. “Environmental Impact Assessment of Construction Projects: A Comparative Analysis of the Legal Frameworks in India and the United States.” </w:t>
      </w:r>
      <w:r>
        <w:rPr>
          <w:i/>
        </w:rPr>
        <w:t>Journal of Environmental Management </w:t>
      </w:r>
      <w:r>
        <w:rPr/>
        <w:t>134: 57–66.</w:t>
      </w:r>
    </w:p>
    <w:p>
      <w:pPr>
        <w:spacing w:before="251"/>
        <w:ind w:left="1080" w:right="355" w:hanging="721"/>
        <w:jc w:val="both"/>
        <w:rPr>
          <w:sz w:val="22"/>
        </w:rPr>
      </w:pPr>
      <w:r>
        <w:rPr>
          <w:sz w:val="22"/>
        </w:rPr>
        <w:t>Gupta, A., R. Dunning, and P. McAllister. 2020. “Online Conveyancing Portals in the UK: Benefits and Limitations.” </w:t>
      </w:r>
      <w:r>
        <w:rPr>
          <w:i/>
          <w:sz w:val="22"/>
        </w:rPr>
        <w:t>Journal of Property Investment &amp; Finance </w:t>
      </w:r>
      <w:r>
        <w:rPr>
          <w:sz w:val="22"/>
        </w:rPr>
        <w:t>38 (3): 268–82.</w:t>
      </w:r>
    </w:p>
    <w:p>
      <w:pPr>
        <w:pStyle w:val="BodyText"/>
        <w:spacing w:before="252"/>
        <w:ind w:left="360"/>
      </w:pPr>
      <w:r>
        <w:rPr/>
        <w:t>Halpern,</w:t>
      </w:r>
      <w:r>
        <w:rPr>
          <w:spacing w:val="14"/>
        </w:rPr>
        <w:t> </w:t>
      </w:r>
      <w:r>
        <w:rPr/>
        <w:t>P.,</w:t>
      </w:r>
      <w:r>
        <w:rPr>
          <w:spacing w:val="16"/>
        </w:rPr>
        <w:t> </w:t>
      </w:r>
      <w:r>
        <w:rPr/>
        <w:t>and</w:t>
      </w:r>
      <w:r>
        <w:rPr>
          <w:spacing w:val="17"/>
        </w:rPr>
        <w:t> </w:t>
      </w:r>
      <w:r>
        <w:rPr/>
        <w:t>J.</w:t>
      </w:r>
      <w:r>
        <w:rPr>
          <w:spacing w:val="16"/>
        </w:rPr>
        <w:t> </w:t>
      </w:r>
      <w:r>
        <w:rPr/>
        <w:t>Lutz.</w:t>
      </w:r>
      <w:r>
        <w:rPr>
          <w:spacing w:val="16"/>
        </w:rPr>
        <w:t> </w:t>
      </w:r>
      <w:r>
        <w:rPr/>
        <w:t>2014.</w:t>
      </w:r>
      <w:r>
        <w:rPr>
          <w:spacing w:val="17"/>
        </w:rPr>
        <w:t> </w:t>
      </w:r>
      <w:r>
        <w:rPr/>
        <w:t>“Land</w:t>
      </w:r>
      <w:r>
        <w:rPr>
          <w:spacing w:val="16"/>
        </w:rPr>
        <w:t> </w:t>
      </w:r>
      <w:r>
        <w:rPr/>
        <w:t>Leasing</w:t>
      </w:r>
      <w:r>
        <w:rPr>
          <w:spacing w:val="17"/>
        </w:rPr>
        <w:t> </w:t>
      </w:r>
      <w:r>
        <w:rPr/>
        <w:t>and</w:t>
      </w:r>
      <w:r>
        <w:rPr>
          <w:spacing w:val="16"/>
        </w:rPr>
        <w:t> </w:t>
      </w:r>
      <w:r>
        <w:rPr/>
        <w:t>Land</w:t>
      </w:r>
      <w:r>
        <w:rPr>
          <w:spacing w:val="16"/>
        </w:rPr>
        <w:t> </w:t>
      </w:r>
      <w:r>
        <w:rPr/>
        <w:t>Use</w:t>
      </w:r>
      <w:r>
        <w:rPr>
          <w:spacing w:val="17"/>
        </w:rPr>
        <w:t> </w:t>
      </w:r>
      <w:r>
        <w:rPr/>
        <w:t>Dynamics</w:t>
      </w:r>
      <w:r>
        <w:rPr>
          <w:spacing w:val="14"/>
        </w:rPr>
        <w:t> </w:t>
      </w:r>
      <w:r>
        <w:rPr/>
        <w:t>in</w:t>
      </w:r>
      <w:r>
        <w:rPr>
          <w:spacing w:val="17"/>
        </w:rPr>
        <w:t> </w:t>
      </w:r>
      <w:r>
        <w:rPr/>
        <w:t>Developing</w:t>
      </w:r>
      <w:r>
        <w:rPr>
          <w:spacing w:val="16"/>
        </w:rPr>
        <w:t> </w:t>
      </w:r>
      <w:r>
        <w:rPr/>
        <w:t>Country</w:t>
      </w:r>
      <w:r>
        <w:rPr>
          <w:spacing w:val="17"/>
        </w:rPr>
        <w:t> </w:t>
      </w:r>
      <w:r>
        <w:rPr>
          <w:spacing w:val="-2"/>
        </w:rPr>
        <w:t>Cities.”</w:t>
      </w:r>
    </w:p>
    <w:p>
      <w:pPr>
        <w:spacing w:before="2"/>
        <w:ind w:left="1080" w:right="0" w:firstLine="0"/>
        <w:jc w:val="left"/>
        <w:rPr>
          <w:sz w:val="22"/>
        </w:rPr>
      </w:pPr>
      <w:r>
        <w:rPr>
          <w:i/>
          <w:sz w:val="22"/>
        </w:rPr>
        <w:t>Land</w:t>
      </w:r>
      <w:r>
        <w:rPr>
          <w:i/>
          <w:spacing w:val="-3"/>
          <w:sz w:val="22"/>
        </w:rPr>
        <w:t> </w:t>
      </w:r>
      <w:r>
        <w:rPr>
          <w:i/>
          <w:sz w:val="22"/>
        </w:rPr>
        <w:t>Use</w:t>
      </w:r>
      <w:r>
        <w:rPr>
          <w:i/>
          <w:spacing w:val="-3"/>
          <w:sz w:val="22"/>
        </w:rPr>
        <w:t> </w:t>
      </w:r>
      <w:r>
        <w:rPr>
          <w:i/>
          <w:sz w:val="22"/>
        </w:rPr>
        <w:t>Policy</w:t>
      </w:r>
      <w:r>
        <w:rPr>
          <w:i/>
          <w:spacing w:val="-3"/>
          <w:sz w:val="22"/>
        </w:rPr>
        <w:t> </w:t>
      </w:r>
      <w:r>
        <w:rPr>
          <w:sz w:val="22"/>
        </w:rPr>
        <w:t>36:</w:t>
      </w:r>
      <w:r>
        <w:rPr>
          <w:spacing w:val="-1"/>
          <w:sz w:val="22"/>
        </w:rPr>
        <w:t> </w:t>
      </w:r>
      <w:r>
        <w:rPr>
          <w:spacing w:val="-2"/>
          <w:sz w:val="22"/>
        </w:rPr>
        <w:t>330–37.</w:t>
      </w:r>
    </w:p>
    <w:p>
      <w:pPr>
        <w:pStyle w:val="BodyText"/>
      </w:pPr>
    </w:p>
    <w:p>
      <w:pPr>
        <w:spacing w:before="0"/>
        <w:ind w:left="1080" w:right="356" w:hanging="721"/>
        <w:jc w:val="both"/>
        <w:rPr>
          <w:sz w:val="22"/>
        </w:rPr>
      </w:pPr>
      <w:r>
        <w:rPr>
          <w:sz w:val="22"/>
        </w:rPr>
        <w:t>Hodge, T. R., and M. Greve. 2017. “Zoning, Land Use Planning, and the Local Economy.” </w:t>
      </w:r>
      <w:r>
        <w:rPr>
          <w:i/>
          <w:sz w:val="22"/>
        </w:rPr>
        <w:t>Journal of Planning Literature </w:t>
      </w:r>
      <w:r>
        <w:rPr>
          <w:sz w:val="22"/>
        </w:rPr>
        <w:t>32 (1): 3–14.</w:t>
      </w:r>
    </w:p>
    <w:p>
      <w:pPr>
        <w:spacing w:before="252"/>
        <w:ind w:left="1080" w:right="358" w:hanging="721"/>
        <w:jc w:val="both"/>
        <w:rPr>
          <w:sz w:val="22"/>
        </w:rPr>
      </w:pPr>
      <w:r>
        <w:rPr>
          <w:sz w:val="22"/>
        </w:rPr>
        <w:t>Haltom,</w:t>
      </w:r>
      <w:r>
        <w:rPr>
          <w:spacing w:val="-5"/>
          <w:sz w:val="22"/>
        </w:rPr>
        <w:t> </w:t>
      </w:r>
      <w:r>
        <w:rPr>
          <w:sz w:val="22"/>
        </w:rPr>
        <w:t>R.</w:t>
      </w:r>
      <w:r>
        <w:rPr>
          <w:spacing w:val="-7"/>
          <w:sz w:val="22"/>
        </w:rPr>
        <w:t> </w:t>
      </w:r>
      <w:r>
        <w:rPr>
          <w:sz w:val="22"/>
        </w:rPr>
        <w:t>A.,</w:t>
      </w:r>
      <w:r>
        <w:rPr>
          <w:spacing w:val="-5"/>
          <w:sz w:val="22"/>
        </w:rPr>
        <w:t> </w:t>
      </w:r>
      <w:r>
        <w:rPr>
          <w:sz w:val="22"/>
        </w:rPr>
        <w:t>and</w:t>
      </w:r>
      <w:r>
        <w:rPr>
          <w:spacing w:val="-5"/>
          <w:sz w:val="22"/>
        </w:rPr>
        <w:t> </w:t>
      </w:r>
      <w:r>
        <w:rPr>
          <w:sz w:val="22"/>
        </w:rPr>
        <w:t>R.</w:t>
      </w:r>
      <w:r>
        <w:rPr>
          <w:spacing w:val="-5"/>
          <w:sz w:val="22"/>
        </w:rPr>
        <w:t> </w:t>
      </w:r>
      <w:r>
        <w:rPr>
          <w:sz w:val="22"/>
        </w:rPr>
        <w:t>Tanimoto.</w:t>
      </w:r>
      <w:r>
        <w:rPr>
          <w:spacing w:val="-5"/>
          <w:sz w:val="22"/>
        </w:rPr>
        <w:t> </w:t>
      </w:r>
      <w:r>
        <w:rPr>
          <w:sz w:val="22"/>
        </w:rPr>
        <w:t>2017.</w:t>
      </w:r>
      <w:r>
        <w:rPr>
          <w:spacing w:val="-5"/>
          <w:sz w:val="22"/>
        </w:rPr>
        <w:t> </w:t>
      </w:r>
      <w:r>
        <w:rPr>
          <w:sz w:val="22"/>
        </w:rPr>
        <w:t>“Gender</w:t>
      </w:r>
      <w:r>
        <w:rPr>
          <w:spacing w:val="-4"/>
          <w:sz w:val="22"/>
        </w:rPr>
        <w:t> </w:t>
      </w:r>
      <w:r>
        <w:rPr>
          <w:sz w:val="22"/>
        </w:rPr>
        <w:t>and</w:t>
      </w:r>
      <w:r>
        <w:rPr>
          <w:spacing w:val="-5"/>
          <w:sz w:val="22"/>
        </w:rPr>
        <w:t> </w:t>
      </w:r>
      <w:r>
        <w:rPr>
          <w:sz w:val="22"/>
        </w:rPr>
        <w:t>Performance</w:t>
      </w:r>
      <w:r>
        <w:rPr>
          <w:spacing w:val="-7"/>
          <w:sz w:val="22"/>
        </w:rPr>
        <w:t> </w:t>
      </w:r>
      <w:r>
        <w:rPr>
          <w:sz w:val="22"/>
        </w:rPr>
        <w:t>in</w:t>
      </w:r>
      <w:r>
        <w:rPr>
          <w:spacing w:val="-7"/>
          <w:sz w:val="22"/>
        </w:rPr>
        <w:t> </w:t>
      </w:r>
      <w:r>
        <w:rPr>
          <w:sz w:val="22"/>
        </w:rPr>
        <w:t>the</w:t>
      </w:r>
      <w:r>
        <w:rPr>
          <w:spacing w:val="-4"/>
          <w:sz w:val="22"/>
        </w:rPr>
        <w:t> </w:t>
      </w:r>
      <w:r>
        <w:rPr>
          <w:sz w:val="22"/>
        </w:rPr>
        <w:t>US</w:t>
      </w:r>
      <w:r>
        <w:rPr>
          <w:spacing w:val="-8"/>
          <w:sz w:val="22"/>
        </w:rPr>
        <w:t> </w:t>
      </w:r>
      <w:r>
        <w:rPr>
          <w:sz w:val="22"/>
        </w:rPr>
        <w:t>Real</w:t>
      </w:r>
      <w:r>
        <w:rPr>
          <w:spacing w:val="-6"/>
          <w:sz w:val="22"/>
        </w:rPr>
        <w:t> </w:t>
      </w:r>
      <w:r>
        <w:rPr>
          <w:sz w:val="22"/>
        </w:rPr>
        <w:t>Estate</w:t>
      </w:r>
      <w:r>
        <w:rPr>
          <w:spacing w:val="-4"/>
          <w:sz w:val="22"/>
        </w:rPr>
        <w:t> </w:t>
      </w:r>
      <w:r>
        <w:rPr>
          <w:sz w:val="22"/>
        </w:rPr>
        <w:t>Industry.”</w:t>
      </w:r>
      <w:r>
        <w:rPr>
          <w:spacing w:val="-7"/>
          <w:sz w:val="22"/>
        </w:rPr>
        <w:t> </w:t>
      </w:r>
      <w:r>
        <w:rPr>
          <w:i/>
          <w:sz w:val="22"/>
        </w:rPr>
        <w:t>Journal of Property Investment &amp; Finance </w:t>
      </w:r>
      <w:r>
        <w:rPr>
          <w:sz w:val="22"/>
        </w:rPr>
        <w:t>35 (2): 154–71.</w:t>
      </w:r>
    </w:p>
    <w:p>
      <w:pPr>
        <w:pStyle w:val="BodyText"/>
        <w:spacing w:before="252"/>
        <w:ind w:left="1080" w:right="355" w:hanging="721"/>
        <w:jc w:val="both"/>
      </w:pPr>
      <w:r>
        <w:rPr/>
        <w:t>IBA</w:t>
      </w:r>
      <w:r>
        <w:rPr>
          <w:spacing w:val="-9"/>
        </w:rPr>
        <w:t> </w:t>
      </w:r>
      <w:r>
        <w:rPr/>
        <w:t>(International</w:t>
      </w:r>
      <w:r>
        <w:rPr>
          <w:spacing w:val="-7"/>
        </w:rPr>
        <w:t> </w:t>
      </w:r>
      <w:r>
        <w:rPr/>
        <w:t>Bar</w:t>
      </w:r>
      <w:r>
        <w:rPr>
          <w:spacing w:val="-7"/>
        </w:rPr>
        <w:t> </w:t>
      </w:r>
      <w:r>
        <w:rPr/>
        <w:t>Association).</w:t>
      </w:r>
      <w:r>
        <w:rPr>
          <w:spacing w:val="-10"/>
        </w:rPr>
        <w:t> </w:t>
      </w:r>
      <w:r>
        <w:rPr/>
        <w:t>2019.</w:t>
      </w:r>
      <w:r>
        <w:rPr>
          <w:spacing w:val="-10"/>
        </w:rPr>
        <w:t> </w:t>
      </w:r>
      <w:r>
        <w:rPr/>
        <w:t>“Transparency</w:t>
      </w:r>
      <w:r>
        <w:rPr>
          <w:spacing w:val="-10"/>
        </w:rPr>
        <w:t> </w:t>
      </w:r>
      <w:r>
        <w:rPr/>
        <w:t>in</w:t>
      </w:r>
      <w:r>
        <w:rPr>
          <w:spacing w:val="-8"/>
        </w:rPr>
        <w:t> </w:t>
      </w:r>
      <w:r>
        <w:rPr/>
        <w:t>Land</w:t>
      </w:r>
      <w:r>
        <w:rPr>
          <w:spacing w:val="-8"/>
        </w:rPr>
        <w:t> </w:t>
      </w:r>
      <w:r>
        <w:rPr/>
        <w:t>Ownership:</w:t>
      </w:r>
      <w:r>
        <w:rPr>
          <w:spacing w:val="-10"/>
        </w:rPr>
        <w:t> </w:t>
      </w:r>
      <w:r>
        <w:rPr/>
        <w:t>A</w:t>
      </w:r>
      <w:r>
        <w:rPr>
          <w:spacing w:val="-11"/>
        </w:rPr>
        <w:t> </w:t>
      </w:r>
      <w:r>
        <w:rPr/>
        <w:t>Guide</w:t>
      </w:r>
      <w:r>
        <w:rPr>
          <w:spacing w:val="-10"/>
        </w:rPr>
        <w:t> </w:t>
      </w:r>
      <w:r>
        <w:rPr/>
        <w:t>to</w:t>
      </w:r>
      <w:r>
        <w:rPr>
          <w:spacing w:val="-8"/>
        </w:rPr>
        <w:t> </w:t>
      </w:r>
      <w:r>
        <w:rPr/>
        <w:t>Good</w:t>
      </w:r>
      <w:r>
        <w:rPr>
          <w:spacing w:val="-8"/>
        </w:rPr>
        <w:t> </w:t>
      </w:r>
      <w:r>
        <w:rPr/>
        <w:t>Practice.” International Bar Association.</w:t>
      </w:r>
    </w:p>
    <w:p>
      <w:pPr>
        <w:pStyle w:val="BodyText"/>
      </w:pPr>
    </w:p>
    <w:p>
      <w:pPr>
        <w:spacing w:before="0"/>
        <w:ind w:left="1080" w:right="354" w:hanging="721"/>
        <w:jc w:val="both"/>
        <w:rPr>
          <w:sz w:val="22"/>
        </w:rPr>
      </w:pPr>
      <w:r>
        <w:rPr>
          <w:sz w:val="22"/>
        </w:rPr>
        <w:t>IFC (International Finance Corporation), World Bank, and MIGA (Multilateral Investment Guarantee Agency).</w:t>
      </w:r>
      <w:r>
        <w:rPr>
          <w:spacing w:val="-8"/>
          <w:sz w:val="22"/>
        </w:rPr>
        <w:t> </w:t>
      </w:r>
      <w:r>
        <w:rPr>
          <w:sz w:val="22"/>
        </w:rPr>
        <w:t>2013.</w:t>
      </w:r>
      <w:r>
        <w:rPr>
          <w:spacing w:val="-8"/>
          <w:sz w:val="22"/>
        </w:rPr>
        <w:t> </w:t>
      </w:r>
      <w:r>
        <w:rPr>
          <w:i/>
          <w:sz w:val="22"/>
        </w:rPr>
        <w:t>Good</w:t>
      </w:r>
      <w:r>
        <w:rPr>
          <w:i/>
          <w:spacing w:val="-8"/>
          <w:sz w:val="22"/>
        </w:rPr>
        <w:t> </w:t>
      </w:r>
      <w:r>
        <w:rPr>
          <w:i/>
          <w:sz w:val="22"/>
        </w:rPr>
        <w:t>Practices</w:t>
      </w:r>
      <w:r>
        <w:rPr>
          <w:i/>
          <w:spacing w:val="-9"/>
          <w:sz w:val="22"/>
        </w:rPr>
        <w:t> </w:t>
      </w:r>
      <w:r>
        <w:rPr>
          <w:i/>
          <w:sz w:val="22"/>
        </w:rPr>
        <w:t>for</w:t>
      </w:r>
      <w:r>
        <w:rPr>
          <w:i/>
          <w:spacing w:val="-8"/>
          <w:sz w:val="22"/>
        </w:rPr>
        <w:t> </w:t>
      </w:r>
      <w:r>
        <w:rPr>
          <w:i/>
          <w:sz w:val="22"/>
        </w:rPr>
        <w:t>Construction</w:t>
      </w:r>
      <w:r>
        <w:rPr>
          <w:i/>
          <w:spacing w:val="-8"/>
          <w:sz w:val="22"/>
        </w:rPr>
        <w:t> </w:t>
      </w:r>
      <w:r>
        <w:rPr>
          <w:i/>
          <w:sz w:val="22"/>
        </w:rPr>
        <w:t>Regulation</w:t>
      </w:r>
      <w:r>
        <w:rPr>
          <w:i/>
          <w:spacing w:val="-8"/>
          <w:sz w:val="22"/>
        </w:rPr>
        <w:t> </w:t>
      </w:r>
      <w:r>
        <w:rPr>
          <w:i/>
          <w:sz w:val="22"/>
        </w:rPr>
        <w:t>and</w:t>
      </w:r>
      <w:r>
        <w:rPr>
          <w:i/>
          <w:spacing w:val="-8"/>
          <w:sz w:val="22"/>
        </w:rPr>
        <w:t> </w:t>
      </w:r>
      <w:r>
        <w:rPr>
          <w:i/>
          <w:sz w:val="22"/>
        </w:rPr>
        <w:t>Enforcement</w:t>
      </w:r>
      <w:r>
        <w:rPr>
          <w:i/>
          <w:spacing w:val="-7"/>
          <w:sz w:val="22"/>
        </w:rPr>
        <w:t> </w:t>
      </w:r>
      <w:r>
        <w:rPr>
          <w:i/>
          <w:sz w:val="22"/>
        </w:rPr>
        <w:t>Reform:</w:t>
      </w:r>
      <w:r>
        <w:rPr>
          <w:i/>
          <w:spacing w:val="-7"/>
          <w:sz w:val="22"/>
        </w:rPr>
        <w:t> </w:t>
      </w:r>
      <w:r>
        <w:rPr>
          <w:i/>
          <w:sz w:val="22"/>
        </w:rPr>
        <w:t>Guidelines for Reformers. </w:t>
      </w:r>
      <w:r>
        <w:rPr>
          <w:sz w:val="22"/>
        </w:rPr>
        <w:t>Washington, DC: World Bank Group.</w:t>
      </w:r>
    </w:p>
    <w:p>
      <w:pPr>
        <w:pStyle w:val="BodyText"/>
      </w:pPr>
    </w:p>
    <w:p>
      <w:pPr>
        <w:pStyle w:val="BodyText"/>
        <w:ind w:left="1080" w:right="354" w:hanging="721"/>
        <w:jc w:val="both"/>
      </w:pPr>
      <w:r>
        <w:rPr/>
        <w:t>ILC</w:t>
      </w:r>
      <w:r>
        <w:rPr>
          <w:spacing w:val="-14"/>
        </w:rPr>
        <w:t> </w:t>
      </w:r>
      <w:r>
        <w:rPr/>
        <w:t>(International</w:t>
      </w:r>
      <w:r>
        <w:rPr>
          <w:spacing w:val="-14"/>
        </w:rPr>
        <w:t> </w:t>
      </w:r>
      <w:r>
        <w:rPr/>
        <w:t>Land</w:t>
      </w:r>
      <w:r>
        <w:rPr>
          <w:spacing w:val="-14"/>
        </w:rPr>
        <w:t> </w:t>
      </w:r>
      <w:r>
        <w:rPr/>
        <w:t>Coalition).</w:t>
      </w:r>
      <w:r>
        <w:rPr>
          <w:spacing w:val="-13"/>
        </w:rPr>
        <w:t> </w:t>
      </w:r>
      <w:r>
        <w:rPr/>
        <w:t>2017.</w:t>
      </w:r>
      <w:r>
        <w:rPr>
          <w:spacing w:val="-14"/>
        </w:rPr>
        <w:t> </w:t>
      </w:r>
      <w:r>
        <w:rPr/>
        <w:t>“Improving</w:t>
      </w:r>
      <w:r>
        <w:rPr>
          <w:spacing w:val="-14"/>
        </w:rPr>
        <w:t> </w:t>
      </w:r>
      <w:r>
        <w:rPr/>
        <w:t>Land</w:t>
      </w:r>
      <w:r>
        <w:rPr>
          <w:spacing w:val="-14"/>
        </w:rPr>
        <w:t> </w:t>
      </w:r>
      <w:r>
        <w:rPr/>
        <w:t>Governance</w:t>
      </w:r>
      <w:r>
        <w:rPr>
          <w:spacing w:val="-13"/>
        </w:rPr>
        <w:t> </w:t>
      </w:r>
      <w:r>
        <w:rPr/>
        <w:t>through</w:t>
      </w:r>
      <w:r>
        <w:rPr>
          <w:spacing w:val="-14"/>
        </w:rPr>
        <w:t> </w:t>
      </w:r>
      <w:r>
        <w:rPr/>
        <w:t>Interoperability.”</w:t>
      </w:r>
      <w:r>
        <w:rPr>
          <w:spacing w:val="-14"/>
        </w:rPr>
        <w:t> </w:t>
      </w:r>
      <w:r>
        <w:rPr/>
        <w:t>Briefing </w:t>
      </w:r>
      <w:r>
        <w:rPr>
          <w:spacing w:val="-2"/>
        </w:rPr>
        <w:t>Paper.</w:t>
      </w:r>
    </w:p>
    <w:p>
      <w:pPr>
        <w:pStyle w:val="BodyText"/>
        <w:spacing w:after="0"/>
        <w:jc w:val="both"/>
        <w:sectPr>
          <w:pgSz w:w="12240" w:h="15840"/>
          <w:pgMar w:header="0" w:footer="522" w:top="1360" w:bottom="720" w:left="1080" w:right="1080"/>
        </w:sectPr>
      </w:pPr>
    </w:p>
    <w:p>
      <w:pPr>
        <w:pStyle w:val="BodyText"/>
        <w:spacing w:before="78"/>
        <w:ind w:left="1079"/>
      </w:pPr>
      <w:r>
        <w:rPr>
          <w:spacing w:val="-2"/>
        </w:rPr>
        <w:t>https://</w:t>
      </w:r>
      <w:hyperlink r:id="rId6">
        <w:r>
          <w:rPr>
            <w:spacing w:val="-2"/>
          </w:rPr>
          <w:t>www.landcoalition.org/sites/default/files/documents/resources/ILC_Interoperability_Briefi</w:t>
        </w:r>
      </w:hyperlink>
      <w:r>
        <w:rPr>
          <w:spacing w:val="-2"/>
        </w:rPr>
        <w:t> ng_Paper_2017_0.pdf.</w:t>
      </w:r>
    </w:p>
    <w:p>
      <w:pPr>
        <w:pStyle w:val="BodyText"/>
        <w:spacing w:before="252"/>
        <w:ind w:left="1079" w:right="354" w:hanging="721"/>
        <w:jc w:val="both"/>
      </w:pPr>
      <w:r>
        <w:rPr/>
        <w:t>ILO (International Labour Organization. 2018. “Women in Construction: The State of the Evidence on Drivers, Impacts and Solutions.” </w:t>
      </w:r>
      <w:hyperlink r:id="rId7">
        <w:r>
          <w:rPr/>
          <w:t>https://www.ilo.org/wcmsp5/groups/public/---ed_emp/---</w:t>
        </w:r>
      </w:hyperlink>
      <w:r>
        <w:rPr/>
        <w:t> </w:t>
      </w:r>
      <w:hyperlink r:id="rId7">
        <w:r>
          <w:rPr>
            <w:spacing w:val="-2"/>
          </w:rPr>
          <w:t>emp_ent/---ifp_seed/documents/publication/wcms_644392.pdf.</w:t>
        </w:r>
      </w:hyperlink>
    </w:p>
    <w:p>
      <w:pPr>
        <w:pStyle w:val="BodyText"/>
        <w:spacing w:before="1"/>
      </w:pPr>
    </w:p>
    <w:p>
      <w:pPr>
        <w:pStyle w:val="BodyText"/>
        <w:ind w:left="1079" w:right="353" w:hanging="721"/>
        <w:jc w:val="both"/>
      </w:pPr>
      <w:r>
        <w:rPr/>
        <w:t>Johnson, S., J. McMillan, and C. Woodruff. 2002. “Property Rights and Finance.” </w:t>
      </w:r>
      <w:r>
        <w:rPr>
          <w:i/>
        </w:rPr>
        <w:t>American Economic Review </w:t>
      </w:r>
      <w:r>
        <w:rPr/>
        <w:t>92 (5, December): 1335–56.</w:t>
      </w:r>
    </w:p>
    <w:p>
      <w:pPr>
        <w:spacing w:before="252"/>
        <w:ind w:left="1079" w:right="358" w:hanging="721"/>
        <w:jc w:val="both"/>
        <w:rPr>
          <w:sz w:val="22"/>
        </w:rPr>
      </w:pPr>
      <w:r>
        <w:rPr>
          <w:sz w:val="22"/>
        </w:rPr>
        <w:t>Kuprenas, J. A., and G. E. Chalmers. 1999. "Occupancy Permit Issuance: A</w:t>
      </w:r>
      <w:r>
        <w:rPr>
          <w:spacing w:val="-1"/>
          <w:sz w:val="22"/>
        </w:rPr>
        <w:t> </w:t>
      </w:r>
      <w:r>
        <w:rPr>
          <w:sz w:val="22"/>
        </w:rPr>
        <w:t>Comparative Study." </w:t>
      </w:r>
      <w:r>
        <w:rPr>
          <w:i/>
          <w:sz w:val="22"/>
        </w:rPr>
        <w:t>Journal of Construction Engineering and Management </w:t>
      </w:r>
      <w:r>
        <w:rPr>
          <w:sz w:val="22"/>
        </w:rPr>
        <w:t>125 (4): 283–87.</w:t>
      </w:r>
    </w:p>
    <w:p>
      <w:pPr>
        <w:pStyle w:val="BodyText"/>
      </w:pPr>
    </w:p>
    <w:p>
      <w:pPr>
        <w:spacing w:before="0"/>
        <w:ind w:left="1079" w:right="357" w:hanging="721"/>
        <w:jc w:val="both"/>
        <w:rPr>
          <w:sz w:val="22"/>
        </w:rPr>
      </w:pPr>
      <w:r>
        <w:rPr>
          <w:sz w:val="22"/>
        </w:rPr>
        <w:t>Lee, S., J. Lee, and K. Lee. 2014. “The Effects of Ownership and Capital Structure on Performance: Evidence from Korean Firms.” </w:t>
      </w:r>
      <w:r>
        <w:rPr>
          <w:i/>
          <w:sz w:val="22"/>
        </w:rPr>
        <w:t>Asia-Pacific Journal of Financial Studies </w:t>
      </w:r>
      <w:r>
        <w:rPr>
          <w:sz w:val="22"/>
        </w:rPr>
        <w:t>43 (2): 177–202.</w:t>
      </w:r>
    </w:p>
    <w:p>
      <w:pPr>
        <w:pStyle w:val="BodyText"/>
        <w:spacing w:before="1"/>
      </w:pPr>
    </w:p>
    <w:p>
      <w:pPr>
        <w:pStyle w:val="BodyText"/>
        <w:spacing w:line="252" w:lineRule="exact"/>
        <w:ind w:left="359"/>
      </w:pPr>
      <w:r>
        <w:rPr/>
        <w:t>Liao,</w:t>
      </w:r>
      <w:r>
        <w:rPr>
          <w:spacing w:val="8"/>
        </w:rPr>
        <w:t> </w:t>
      </w:r>
      <w:r>
        <w:rPr/>
        <w:t>R.,</w:t>
      </w:r>
      <w:r>
        <w:rPr>
          <w:spacing w:val="9"/>
        </w:rPr>
        <w:t> </w:t>
      </w:r>
      <w:r>
        <w:rPr/>
        <w:t>and</w:t>
      </w:r>
      <w:r>
        <w:rPr>
          <w:spacing w:val="10"/>
        </w:rPr>
        <w:t> </w:t>
      </w:r>
      <w:r>
        <w:rPr/>
        <w:t>D.</w:t>
      </w:r>
      <w:r>
        <w:rPr>
          <w:spacing w:val="11"/>
        </w:rPr>
        <w:t> </w:t>
      </w:r>
      <w:r>
        <w:rPr/>
        <w:t>Zhang.</w:t>
      </w:r>
      <w:r>
        <w:rPr>
          <w:spacing w:val="9"/>
        </w:rPr>
        <w:t> </w:t>
      </w:r>
      <w:r>
        <w:rPr/>
        <w:t>2016.</w:t>
      </w:r>
      <w:r>
        <w:rPr>
          <w:spacing w:val="10"/>
        </w:rPr>
        <w:t> </w:t>
      </w:r>
      <w:r>
        <w:rPr/>
        <w:t>“Property</w:t>
      </w:r>
      <w:r>
        <w:rPr>
          <w:spacing w:val="11"/>
        </w:rPr>
        <w:t> </w:t>
      </w:r>
      <w:r>
        <w:rPr/>
        <w:t>Rights,</w:t>
      </w:r>
      <w:r>
        <w:rPr>
          <w:spacing w:val="11"/>
        </w:rPr>
        <w:t> </w:t>
      </w:r>
      <w:r>
        <w:rPr/>
        <w:t>Investment</w:t>
      </w:r>
      <w:r>
        <w:rPr>
          <w:spacing w:val="11"/>
        </w:rPr>
        <w:t> </w:t>
      </w:r>
      <w:r>
        <w:rPr/>
        <w:t>Incentives,</w:t>
      </w:r>
      <w:r>
        <w:rPr>
          <w:spacing w:val="11"/>
        </w:rPr>
        <w:t> </w:t>
      </w:r>
      <w:r>
        <w:rPr/>
        <w:t>and</w:t>
      </w:r>
      <w:r>
        <w:rPr>
          <w:spacing w:val="10"/>
        </w:rPr>
        <w:t> </w:t>
      </w:r>
      <w:r>
        <w:rPr/>
        <w:t>Foreign</w:t>
      </w:r>
      <w:r>
        <w:rPr>
          <w:spacing w:val="11"/>
        </w:rPr>
        <w:t> </w:t>
      </w:r>
      <w:r>
        <w:rPr/>
        <w:t>Direct</w:t>
      </w:r>
      <w:r>
        <w:rPr>
          <w:spacing w:val="10"/>
        </w:rPr>
        <w:t> </w:t>
      </w:r>
      <w:r>
        <w:rPr>
          <w:spacing w:val="-2"/>
        </w:rPr>
        <w:t>Investment.”</w:t>
      </w:r>
    </w:p>
    <w:p>
      <w:pPr>
        <w:spacing w:line="252" w:lineRule="exact" w:before="0"/>
        <w:ind w:left="1079" w:right="0" w:firstLine="0"/>
        <w:jc w:val="left"/>
        <w:rPr>
          <w:sz w:val="22"/>
        </w:rPr>
      </w:pPr>
      <w:r>
        <w:rPr>
          <w:i/>
          <w:sz w:val="22"/>
        </w:rPr>
        <w:t>Journal</w:t>
      </w:r>
      <w:r>
        <w:rPr>
          <w:i/>
          <w:spacing w:val="-5"/>
          <w:sz w:val="22"/>
        </w:rPr>
        <w:t> </w:t>
      </w:r>
      <w:r>
        <w:rPr>
          <w:i/>
          <w:sz w:val="22"/>
        </w:rPr>
        <w:t>of</w:t>
      </w:r>
      <w:r>
        <w:rPr>
          <w:i/>
          <w:spacing w:val="-4"/>
          <w:sz w:val="22"/>
        </w:rPr>
        <w:t> </w:t>
      </w:r>
      <w:r>
        <w:rPr>
          <w:i/>
          <w:sz w:val="22"/>
        </w:rPr>
        <w:t>Comparative</w:t>
      </w:r>
      <w:r>
        <w:rPr>
          <w:i/>
          <w:spacing w:val="-5"/>
          <w:sz w:val="22"/>
        </w:rPr>
        <w:t> </w:t>
      </w:r>
      <w:r>
        <w:rPr>
          <w:i/>
          <w:sz w:val="22"/>
        </w:rPr>
        <w:t>Economics</w:t>
      </w:r>
      <w:r>
        <w:rPr>
          <w:i/>
          <w:spacing w:val="-6"/>
          <w:sz w:val="22"/>
        </w:rPr>
        <w:t> </w:t>
      </w:r>
      <w:r>
        <w:rPr>
          <w:sz w:val="22"/>
        </w:rPr>
        <w:t>44</w:t>
      </w:r>
      <w:r>
        <w:rPr>
          <w:spacing w:val="-5"/>
          <w:sz w:val="22"/>
        </w:rPr>
        <w:t> </w:t>
      </w:r>
      <w:r>
        <w:rPr>
          <w:sz w:val="22"/>
        </w:rPr>
        <w:t>(4):</w:t>
      </w:r>
      <w:r>
        <w:rPr>
          <w:spacing w:val="-4"/>
          <w:sz w:val="22"/>
        </w:rPr>
        <w:t> </w:t>
      </w:r>
      <w:r>
        <w:rPr>
          <w:spacing w:val="-2"/>
          <w:sz w:val="22"/>
        </w:rPr>
        <w:t>1088–1104.</w:t>
      </w:r>
    </w:p>
    <w:p>
      <w:pPr>
        <w:pStyle w:val="BodyText"/>
        <w:spacing w:before="1"/>
      </w:pPr>
    </w:p>
    <w:p>
      <w:pPr>
        <w:spacing w:before="0"/>
        <w:ind w:left="1080" w:right="355" w:hanging="721"/>
        <w:jc w:val="both"/>
        <w:rPr>
          <w:sz w:val="22"/>
        </w:rPr>
      </w:pPr>
      <w:r>
        <w:rPr>
          <w:sz w:val="22"/>
        </w:rPr>
        <w:t>Linnenberg,</w:t>
      </w:r>
      <w:r>
        <w:rPr>
          <w:spacing w:val="-14"/>
          <w:sz w:val="22"/>
        </w:rPr>
        <w:t> </w:t>
      </w:r>
      <w:r>
        <w:rPr>
          <w:sz w:val="22"/>
        </w:rPr>
        <w:t>T.,</w:t>
      </w:r>
      <w:r>
        <w:rPr>
          <w:spacing w:val="-14"/>
          <w:sz w:val="22"/>
        </w:rPr>
        <w:t> </w:t>
      </w:r>
      <w:r>
        <w:rPr>
          <w:sz w:val="22"/>
        </w:rPr>
        <w:t>T.</w:t>
      </w:r>
      <w:r>
        <w:rPr>
          <w:spacing w:val="-14"/>
          <w:sz w:val="22"/>
        </w:rPr>
        <w:t> </w:t>
      </w:r>
      <w:r>
        <w:rPr>
          <w:sz w:val="22"/>
        </w:rPr>
        <w:t>Gür,</w:t>
      </w:r>
      <w:r>
        <w:rPr>
          <w:spacing w:val="-13"/>
          <w:sz w:val="22"/>
        </w:rPr>
        <w:t> </w:t>
      </w:r>
      <w:r>
        <w:rPr>
          <w:sz w:val="22"/>
        </w:rPr>
        <w:t>and</w:t>
      </w:r>
      <w:r>
        <w:rPr>
          <w:spacing w:val="-14"/>
          <w:sz w:val="22"/>
        </w:rPr>
        <w:t> </w:t>
      </w:r>
      <w:r>
        <w:rPr>
          <w:sz w:val="22"/>
        </w:rPr>
        <w:t>T.</w:t>
      </w:r>
      <w:r>
        <w:rPr>
          <w:spacing w:val="-14"/>
          <w:sz w:val="22"/>
        </w:rPr>
        <w:t> </w:t>
      </w:r>
      <w:r>
        <w:rPr>
          <w:sz w:val="22"/>
        </w:rPr>
        <w:t>Gür.</w:t>
      </w:r>
      <w:r>
        <w:rPr>
          <w:spacing w:val="-14"/>
          <w:sz w:val="22"/>
        </w:rPr>
        <w:t> </w:t>
      </w:r>
      <w:r>
        <w:rPr>
          <w:sz w:val="22"/>
        </w:rPr>
        <w:t>2020.</w:t>
      </w:r>
      <w:r>
        <w:rPr>
          <w:spacing w:val="-13"/>
          <w:sz w:val="22"/>
        </w:rPr>
        <w:t> </w:t>
      </w:r>
      <w:r>
        <w:rPr>
          <w:sz w:val="22"/>
        </w:rPr>
        <w:t>“Digitalisation</w:t>
      </w:r>
      <w:r>
        <w:rPr>
          <w:spacing w:val="-14"/>
          <w:sz w:val="22"/>
        </w:rPr>
        <w:t> </w:t>
      </w:r>
      <w:r>
        <w:rPr>
          <w:sz w:val="22"/>
        </w:rPr>
        <w:t>of</w:t>
      </w:r>
      <w:r>
        <w:rPr>
          <w:spacing w:val="-14"/>
          <w:sz w:val="22"/>
        </w:rPr>
        <w:t> </w:t>
      </w:r>
      <w:r>
        <w:rPr>
          <w:sz w:val="22"/>
        </w:rPr>
        <w:t>Building</w:t>
      </w:r>
      <w:r>
        <w:rPr>
          <w:spacing w:val="-14"/>
          <w:sz w:val="22"/>
        </w:rPr>
        <w:t> </w:t>
      </w:r>
      <w:r>
        <w:rPr>
          <w:sz w:val="22"/>
        </w:rPr>
        <w:t>Permits:</w:t>
      </w:r>
      <w:r>
        <w:rPr>
          <w:spacing w:val="-13"/>
          <w:sz w:val="22"/>
        </w:rPr>
        <w:t> </w:t>
      </w:r>
      <w:r>
        <w:rPr>
          <w:sz w:val="22"/>
        </w:rPr>
        <w:t>Perspectives</w:t>
      </w:r>
      <w:r>
        <w:rPr>
          <w:spacing w:val="-14"/>
          <w:sz w:val="22"/>
        </w:rPr>
        <w:t> </w:t>
      </w:r>
      <w:r>
        <w:rPr>
          <w:sz w:val="22"/>
        </w:rPr>
        <w:t>and</w:t>
      </w:r>
      <w:r>
        <w:rPr>
          <w:spacing w:val="-14"/>
          <w:sz w:val="22"/>
        </w:rPr>
        <w:t> </w:t>
      </w:r>
      <w:r>
        <w:rPr>
          <w:sz w:val="22"/>
        </w:rPr>
        <w:t>Approaches from Selected European Countries.” </w:t>
      </w:r>
      <w:r>
        <w:rPr>
          <w:i/>
          <w:sz w:val="22"/>
        </w:rPr>
        <w:t>Journal of European Real Estate Research </w:t>
      </w:r>
      <w:r>
        <w:rPr>
          <w:sz w:val="22"/>
        </w:rPr>
        <w:t>13 (3): 247–63.</w:t>
      </w:r>
    </w:p>
    <w:p>
      <w:pPr>
        <w:pStyle w:val="BodyText"/>
      </w:pPr>
    </w:p>
    <w:p>
      <w:pPr>
        <w:pStyle w:val="BodyText"/>
        <w:ind w:left="1080" w:right="355" w:hanging="720"/>
        <w:jc w:val="both"/>
      </w:pPr>
      <w:r>
        <w:rPr>
          <w:color w:val="212121"/>
        </w:rPr>
        <w:t>Mitincu,</w:t>
      </w:r>
      <w:r>
        <w:rPr>
          <w:color w:val="212121"/>
          <w:spacing w:val="-4"/>
        </w:rPr>
        <w:t> </w:t>
      </w:r>
      <w:r>
        <w:rPr>
          <w:color w:val="212121"/>
        </w:rPr>
        <w:t>C-G,</w:t>
      </w:r>
      <w:r>
        <w:rPr>
          <w:color w:val="212121"/>
          <w:spacing w:val="-4"/>
        </w:rPr>
        <w:t> </w:t>
      </w:r>
      <w:r>
        <w:rPr>
          <w:color w:val="212121"/>
        </w:rPr>
        <w:t>I-C</w:t>
      </w:r>
      <w:r>
        <w:rPr>
          <w:color w:val="212121"/>
          <w:spacing w:val="-5"/>
        </w:rPr>
        <w:t> </w:t>
      </w:r>
      <w:r>
        <w:rPr>
          <w:color w:val="212121"/>
        </w:rPr>
        <w:t>Ioja,</w:t>
      </w:r>
      <w:r>
        <w:rPr>
          <w:color w:val="212121"/>
          <w:spacing w:val="-4"/>
        </w:rPr>
        <w:t> </w:t>
      </w:r>
      <w:r>
        <w:rPr>
          <w:color w:val="212121"/>
        </w:rPr>
        <w:t>C-A</w:t>
      </w:r>
      <w:r>
        <w:rPr>
          <w:color w:val="212121"/>
          <w:spacing w:val="-5"/>
        </w:rPr>
        <w:t> </w:t>
      </w:r>
      <w:r>
        <w:rPr>
          <w:color w:val="212121"/>
        </w:rPr>
        <w:t>Hossu,</w:t>
      </w:r>
      <w:r>
        <w:rPr>
          <w:color w:val="212121"/>
          <w:spacing w:val="-4"/>
        </w:rPr>
        <w:t> </w:t>
      </w:r>
      <w:r>
        <w:rPr>
          <w:color w:val="212121"/>
        </w:rPr>
        <w:t>M.</w:t>
      </w:r>
      <w:r>
        <w:rPr>
          <w:color w:val="212121"/>
          <w:spacing w:val="-4"/>
        </w:rPr>
        <w:t> </w:t>
      </w:r>
      <w:r>
        <w:rPr>
          <w:color w:val="212121"/>
        </w:rPr>
        <w:t>Artmann,</w:t>
      </w:r>
      <w:r>
        <w:rPr>
          <w:color w:val="212121"/>
          <w:spacing w:val="-4"/>
        </w:rPr>
        <w:t> </w:t>
      </w:r>
      <w:r>
        <w:rPr>
          <w:color w:val="212121"/>
        </w:rPr>
        <w:t>A.</w:t>
      </w:r>
      <w:r>
        <w:rPr>
          <w:color w:val="212121"/>
          <w:spacing w:val="-4"/>
        </w:rPr>
        <w:t> </w:t>
      </w:r>
      <w:r>
        <w:rPr>
          <w:color w:val="212121"/>
        </w:rPr>
        <w:t>Nita,</w:t>
      </w:r>
      <w:r>
        <w:rPr>
          <w:color w:val="212121"/>
          <w:spacing w:val="-4"/>
        </w:rPr>
        <w:t> </w:t>
      </w:r>
      <w:r>
        <w:rPr>
          <w:color w:val="212121"/>
        </w:rPr>
        <w:t>and</w:t>
      </w:r>
      <w:r>
        <w:rPr>
          <w:color w:val="212121"/>
          <w:spacing w:val="-4"/>
        </w:rPr>
        <w:t> </w:t>
      </w:r>
      <w:r>
        <w:rPr>
          <w:color w:val="212121"/>
        </w:rPr>
        <w:t>Mi-R</w:t>
      </w:r>
      <w:r>
        <w:rPr>
          <w:color w:val="212121"/>
          <w:spacing w:val="-5"/>
        </w:rPr>
        <w:t> </w:t>
      </w:r>
      <w:r>
        <w:rPr>
          <w:color w:val="212121"/>
        </w:rPr>
        <w:t>Nita.</w:t>
      </w:r>
      <w:r>
        <w:rPr>
          <w:color w:val="212121"/>
          <w:spacing w:val="-4"/>
        </w:rPr>
        <w:t> </w:t>
      </w:r>
      <w:r>
        <w:rPr>
          <w:color w:val="212121"/>
        </w:rPr>
        <w:t>2021.</w:t>
      </w:r>
      <w:r>
        <w:rPr>
          <w:color w:val="212121"/>
          <w:spacing w:val="-6"/>
        </w:rPr>
        <w:t> </w:t>
      </w:r>
      <w:r>
        <w:rPr>
          <w:color w:val="212121"/>
        </w:rPr>
        <w:t>"Licensing</w:t>
      </w:r>
      <w:r>
        <w:rPr>
          <w:color w:val="212121"/>
          <w:spacing w:val="-4"/>
        </w:rPr>
        <w:t> </w:t>
      </w:r>
      <w:r>
        <w:rPr>
          <w:color w:val="212121"/>
        </w:rPr>
        <w:t>Sustainability- related Aspects in Strategic Environmental Assessment. Evidence from Romania’s Urban</w:t>
      </w:r>
      <w:r>
        <w:rPr>
          <w:color w:val="212121"/>
          <w:spacing w:val="80"/>
        </w:rPr>
        <w:t> </w:t>
      </w:r>
      <w:r>
        <w:rPr>
          <w:color w:val="212121"/>
        </w:rPr>
        <w:t>Areas." </w:t>
      </w:r>
      <w:r>
        <w:rPr>
          <w:i/>
          <w:color w:val="212121"/>
        </w:rPr>
        <w:t>Land Use Policy </w:t>
      </w:r>
      <w:r>
        <w:rPr>
          <w:color w:val="212121"/>
        </w:rPr>
        <w:t>108 (2021): 105572.</w:t>
      </w:r>
    </w:p>
    <w:p>
      <w:pPr>
        <w:pStyle w:val="BodyText"/>
        <w:spacing w:before="1"/>
      </w:pPr>
    </w:p>
    <w:p>
      <w:pPr>
        <w:pStyle w:val="BodyText"/>
        <w:ind w:left="1080" w:right="356" w:hanging="721"/>
        <w:jc w:val="both"/>
      </w:pPr>
      <w:r>
        <w:rPr/>
        <w:t>Moussa, I., and P. Li. 2020. "Building Permit Regulatory Burden Index: An Analysis of Building Permit Procedures and Associated Costs in US Municipalities." </w:t>
      </w:r>
      <w:r>
        <w:rPr>
          <w:i/>
        </w:rPr>
        <w:t>Journal of Building Engineering </w:t>
      </w:r>
      <w:r>
        <w:rPr/>
        <w:t>29: </w:t>
      </w:r>
      <w:r>
        <w:rPr>
          <w:spacing w:val="-2"/>
        </w:rPr>
        <w:t>101157.</w:t>
      </w:r>
    </w:p>
    <w:p>
      <w:pPr>
        <w:pStyle w:val="BodyText"/>
        <w:spacing w:before="251"/>
        <w:ind w:left="1080" w:right="356" w:hanging="721"/>
        <w:jc w:val="both"/>
      </w:pPr>
      <w:r>
        <w:rPr/>
        <w:t>NAHB (National Association of Home Builders). 2021. “Housing Affordability Is a Critical Issue.” </w:t>
      </w:r>
      <w:r>
        <w:rPr>
          <w:spacing w:val="-2"/>
        </w:rPr>
        <w:t>https://</w:t>
      </w:r>
      <w:hyperlink r:id="rId8">
        <w:r>
          <w:rPr>
            <w:spacing w:val="-2"/>
          </w:rPr>
          <w:t>www.nahb.org/Advocacy/Housing-Affordability.</w:t>
        </w:r>
      </w:hyperlink>
    </w:p>
    <w:p>
      <w:pPr>
        <w:pStyle w:val="BodyText"/>
      </w:pPr>
    </w:p>
    <w:p>
      <w:pPr>
        <w:pStyle w:val="BodyText"/>
        <w:ind w:left="1080" w:right="354" w:hanging="721"/>
      </w:pPr>
      <w:r>
        <w:rPr/>
        <w:t>NIST (National Institute of Standards and Technology). 2007. “Economic Impact of Property Rights: A Review of the Evidence.” </w:t>
      </w:r>
      <w:r>
        <w:rPr>
          <w:spacing w:val="-2"/>
        </w:rPr>
        <w:t>https://</w:t>
      </w:r>
      <w:hyperlink r:id="rId9">
        <w:r>
          <w:rPr>
            <w:spacing w:val="-2"/>
          </w:rPr>
          <w:t>www.nist.gov/system/files/documents/itl/2007_economic_impact_property_rights.pdf.</w:t>
        </w:r>
      </w:hyperlink>
    </w:p>
    <w:p>
      <w:pPr>
        <w:pStyle w:val="BodyText"/>
      </w:pPr>
    </w:p>
    <w:p>
      <w:pPr>
        <w:pStyle w:val="BodyText"/>
        <w:ind w:left="1080" w:hanging="721"/>
      </w:pPr>
      <w:r>
        <w:rPr/>
        <w:t>OECD</w:t>
      </w:r>
      <w:r>
        <w:rPr>
          <w:spacing w:val="80"/>
          <w:w w:val="150"/>
        </w:rPr>
        <w:t> </w:t>
      </w:r>
      <w:r>
        <w:rPr/>
        <w:t>(Organization</w:t>
      </w:r>
      <w:r>
        <w:rPr>
          <w:spacing w:val="80"/>
          <w:w w:val="150"/>
        </w:rPr>
        <w:t> </w:t>
      </w:r>
      <w:r>
        <w:rPr/>
        <w:t>for</w:t>
      </w:r>
      <w:r>
        <w:rPr>
          <w:spacing w:val="80"/>
          <w:w w:val="150"/>
        </w:rPr>
        <w:t> </w:t>
      </w:r>
      <w:r>
        <w:rPr/>
        <w:t>Economic</w:t>
      </w:r>
      <w:r>
        <w:rPr>
          <w:spacing w:val="80"/>
          <w:w w:val="150"/>
        </w:rPr>
        <w:t> </w:t>
      </w:r>
      <w:r>
        <w:rPr/>
        <w:t>Co-operation</w:t>
      </w:r>
      <w:r>
        <w:rPr>
          <w:spacing w:val="80"/>
          <w:w w:val="150"/>
        </w:rPr>
        <w:t> </w:t>
      </w:r>
      <w:r>
        <w:rPr/>
        <w:t>and</w:t>
      </w:r>
      <w:r>
        <w:rPr>
          <w:spacing w:val="80"/>
          <w:w w:val="150"/>
        </w:rPr>
        <w:t> </w:t>
      </w:r>
      <w:r>
        <w:rPr/>
        <w:t>Development).</w:t>
      </w:r>
      <w:r>
        <w:rPr>
          <w:spacing w:val="80"/>
          <w:w w:val="150"/>
        </w:rPr>
        <w:t> </w:t>
      </w:r>
      <w:r>
        <w:rPr/>
        <w:t>2019.</w:t>
      </w:r>
      <w:r>
        <w:rPr>
          <w:spacing w:val="80"/>
          <w:w w:val="150"/>
        </w:rPr>
        <w:t> </w:t>
      </w:r>
      <w:r>
        <w:rPr/>
        <w:t>“Building</w:t>
      </w:r>
      <w:r>
        <w:rPr>
          <w:spacing w:val="80"/>
          <w:w w:val="150"/>
        </w:rPr>
        <w:t> </w:t>
      </w:r>
      <w:r>
        <w:rPr/>
        <w:t>Permit Transparency: Monitoring and Improving Permitting Systems.” OECD.</w:t>
      </w:r>
    </w:p>
    <w:p>
      <w:pPr>
        <w:pStyle w:val="BodyText"/>
      </w:pPr>
    </w:p>
    <w:p>
      <w:pPr>
        <w:pStyle w:val="BodyText"/>
        <w:ind w:left="1080" w:right="355" w:hanging="721"/>
        <w:jc w:val="both"/>
      </w:pPr>
      <w:r>
        <w:rPr/>
        <w:t>Ramanathan,</w:t>
      </w:r>
      <w:r>
        <w:rPr>
          <w:spacing w:val="-12"/>
        </w:rPr>
        <w:t> </w:t>
      </w:r>
      <w:r>
        <w:rPr/>
        <w:t>R.,</w:t>
      </w:r>
      <w:r>
        <w:rPr>
          <w:spacing w:val="-12"/>
        </w:rPr>
        <w:t> </w:t>
      </w:r>
      <w:r>
        <w:rPr/>
        <w:t>M.</w:t>
      </w:r>
      <w:r>
        <w:rPr>
          <w:spacing w:val="-12"/>
        </w:rPr>
        <w:t> </w:t>
      </w:r>
      <w:r>
        <w:rPr/>
        <w:t>Petersen,</w:t>
      </w:r>
      <w:r>
        <w:rPr>
          <w:spacing w:val="-12"/>
        </w:rPr>
        <w:t> </w:t>
      </w:r>
      <w:r>
        <w:rPr/>
        <w:t>L.</w:t>
      </w:r>
      <w:r>
        <w:rPr>
          <w:spacing w:val="-12"/>
        </w:rPr>
        <w:t> </w:t>
      </w:r>
      <w:r>
        <w:rPr/>
        <w:t>Srivastava,</w:t>
      </w:r>
      <w:r>
        <w:rPr>
          <w:spacing w:val="-12"/>
        </w:rPr>
        <w:t> </w:t>
      </w:r>
      <w:r>
        <w:rPr/>
        <w:t>and</w:t>
      </w:r>
      <w:r>
        <w:rPr>
          <w:spacing w:val="-12"/>
        </w:rPr>
        <w:t> </w:t>
      </w:r>
      <w:r>
        <w:rPr/>
        <w:t>K.</w:t>
      </w:r>
      <w:r>
        <w:rPr>
          <w:spacing w:val="-12"/>
        </w:rPr>
        <w:t> </w:t>
      </w:r>
      <w:r>
        <w:rPr/>
        <w:t>Fahey.</w:t>
      </w:r>
      <w:r>
        <w:rPr>
          <w:spacing w:val="-12"/>
        </w:rPr>
        <w:t> </w:t>
      </w:r>
      <w:r>
        <w:rPr/>
        <w:t>2018.</w:t>
      </w:r>
      <w:r>
        <w:rPr>
          <w:spacing w:val="-12"/>
        </w:rPr>
        <w:t> </w:t>
      </w:r>
      <w:r>
        <w:rPr/>
        <w:t>“Integrating</w:t>
      </w:r>
      <w:r>
        <w:rPr>
          <w:spacing w:val="-12"/>
        </w:rPr>
        <w:t> </w:t>
      </w:r>
      <w:r>
        <w:rPr/>
        <w:t>Local</w:t>
      </w:r>
      <w:r>
        <w:rPr>
          <w:spacing w:val="-11"/>
        </w:rPr>
        <w:t> </w:t>
      </w:r>
      <w:r>
        <w:rPr/>
        <w:t>Ecological</w:t>
      </w:r>
      <w:r>
        <w:rPr>
          <w:spacing w:val="-11"/>
        </w:rPr>
        <w:t> </w:t>
      </w:r>
      <w:r>
        <w:rPr/>
        <w:t>Knowledge and Scientific Data to Inform Environmental Impact Assessments in Coastal Communities: Lessons from India.” </w:t>
      </w:r>
      <w:r>
        <w:rPr>
          <w:i/>
        </w:rPr>
        <w:t>Environmental Impact Assessment Review </w:t>
      </w:r>
      <w:r>
        <w:rPr/>
        <w:t>73: 173–80.</w:t>
      </w:r>
    </w:p>
    <w:p>
      <w:pPr>
        <w:pStyle w:val="BodyText"/>
      </w:pPr>
    </w:p>
    <w:p>
      <w:pPr>
        <w:pStyle w:val="BodyText"/>
        <w:ind w:left="1079" w:right="355" w:hanging="720"/>
        <w:jc w:val="both"/>
      </w:pPr>
      <w:r>
        <w:rPr/>
        <w:t>Rosenberg,</w:t>
      </w:r>
      <w:r>
        <w:rPr>
          <w:spacing w:val="-4"/>
        </w:rPr>
        <w:t> </w:t>
      </w:r>
      <w:r>
        <w:rPr/>
        <w:t>M.,</w:t>
      </w:r>
      <w:r>
        <w:rPr>
          <w:spacing w:val="-4"/>
        </w:rPr>
        <w:t> </w:t>
      </w:r>
      <w:r>
        <w:rPr/>
        <w:t>J.</w:t>
      </w:r>
      <w:r>
        <w:rPr>
          <w:spacing w:val="-4"/>
        </w:rPr>
        <w:t> </w:t>
      </w:r>
      <w:r>
        <w:rPr/>
        <w:t>Amann,</w:t>
      </w:r>
      <w:r>
        <w:rPr>
          <w:spacing w:val="-6"/>
        </w:rPr>
        <w:t> </w:t>
      </w:r>
      <w:r>
        <w:rPr/>
        <w:t>H.</w:t>
      </w:r>
      <w:r>
        <w:rPr>
          <w:spacing w:val="-4"/>
        </w:rPr>
        <w:t> </w:t>
      </w:r>
      <w:r>
        <w:rPr/>
        <w:t>Blum,</w:t>
      </w:r>
      <w:r>
        <w:rPr>
          <w:spacing w:val="-4"/>
        </w:rPr>
        <w:t> </w:t>
      </w:r>
      <w:r>
        <w:rPr/>
        <w:t>and</w:t>
      </w:r>
      <w:r>
        <w:rPr>
          <w:spacing w:val="-4"/>
        </w:rPr>
        <w:t> </w:t>
      </w:r>
      <w:r>
        <w:rPr/>
        <w:t>R.</w:t>
      </w:r>
      <w:r>
        <w:rPr>
          <w:spacing w:val="-4"/>
        </w:rPr>
        <w:t> </w:t>
      </w:r>
      <w:r>
        <w:rPr/>
        <w:t>Sedano.</w:t>
      </w:r>
      <w:r>
        <w:rPr>
          <w:spacing w:val="-4"/>
        </w:rPr>
        <w:t> </w:t>
      </w:r>
      <w:r>
        <w:rPr/>
        <w:t>2014.</w:t>
      </w:r>
      <w:r>
        <w:rPr>
          <w:spacing w:val="-4"/>
        </w:rPr>
        <w:t> </w:t>
      </w:r>
      <w:r>
        <w:rPr/>
        <w:t>“The</w:t>
      </w:r>
      <w:r>
        <w:rPr>
          <w:spacing w:val="-3"/>
        </w:rPr>
        <w:t> </w:t>
      </w:r>
      <w:r>
        <w:rPr/>
        <w:t>Potential</w:t>
      </w:r>
      <w:r>
        <w:rPr>
          <w:spacing w:val="-3"/>
        </w:rPr>
        <w:t> </w:t>
      </w:r>
      <w:r>
        <w:rPr/>
        <w:t>Impact</w:t>
      </w:r>
      <w:r>
        <w:rPr>
          <w:spacing w:val="-5"/>
        </w:rPr>
        <w:t> </w:t>
      </w:r>
      <w:r>
        <w:rPr/>
        <w:t>of</w:t>
      </w:r>
      <w:r>
        <w:rPr>
          <w:spacing w:val="-3"/>
        </w:rPr>
        <w:t> </w:t>
      </w:r>
      <w:r>
        <w:rPr/>
        <w:t>Energy</w:t>
      </w:r>
      <w:r>
        <w:rPr>
          <w:spacing w:val="-4"/>
        </w:rPr>
        <w:t> </w:t>
      </w:r>
      <w:r>
        <w:rPr/>
        <w:t>Efficiency</w:t>
      </w:r>
      <w:r>
        <w:rPr>
          <w:spacing w:val="-4"/>
        </w:rPr>
        <w:t> </w:t>
      </w:r>
      <w:r>
        <w:rPr/>
        <w:t>and Renewable</w:t>
      </w:r>
      <w:r>
        <w:rPr>
          <w:spacing w:val="-7"/>
        </w:rPr>
        <w:t> </w:t>
      </w:r>
      <w:r>
        <w:rPr/>
        <w:t>Energy</w:t>
      </w:r>
      <w:r>
        <w:rPr>
          <w:spacing w:val="-7"/>
        </w:rPr>
        <w:t> </w:t>
      </w:r>
      <w:r>
        <w:rPr/>
        <w:t>Policies</w:t>
      </w:r>
      <w:r>
        <w:rPr>
          <w:spacing w:val="-9"/>
        </w:rPr>
        <w:t> </w:t>
      </w:r>
      <w:r>
        <w:rPr/>
        <w:t>on</w:t>
      </w:r>
      <w:r>
        <w:rPr>
          <w:spacing w:val="-7"/>
        </w:rPr>
        <w:t> </w:t>
      </w:r>
      <w:r>
        <w:rPr/>
        <w:t>Electricity</w:t>
      </w:r>
      <w:r>
        <w:rPr>
          <w:spacing w:val="-9"/>
        </w:rPr>
        <w:t> </w:t>
      </w:r>
      <w:r>
        <w:rPr/>
        <w:t>Markets</w:t>
      </w:r>
      <w:r>
        <w:rPr>
          <w:spacing w:val="-7"/>
        </w:rPr>
        <w:t> </w:t>
      </w:r>
      <w:r>
        <w:rPr/>
        <w:t>and</w:t>
      </w:r>
      <w:r>
        <w:rPr>
          <w:spacing w:val="-9"/>
        </w:rPr>
        <w:t> </w:t>
      </w:r>
      <w:r>
        <w:rPr/>
        <w:t>CO</w:t>
      </w:r>
      <w:r>
        <w:rPr>
          <w:vertAlign w:val="subscript"/>
        </w:rPr>
        <w:t>2</w:t>
      </w:r>
      <w:r>
        <w:rPr>
          <w:spacing w:val="-7"/>
          <w:vertAlign w:val="baseline"/>
        </w:rPr>
        <w:t> </w:t>
      </w:r>
      <w:r>
        <w:rPr>
          <w:vertAlign w:val="baseline"/>
        </w:rPr>
        <w:t>Emissions</w:t>
      </w:r>
      <w:r>
        <w:rPr>
          <w:spacing w:val="-9"/>
          <w:vertAlign w:val="baseline"/>
        </w:rPr>
        <w:t> </w:t>
      </w:r>
      <w:r>
        <w:rPr>
          <w:vertAlign w:val="baseline"/>
        </w:rPr>
        <w:t>of</w:t>
      </w:r>
      <w:r>
        <w:rPr>
          <w:spacing w:val="-6"/>
          <w:vertAlign w:val="baseline"/>
        </w:rPr>
        <w:t> </w:t>
      </w:r>
      <w:r>
        <w:rPr>
          <w:vertAlign w:val="baseline"/>
        </w:rPr>
        <w:t>the</w:t>
      </w:r>
      <w:r>
        <w:rPr>
          <w:spacing w:val="-7"/>
          <w:vertAlign w:val="baseline"/>
        </w:rPr>
        <w:t> </w:t>
      </w:r>
      <w:r>
        <w:rPr>
          <w:vertAlign w:val="baseline"/>
        </w:rPr>
        <w:t>US</w:t>
      </w:r>
      <w:r>
        <w:rPr>
          <w:spacing w:val="-8"/>
          <w:vertAlign w:val="baseline"/>
        </w:rPr>
        <w:t> </w:t>
      </w:r>
      <w:r>
        <w:rPr>
          <w:vertAlign w:val="baseline"/>
        </w:rPr>
        <w:t>Building</w:t>
      </w:r>
      <w:r>
        <w:rPr>
          <w:spacing w:val="-7"/>
          <w:vertAlign w:val="baseline"/>
        </w:rPr>
        <w:t> </w:t>
      </w:r>
      <w:r>
        <w:rPr>
          <w:vertAlign w:val="baseline"/>
        </w:rPr>
        <w:t>Sector.” </w:t>
      </w:r>
      <w:r>
        <w:rPr>
          <w:i/>
          <w:vertAlign w:val="baseline"/>
        </w:rPr>
        <w:t>Energy Policy </w:t>
      </w:r>
      <w:r>
        <w:rPr>
          <w:vertAlign w:val="baseline"/>
        </w:rPr>
        <w:t>73: 180–91.</w:t>
      </w:r>
    </w:p>
    <w:p>
      <w:pPr>
        <w:pStyle w:val="BodyText"/>
        <w:spacing w:before="2"/>
      </w:pPr>
    </w:p>
    <w:p>
      <w:pPr>
        <w:spacing w:before="0"/>
        <w:ind w:left="1079" w:right="0" w:hanging="721"/>
        <w:jc w:val="left"/>
        <w:rPr>
          <w:sz w:val="22"/>
        </w:rPr>
      </w:pPr>
      <w:r>
        <w:rPr>
          <w:sz w:val="22"/>
        </w:rPr>
        <w:t>Ryan, C., and B. O'Regan. 2015. “Construction and the Environment: A Literature Review.” </w:t>
      </w:r>
      <w:r>
        <w:rPr>
          <w:i/>
          <w:sz w:val="22"/>
        </w:rPr>
        <w:t>Journal of Cleaner Production </w:t>
      </w:r>
      <w:r>
        <w:rPr>
          <w:sz w:val="22"/>
        </w:rPr>
        <w:t>109: 48–56.</w:t>
      </w:r>
    </w:p>
    <w:p>
      <w:pPr>
        <w:spacing w:after="0"/>
        <w:jc w:val="left"/>
        <w:rPr>
          <w:sz w:val="22"/>
        </w:rPr>
        <w:sectPr>
          <w:pgSz w:w="12240" w:h="15840"/>
          <w:pgMar w:header="0" w:footer="522" w:top="1360" w:bottom="720" w:left="1080" w:right="1080"/>
        </w:sectPr>
      </w:pPr>
    </w:p>
    <w:p>
      <w:pPr>
        <w:pStyle w:val="BodyText"/>
        <w:spacing w:before="78"/>
        <w:ind w:left="1079" w:hanging="721"/>
      </w:pPr>
      <w:bookmarkStart w:name="_bookmark55" w:id="2"/>
      <w:bookmarkEnd w:id="2"/>
      <w:r>
        <w:rPr/>
      </w:r>
      <w:bookmarkStart w:name="_bookmark54" w:id="3"/>
      <w:bookmarkEnd w:id="3"/>
      <w:r>
        <w:rPr/>
      </w:r>
      <w:r>
        <w:rPr/>
        <w:t>Sarris,</w:t>
      </w:r>
      <w:r>
        <w:rPr>
          <w:spacing w:val="-10"/>
        </w:rPr>
        <w:t> </w:t>
      </w:r>
      <w:r>
        <w:rPr/>
        <w:t>A.,</w:t>
      </w:r>
      <w:r>
        <w:rPr>
          <w:spacing w:val="-8"/>
        </w:rPr>
        <w:t> </w:t>
      </w:r>
      <w:r>
        <w:rPr/>
        <w:t>D.</w:t>
      </w:r>
      <w:r>
        <w:rPr>
          <w:spacing w:val="-8"/>
        </w:rPr>
        <w:t> </w:t>
      </w:r>
      <w:r>
        <w:rPr/>
        <w:t>Tzovaras,</w:t>
      </w:r>
      <w:r>
        <w:rPr>
          <w:spacing w:val="-9"/>
        </w:rPr>
        <w:t> </w:t>
      </w:r>
      <w:r>
        <w:rPr/>
        <w:t>and</w:t>
      </w:r>
      <w:r>
        <w:rPr>
          <w:spacing w:val="-10"/>
        </w:rPr>
        <w:t> </w:t>
      </w:r>
      <w:r>
        <w:rPr/>
        <w:t>C.</w:t>
      </w:r>
      <w:r>
        <w:rPr>
          <w:spacing w:val="-8"/>
        </w:rPr>
        <w:t> </w:t>
      </w:r>
      <w:r>
        <w:rPr/>
        <w:t>Doukas.</w:t>
      </w:r>
      <w:r>
        <w:rPr>
          <w:spacing w:val="-8"/>
        </w:rPr>
        <w:t> </w:t>
      </w:r>
      <w:r>
        <w:rPr/>
        <w:t>2020.</w:t>
      </w:r>
      <w:r>
        <w:rPr>
          <w:spacing w:val="-8"/>
        </w:rPr>
        <w:t> </w:t>
      </w:r>
      <w:r>
        <w:rPr/>
        <w:t>“Digital</w:t>
      </w:r>
      <w:r>
        <w:rPr>
          <w:spacing w:val="-8"/>
        </w:rPr>
        <w:t> </w:t>
      </w:r>
      <w:r>
        <w:rPr/>
        <w:t>Transformation</w:t>
      </w:r>
      <w:r>
        <w:rPr>
          <w:spacing w:val="-8"/>
        </w:rPr>
        <w:t> </w:t>
      </w:r>
      <w:r>
        <w:rPr/>
        <w:t>of</w:t>
      </w:r>
      <w:r>
        <w:rPr>
          <w:spacing w:val="-9"/>
        </w:rPr>
        <w:t> </w:t>
      </w:r>
      <w:r>
        <w:rPr/>
        <w:t>the</w:t>
      </w:r>
      <w:r>
        <w:rPr>
          <w:spacing w:val="-8"/>
        </w:rPr>
        <w:t> </w:t>
      </w:r>
      <w:r>
        <w:rPr/>
        <w:t>Building</w:t>
      </w:r>
      <w:r>
        <w:rPr>
          <w:spacing w:val="-8"/>
        </w:rPr>
        <w:t> </w:t>
      </w:r>
      <w:r>
        <w:rPr/>
        <w:t>Permit</w:t>
      </w:r>
      <w:r>
        <w:rPr>
          <w:spacing w:val="-7"/>
        </w:rPr>
        <w:t> </w:t>
      </w:r>
      <w:r>
        <w:rPr/>
        <w:t>Process:</w:t>
      </w:r>
      <w:r>
        <w:rPr>
          <w:spacing w:val="-7"/>
        </w:rPr>
        <w:t> </w:t>
      </w:r>
      <w:r>
        <w:rPr/>
        <w:t>The </w:t>
      </w:r>
      <w:bookmarkStart w:name="_bookmark0" w:id="4"/>
      <w:bookmarkEnd w:id="4"/>
      <w:r>
        <w:rPr/>
      </w:r>
      <w:bookmarkStart w:name="_bookmark1" w:id="5"/>
      <w:bookmarkEnd w:id="5"/>
      <w:r>
        <w:rPr/>
        <w:t>C</w:t>
      </w:r>
      <w:r>
        <w:rPr/>
        <w:t>ase of Greece.” </w:t>
      </w:r>
      <w:r>
        <w:rPr>
          <w:i/>
        </w:rPr>
        <w:t>Buildings </w:t>
      </w:r>
      <w:r>
        <w:rPr/>
        <w:t>10 (3): 52.</w:t>
      </w:r>
    </w:p>
    <w:p>
      <w:pPr>
        <w:spacing w:before="252"/>
        <w:ind w:left="1079" w:right="0" w:hanging="721"/>
        <w:jc w:val="left"/>
        <w:rPr>
          <w:sz w:val="22"/>
        </w:rPr>
      </w:pPr>
      <w:bookmarkStart w:name="_bookmark2" w:id="6"/>
      <w:bookmarkEnd w:id="6"/>
      <w:r>
        <w:rPr/>
      </w:r>
      <w:bookmarkStart w:name="_bookmark3" w:id="7"/>
      <w:bookmarkEnd w:id="7"/>
      <w:r>
        <w:rPr/>
      </w:r>
      <w:r>
        <w:rPr>
          <w:sz w:val="22"/>
        </w:rPr>
        <w:t>Tan,</w:t>
      </w:r>
      <w:r>
        <w:rPr>
          <w:spacing w:val="40"/>
          <w:sz w:val="22"/>
        </w:rPr>
        <w:t> </w:t>
      </w:r>
      <w:r>
        <w:rPr>
          <w:sz w:val="22"/>
        </w:rPr>
        <w:t>R.</w:t>
      </w:r>
      <w:r>
        <w:rPr>
          <w:spacing w:val="40"/>
          <w:sz w:val="22"/>
        </w:rPr>
        <w:t> </w:t>
      </w:r>
      <w:r>
        <w:rPr>
          <w:sz w:val="22"/>
        </w:rPr>
        <w:t>M.</w:t>
      </w:r>
      <w:r>
        <w:rPr>
          <w:spacing w:val="40"/>
          <w:sz w:val="22"/>
        </w:rPr>
        <w:t> </w:t>
      </w:r>
      <w:r>
        <w:rPr>
          <w:sz w:val="22"/>
        </w:rPr>
        <w:t>K.</w:t>
      </w:r>
      <w:r>
        <w:rPr>
          <w:spacing w:val="40"/>
          <w:sz w:val="22"/>
        </w:rPr>
        <w:t> </w:t>
      </w:r>
      <w:r>
        <w:rPr>
          <w:sz w:val="22"/>
        </w:rPr>
        <w:t>2004.</w:t>
      </w:r>
      <w:r>
        <w:rPr>
          <w:spacing w:val="40"/>
          <w:sz w:val="22"/>
        </w:rPr>
        <w:t> </w:t>
      </w:r>
      <w:r>
        <w:rPr>
          <w:sz w:val="22"/>
        </w:rPr>
        <w:t>“Restrictions</w:t>
      </w:r>
      <w:r>
        <w:rPr>
          <w:spacing w:val="40"/>
          <w:sz w:val="22"/>
        </w:rPr>
        <w:t> </w:t>
      </w:r>
      <w:r>
        <w:rPr>
          <w:sz w:val="22"/>
        </w:rPr>
        <w:t>on</w:t>
      </w:r>
      <w:r>
        <w:rPr>
          <w:spacing w:val="40"/>
          <w:sz w:val="22"/>
        </w:rPr>
        <w:t> </w:t>
      </w:r>
      <w:r>
        <w:rPr>
          <w:sz w:val="22"/>
        </w:rPr>
        <w:t>the</w:t>
      </w:r>
      <w:r>
        <w:rPr>
          <w:spacing w:val="40"/>
          <w:sz w:val="22"/>
        </w:rPr>
        <w:t> </w:t>
      </w:r>
      <w:r>
        <w:rPr>
          <w:sz w:val="22"/>
        </w:rPr>
        <w:t>Foreign</w:t>
      </w:r>
      <w:r>
        <w:rPr>
          <w:spacing w:val="40"/>
          <w:sz w:val="22"/>
        </w:rPr>
        <w:t> </w:t>
      </w:r>
      <w:r>
        <w:rPr>
          <w:sz w:val="22"/>
        </w:rPr>
        <w:t>Ownership</w:t>
      </w:r>
      <w:r>
        <w:rPr>
          <w:spacing w:val="40"/>
          <w:sz w:val="22"/>
        </w:rPr>
        <w:t> </w:t>
      </w:r>
      <w:r>
        <w:rPr>
          <w:sz w:val="22"/>
        </w:rPr>
        <w:t>of</w:t>
      </w:r>
      <w:r>
        <w:rPr>
          <w:spacing w:val="40"/>
          <w:sz w:val="22"/>
        </w:rPr>
        <w:t> </w:t>
      </w:r>
      <w:r>
        <w:rPr>
          <w:sz w:val="22"/>
        </w:rPr>
        <w:t>Property:</w:t>
      </w:r>
      <w:r>
        <w:rPr>
          <w:spacing w:val="40"/>
          <w:sz w:val="22"/>
        </w:rPr>
        <w:t> </w:t>
      </w:r>
      <w:r>
        <w:rPr>
          <w:sz w:val="22"/>
        </w:rPr>
        <w:t>Indonesia</w:t>
      </w:r>
      <w:r>
        <w:rPr>
          <w:spacing w:val="40"/>
          <w:sz w:val="22"/>
        </w:rPr>
        <w:t> </w:t>
      </w:r>
      <w:r>
        <w:rPr>
          <w:sz w:val="22"/>
        </w:rPr>
        <w:t>and</w:t>
      </w:r>
      <w:r>
        <w:rPr>
          <w:spacing w:val="40"/>
          <w:sz w:val="22"/>
        </w:rPr>
        <w:t> </w:t>
      </w:r>
      <w:r>
        <w:rPr>
          <w:sz w:val="22"/>
        </w:rPr>
        <w:t>Singapore </w:t>
      </w:r>
      <w:bookmarkStart w:name="_bookmark4" w:id="8"/>
      <w:bookmarkEnd w:id="8"/>
      <w:r>
        <w:rPr>
          <w:sz w:val="22"/>
        </w:rPr>
        <w:t>C</w:t>
      </w:r>
      <w:r>
        <w:rPr>
          <w:sz w:val="22"/>
        </w:rPr>
        <w:t>ompared.” </w:t>
      </w:r>
      <w:r>
        <w:rPr>
          <w:i/>
          <w:sz w:val="22"/>
        </w:rPr>
        <w:t>Journal of Property Investment &amp; Finance </w:t>
      </w:r>
      <w:r>
        <w:rPr>
          <w:sz w:val="22"/>
        </w:rPr>
        <w:t>22 (1): 101–11.</w:t>
      </w:r>
    </w:p>
    <w:p>
      <w:pPr>
        <w:pStyle w:val="BodyText"/>
      </w:pPr>
    </w:p>
    <w:p>
      <w:pPr>
        <w:pStyle w:val="BodyText"/>
        <w:ind w:left="1079" w:hanging="721"/>
      </w:pPr>
      <w:bookmarkStart w:name="_bookmark5" w:id="9"/>
      <w:bookmarkEnd w:id="9"/>
      <w:r>
        <w:rPr/>
      </w:r>
      <w:bookmarkStart w:name="_bookmark6" w:id="10"/>
      <w:bookmarkEnd w:id="10"/>
      <w:r>
        <w:rPr/>
      </w:r>
      <w:bookmarkStart w:name="_bookmark7" w:id="11"/>
      <w:bookmarkEnd w:id="11"/>
      <w:r>
        <w:rPr/>
      </w:r>
      <w:r>
        <w:rPr/>
        <w:t>Triana,</w:t>
      </w:r>
      <w:r>
        <w:rPr>
          <w:spacing w:val="40"/>
        </w:rPr>
        <w:t> </w:t>
      </w:r>
      <w:r>
        <w:rPr/>
        <w:t>E.</w:t>
      </w:r>
      <w:r>
        <w:rPr>
          <w:spacing w:val="40"/>
        </w:rPr>
        <w:t> </w:t>
      </w:r>
      <w:r>
        <w:rPr/>
        <w:t>Sanchez,</w:t>
      </w:r>
      <w:r>
        <w:rPr>
          <w:spacing w:val="40"/>
        </w:rPr>
        <w:t> </w:t>
      </w:r>
      <w:r>
        <w:rPr/>
        <w:t>L.</w:t>
      </w:r>
      <w:r>
        <w:rPr>
          <w:spacing w:val="40"/>
        </w:rPr>
        <w:t> </w:t>
      </w:r>
      <w:r>
        <w:rPr/>
        <w:t>Ortolano,</w:t>
      </w:r>
      <w:r>
        <w:rPr>
          <w:spacing w:val="40"/>
        </w:rPr>
        <w:t> </w:t>
      </w:r>
      <w:r>
        <w:rPr/>
        <w:t>G.</w:t>
      </w:r>
      <w:r>
        <w:rPr>
          <w:spacing w:val="40"/>
        </w:rPr>
        <w:t> </w:t>
      </w:r>
      <w:r>
        <w:rPr/>
        <w:t>Ruta,</w:t>
      </w:r>
      <w:r>
        <w:rPr>
          <w:spacing w:val="40"/>
        </w:rPr>
        <w:t> </w:t>
      </w:r>
      <w:r>
        <w:rPr/>
        <w:t>G.</w:t>
      </w:r>
      <w:r>
        <w:rPr>
          <w:spacing w:val="40"/>
        </w:rPr>
        <w:t> </w:t>
      </w:r>
      <w:r>
        <w:rPr/>
        <w:t>Dezfuli,</w:t>
      </w:r>
      <w:r>
        <w:rPr>
          <w:spacing w:val="40"/>
        </w:rPr>
        <w:t> </w:t>
      </w:r>
      <w:r>
        <w:rPr/>
        <w:t>and</w:t>
      </w:r>
      <w:r>
        <w:rPr>
          <w:spacing w:val="40"/>
        </w:rPr>
        <w:t> </w:t>
      </w:r>
      <w:r>
        <w:rPr/>
        <w:t>R.</w:t>
      </w:r>
      <w:r>
        <w:rPr>
          <w:spacing w:val="40"/>
        </w:rPr>
        <w:t> </w:t>
      </w:r>
      <w:r>
        <w:rPr/>
        <w:t>Kanakia.</w:t>
      </w:r>
      <w:r>
        <w:rPr>
          <w:spacing w:val="40"/>
        </w:rPr>
        <w:t> </w:t>
      </w:r>
      <w:r>
        <w:rPr/>
        <w:t>2011.</w:t>
      </w:r>
      <w:r>
        <w:rPr>
          <w:spacing w:val="40"/>
        </w:rPr>
        <w:t> </w:t>
      </w:r>
      <w:r>
        <w:rPr/>
        <w:t>“Implementation</w:t>
      </w:r>
      <w:r>
        <w:rPr>
          <w:spacing w:val="40"/>
        </w:rPr>
        <w:t> </w:t>
      </w:r>
      <w:r>
        <w:rPr/>
        <w:t>of</w:t>
      </w:r>
      <w:r>
        <w:rPr>
          <w:spacing w:val="80"/>
        </w:rPr>
        <w:t> </w:t>
      </w:r>
      <w:bookmarkStart w:name="_bookmark8" w:id="12"/>
      <w:bookmarkEnd w:id="12"/>
      <w:r>
        <w:rPr/>
        <w:t>E</w:t>
      </w:r>
      <w:r>
        <w:rPr/>
        <w:t>nvironmental Policies.” World Bank, Washington, DC.</w:t>
      </w:r>
    </w:p>
    <w:p>
      <w:pPr>
        <w:pStyle w:val="BodyText"/>
        <w:spacing w:before="1"/>
      </w:pPr>
    </w:p>
    <w:p>
      <w:pPr>
        <w:pStyle w:val="BodyText"/>
        <w:ind w:left="1079" w:hanging="721"/>
      </w:pPr>
      <w:bookmarkStart w:name="_bookmark9" w:id="13"/>
      <w:bookmarkEnd w:id="13"/>
      <w:r>
        <w:rPr/>
      </w:r>
      <w:bookmarkStart w:name="_bookmark10" w:id="14"/>
      <w:bookmarkEnd w:id="14"/>
      <w:r>
        <w:rPr/>
      </w:r>
      <w:r>
        <w:rPr/>
        <w:t>UNECE</w:t>
      </w:r>
      <w:r>
        <w:rPr>
          <w:spacing w:val="80"/>
          <w:w w:val="150"/>
        </w:rPr>
        <w:t> </w:t>
      </w:r>
      <w:r>
        <w:rPr/>
        <w:t>(United</w:t>
      </w:r>
      <w:r>
        <w:rPr>
          <w:spacing w:val="80"/>
          <w:w w:val="150"/>
        </w:rPr>
        <w:t> </w:t>
      </w:r>
      <w:r>
        <w:rPr/>
        <w:t>Nations</w:t>
      </w:r>
      <w:r>
        <w:rPr>
          <w:spacing w:val="80"/>
          <w:w w:val="150"/>
        </w:rPr>
        <w:t> </w:t>
      </w:r>
      <w:r>
        <w:rPr/>
        <w:t>Economic</w:t>
      </w:r>
      <w:r>
        <w:rPr>
          <w:spacing w:val="80"/>
          <w:w w:val="150"/>
        </w:rPr>
        <w:t> </w:t>
      </w:r>
      <w:r>
        <w:rPr/>
        <w:t>Commission</w:t>
      </w:r>
      <w:r>
        <w:rPr>
          <w:spacing w:val="80"/>
          <w:w w:val="150"/>
        </w:rPr>
        <w:t> </w:t>
      </w:r>
      <w:r>
        <w:rPr/>
        <w:t>for</w:t>
      </w:r>
      <w:r>
        <w:rPr>
          <w:spacing w:val="80"/>
          <w:w w:val="150"/>
        </w:rPr>
        <w:t> </w:t>
      </w:r>
      <w:r>
        <w:rPr/>
        <w:t>Europe).</w:t>
      </w:r>
      <w:r>
        <w:rPr>
          <w:spacing w:val="80"/>
          <w:w w:val="150"/>
        </w:rPr>
        <w:t> </w:t>
      </w:r>
      <w:r>
        <w:rPr/>
        <w:t>2018a.</w:t>
      </w:r>
      <w:r>
        <w:rPr>
          <w:spacing w:val="80"/>
          <w:w w:val="150"/>
        </w:rPr>
        <w:t> </w:t>
      </w:r>
      <w:r>
        <w:rPr/>
        <w:t>“Transparency</w:t>
      </w:r>
      <w:r>
        <w:rPr>
          <w:spacing w:val="80"/>
          <w:w w:val="150"/>
        </w:rPr>
        <w:t> </w:t>
      </w:r>
      <w:r>
        <w:rPr/>
        <w:t>in</w:t>
      </w:r>
      <w:r>
        <w:rPr>
          <w:spacing w:val="80"/>
          <w:w w:val="150"/>
        </w:rPr>
        <w:t> </w:t>
      </w:r>
      <w:r>
        <w:rPr/>
        <w:t>Land </w:t>
      </w:r>
      <w:bookmarkStart w:name="_bookmark11" w:id="15"/>
      <w:bookmarkEnd w:id="15"/>
      <w:r>
        <w:rPr/>
      </w:r>
      <w:bookmarkStart w:name="_bookmark12" w:id="16"/>
      <w:bookmarkEnd w:id="16"/>
      <w:r>
        <w:rPr/>
        <w:t>A</w:t>
      </w:r>
      <w:r>
        <w:rPr/>
        <w:t>dministration.” UNECE.</w:t>
      </w:r>
    </w:p>
    <w:p>
      <w:pPr>
        <w:pStyle w:val="BodyText"/>
      </w:pPr>
    </w:p>
    <w:p>
      <w:pPr>
        <w:pStyle w:val="BodyText"/>
        <w:ind w:left="1079" w:hanging="720"/>
      </w:pPr>
      <w:bookmarkStart w:name="_bookmark13" w:id="17"/>
      <w:bookmarkEnd w:id="17"/>
      <w:r>
        <w:rPr/>
      </w:r>
      <w:bookmarkStart w:name="_bookmark14" w:id="18"/>
      <w:bookmarkEnd w:id="18"/>
      <w:r>
        <w:rPr/>
      </w:r>
      <w:r>
        <w:rPr/>
        <w:t>UNECE</w:t>
      </w:r>
      <w:r>
        <w:rPr>
          <w:spacing w:val="-13"/>
        </w:rPr>
        <w:t> </w:t>
      </w:r>
      <w:r>
        <w:rPr/>
        <w:t>(United</w:t>
      </w:r>
      <w:r>
        <w:rPr>
          <w:spacing w:val="-13"/>
        </w:rPr>
        <w:t> </w:t>
      </w:r>
      <w:r>
        <w:rPr/>
        <w:t>Nations</w:t>
      </w:r>
      <w:r>
        <w:rPr>
          <w:spacing w:val="-12"/>
        </w:rPr>
        <w:t> </w:t>
      </w:r>
      <w:r>
        <w:rPr/>
        <w:t>Economic</w:t>
      </w:r>
      <w:r>
        <w:rPr>
          <w:spacing w:val="-12"/>
        </w:rPr>
        <w:t> </w:t>
      </w:r>
      <w:r>
        <w:rPr/>
        <w:t>Commission</w:t>
      </w:r>
      <w:r>
        <w:rPr>
          <w:spacing w:val="-13"/>
        </w:rPr>
        <w:t> </w:t>
      </w:r>
      <w:r>
        <w:rPr/>
        <w:t>for</w:t>
      </w:r>
      <w:r>
        <w:rPr>
          <w:spacing w:val="-12"/>
        </w:rPr>
        <w:t> </w:t>
      </w:r>
      <w:r>
        <w:rPr/>
        <w:t>Europe).</w:t>
      </w:r>
      <w:r>
        <w:rPr>
          <w:spacing w:val="-13"/>
        </w:rPr>
        <w:t> </w:t>
      </w:r>
      <w:r>
        <w:rPr/>
        <w:t>2018b.</w:t>
      </w:r>
      <w:r>
        <w:rPr>
          <w:spacing w:val="-13"/>
        </w:rPr>
        <w:t> </w:t>
      </w:r>
      <w:r>
        <w:rPr/>
        <w:t>“Real</w:t>
      </w:r>
      <w:r>
        <w:rPr>
          <w:spacing w:val="-12"/>
        </w:rPr>
        <w:t> </w:t>
      </w:r>
      <w:r>
        <w:rPr/>
        <w:t>Estate</w:t>
      </w:r>
      <w:r>
        <w:rPr>
          <w:spacing w:val="-14"/>
        </w:rPr>
        <w:t> </w:t>
      </w:r>
      <w:r>
        <w:rPr/>
        <w:t>Markets</w:t>
      </w:r>
      <w:r>
        <w:rPr>
          <w:spacing w:val="-12"/>
        </w:rPr>
        <w:t> </w:t>
      </w:r>
      <w:r>
        <w:rPr/>
        <w:t>and</w:t>
      </w:r>
      <w:r>
        <w:rPr>
          <w:spacing w:val="-13"/>
        </w:rPr>
        <w:t> </w:t>
      </w:r>
      <w:r>
        <w:rPr/>
        <w:t>Sustainable </w:t>
      </w:r>
      <w:bookmarkStart w:name="_bookmark15" w:id="19"/>
      <w:bookmarkEnd w:id="19"/>
      <w:r>
        <w:rPr/>
        <w:t>D</w:t>
      </w:r>
      <w:r>
        <w:rPr/>
        <w:t>evelopment Goals: Challenges and Opportunities.” UNECE.</w:t>
      </w:r>
    </w:p>
    <w:p>
      <w:pPr>
        <w:pStyle w:val="BodyText"/>
        <w:spacing w:before="252"/>
        <w:ind w:left="1079" w:hanging="721"/>
      </w:pPr>
      <w:bookmarkStart w:name="_bookmark16" w:id="20"/>
      <w:bookmarkEnd w:id="20"/>
      <w:r>
        <w:rPr/>
      </w:r>
      <w:bookmarkStart w:name="_bookmark17" w:id="21"/>
      <w:bookmarkEnd w:id="21"/>
      <w:r>
        <w:rPr/>
      </w:r>
      <w:bookmarkStart w:name="_bookmark18" w:id="22"/>
      <w:bookmarkEnd w:id="22"/>
      <w:r>
        <w:rPr/>
      </w:r>
      <w:r>
        <w:rPr/>
        <w:t>Urban</w:t>
      </w:r>
      <w:r>
        <w:rPr>
          <w:spacing w:val="-2"/>
        </w:rPr>
        <w:t> </w:t>
      </w:r>
      <w:r>
        <w:rPr/>
        <w:t>Land</w:t>
      </w:r>
      <w:r>
        <w:rPr>
          <w:spacing w:val="-2"/>
        </w:rPr>
        <w:t> </w:t>
      </w:r>
      <w:r>
        <w:rPr/>
        <w:t>Institute.</w:t>
      </w:r>
      <w:r>
        <w:rPr>
          <w:spacing w:val="-2"/>
        </w:rPr>
        <w:t> </w:t>
      </w:r>
      <w:r>
        <w:rPr/>
        <w:t>2015.</w:t>
      </w:r>
      <w:r>
        <w:rPr>
          <w:spacing w:val="-5"/>
        </w:rPr>
        <w:t> </w:t>
      </w:r>
      <w:r>
        <w:rPr/>
        <w:t>“Myth</w:t>
      </w:r>
      <w:r>
        <w:rPr>
          <w:spacing w:val="-5"/>
        </w:rPr>
        <w:t> </w:t>
      </w:r>
      <w:r>
        <w:rPr/>
        <w:t>and</w:t>
      </w:r>
      <w:r>
        <w:rPr>
          <w:spacing w:val="-2"/>
        </w:rPr>
        <w:t> </w:t>
      </w:r>
      <w:r>
        <w:rPr/>
        <w:t>Fact:</w:t>
      </w:r>
      <w:r>
        <w:rPr>
          <w:spacing w:val="-2"/>
        </w:rPr>
        <w:t> </w:t>
      </w:r>
      <w:r>
        <w:rPr/>
        <w:t>Higher-Density</w:t>
      </w:r>
      <w:r>
        <w:rPr>
          <w:spacing w:val="-2"/>
        </w:rPr>
        <w:t> </w:t>
      </w:r>
      <w:r>
        <w:rPr/>
        <w:t>Development</w:t>
      </w:r>
      <w:r>
        <w:rPr>
          <w:spacing w:val="-4"/>
        </w:rPr>
        <w:t> </w:t>
      </w:r>
      <w:r>
        <w:rPr/>
        <w:t>and</w:t>
      </w:r>
      <w:r>
        <w:rPr>
          <w:spacing w:val="-5"/>
        </w:rPr>
        <w:t> </w:t>
      </w:r>
      <w:r>
        <w:rPr/>
        <w:t>the</w:t>
      </w:r>
      <w:r>
        <w:rPr>
          <w:spacing w:val="-2"/>
        </w:rPr>
        <w:t> </w:t>
      </w:r>
      <w:r>
        <w:rPr/>
        <w:t>Future</w:t>
      </w:r>
      <w:r>
        <w:rPr>
          <w:spacing w:val="-4"/>
        </w:rPr>
        <w:t> </w:t>
      </w:r>
      <w:r>
        <w:rPr/>
        <w:t>of</w:t>
      </w:r>
      <w:r>
        <w:rPr>
          <w:spacing w:val="-4"/>
        </w:rPr>
        <w:t> </w:t>
      </w:r>
      <w:r>
        <w:rPr/>
        <w:t>Metropolitan </w:t>
      </w:r>
      <w:bookmarkStart w:name="_bookmark19" w:id="23"/>
      <w:bookmarkEnd w:id="23"/>
      <w:r>
        <w:rPr/>
        <w:t>A</w:t>
      </w:r>
      <w:r>
        <w:rPr/>
        <w:t>reas.” https://uli.org/wp-content/uploads/ULI-Documents/HigherDensity_MythFact.ashx_.pdf.</w:t>
      </w:r>
    </w:p>
    <w:p>
      <w:pPr>
        <w:pStyle w:val="BodyText"/>
        <w:tabs>
          <w:tab w:pos="5089" w:val="left" w:leader="none"/>
          <w:tab w:pos="8641" w:val="left" w:leader="none"/>
        </w:tabs>
        <w:spacing w:before="252"/>
        <w:ind w:left="1079" w:right="358" w:hanging="720"/>
      </w:pPr>
      <w:bookmarkStart w:name="_bookmark20" w:id="24"/>
      <w:bookmarkEnd w:id="24"/>
      <w:r>
        <w:rPr/>
      </w:r>
      <w:bookmarkStart w:name="_bookmark21" w:id="25"/>
      <w:bookmarkEnd w:id="25"/>
      <w:r>
        <w:rPr/>
      </w:r>
      <w:r>
        <w:rPr/>
        <w:t>Van</w:t>
      </w:r>
      <w:r>
        <w:rPr>
          <w:spacing w:val="-5"/>
        </w:rPr>
        <w:t> </w:t>
      </w:r>
      <w:r>
        <w:rPr/>
        <w:t>der</w:t>
      </w:r>
      <w:r>
        <w:rPr>
          <w:spacing w:val="-6"/>
        </w:rPr>
        <w:t> </w:t>
      </w:r>
      <w:r>
        <w:rPr/>
        <w:t>Molen,</w:t>
      </w:r>
      <w:r>
        <w:rPr>
          <w:spacing w:val="-5"/>
        </w:rPr>
        <w:t> </w:t>
      </w:r>
      <w:r>
        <w:rPr/>
        <w:t>P.</w:t>
      </w:r>
      <w:r>
        <w:rPr>
          <w:spacing w:val="-5"/>
        </w:rPr>
        <w:t> </w:t>
      </w:r>
      <w:r>
        <w:rPr/>
        <w:t>2007.</w:t>
      </w:r>
      <w:r>
        <w:rPr>
          <w:spacing w:val="-7"/>
        </w:rPr>
        <w:t> </w:t>
      </w:r>
      <w:r>
        <w:rPr/>
        <w:t>“Some</w:t>
      </w:r>
      <w:r>
        <w:rPr>
          <w:spacing w:val="-7"/>
        </w:rPr>
        <w:t> </w:t>
      </w:r>
      <w:r>
        <w:rPr/>
        <w:t>Measures</w:t>
      </w:r>
      <w:r>
        <w:rPr>
          <w:spacing w:val="-7"/>
        </w:rPr>
        <w:t> </w:t>
      </w:r>
      <w:r>
        <w:rPr/>
        <w:t>to</w:t>
      </w:r>
      <w:r>
        <w:rPr>
          <w:spacing w:val="-5"/>
        </w:rPr>
        <w:t> </w:t>
      </w:r>
      <w:r>
        <w:rPr/>
        <w:t>Improve</w:t>
      </w:r>
      <w:r>
        <w:rPr>
          <w:spacing w:val="-7"/>
        </w:rPr>
        <w:t> </w:t>
      </w:r>
      <w:r>
        <w:rPr/>
        <w:t>Transparency</w:t>
      </w:r>
      <w:r>
        <w:rPr>
          <w:spacing w:val="-7"/>
        </w:rPr>
        <w:t> </w:t>
      </w:r>
      <w:r>
        <w:rPr/>
        <w:t>in</w:t>
      </w:r>
      <w:r>
        <w:rPr>
          <w:spacing w:val="-5"/>
        </w:rPr>
        <w:t> </w:t>
      </w:r>
      <w:r>
        <w:rPr/>
        <w:t>Land</w:t>
      </w:r>
      <w:r>
        <w:rPr>
          <w:spacing w:val="-5"/>
        </w:rPr>
        <w:t> </w:t>
      </w:r>
      <w:r>
        <w:rPr/>
        <w:t>Administration.”</w:t>
      </w:r>
      <w:r>
        <w:rPr>
          <w:spacing w:val="-4"/>
        </w:rPr>
        <w:t> </w:t>
      </w:r>
      <w:r>
        <w:rPr/>
        <w:t>TS</w:t>
      </w:r>
      <w:r>
        <w:rPr>
          <w:spacing w:val="-5"/>
        </w:rPr>
        <w:t> </w:t>
      </w:r>
      <w:r>
        <w:rPr/>
        <w:t>IA-Land </w:t>
      </w:r>
      <w:bookmarkStart w:name="_bookmark22" w:id="26"/>
      <w:bookmarkEnd w:id="26"/>
      <w:r>
        <w:rPr/>
      </w:r>
      <w:bookmarkStart w:name="_bookmark23" w:id="27"/>
      <w:bookmarkEnd w:id="27"/>
      <w:r>
        <w:rPr>
          <w:spacing w:val="-2"/>
        </w:rPr>
        <w:t>A</w:t>
      </w:r>
      <w:r>
        <w:rPr>
          <w:spacing w:val="-2"/>
        </w:rPr>
        <w:t>dministration</w:t>
      </w:r>
      <w:r>
        <w:rPr/>
        <w:tab/>
      </w:r>
      <w:r>
        <w:rPr>
          <w:spacing w:val="-2"/>
        </w:rPr>
        <w:t>Concepts.</w:t>
      </w:r>
      <w:r>
        <w:rPr/>
        <w:tab/>
      </w:r>
      <w:hyperlink r:id="rId10">
        <w:r>
          <w:rPr>
            <w:spacing w:val="-2"/>
          </w:rPr>
          <w:t>http://www-</w:t>
        </w:r>
      </w:hyperlink>
    </w:p>
    <w:p>
      <w:pPr>
        <w:pStyle w:val="BodyText"/>
        <w:spacing w:before="1"/>
        <w:ind w:left="1079"/>
      </w:pPr>
      <w:bookmarkStart w:name="_bookmark24" w:id="28"/>
      <w:bookmarkEnd w:id="28"/>
      <w:r>
        <w:rPr/>
      </w:r>
      <w:r>
        <w:rPr>
          <w:spacing w:val="-2"/>
        </w:rPr>
        <w:t>.fig.net/resources/proceedings/fig_proceedings/fig2007/papers/ts_1a/ts01a_05_molen_1304.pdf.</w:t>
      </w:r>
    </w:p>
    <w:p>
      <w:pPr>
        <w:pStyle w:val="BodyText"/>
      </w:pPr>
    </w:p>
    <w:p>
      <w:pPr>
        <w:spacing w:before="0"/>
        <w:ind w:left="1079" w:right="349" w:hanging="721"/>
        <w:jc w:val="left"/>
        <w:rPr>
          <w:sz w:val="22"/>
        </w:rPr>
      </w:pPr>
      <w:bookmarkStart w:name="_bookmark25" w:id="29"/>
      <w:bookmarkEnd w:id="29"/>
      <w:r>
        <w:rPr/>
      </w:r>
      <w:bookmarkStart w:name="_bookmark26" w:id="30"/>
      <w:bookmarkEnd w:id="30"/>
      <w:r>
        <w:rPr/>
      </w:r>
      <w:r>
        <w:rPr>
          <w:sz w:val="22"/>
        </w:rPr>
        <w:t>Wang,</w:t>
      </w:r>
      <w:r>
        <w:rPr>
          <w:spacing w:val="-15"/>
          <w:sz w:val="22"/>
        </w:rPr>
        <w:t> </w:t>
      </w:r>
      <w:r>
        <w:rPr>
          <w:sz w:val="22"/>
        </w:rPr>
        <w:t>X.,</w:t>
      </w:r>
      <w:r>
        <w:rPr>
          <w:spacing w:val="-15"/>
          <w:sz w:val="22"/>
        </w:rPr>
        <w:t> </w:t>
      </w:r>
      <w:r>
        <w:rPr>
          <w:sz w:val="22"/>
        </w:rPr>
        <w:t>and</w:t>
      </w:r>
      <w:r>
        <w:rPr>
          <w:spacing w:val="-15"/>
          <w:sz w:val="22"/>
        </w:rPr>
        <w:t> </w:t>
      </w:r>
      <w:r>
        <w:rPr>
          <w:sz w:val="22"/>
        </w:rPr>
        <w:t>W.</w:t>
      </w:r>
      <w:r>
        <w:rPr>
          <w:spacing w:val="-15"/>
          <w:sz w:val="22"/>
        </w:rPr>
        <w:t> </w:t>
      </w:r>
      <w:r>
        <w:rPr>
          <w:sz w:val="22"/>
        </w:rPr>
        <w:t>Cen.</w:t>
      </w:r>
      <w:r>
        <w:rPr>
          <w:spacing w:val="-15"/>
          <w:sz w:val="22"/>
        </w:rPr>
        <w:t> </w:t>
      </w:r>
      <w:r>
        <w:rPr>
          <w:sz w:val="22"/>
        </w:rPr>
        <w:t>2016.</w:t>
      </w:r>
      <w:r>
        <w:rPr>
          <w:spacing w:val="-15"/>
          <w:sz w:val="22"/>
        </w:rPr>
        <w:t> </w:t>
      </w:r>
      <w:r>
        <w:rPr>
          <w:sz w:val="22"/>
        </w:rPr>
        <w:t>“The</w:t>
      </w:r>
      <w:r>
        <w:rPr>
          <w:spacing w:val="-14"/>
          <w:sz w:val="22"/>
        </w:rPr>
        <w:t> </w:t>
      </w:r>
      <w:r>
        <w:rPr>
          <w:sz w:val="22"/>
        </w:rPr>
        <w:t>Impact</w:t>
      </w:r>
      <w:r>
        <w:rPr>
          <w:spacing w:val="-14"/>
          <w:sz w:val="22"/>
        </w:rPr>
        <w:t> </w:t>
      </w:r>
      <w:r>
        <w:rPr>
          <w:sz w:val="22"/>
        </w:rPr>
        <w:t>of</w:t>
      </w:r>
      <w:r>
        <w:rPr>
          <w:spacing w:val="-14"/>
          <w:sz w:val="22"/>
        </w:rPr>
        <w:t> </w:t>
      </w:r>
      <w:r>
        <w:rPr>
          <w:sz w:val="22"/>
        </w:rPr>
        <w:t>Building</w:t>
      </w:r>
      <w:r>
        <w:rPr>
          <w:spacing w:val="-17"/>
          <w:sz w:val="22"/>
        </w:rPr>
        <w:t> </w:t>
      </w:r>
      <w:r>
        <w:rPr>
          <w:sz w:val="22"/>
        </w:rPr>
        <w:t>Permit</w:t>
      </w:r>
      <w:r>
        <w:rPr>
          <w:spacing w:val="-14"/>
          <w:sz w:val="22"/>
        </w:rPr>
        <w:t> </w:t>
      </w:r>
      <w:r>
        <w:rPr>
          <w:sz w:val="22"/>
        </w:rPr>
        <w:t>Approval</w:t>
      </w:r>
      <w:r>
        <w:rPr>
          <w:spacing w:val="-14"/>
          <w:sz w:val="22"/>
        </w:rPr>
        <w:t> </w:t>
      </w:r>
      <w:r>
        <w:rPr>
          <w:sz w:val="22"/>
        </w:rPr>
        <w:t>Speed</w:t>
      </w:r>
      <w:r>
        <w:rPr>
          <w:spacing w:val="-15"/>
          <w:sz w:val="22"/>
        </w:rPr>
        <w:t> </w:t>
      </w:r>
      <w:r>
        <w:rPr>
          <w:sz w:val="22"/>
        </w:rPr>
        <w:t>on</w:t>
      </w:r>
      <w:r>
        <w:rPr>
          <w:spacing w:val="-15"/>
          <w:sz w:val="22"/>
        </w:rPr>
        <w:t> </w:t>
      </w:r>
      <w:r>
        <w:rPr>
          <w:sz w:val="22"/>
        </w:rPr>
        <w:t>Local</w:t>
      </w:r>
      <w:r>
        <w:rPr>
          <w:spacing w:val="-14"/>
          <w:sz w:val="22"/>
        </w:rPr>
        <w:t> </w:t>
      </w:r>
      <w:r>
        <w:rPr>
          <w:sz w:val="22"/>
        </w:rPr>
        <w:t>Economy.”</w:t>
      </w:r>
      <w:r>
        <w:rPr>
          <w:spacing w:val="-15"/>
          <w:sz w:val="22"/>
        </w:rPr>
        <w:t> </w:t>
      </w:r>
      <w:r>
        <w:rPr>
          <w:i/>
          <w:sz w:val="22"/>
        </w:rPr>
        <w:t>Journal </w:t>
      </w:r>
      <w:bookmarkStart w:name="_bookmark27" w:id="31"/>
      <w:bookmarkEnd w:id="31"/>
      <w:r>
        <w:rPr>
          <w:i/>
          <w:sz w:val="22"/>
        </w:rPr>
      </w:r>
      <w:bookmarkStart w:name="_bookmark28" w:id="32"/>
      <w:bookmarkEnd w:id="32"/>
      <w:r>
        <w:rPr>
          <w:i/>
          <w:sz w:val="22"/>
        </w:rPr>
        <w:t>of</w:t>
      </w:r>
      <w:r>
        <w:rPr>
          <w:i/>
          <w:sz w:val="22"/>
        </w:rPr>
        <w:t> Real Estate Research </w:t>
      </w:r>
      <w:r>
        <w:rPr>
          <w:sz w:val="22"/>
        </w:rPr>
        <w:t>38 (3): 365–88.</w:t>
      </w:r>
    </w:p>
    <w:p>
      <w:pPr>
        <w:pStyle w:val="BodyText"/>
        <w:spacing w:before="252"/>
        <w:ind w:left="1079" w:hanging="721"/>
      </w:pPr>
      <w:bookmarkStart w:name="_bookmark29" w:id="33"/>
      <w:bookmarkEnd w:id="33"/>
      <w:r>
        <w:rPr/>
      </w:r>
      <w:bookmarkStart w:name="_bookmark30" w:id="34"/>
      <w:bookmarkEnd w:id="34"/>
      <w:r>
        <w:rPr/>
      </w:r>
      <w:r>
        <w:rPr/>
        <w:t>Wang,</w:t>
      </w:r>
      <w:r>
        <w:rPr>
          <w:spacing w:val="40"/>
        </w:rPr>
        <w:t> </w:t>
      </w:r>
      <w:r>
        <w:rPr/>
        <w:t>Y.,</w:t>
      </w:r>
      <w:r>
        <w:rPr>
          <w:spacing w:val="40"/>
        </w:rPr>
        <w:t> </w:t>
      </w:r>
      <w:r>
        <w:rPr/>
        <w:t>and</w:t>
      </w:r>
      <w:r>
        <w:rPr>
          <w:spacing w:val="40"/>
        </w:rPr>
        <w:t> </w:t>
      </w:r>
      <w:r>
        <w:rPr/>
        <w:t>L.</w:t>
      </w:r>
      <w:r>
        <w:rPr>
          <w:spacing w:val="40"/>
        </w:rPr>
        <w:t> </w:t>
      </w:r>
      <w:r>
        <w:rPr/>
        <w:t>Liu.</w:t>
      </w:r>
      <w:r>
        <w:rPr>
          <w:spacing w:val="40"/>
        </w:rPr>
        <w:t> </w:t>
      </w:r>
      <w:r>
        <w:rPr/>
        <w:t>2015.</w:t>
      </w:r>
      <w:r>
        <w:rPr>
          <w:spacing w:val="40"/>
        </w:rPr>
        <w:t> </w:t>
      </w:r>
      <w:r>
        <w:rPr/>
        <w:t>“Environmental</w:t>
      </w:r>
      <w:r>
        <w:rPr>
          <w:spacing w:val="40"/>
        </w:rPr>
        <w:t> </w:t>
      </w:r>
      <w:r>
        <w:rPr/>
        <w:t>Impact</w:t>
      </w:r>
      <w:r>
        <w:rPr>
          <w:spacing w:val="40"/>
        </w:rPr>
        <w:t> </w:t>
      </w:r>
      <w:r>
        <w:rPr/>
        <w:t>Assessment</w:t>
      </w:r>
      <w:r>
        <w:rPr>
          <w:spacing w:val="40"/>
        </w:rPr>
        <w:t> </w:t>
      </w:r>
      <w:r>
        <w:rPr/>
        <w:t>and</w:t>
      </w:r>
      <w:r>
        <w:rPr>
          <w:spacing w:val="40"/>
        </w:rPr>
        <w:t> </w:t>
      </w:r>
      <w:r>
        <w:rPr/>
        <w:t>Construction</w:t>
      </w:r>
      <w:r>
        <w:rPr>
          <w:spacing w:val="40"/>
        </w:rPr>
        <w:t> </w:t>
      </w:r>
      <w:r>
        <w:rPr/>
        <w:t>Project</w:t>
      </w:r>
      <w:r>
        <w:rPr>
          <w:spacing w:val="40"/>
        </w:rPr>
        <w:t> </w:t>
      </w:r>
      <w:r>
        <w:rPr/>
        <w:t>Delays: </w:t>
      </w:r>
      <w:bookmarkStart w:name="_bookmark31" w:id="35"/>
      <w:bookmarkEnd w:id="35"/>
      <w:r>
        <w:rPr/>
        <w:t>E</w:t>
      </w:r>
      <w:r>
        <w:rPr/>
        <w:t>mpirical Evidence from China.” </w:t>
      </w:r>
      <w:r>
        <w:rPr>
          <w:i/>
        </w:rPr>
        <w:t>Journal of Cleaner Production </w:t>
      </w:r>
      <w:r>
        <w:rPr/>
        <w:t>102: 362–69.</w:t>
      </w:r>
    </w:p>
    <w:p>
      <w:pPr>
        <w:spacing w:before="253"/>
        <w:ind w:left="1079" w:right="0" w:hanging="721"/>
        <w:jc w:val="left"/>
        <w:rPr>
          <w:sz w:val="22"/>
        </w:rPr>
      </w:pPr>
      <w:bookmarkStart w:name="_bookmark32" w:id="36"/>
      <w:bookmarkEnd w:id="36"/>
      <w:r>
        <w:rPr/>
      </w:r>
      <w:bookmarkStart w:name="_bookmark33" w:id="37"/>
      <w:bookmarkEnd w:id="37"/>
      <w:r>
        <w:rPr/>
      </w:r>
      <w:bookmarkStart w:name="_bookmark34" w:id="38"/>
      <w:bookmarkEnd w:id="38"/>
      <w:r>
        <w:rPr/>
      </w:r>
      <w:r>
        <w:rPr>
          <w:sz w:val="22"/>
        </w:rPr>
        <w:t>Wehrmann,</w:t>
      </w:r>
      <w:r>
        <w:rPr>
          <w:spacing w:val="40"/>
          <w:sz w:val="22"/>
        </w:rPr>
        <w:t> </w:t>
      </w:r>
      <w:r>
        <w:rPr>
          <w:sz w:val="22"/>
        </w:rPr>
        <w:t>B.</w:t>
      </w:r>
      <w:r>
        <w:rPr>
          <w:spacing w:val="40"/>
          <w:sz w:val="22"/>
        </w:rPr>
        <w:t> </w:t>
      </w:r>
      <w:r>
        <w:rPr>
          <w:sz w:val="22"/>
        </w:rPr>
        <w:t>2008.</w:t>
      </w:r>
      <w:r>
        <w:rPr>
          <w:spacing w:val="40"/>
          <w:sz w:val="22"/>
        </w:rPr>
        <w:t> </w:t>
      </w:r>
      <w:r>
        <w:rPr>
          <w:i/>
          <w:sz w:val="22"/>
        </w:rPr>
        <w:t>Land</w:t>
      </w:r>
      <w:r>
        <w:rPr>
          <w:i/>
          <w:spacing w:val="40"/>
          <w:sz w:val="22"/>
        </w:rPr>
        <w:t> </w:t>
      </w:r>
      <w:r>
        <w:rPr>
          <w:i/>
          <w:sz w:val="22"/>
        </w:rPr>
        <w:t>Conflicts:</w:t>
      </w:r>
      <w:r>
        <w:rPr>
          <w:i/>
          <w:spacing w:val="40"/>
          <w:sz w:val="22"/>
        </w:rPr>
        <w:t> </w:t>
      </w:r>
      <w:r>
        <w:rPr>
          <w:i/>
          <w:sz w:val="22"/>
        </w:rPr>
        <w:t>A</w:t>
      </w:r>
      <w:r>
        <w:rPr>
          <w:i/>
          <w:spacing w:val="40"/>
          <w:sz w:val="22"/>
        </w:rPr>
        <w:t> </w:t>
      </w:r>
      <w:r>
        <w:rPr>
          <w:i/>
          <w:sz w:val="22"/>
        </w:rPr>
        <w:t>Practical</w:t>
      </w:r>
      <w:r>
        <w:rPr>
          <w:i/>
          <w:spacing w:val="40"/>
          <w:sz w:val="22"/>
        </w:rPr>
        <w:t> </w:t>
      </w:r>
      <w:r>
        <w:rPr>
          <w:i/>
          <w:sz w:val="22"/>
        </w:rPr>
        <w:t>Guide</w:t>
      </w:r>
      <w:r>
        <w:rPr>
          <w:i/>
          <w:spacing w:val="40"/>
          <w:sz w:val="22"/>
        </w:rPr>
        <w:t> </w:t>
      </w:r>
      <w:r>
        <w:rPr>
          <w:i/>
          <w:sz w:val="22"/>
        </w:rPr>
        <w:t>to</w:t>
      </w:r>
      <w:r>
        <w:rPr>
          <w:i/>
          <w:spacing w:val="40"/>
          <w:sz w:val="22"/>
        </w:rPr>
        <w:t> </w:t>
      </w:r>
      <w:r>
        <w:rPr>
          <w:i/>
          <w:sz w:val="22"/>
        </w:rPr>
        <w:t>Dealing</w:t>
      </w:r>
      <w:r>
        <w:rPr>
          <w:i/>
          <w:spacing w:val="40"/>
          <w:sz w:val="22"/>
        </w:rPr>
        <w:t> </w:t>
      </w:r>
      <w:r>
        <w:rPr>
          <w:i/>
          <w:sz w:val="22"/>
        </w:rPr>
        <w:t>with</w:t>
      </w:r>
      <w:r>
        <w:rPr>
          <w:i/>
          <w:spacing w:val="40"/>
          <w:sz w:val="22"/>
        </w:rPr>
        <w:t> </w:t>
      </w:r>
      <w:r>
        <w:rPr>
          <w:i/>
          <w:sz w:val="22"/>
        </w:rPr>
        <w:t>Land</w:t>
      </w:r>
      <w:r>
        <w:rPr>
          <w:i/>
          <w:spacing w:val="40"/>
          <w:sz w:val="22"/>
        </w:rPr>
        <w:t> </w:t>
      </w:r>
      <w:r>
        <w:rPr>
          <w:i/>
          <w:sz w:val="22"/>
        </w:rPr>
        <w:t>Disputes</w:t>
      </w:r>
      <w:r>
        <w:rPr>
          <w:sz w:val="22"/>
        </w:rPr>
        <w:t>.</w:t>
      </w:r>
      <w:r>
        <w:rPr>
          <w:spacing w:val="40"/>
          <w:sz w:val="22"/>
        </w:rPr>
        <w:t> </w:t>
      </w:r>
      <w:r>
        <w:rPr>
          <w:sz w:val="22"/>
        </w:rPr>
        <w:t>Eschborn, </w:t>
      </w:r>
      <w:bookmarkStart w:name="_bookmark35" w:id="39"/>
      <w:bookmarkEnd w:id="39"/>
      <w:r>
        <w:rPr>
          <w:sz w:val="22"/>
        </w:rPr>
        <w:t>G</w:t>
      </w:r>
      <w:r>
        <w:rPr>
          <w:sz w:val="22"/>
        </w:rPr>
        <w:t>ermany: Deutche GTZ (Gesellschaft für Technische Zusammenarbeit).</w:t>
      </w:r>
    </w:p>
    <w:p>
      <w:pPr>
        <w:pStyle w:val="BodyText"/>
        <w:spacing w:before="1"/>
      </w:pPr>
    </w:p>
    <w:p>
      <w:pPr>
        <w:pStyle w:val="BodyText"/>
        <w:tabs>
          <w:tab w:pos="2865" w:val="left" w:leader="none"/>
          <w:tab w:pos="3551" w:val="left" w:leader="none"/>
          <w:tab w:pos="4132" w:val="left" w:leader="none"/>
          <w:tab w:pos="4931" w:val="left" w:leader="none"/>
          <w:tab w:pos="5389" w:val="left" w:leader="none"/>
          <w:tab w:pos="5941" w:val="left" w:leader="none"/>
          <w:tab w:pos="7005" w:val="left" w:leader="none"/>
        </w:tabs>
        <w:ind w:left="1079" w:right="358" w:hanging="721"/>
      </w:pPr>
      <w:bookmarkStart w:name="_bookmark36" w:id="40"/>
      <w:bookmarkEnd w:id="40"/>
      <w:r>
        <w:rPr/>
      </w:r>
      <w:bookmarkStart w:name="_bookmark37" w:id="41"/>
      <w:bookmarkEnd w:id="41"/>
      <w:r>
        <w:rPr/>
      </w:r>
      <w:r>
        <w:rPr/>
        <w:t>Williamson,</w:t>
      </w:r>
      <w:r>
        <w:rPr>
          <w:spacing w:val="-1"/>
        </w:rPr>
        <w:t> </w:t>
      </w:r>
      <w:r>
        <w:rPr/>
        <w:t>I.</w:t>
      </w:r>
      <w:r>
        <w:rPr>
          <w:spacing w:val="-1"/>
        </w:rPr>
        <w:t> </w:t>
      </w:r>
      <w:r>
        <w:rPr/>
        <w:t>P.</w:t>
      </w:r>
      <w:r>
        <w:rPr>
          <w:spacing w:val="-1"/>
        </w:rPr>
        <w:t> </w:t>
      </w:r>
      <w:r>
        <w:rPr/>
        <w:t>2001.</w:t>
      </w:r>
      <w:r>
        <w:rPr>
          <w:spacing w:val="-1"/>
        </w:rPr>
        <w:t> </w:t>
      </w:r>
      <w:r>
        <w:rPr/>
        <w:t>“Land</w:t>
      </w:r>
      <w:r>
        <w:rPr>
          <w:spacing w:val="-1"/>
        </w:rPr>
        <w:t> </w:t>
      </w:r>
      <w:r>
        <w:rPr/>
        <w:t>Administration</w:t>
      </w:r>
      <w:r>
        <w:rPr>
          <w:spacing w:val="-3"/>
        </w:rPr>
        <w:t> </w:t>
      </w:r>
      <w:r>
        <w:rPr/>
        <w:t>‘Best Practice’ Providing</w:t>
      </w:r>
      <w:r>
        <w:rPr>
          <w:spacing w:val="-3"/>
        </w:rPr>
        <w:t> </w:t>
      </w:r>
      <w:r>
        <w:rPr/>
        <w:t>the Infrastructure</w:t>
      </w:r>
      <w:r>
        <w:rPr>
          <w:spacing w:val="-3"/>
        </w:rPr>
        <w:t> </w:t>
      </w:r>
      <w:r>
        <w:rPr/>
        <w:t>for Land</w:t>
      </w:r>
      <w:r>
        <w:rPr>
          <w:spacing w:val="-1"/>
        </w:rPr>
        <w:t> </w:t>
      </w:r>
      <w:r>
        <w:rPr/>
        <w:t>Policy </w:t>
      </w:r>
      <w:bookmarkStart w:name="_bookmark38" w:id="42"/>
      <w:bookmarkEnd w:id="42"/>
      <w:r>
        <w:rPr/>
      </w:r>
      <w:bookmarkStart w:name="_bookmark39" w:id="43"/>
      <w:bookmarkEnd w:id="43"/>
      <w:r>
        <w:rPr>
          <w:spacing w:val="-2"/>
        </w:rPr>
        <w:t>I</w:t>
      </w:r>
      <w:r>
        <w:rPr>
          <w:spacing w:val="-2"/>
        </w:rPr>
        <w:t>mplementation.”</w:t>
      </w:r>
      <w:r>
        <w:rPr/>
        <w:tab/>
      </w:r>
      <w:r>
        <w:rPr>
          <w:i/>
          <w:spacing w:val="-4"/>
        </w:rPr>
        <w:t>Land</w:t>
      </w:r>
      <w:r>
        <w:rPr>
          <w:i/>
        </w:rPr>
        <w:tab/>
      </w:r>
      <w:r>
        <w:rPr>
          <w:i/>
          <w:spacing w:val="-5"/>
        </w:rPr>
        <w:t>Use</w:t>
      </w:r>
      <w:r>
        <w:rPr>
          <w:i/>
        </w:rPr>
        <w:tab/>
      </w:r>
      <w:r>
        <w:rPr>
          <w:i/>
          <w:spacing w:val="-2"/>
        </w:rPr>
        <w:t>Policy</w:t>
      </w:r>
      <w:r>
        <w:rPr>
          <w:i/>
        </w:rPr>
        <w:tab/>
      </w:r>
      <w:r>
        <w:rPr>
          <w:spacing w:val="-5"/>
        </w:rPr>
        <w:t>18</w:t>
      </w:r>
      <w:r>
        <w:rPr/>
        <w:tab/>
      </w:r>
      <w:r>
        <w:rPr>
          <w:spacing w:val="-4"/>
        </w:rPr>
        <w:t>(4):</w:t>
      </w:r>
      <w:r>
        <w:rPr/>
        <w:tab/>
      </w:r>
      <w:r>
        <w:rPr>
          <w:spacing w:val="-2"/>
        </w:rPr>
        <w:t>297–307.</w:t>
      </w:r>
      <w:r>
        <w:rPr/>
        <w:tab/>
      </w:r>
      <w:r>
        <w:rPr>
          <w:spacing w:val="-2"/>
        </w:rPr>
        <w:t>https://doi.org/10.1016/S0264-</w:t>
      </w:r>
    </w:p>
    <w:p>
      <w:pPr>
        <w:pStyle w:val="BodyText"/>
        <w:spacing w:line="251" w:lineRule="exact"/>
        <w:ind w:left="1079"/>
      </w:pPr>
      <w:bookmarkStart w:name="_bookmark40" w:id="44"/>
      <w:bookmarkEnd w:id="44"/>
      <w:r>
        <w:rPr/>
      </w:r>
      <w:r>
        <w:rPr>
          <w:spacing w:val="-2"/>
        </w:rPr>
        <w:t>8377(01)00021-</w:t>
      </w:r>
      <w:r>
        <w:rPr>
          <w:spacing w:val="-5"/>
        </w:rPr>
        <w:t>7.</w:t>
      </w:r>
    </w:p>
    <w:p>
      <w:pPr>
        <w:pStyle w:val="BodyText"/>
      </w:pPr>
    </w:p>
    <w:p>
      <w:pPr>
        <w:spacing w:before="1"/>
        <w:ind w:left="1079" w:right="358" w:hanging="720"/>
        <w:jc w:val="left"/>
        <w:rPr>
          <w:sz w:val="22"/>
        </w:rPr>
      </w:pPr>
      <w:bookmarkStart w:name="_bookmark41" w:id="45"/>
      <w:bookmarkEnd w:id="45"/>
      <w:r>
        <w:rPr/>
      </w:r>
      <w:bookmarkStart w:name="_bookmark42" w:id="46"/>
      <w:bookmarkEnd w:id="46"/>
      <w:r>
        <w:rPr/>
      </w:r>
      <w:r>
        <w:rPr>
          <w:sz w:val="22"/>
        </w:rPr>
        <w:t>World Bank. 2007. </w:t>
      </w:r>
      <w:r>
        <w:rPr>
          <w:i/>
          <w:sz w:val="22"/>
        </w:rPr>
        <w:t>Environmental Assessment Sourcebook: Volume 1–Policies, Procedures, and Cross- </w:t>
      </w:r>
      <w:bookmarkStart w:name="_bookmark43" w:id="47"/>
      <w:bookmarkEnd w:id="47"/>
      <w:r>
        <w:rPr>
          <w:i/>
          <w:sz w:val="22"/>
        </w:rPr>
        <w:t>C</w:t>
      </w:r>
      <w:r>
        <w:rPr>
          <w:i/>
          <w:sz w:val="22"/>
        </w:rPr>
        <w:t>utting Issues</w:t>
      </w:r>
      <w:r>
        <w:rPr>
          <w:sz w:val="22"/>
        </w:rPr>
        <w:t>. </w:t>
      </w:r>
      <w:bookmarkStart w:name="_bookmark44" w:id="48"/>
      <w:bookmarkEnd w:id="48"/>
      <w:r>
        <w:rPr>
          <w:sz w:val="22"/>
        </w:rPr>
      </w:r>
      <w:bookmarkStart w:name="_bookmark45" w:id="49"/>
      <w:bookmarkEnd w:id="49"/>
      <w:r>
        <w:rPr>
          <w:sz w:val="22"/>
        </w:rPr>
      </w:r>
      <w:hyperlink r:id="rId11">
        <w:r>
          <w:rPr>
            <w:spacing w:val="-2"/>
            <w:sz w:val="22"/>
          </w:rPr>
          <w:t>http://siteresources.worldbank.org/INTENVIRODEVEL/Resources/EAS_Vol1_all.pdf.</w:t>
        </w:r>
      </w:hyperlink>
    </w:p>
    <w:p>
      <w:pPr>
        <w:tabs>
          <w:tab w:pos="1175" w:val="left" w:leader="none"/>
          <w:tab w:pos="1892" w:val="left" w:leader="none"/>
          <w:tab w:pos="2761" w:val="left" w:leader="none"/>
          <w:tab w:pos="3282" w:val="left" w:leader="none"/>
          <w:tab w:pos="3903" w:val="left" w:leader="none"/>
          <w:tab w:pos="4688" w:val="left" w:leader="none"/>
          <w:tab w:pos="5573" w:val="left" w:leader="none"/>
          <w:tab w:pos="6145" w:val="left" w:leader="none"/>
          <w:tab w:pos="6850" w:val="left" w:leader="none"/>
          <w:tab w:pos="7445" w:val="left" w:leader="none"/>
          <w:tab w:pos="8535" w:val="left" w:leader="none"/>
        </w:tabs>
        <w:spacing w:line="500" w:lineRule="atLeast" w:before="6"/>
        <w:ind w:left="359" w:right="355" w:firstLine="0"/>
        <w:jc w:val="left"/>
        <w:rPr>
          <w:sz w:val="22"/>
        </w:rPr>
      </w:pPr>
      <w:bookmarkStart w:name="_bookmark46" w:id="50"/>
      <w:bookmarkEnd w:id="50"/>
      <w:r>
        <w:rPr/>
      </w:r>
      <w:bookmarkStart w:name="_bookmark47" w:id="51"/>
      <w:bookmarkEnd w:id="51"/>
      <w:r>
        <w:rPr/>
      </w:r>
      <w:r>
        <w:rPr>
          <w:sz w:val="22"/>
        </w:rPr>
        <w:t>World Bank. 2014. </w:t>
      </w:r>
      <w:r>
        <w:rPr>
          <w:i/>
          <w:sz w:val="22"/>
        </w:rPr>
        <w:t>Gender and Land Tenure in Sub-Saharan Africa</w:t>
      </w:r>
      <w:r>
        <w:rPr>
          <w:sz w:val="22"/>
        </w:rPr>
        <w:t>. Washington DC: World Bank.</w:t>
      </w:r>
      <w:r>
        <w:rPr>
          <w:spacing w:val="40"/>
          <w:sz w:val="22"/>
        </w:rPr>
        <w:t> </w:t>
      </w:r>
      <w:bookmarkStart w:name="_bookmark48" w:id="52"/>
      <w:bookmarkEnd w:id="52"/>
      <w:r>
        <w:rPr>
          <w:sz w:val="22"/>
        </w:rPr>
      </w:r>
      <w:bookmarkStart w:name="_bookmark49" w:id="53"/>
      <w:bookmarkEnd w:id="53"/>
      <w:r>
        <w:rPr>
          <w:sz w:val="22"/>
        </w:rPr>
      </w:r>
      <w:bookmarkStart w:name="_bookmark50" w:id="54"/>
      <w:bookmarkEnd w:id="54"/>
      <w:r>
        <w:rPr>
          <w:spacing w:val="-2"/>
          <w:sz w:val="22"/>
        </w:rPr>
        <w:t>Wo</w:t>
      </w:r>
      <w:r>
        <w:rPr>
          <w:spacing w:val="-2"/>
          <w:sz w:val="22"/>
        </w:rPr>
        <w:t>rld</w:t>
      </w:r>
      <w:r>
        <w:rPr>
          <w:sz w:val="22"/>
        </w:rPr>
        <w:tab/>
      </w:r>
      <w:r>
        <w:rPr>
          <w:spacing w:val="-4"/>
          <w:sz w:val="22"/>
        </w:rPr>
        <w:t>Bank</w:t>
      </w:r>
      <w:r>
        <w:rPr>
          <w:sz w:val="22"/>
        </w:rPr>
        <w:tab/>
      </w:r>
      <w:r>
        <w:rPr>
          <w:spacing w:val="-2"/>
          <w:sz w:val="22"/>
        </w:rPr>
        <w:t>Group.</w:t>
      </w:r>
      <w:r>
        <w:rPr>
          <w:sz w:val="22"/>
        </w:rPr>
        <w:tab/>
      </w:r>
      <w:r>
        <w:rPr>
          <w:spacing w:val="-5"/>
          <w:sz w:val="22"/>
        </w:rPr>
        <w:t>No</w:t>
      </w:r>
      <w:r>
        <w:rPr>
          <w:sz w:val="22"/>
        </w:rPr>
        <w:tab/>
      </w:r>
      <w:r>
        <w:rPr>
          <w:spacing w:val="-4"/>
          <w:sz w:val="22"/>
        </w:rPr>
        <w:t>date</w:t>
      </w:r>
      <w:r>
        <w:rPr>
          <w:sz w:val="22"/>
        </w:rPr>
        <w:tab/>
      </w:r>
      <w:r>
        <w:rPr>
          <w:spacing w:val="-2"/>
          <w:sz w:val="22"/>
        </w:rPr>
        <w:t>(n.d.).</w:t>
      </w:r>
      <w:r>
        <w:rPr>
          <w:sz w:val="22"/>
        </w:rPr>
        <w:tab/>
      </w:r>
      <w:r>
        <w:rPr>
          <w:spacing w:val="-2"/>
          <w:sz w:val="22"/>
        </w:rPr>
        <w:t>Zoning</w:t>
      </w:r>
      <w:r>
        <w:rPr>
          <w:sz w:val="22"/>
        </w:rPr>
        <w:tab/>
      </w:r>
      <w:r>
        <w:rPr>
          <w:spacing w:val="-5"/>
          <w:sz w:val="22"/>
        </w:rPr>
        <w:t>and</w:t>
      </w:r>
      <w:r>
        <w:rPr>
          <w:sz w:val="22"/>
        </w:rPr>
        <w:tab/>
      </w:r>
      <w:r>
        <w:rPr>
          <w:spacing w:val="-4"/>
          <w:sz w:val="22"/>
        </w:rPr>
        <w:t>Land</w:t>
      </w:r>
      <w:r>
        <w:rPr>
          <w:sz w:val="22"/>
        </w:rPr>
        <w:tab/>
      </w:r>
      <w:r>
        <w:rPr>
          <w:spacing w:val="-5"/>
          <w:sz w:val="22"/>
        </w:rPr>
        <w:t>Use</w:t>
      </w:r>
      <w:r>
        <w:rPr>
          <w:sz w:val="22"/>
        </w:rPr>
        <w:tab/>
      </w:r>
      <w:r>
        <w:rPr>
          <w:spacing w:val="-2"/>
          <w:sz w:val="22"/>
        </w:rPr>
        <w:t>Planning.</w:t>
      </w:r>
      <w:r>
        <w:rPr>
          <w:sz w:val="22"/>
        </w:rPr>
        <w:tab/>
      </w:r>
      <w:hyperlink r:id="rId12">
        <w:r>
          <w:rPr>
            <w:spacing w:val="-2"/>
            <w:sz w:val="22"/>
          </w:rPr>
          <w:t>https://urban-</w:t>
        </w:r>
      </w:hyperlink>
    </w:p>
    <w:p>
      <w:pPr>
        <w:pStyle w:val="BodyText"/>
        <w:spacing w:before="5"/>
        <w:ind w:left="1079"/>
      </w:pPr>
      <w:hyperlink r:id="rId12">
        <w:r>
          <w:rPr>
            <w:spacing w:val="-2"/>
          </w:rPr>
          <w:t>regeneration.worldbank.org/node/39#:~:text=Why%20is%20zoning%20necessary%3F,down%20</w:t>
        </w:r>
      </w:hyperlink>
      <w:r>
        <w:rPr>
          <w:spacing w:val="-2"/>
        </w:rPr>
        <w:t> </w:t>
      </w:r>
      <w:bookmarkStart w:name="_bookmark51" w:id="55"/>
      <w:bookmarkEnd w:id="55"/>
      <w:r>
        <w:rPr/>
      </w:r>
      <w:hyperlink r:id="rId12">
        <w:r>
          <w:rPr>
            <w:spacing w:val="-2"/>
          </w:rPr>
          <w:t>development%20in%20specific%20areas.</w:t>
        </w:r>
      </w:hyperlink>
    </w:p>
    <w:p>
      <w:pPr>
        <w:pStyle w:val="BodyText"/>
      </w:pPr>
    </w:p>
    <w:p>
      <w:pPr>
        <w:pStyle w:val="BodyText"/>
        <w:ind w:left="1079" w:right="355" w:hanging="721"/>
        <w:jc w:val="both"/>
      </w:pPr>
      <w:r>
        <w:rPr/>
        <w:t>Zakout, W., B. Wehrmann, and M-P Törhönen. 2006. “Good Governance in Land Administration </w:t>
      </w:r>
      <w:bookmarkStart w:name="_bookmark52" w:id="56"/>
      <w:bookmarkEnd w:id="56"/>
      <w:r>
        <w:rPr/>
        <w:t>P</w:t>
      </w:r>
      <w:r>
        <w:rPr/>
        <w:t>rinciples and Good Practices.” Food and Agriculture</w:t>
      </w:r>
      <w:r>
        <w:rPr>
          <w:spacing w:val="-2"/>
        </w:rPr>
        <w:t> </w:t>
      </w:r>
      <w:r>
        <w:rPr/>
        <w:t>Organization of the United</w:t>
      </w:r>
      <w:r>
        <w:rPr>
          <w:spacing w:val="-2"/>
        </w:rPr>
        <w:t> </w:t>
      </w:r>
      <w:r>
        <w:rPr/>
        <w:t>Nations (FAO), </w:t>
      </w:r>
      <w:bookmarkStart w:name="_bookmark53" w:id="57"/>
      <w:bookmarkEnd w:id="57"/>
      <w:r>
        <w:rPr>
          <w:spacing w:val="-2"/>
        </w:rPr>
        <w:t>R</w:t>
      </w:r>
      <w:r>
        <w:rPr>
          <w:spacing w:val="-2"/>
        </w:rPr>
        <w:t>ome.</w:t>
      </w:r>
    </w:p>
    <w:p>
      <w:pPr>
        <w:pStyle w:val="BodyText"/>
        <w:spacing w:after="0"/>
        <w:jc w:val="both"/>
        <w:sectPr>
          <w:pgSz w:w="12240" w:h="15840"/>
          <w:pgMar w:header="0" w:footer="522" w:top="1360" w:bottom="720" w:left="1080" w:right="1080"/>
        </w:sectPr>
      </w:pPr>
    </w:p>
    <w:p>
      <w:pPr>
        <w:spacing w:line="209" w:lineRule="exact" w:before="84"/>
        <w:ind w:left="360" w:right="0" w:firstLine="0"/>
        <w:jc w:val="left"/>
        <w:rPr>
          <w:sz w:val="18"/>
        </w:rPr>
      </w:pPr>
      <w:r>
        <w:rPr>
          <w:position w:val="6"/>
          <w:sz w:val="12"/>
        </w:rPr>
        <w:t>1</w:t>
      </w:r>
      <w:r>
        <w:rPr>
          <w:spacing w:val="12"/>
          <w:position w:val="6"/>
          <w:sz w:val="12"/>
        </w:rPr>
        <w:t> </w:t>
      </w:r>
      <w:r>
        <w:rPr>
          <w:sz w:val="18"/>
        </w:rPr>
        <w:t>Carlson </w:t>
      </w:r>
      <w:r>
        <w:rPr>
          <w:spacing w:val="-2"/>
          <w:sz w:val="18"/>
        </w:rPr>
        <w:t>(2000).</w:t>
      </w:r>
    </w:p>
    <w:p>
      <w:pPr>
        <w:spacing w:line="206" w:lineRule="exact" w:before="0"/>
        <w:ind w:left="360" w:right="0" w:firstLine="0"/>
        <w:jc w:val="left"/>
        <w:rPr>
          <w:sz w:val="18"/>
        </w:rPr>
      </w:pPr>
      <w:r>
        <w:rPr>
          <w:position w:val="6"/>
          <w:sz w:val="12"/>
        </w:rPr>
        <w:t>2</w:t>
      </w:r>
      <w:r>
        <w:rPr>
          <w:spacing w:val="13"/>
          <w:position w:val="6"/>
          <w:sz w:val="12"/>
        </w:rPr>
        <w:t> </w:t>
      </w:r>
      <w:r>
        <w:rPr>
          <w:sz w:val="18"/>
        </w:rPr>
        <w:t>Adenuga,</w:t>
      </w:r>
      <w:r>
        <w:rPr>
          <w:spacing w:val="-1"/>
          <w:sz w:val="18"/>
        </w:rPr>
        <w:t> </w:t>
      </w:r>
      <w:r>
        <w:rPr>
          <w:sz w:val="18"/>
        </w:rPr>
        <w:t>Jack,</w:t>
      </w:r>
      <w:r>
        <w:rPr>
          <w:spacing w:val="-2"/>
          <w:sz w:val="18"/>
        </w:rPr>
        <w:t> </w:t>
      </w:r>
      <w:r>
        <w:rPr>
          <w:sz w:val="18"/>
        </w:rPr>
        <w:t>and</w:t>
      </w:r>
      <w:r>
        <w:rPr>
          <w:spacing w:val="-1"/>
          <w:sz w:val="18"/>
        </w:rPr>
        <w:t> </w:t>
      </w:r>
      <w:r>
        <w:rPr>
          <w:sz w:val="18"/>
        </w:rPr>
        <w:t>McCarry</w:t>
      </w:r>
      <w:r>
        <w:rPr>
          <w:spacing w:val="-2"/>
          <w:sz w:val="18"/>
        </w:rPr>
        <w:t> (2021).</w:t>
      </w:r>
    </w:p>
    <w:p>
      <w:pPr>
        <w:spacing w:line="208" w:lineRule="exact" w:before="0"/>
        <w:ind w:left="360" w:right="0" w:firstLine="0"/>
        <w:jc w:val="left"/>
        <w:rPr>
          <w:sz w:val="18"/>
        </w:rPr>
      </w:pPr>
      <w:r>
        <w:rPr>
          <w:position w:val="6"/>
          <w:sz w:val="12"/>
        </w:rPr>
        <w:t>3</w:t>
      </w:r>
      <w:r>
        <w:rPr>
          <w:spacing w:val="13"/>
          <w:position w:val="6"/>
          <w:sz w:val="12"/>
        </w:rPr>
        <w:t> </w:t>
      </w:r>
      <w:r>
        <w:rPr>
          <w:sz w:val="18"/>
        </w:rPr>
        <w:t>De</w:t>
      </w:r>
      <w:r>
        <w:rPr>
          <w:spacing w:val="-3"/>
          <w:sz w:val="18"/>
        </w:rPr>
        <w:t> </w:t>
      </w:r>
      <w:r>
        <w:rPr>
          <w:sz w:val="18"/>
        </w:rPr>
        <w:t>Soto</w:t>
      </w:r>
      <w:r>
        <w:rPr>
          <w:spacing w:val="-3"/>
          <w:sz w:val="18"/>
        </w:rPr>
        <w:t> </w:t>
      </w:r>
      <w:r>
        <w:rPr>
          <w:sz w:val="18"/>
        </w:rPr>
        <w:t>(2000);</w:t>
      </w:r>
      <w:r>
        <w:rPr>
          <w:spacing w:val="-1"/>
          <w:sz w:val="18"/>
        </w:rPr>
        <w:t> </w:t>
      </w:r>
      <w:r>
        <w:rPr>
          <w:sz w:val="18"/>
        </w:rPr>
        <w:t>Johnson,</w:t>
      </w:r>
      <w:r>
        <w:rPr>
          <w:spacing w:val="-1"/>
          <w:sz w:val="18"/>
        </w:rPr>
        <w:t> </w:t>
      </w:r>
      <w:r>
        <w:rPr>
          <w:sz w:val="18"/>
        </w:rPr>
        <w:t>McMillan,</w:t>
      </w:r>
      <w:r>
        <w:rPr>
          <w:spacing w:val="-1"/>
          <w:sz w:val="18"/>
        </w:rPr>
        <w:t> </w:t>
      </w:r>
      <w:r>
        <w:rPr>
          <w:sz w:val="18"/>
        </w:rPr>
        <w:t>and</w:t>
      </w:r>
      <w:r>
        <w:rPr>
          <w:spacing w:val="-1"/>
          <w:sz w:val="18"/>
        </w:rPr>
        <w:t> </w:t>
      </w:r>
      <w:r>
        <w:rPr>
          <w:sz w:val="18"/>
        </w:rPr>
        <w:t>Woodruff</w:t>
      </w:r>
      <w:r>
        <w:rPr>
          <w:spacing w:val="-1"/>
          <w:sz w:val="18"/>
        </w:rPr>
        <w:t> </w:t>
      </w:r>
      <w:r>
        <w:rPr>
          <w:spacing w:val="-2"/>
          <w:sz w:val="18"/>
        </w:rPr>
        <w:t>(2002).</w:t>
      </w:r>
    </w:p>
    <w:p>
      <w:pPr>
        <w:spacing w:line="208" w:lineRule="exact" w:before="0"/>
        <w:ind w:left="360" w:right="0" w:firstLine="0"/>
        <w:jc w:val="left"/>
        <w:rPr>
          <w:sz w:val="18"/>
        </w:rPr>
      </w:pPr>
      <w:r>
        <w:rPr>
          <w:position w:val="6"/>
          <w:sz w:val="12"/>
        </w:rPr>
        <w:t>4</w:t>
      </w:r>
      <w:r>
        <w:rPr>
          <w:spacing w:val="12"/>
          <w:position w:val="6"/>
          <w:sz w:val="12"/>
        </w:rPr>
        <w:t> </w:t>
      </w:r>
      <w:r>
        <w:rPr>
          <w:sz w:val="18"/>
        </w:rPr>
        <w:t>Field</w:t>
      </w:r>
      <w:r>
        <w:rPr>
          <w:spacing w:val="-1"/>
          <w:sz w:val="18"/>
        </w:rPr>
        <w:t> </w:t>
      </w:r>
      <w:r>
        <w:rPr>
          <w:sz w:val="18"/>
        </w:rPr>
        <w:t>(2007);</w:t>
      </w:r>
      <w:r>
        <w:rPr>
          <w:spacing w:val="-2"/>
          <w:sz w:val="18"/>
        </w:rPr>
        <w:t> </w:t>
      </w:r>
      <w:r>
        <w:rPr>
          <w:sz w:val="18"/>
        </w:rPr>
        <w:t>Green</w:t>
      </w:r>
      <w:r>
        <w:rPr>
          <w:spacing w:val="-2"/>
          <w:sz w:val="18"/>
        </w:rPr>
        <w:t> </w:t>
      </w:r>
      <w:r>
        <w:rPr>
          <w:sz w:val="18"/>
        </w:rPr>
        <w:t>and</w:t>
      </w:r>
      <w:r>
        <w:rPr>
          <w:spacing w:val="-1"/>
          <w:sz w:val="18"/>
        </w:rPr>
        <w:t> </w:t>
      </w:r>
      <w:r>
        <w:rPr>
          <w:sz w:val="18"/>
        </w:rPr>
        <w:t>Moser</w:t>
      </w:r>
      <w:r>
        <w:rPr>
          <w:spacing w:val="-2"/>
          <w:sz w:val="18"/>
        </w:rPr>
        <w:t> (2013).</w:t>
      </w:r>
    </w:p>
    <w:p>
      <w:pPr>
        <w:spacing w:line="206" w:lineRule="exact" w:before="0"/>
        <w:ind w:left="360" w:right="0" w:firstLine="0"/>
        <w:jc w:val="left"/>
        <w:rPr>
          <w:sz w:val="18"/>
        </w:rPr>
      </w:pPr>
      <w:r>
        <w:rPr>
          <w:position w:val="6"/>
          <w:sz w:val="12"/>
        </w:rPr>
        <w:t>5</w:t>
      </w:r>
      <w:r>
        <w:rPr>
          <w:spacing w:val="14"/>
          <w:position w:val="6"/>
          <w:sz w:val="12"/>
        </w:rPr>
        <w:t> </w:t>
      </w:r>
      <w:r>
        <w:rPr>
          <w:sz w:val="18"/>
        </w:rPr>
        <w:t>Deininger</w:t>
      </w:r>
      <w:r>
        <w:rPr>
          <w:spacing w:val="-2"/>
          <w:sz w:val="18"/>
        </w:rPr>
        <w:t> </w:t>
      </w:r>
      <w:r>
        <w:rPr>
          <w:sz w:val="18"/>
        </w:rPr>
        <w:t>and</w:t>
      </w:r>
      <w:r>
        <w:rPr>
          <w:spacing w:val="-1"/>
          <w:sz w:val="18"/>
        </w:rPr>
        <w:t> </w:t>
      </w:r>
      <w:r>
        <w:rPr>
          <w:sz w:val="18"/>
        </w:rPr>
        <w:t>Feder</w:t>
      </w:r>
      <w:r>
        <w:rPr>
          <w:spacing w:val="-1"/>
          <w:sz w:val="18"/>
        </w:rPr>
        <w:t> </w:t>
      </w:r>
      <w:r>
        <w:rPr>
          <w:spacing w:val="-2"/>
          <w:sz w:val="18"/>
        </w:rPr>
        <w:t>(2009).</w:t>
      </w:r>
    </w:p>
    <w:p>
      <w:pPr>
        <w:spacing w:line="206" w:lineRule="exact" w:before="0"/>
        <w:ind w:left="360" w:right="0" w:firstLine="0"/>
        <w:jc w:val="left"/>
        <w:rPr>
          <w:sz w:val="18"/>
        </w:rPr>
      </w:pPr>
      <w:r>
        <w:rPr>
          <w:position w:val="6"/>
          <w:sz w:val="12"/>
        </w:rPr>
        <w:t>6</w:t>
      </w:r>
      <w:r>
        <w:rPr>
          <w:spacing w:val="11"/>
          <w:position w:val="6"/>
          <w:sz w:val="12"/>
        </w:rPr>
        <w:t> </w:t>
      </w:r>
      <w:r>
        <w:rPr>
          <w:sz w:val="18"/>
        </w:rPr>
        <w:t>Bennison </w:t>
      </w:r>
      <w:r>
        <w:rPr>
          <w:spacing w:val="-2"/>
          <w:sz w:val="18"/>
        </w:rPr>
        <w:t>(2006).</w:t>
      </w:r>
    </w:p>
    <w:p>
      <w:pPr>
        <w:spacing w:line="208" w:lineRule="exact" w:before="0"/>
        <w:ind w:left="360" w:right="0" w:firstLine="0"/>
        <w:jc w:val="left"/>
        <w:rPr>
          <w:sz w:val="18"/>
        </w:rPr>
      </w:pPr>
      <w:r>
        <w:rPr>
          <w:position w:val="6"/>
          <w:sz w:val="12"/>
        </w:rPr>
        <w:t>7</w:t>
      </w:r>
      <w:r>
        <w:rPr>
          <w:spacing w:val="11"/>
          <w:position w:val="6"/>
          <w:sz w:val="12"/>
        </w:rPr>
        <w:t> </w:t>
      </w:r>
      <w:r>
        <w:rPr>
          <w:sz w:val="18"/>
        </w:rPr>
        <w:t>Gathii</w:t>
      </w:r>
      <w:r>
        <w:rPr>
          <w:spacing w:val="-1"/>
          <w:sz w:val="18"/>
        </w:rPr>
        <w:t> </w:t>
      </w:r>
      <w:r>
        <w:rPr>
          <w:spacing w:val="-2"/>
          <w:sz w:val="18"/>
        </w:rPr>
        <w:t>(2013).</w:t>
      </w:r>
    </w:p>
    <w:p>
      <w:pPr>
        <w:spacing w:line="208" w:lineRule="exact" w:before="0"/>
        <w:ind w:left="360" w:right="0" w:firstLine="0"/>
        <w:jc w:val="left"/>
        <w:rPr>
          <w:sz w:val="18"/>
        </w:rPr>
      </w:pPr>
      <w:r>
        <w:rPr>
          <w:position w:val="6"/>
          <w:sz w:val="12"/>
        </w:rPr>
        <w:t>8</w:t>
      </w:r>
      <w:r>
        <w:rPr>
          <w:spacing w:val="14"/>
          <w:position w:val="6"/>
          <w:sz w:val="12"/>
        </w:rPr>
        <w:t> </w:t>
      </w:r>
      <w:r>
        <w:rPr>
          <w:sz w:val="18"/>
        </w:rPr>
        <w:t>Deininger</w:t>
      </w:r>
      <w:r>
        <w:rPr>
          <w:spacing w:val="-2"/>
          <w:sz w:val="18"/>
        </w:rPr>
        <w:t> </w:t>
      </w:r>
      <w:r>
        <w:rPr>
          <w:sz w:val="18"/>
        </w:rPr>
        <w:t>and</w:t>
      </w:r>
      <w:r>
        <w:rPr>
          <w:spacing w:val="-1"/>
          <w:sz w:val="18"/>
        </w:rPr>
        <w:t> </w:t>
      </w:r>
      <w:r>
        <w:rPr>
          <w:sz w:val="18"/>
        </w:rPr>
        <w:t>Feder</w:t>
      </w:r>
      <w:r>
        <w:rPr>
          <w:spacing w:val="-1"/>
          <w:sz w:val="18"/>
        </w:rPr>
        <w:t> </w:t>
      </w:r>
      <w:r>
        <w:rPr>
          <w:spacing w:val="-2"/>
          <w:sz w:val="18"/>
        </w:rPr>
        <w:t>(1996).</w:t>
      </w:r>
    </w:p>
    <w:p>
      <w:pPr>
        <w:spacing w:line="206" w:lineRule="exact" w:before="0"/>
        <w:ind w:left="360" w:right="0" w:firstLine="0"/>
        <w:jc w:val="left"/>
        <w:rPr>
          <w:sz w:val="18"/>
        </w:rPr>
      </w:pPr>
      <w:r>
        <w:rPr>
          <w:position w:val="6"/>
          <w:sz w:val="12"/>
        </w:rPr>
        <w:t>9</w:t>
      </w:r>
      <w:r>
        <w:rPr>
          <w:spacing w:val="14"/>
          <w:position w:val="6"/>
          <w:sz w:val="12"/>
        </w:rPr>
        <w:t> </w:t>
      </w:r>
      <w:r>
        <w:rPr>
          <w:sz w:val="18"/>
        </w:rPr>
        <w:t>Wehrmann</w:t>
      </w:r>
      <w:r>
        <w:rPr>
          <w:spacing w:val="1"/>
          <w:sz w:val="18"/>
        </w:rPr>
        <w:t> </w:t>
      </w:r>
      <w:r>
        <w:rPr>
          <w:spacing w:val="-2"/>
          <w:sz w:val="18"/>
        </w:rPr>
        <w:t>(2008).</w:t>
      </w:r>
    </w:p>
    <w:p>
      <w:pPr>
        <w:spacing w:line="206" w:lineRule="exact" w:before="0"/>
        <w:ind w:left="360" w:right="0" w:firstLine="0"/>
        <w:jc w:val="left"/>
        <w:rPr>
          <w:sz w:val="18"/>
        </w:rPr>
      </w:pPr>
      <w:r>
        <w:rPr>
          <w:position w:val="6"/>
          <w:sz w:val="12"/>
        </w:rPr>
        <w:t>10</w:t>
      </w:r>
      <w:r>
        <w:rPr>
          <w:spacing w:val="13"/>
          <w:position w:val="6"/>
          <w:sz w:val="12"/>
        </w:rPr>
        <w:t> </w:t>
      </w:r>
      <w:r>
        <w:rPr>
          <w:sz w:val="18"/>
        </w:rPr>
        <w:t>Deininger</w:t>
      </w:r>
      <w:r>
        <w:rPr>
          <w:spacing w:val="-1"/>
          <w:sz w:val="18"/>
        </w:rPr>
        <w:t> </w:t>
      </w:r>
      <w:r>
        <w:rPr>
          <w:sz w:val="18"/>
        </w:rPr>
        <w:t>and</w:t>
      </w:r>
      <w:r>
        <w:rPr>
          <w:spacing w:val="-3"/>
          <w:sz w:val="18"/>
        </w:rPr>
        <w:t> </w:t>
      </w:r>
      <w:r>
        <w:rPr>
          <w:sz w:val="18"/>
        </w:rPr>
        <w:t>Selod </w:t>
      </w:r>
      <w:r>
        <w:rPr>
          <w:spacing w:val="-2"/>
          <w:sz w:val="18"/>
        </w:rPr>
        <w:t>(2012).</w:t>
      </w:r>
    </w:p>
    <w:p>
      <w:pPr>
        <w:spacing w:line="208" w:lineRule="exact" w:before="0"/>
        <w:ind w:left="360" w:right="0" w:firstLine="0"/>
        <w:jc w:val="left"/>
        <w:rPr>
          <w:sz w:val="18"/>
        </w:rPr>
      </w:pPr>
      <w:r>
        <w:rPr>
          <w:position w:val="6"/>
          <w:sz w:val="12"/>
        </w:rPr>
        <w:t>11</w:t>
      </w:r>
      <w:r>
        <w:rPr>
          <w:spacing w:val="13"/>
          <w:position w:val="6"/>
          <w:sz w:val="12"/>
        </w:rPr>
        <w:t> </w:t>
      </w:r>
      <w:r>
        <w:rPr>
          <w:sz w:val="18"/>
        </w:rPr>
        <w:t>Deininger</w:t>
      </w:r>
      <w:r>
        <w:rPr>
          <w:spacing w:val="-2"/>
          <w:sz w:val="18"/>
        </w:rPr>
        <w:t> </w:t>
      </w:r>
      <w:r>
        <w:rPr>
          <w:sz w:val="18"/>
        </w:rPr>
        <w:t>and</w:t>
      </w:r>
      <w:r>
        <w:rPr>
          <w:spacing w:val="-3"/>
          <w:sz w:val="18"/>
        </w:rPr>
        <w:t> </w:t>
      </w:r>
      <w:r>
        <w:rPr>
          <w:sz w:val="18"/>
        </w:rPr>
        <w:t>Feder</w:t>
      </w:r>
      <w:r>
        <w:rPr>
          <w:spacing w:val="-2"/>
          <w:sz w:val="18"/>
        </w:rPr>
        <w:t> </w:t>
      </w:r>
      <w:r>
        <w:rPr>
          <w:sz w:val="18"/>
        </w:rPr>
        <w:t>(2009);</w:t>
      </w:r>
      <w:r>
        <w:rPr>
          <w:spacing w:val="-3"/>
          <w:sz w:val="18"/>
        </w:rPr>
        <w:t> </w:t>
      </w:r>
      <w:r>
        <w:rPr>
          <w:sz w:val="18"/>
        </w:rPr>
        <w:t>Zakout,</w:t>
      </w:r>
      <w:r>
        <w:rPr>
          <w:spacing w:val="-4"/>
          <w:sz w:val="18"/>
        </w:rPr>
        <w:t> </w:t>
      </w:r>
      <w:r>
        <w:rPr>
          <w:sz w:val="18"/>
        </w:rPr>
        <w:t>Wehrmann,</w:t>
      </w:r>
      <w:r>
        <w:rPr>
          <w:spacing w:val="-1"/>
          <w:sz w:val="18"/>
        </w:rPr>
        <w:t> </w:t>
      </w:r>
      <w:r>
        <w:rPr>
          <w:sz w:val="18"/>
        </w:rPr>
        <w:t>and</w:t>
      </w:r>
      <w:r>
        <w:rPr>
          <w:spacing w:val="-1"/>
          <w:sz w:val="18"/>
        </w:rPr>
        <w:t> </w:t>
      </w:r>
      <w:r>
        <w:rPr>
          <w:sz w:val="18"/>
        </w:rPr>
        <w:t>Törhönen</w:t>
      </w:r>
      <w:r>
        <w:rPr>
          <w:spacing w:val="-2"/>
          <w:sz w:val="18"/>
        </w:rPr>
        <w:t> (2006).</w:t>
      </w:r>
    </w:p>
    <w:p>
      <w:pPr>
        <w:spacing w:line="208" w:lineRule="exact" w:before="0"/>
        <w:ind w:left="360" w:right="0" w:firstLine="0"/>
        <w:jc w:val="left"/>
        <w:rPr>
          <w:sz w:val="18"/>
        </w:rPr>
      </w:pPr>
      <w:r>
        <w:rPr>
          <w:position w:val="6"/>
          <w:sz w:val="12"/>
        </w:rPr>
        <w:t>12</w:t>
      </w:r>
      <w:r>
        <w:rPr>
          <w:spacing w:val="13"/>
          <w:position w:val="6"/>
          <w:sz w:val="12"/>
        </w:rPr>
        <w:t> </w:t>
      </w:r>
      <w:r>
        <w:rPr>
          <w:sz w:val="18"/>
        </w:rPr>
        <w:t>IFC,</w:t>
      </w:r>
      <w:r>
        <w:rPr>
          <w:spacing w:val="-1"/>
          <w:sz w:val="18"/>
        </w:rPr>
        <w:t> </w:t>
      </w:r>
      <w:r>
        <w:rPr>
          <w:sz w:val="18"/>
        </w:rPr>
        <w:t>World</w:t>
      </w:r>
      <w:r>
        <w:rPr>
          <w:spacing w:val="-3"/>
          <w:sz w:val="18"/>
        </w:rPr>
        <w:t> </w:t>
      </w:r>
      <w:r>
        <w:rPr>
          <w:sz w:val="18"/>
        </w:rPr>
        <w:t>Bank,</w:t>
      </w:r>
      <w:r>
        <w:rPr>
          <w:spacing w:val="-1"/>
          <w:sz w:val="18"/>
        </w:rPr>
        <w:t> </w:t>
      </w:r>
      <w:r>
        <w:rPr>
          <w:sz w:val="18"/>
        </w:rPr>
        <w:t>and</w:t>
      </w:r>
      <w:r>
        <w:rPr>
          <w:spacing w:val="-1"/>
          <w:sz w:val="18"/>
        </w:rPr>
        <w:t> </w:t>
      </w:r>
      <w:r>
        <w:rPr>
          <w:sz w:val="18"/>
        </w:rPr>
        <w:t>MIGA</w:t>
      </w:r>
      <w:r>
        <w:rPr>
          <w:spacing w:val="-1"/>
          <w:sz w:val="18"/>
        </w:rPr>
        <w:t> </w:t>
      </w:r>
      <w:r>
        <w:rPr>
          <w:spacing w:val="-2"/>
          <w:sz w:val="18"/>
        </w:rPr>
        <w:t>(2013).</w:t>
      </w:r>
    </w:p>
    <w:p>
      <w:pPr>
        <w:spacing w:line="206" w:lineRule="exact" w:before="0"/>
        <w:ind w:left="360" w:right="0" w:firstLine="0"/>
        <w:jc w:val="left"/>
        <w:rPr>
          <w:sz w:val="18"/>
        </w:rPr>
      </w:pPr>
      <w:r>
        <w:rPr>
          <w:position w:val="6"/>
          <w:sz w:val="12"/>
        </w:rPr>
        <w:t>13</w:t>
      </w:r>
      <w:r>
        <w:rPr>
          <w:spacing w:val="14"/>
          <w:position w:val="6"/>
          <w:sz w:val="12"/>
        </w:rPr>
        <w:t> </w:t>
      </w:r>
      <w:r>
        <w:rPr>
          <w:sz w:val="18"/>
        </w:rPr>
        <w:t>Rosenberg</w:t>
      </w:r>
      <w:r>
        <w:rPr>
          <w:spacing w:val="-2"/>
          <w:sz w:val="18"/>
        </w:rPr>
        <w:t> </w:t>
      </w:r>
      <w:r>
        <w:rPr>
          <w:sz w:val="18"/>
        </w:rPr>
        <w:t>et</w:t>
      </w:r>
      <w:r>
        <w:rPr>
          <w:spacing w:val="-1"/>
          <w:sz w:val="18"/>
        </w:rPr>
        <w:t> </w:t>
      </w:r>
      <w:r>
        <w:rPr>
          <w:sz w:val="18"/>
        </w:rPr>
        <w:t>al.</w:t>
      </w:r>
      <w:r>
        <w:rPr>
          <w:spacing w:val="1"/>
          <w:sz w:val="18"/>
        </w:rPr>
        <w:t> </w:t>
      </w:r>
      <w:r>
        <w:rPr>
          <w:spacing w:val="-2"/>
          <w:sz w:val="18"/>
        </w:rPr>
        <w:t>(2014).</w:t>
      </w:r>
    </w:p>
    <w:p>
      <w:pPr>
        <w:spacing w:line="206" w:lineRule="exact" w:before="0"/>
        <w:ind w:left="360" w:right="0" w:firstLine="0"/>
        <w:jc w:val="left"/>
        <w:rPr>
          <w:sz w:val="18"/>
        </w:rPr>
      </w:pPr>
      <w:r>
        <w:rPr>
          <w:position w:val="6"/>
          <w:sz w:val="12"/>
        </w:rPr>
        <w:t>14</w:t>
      </w:r>
      <w:r>
        <w:rPr>
          <w:spacing w:val="-3"/>
          <w:position w:val="6"/>
          <w:sz w:val="12"/>
        </w:rPr>
        <w:t> </w:t>
      </w:r>
      <w:r>
        <w:rPr>
          <w:sz w:val="18"/>
        </w:rPr>
        <w:t>Garrido,</w:t>
      </w:r>
      <w:r>
        <w:rPr>
          <w:spacing w:val="-2"/>
          <w:sz w:val="18"/>
        </w:rPr>
        <w:t> </w:t>
      </w:r>
      <w:r>
        <w:rPr>
          <w:sz w:val="18"/>
        </w:rPr>
        <w:t>Tapia,</w:t>
      </w:r>
      <w:r>
        <w:rPr>
          <w:spacing w:val="-1"/>
          <w:sz w:val="18"/>
        </w:rPr>
        <w:t> </w:t>
      </w:r>
      <w:r>
        <w:rPr>
          <w:sz w:val="18"/>
        </w:rPr>
        <w:t>and</w:t>
      </w:r>
      <w:r>
        <w:rPr>
          <w:spacing w:val="-2"/>
          <w:sz w:val="18"/>
        </w:rPr>
        <w:t> </w:t>
      </w:r>
      <w:r>
        <w:rPr>
          <w:sz w:val="18"/>
        </w:rPr>
        <w:t>Vergara.</w:t>
      </w:r>
      <w:r>
        <w:rPr>
          <w:spacing w:val="-1"/>
          <w:sz w:val="18"/>
        </w:rPr>
        <w:t> </w:t>
      </w:r>
      <w:r>
        <w:rPr>
          <w:spacing w:val="-2"/>
          <w:sz w:val="18"/>
        </w:rPr>
        <w:t>2019.</w:t>
      </w:r>
    </w:p>
    <w:p>
      <w:pPr>
        <w:spacing w:line="208" w:lineRule="exact" w:before="0"/>
        <w:ind w:left="360" w:right="0" w:firstLine="0"/>
        <w:jc w:val="left"/>
        <w:rPr>
          <w:sz w:val="18"/>
        </w:rPr>
      </w:pPr>
      <w:r>
        <w:rPr>
          <w:position w:val="6"/>
          <w:sz w:val="12"/>
        </w:rPr>
        <w:t>15</w:t>
      </w:r>
      <w:r>
        <w:rPr>
          <w:spacing w:val="12"/>
          <w:position w:val="6"/>
          <w:sz w:val="12"/>
        </w:rPr>
        <w:t> </w:t>
      </w:r>
      <w:r>
        <w:rPr>
          <w:sz w:val="18"/>
        </w:rPr>
        <w:t>Babatunde,</w:t>
      </w:r>
      <w:r>
        <w:rPr>
          <w:spacing w:val="-3"/>
          <w:sz w:val="18"/>
        </w:rPr>
        <w:t> </w:t>
      </w:r>
      <w:r>
        <w:rPr>
          <w:sz w:val="18"/>
        </w:rPr>
        <w:t>Yusuf,</w:t>
      </w:r>
      <w:r>
        <w:rPr>
          <w:spacing w:val="-2"/>
          <w:sz w:val="18"/>
        </w:rPr>
        <w:t> </w:t>
      </w:r>
      <w:r>
        <w:rPr>
          <w:sz w:val="18"/>
        </w:rPr>
        <w:t>and</w:t>
      </w:r>
      <w:r>
        <w:rPr>
          <w:spacing w:val="-2"/>
          <w:sz w:val="18"/>
        </w:rPr>
        <w:t> </w:t>
      </w:r>
      <w:r>
        <w:rPr>
          <w:sz w:val="18"/>
        </w:rPr>
        <w:t>Ogunbode</w:t>
      </w:r>
      <w:r>
        <w:rPr>
          <w:spacing w:val="-3"/>
          <w:sz w:val="18"/>
        </w:rPr>
        <w:t> </w:t>
      </w:r>
      <w:r>
        <w:rPr>
          <w:spacing w:val="-2"/>
          <w:sz w:val="18"/>
        </w:rPr>
        <w:t>(2016).</w:t>
      </w:r>
    </w:p>
    <w:p>
      <w:pPr>
        <w:spacing w:line="208" w:lineRule="exact" w:before="0"/>
        <w:ind w:left="360" w:right="0" w:firstLine="0"/>
        <w:jc w:val="left"/>
        <w:rPr>
          <w:sz w:val="18"/>
        </w:rPr>
      </w:pPr>
      <w:r>
        <w:rPr>
          <w:position w:val="6"/>
          <w:sz w:val="12"/>
        </w:rPr>
        <w:t>16</w:t>
      </w:r>
      <w:r>
        <w:rPr>
          <w:spacing w:val="12"/>
          <w:position w:val="6"/>
          <w:sz w:val="12"/>
        </w:rPr>
        <w:t> </w:t>
      </w:r>
      <w:r>
        <w:rPr>
          <w:sz w:val="18"/>
        </w:rPr>
        <w:t>Boonyabancha,</w:t>
      </w:r>
      <w:r>
        <w:rPr>
          <w:spacing w:val="-1"/>
          <w:sz w:val="18"/>
        </w:rPr>
        <w:t> </w:t>
      </w:r>
      <w:r>
        <w:rPr>
          <w:sz w:val="18"/>
        </w:rPr>
        <w:t>Singhadej,</w:t>
      </w:r>
      <w:r>
        <w:rPr>
          <w:spacing w:val="-4"/>
          <w:sz w:val="18"/>
        </w:rPr>
        <w:t> </w:t>
      </w:r>
      <w:r>
        <w:rPr>
          <w:sz w:val="18"/>
        </w:rPr>
        <w:t>and</w:t>
      </w:r>
      <w:r>
        <w:rPr>
          <w:spacing w:val="-1"/>
          <w:sz w:val="18"/>
        </w:rPr>
        <w:t> </w:t>
      </w:r>
      <w:r>
        <w:rPr>
          <w:sz w:val="18"/>
        </w:rPr>
        <w:t>Dhanapal</w:t>
      </w:r>
      <w:r>
        <w:rPr>
          <w:spacing w:val="-2"/>
          <w:sz w:val="18"/>
        </w:rPr>
        <w:t> (2017).</w:t>
      </w:r>
    </w:p>
    <w:p>
      <w:pPr>
        <w:spacing w:line="206" w:lineRule="exact" w:before="0"/>
        <w:ind w:left="360" w:right="0" w:firstLine="0"/>
        <w:jc w:val="left"/>
        <w:rPr>
          <w:sz w:val="18"/>
        </w:rPr>
      </w:pPr>
      <w:r>
        <w:rPr>
          <w:position w:val="6"/>
          <w:sz w:val="12"/>
        </w:rPr>
        <w:t>17</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(n.d.).</w:t>
      </w:r>
    </w:p>
    <w:p>
      <w:pPr>
        <w:spacing w:line="206" w:lineRule="exact" w:before="0"/>
        <w:ind w:left="360" w:right="0" w:firstLine="0"/>
        <w:jc w:val="left"/>
        <w:rPr>
          <w:sz w:val="18"/>
        </w:rPr>
      </w:pPr>
      <w:r>
        <w:rPr>
          <w:position w:val="6"/>
          <w:sz w:val="12"/>
        </w:rPr>
        <w:t>18</w:t>
      </w:r>
      <w:r>
        <w:rPr>
          <w:spacing w:val="13"/>
          <w:position w:val="6"/>
          <w:sz w:val="12"/>
        </w:rPr>
        <w:t> </w:t>
      </w:r>
      <w:r>
        <w:rPr>
          <w:sz w:val="18"/>
        </w:rPr>
        <w:t>Dasgupta</w:t>
      </w:r>
      <w:r>
        <w:rPr>
          <w:spacing w:val="-2"/>
          <w:sz w:val="18"/>
        </w:rPr>
        <w:t> </w:t>
      </w:r>
      <w:r>
        <w:rPr>
          <w:sz w:val="18"/>
        </w:rPr>
        <w:t>and</w:t>
      </w:r>
      <w:r>
        <w:rPr>
          <w:spacing w:val="-1"/>
          <w:sz w:val="18"/>
        </w:rPr>
        <w:t> </w:t>
      </w:r>
      <w:r>
        <w:rPr>
          <w:sz w:val="18"/>
        </w:rPr>
        <w:t>Singh </w:t>
      </w:r>
      <w:r>
        <w:rPr>
          <w:spacing w:val="-2"/>
          <w:sz w:val="18"/>
        </w:rPr>
        <w:t>(2006).</w:t>
      </w:r>
    </w:p>
    <w:p>
      <w:pPr>
        <w:spacing w:line="208" w:lineRule="exact" w:before="0"/>
        <w:ind w:left="360" w:right="0" w:firstLine="0"/>
        <w:jc w:val="left"/>
        <w:rPr>
          <w:sz w:val="18"/>
        </w:rPr>
      </w:pPr>
      <w:r>
        <w:rPr>
          <w:position w:val="6"/>
          <w:sz w:val="12"/>
        </w:rPr>
        <w:t>19</w:t>
      </w:r>
      <w:r>
        <w:rPr>
          <w:spacing w:val="14"/>
          <w:position w:val="6"/>
          <w:sz w:val="12"/>
        </w:rPr>
        <w:t> </w:t>
      </w:r>
      <w:r>
        <w:rPr>
          <w:sz w:val="18"/>
        </w:rPr>
        <w:t>Hodge</w:t>
      </w:r>
      <w:r>
        <w:rPr>
          <w:spacing w:val="-2"/>
          <w:sz w:val="18"/>
        </w:rPr>
        <w:t> </w:t>
      </w:r>
      <w:r>
        <w:rPr>
          <w:sz w:val="18"/>
        </w:rPr>
        <w:t>and</w:t>
      </w:r>
      <w:r>
        <w:rPr>
          <w:spacing w:val="-1"/>
          <w:sz w:val="18"/>
        </w:rPr>
        <w:t> </w:t>
      </w:r>
      <w:r>
        <w:rPr>
          <w:sz w:val="18"/>
        </w:rPr>
        <w:t>Greve</w:t>
      </w:r>
      <w:r>
        <w:rPr>
          <w:spacing w:val="-1"/>
          <w:sz w:val="18"/>
        </w:rPr>
        <w:t> </w:t>
      </w:r>
      <w:r>
        <w:rPr>
          <w:spacing w:val="-2"/>
          <w:sz w:val="18"/>
        </w:rPr>
        <w:t>(2017).</w:t>
      </w:r>
    </w:p>
    <w:p>
      <w:pPr>
        <w:spacing w:line="208" w:lineRule="exact" w:before="0"/>
        <w:ind w:left="360" w:right="0" w:firstLine="0"/>
        <w:jc w:val="left"/>
        <w:rPr>
          <w:sz w:val="18"/>
        </w:rPr>
      </w:pPr>
      <w:r>
        <w:rPr>
          <w:position w:val="6"/>
          <w:sz w:val="12"/>
        </w:rPr>
        <w:t>20</w:t>
      </w:r>
      <w:r>
        <w:rPr>
          <w:spacing w:val="-1"/>
          <w:position w:val="6"/>
          <w:sz w:val="12"/>
        </w:rPr>
        <w:t> </w:t>
      </w:r>
      <w:r>
        <w:rPr>
          <w:sz w:val="18"/>
        </w:rPr>
        <w:t>Halpern and</w:t>
      </w:r>
      <w:r>
        <w:rPr>
          <w:spacing w:val="-1"/>
          <w:sz w:val="18"/>
        </w:rPr>
        <w:t> </w:t>
      </w:r>
      <w:r>
        <w:rPr>
          <w:sz w:val="18"/>
        </w:rPr>
        <w:t>Lutz</w:t>
      </w:r>
      <w:r>
        <w:rPr>
          <w:spacing w:val="-2"/>
          <w:sz w:val="18"/>
        </w:rPr>
        <w:t> (2014).</w:t>
      </w:r>
    </w:p>
    <w:p>
      <w:pPr>
        <w:spacing w:line="206" w:lineRule="exact" w:before="0"/>
        <w:ind w:left="360" w:right="0" w:firstLine="0"/>
        <w:jc w:val="left"/>
        <w:rPr>
          <w:sz w:val="18"/>
        </w:rPr>
      </w:pPr>
      <w:r>
        <w:rPr>
          <w:position w:val="6"/>
          <w:sz w:val="12"/>
        </w:rPr>
        <w:t>21</w:t>
      </w:r>
      <w:r>
        <w:rPr>
          <w:spacing w:val="12"/>
          <w:position w:val="6"/>
          <w:sz w:val="12"/>
        </w:rPr>
        <w:t> </w:t>
      </w:r>
      <w:r>
        <w:rPr>
          <w:sz w:val="18"/>
        </w:rPr>
        <w:t>Tan</w:t>
      </w:r>
      <w:r>
        <w:rPr>
          <w:spacing w:val="1"/>
          <w:sz w:val="18"/>
        </w:rPr>
        <w:t> </w:t>
      </w:r>
      <w:r>
        <w:rPr>
          <w:spacing w:val="-2"/>
          <w:sz w:val="18"/>
        </w:rPr>
        <w:t>(2004).</w:t>
      </w:r>
    </w:p>
    <w:p>
      <w:pPr>
        <w:spacing w:line="206" w:lineRule="exact" w:before="0"/>
        <w:ind w:left="360" w:right="0" w:firstLine="0"/>
        <w:jc w:val="left"/>
        <w:rPr>
          <w:sz w:val="18"/>
        </w:rPr>
      </w:pPr>
      <w:r>
        <w:rPr>
          <w:position w:val="6"/>
          <w:sz w:val="12"/>
        </w:rPr>
        <w:t>22</w:t>
      </w:r>
      <w:r>
        <w:rPr>
          <w:spacing w:val="13"/>
          <w:position w:val="6"/>
          <w:sz w:val="12"/>
        </w:rPr>
        <w:t> </w:t>
      </w:r>
      <w:r>
        <w:rPr>
          <w:sz w:val="18"/>
        </w:rPr>
        <w:t>Liao and Zhang</w:t>
      </w:r>
      <w:r>
        <w:rPr>
          <w:spacing w:val="-2"/>
          <w:sz w:val="18"/>
        </w:rPr>
        <w:t> (2016).</w:t>
      </w:r>
    </w:p>
    <w:p>
      <w:pPr>
        <w:spacing w:line="206" w:lineRule="exact" w:before="0"/>
        <w:ind w:left="360" w:right="0" w:firstLine="0"/>
        <w:jc w:val="left"/>
        <w:rPr>
          <w:sz w:val="18"/>
        </w:rPr>
      </w:pPr>
      <w:r>
        <w:rPr>
          <w:position w:val="6"/>
          <w:sz w:val="12"/>
        </w:rPr>
        <w:t>23</w:t>
      </w:r>
      <w:r>
        <w:rPr>
          <w:spacing w:val="12"/>
          <w:position w:val="6"/>
          <w:sz w:val="12"/>
        </w:rPr>
        <w:t> </w:t>
      </w:r>
      <w:r>
        <w:rPr>
          <w:sz w:val="18"/>
        </w:rPr>
        <w:t>Golub</w:t>
      </w:r>
      <w:r>
        <w:rPr>
          <w:spacing w:val="1"/>
          <w:sz w:val="18"/>
        </w:rPr>
        <w:t> </w:t>
      </w:r>
      <w:r>
        <w:rPr>
          <w:spacing w:val="-2"/>
          <w:sz w:val="18"/>
        </w:rPr>
        <w:t>(2003).</w:t>
      </w:r>
    </w:p>
    <w:p>
      <w:pPr>
        <w:spacing w:line="208" w:lineRule="exact" w:before="0"/>
        <w:ind w:left="360" w:right="0" w:firstLine="0"/>
        <w:jc w:val="left"/>
        <w:rPr>
          <w:sz w:val="18"/>
        </w:rPr>
      </w:pPr>
      <w:r>
        <w:rPr>
          <w:position w:val="6"/>
          <w:sz w:val="12"/>
        </w:rPr>
        <w:t>24</w:t>
      </w:r>
      <w:r>
        <w:rPr>
          <w:spacing w:val="14"/>
          <w:position w:val="6"/>
          <w:sz w:val="12"/>
        </w:rPr>
        <w:t> </w:t>
      </w:r>
      <w:r>
        <w:rPr>
          <w:sz w:val="18"/>
        </w:rPr>
        <w:t>Lee,</w:t>
      </w:r>
      <w:r>
        <w:rPr>
          <w:spacing w:val="-1"/>
          <w:sz w:val="18"/>
        </w:rPr>
        <w:t> </w:t>
      </w:r>
      <w:r>
        <w:rPr>
          <w:sz w:val="18"/>
        </w:rPr>
        <w:t>Lee, and</w:t>
      </w:r>
      <w:r>
        <w:rPr>
          <w:spacing w:val="-2"/>
          <w:sz w:val="18"/>
        </w:rPr>
        <w:t> </w:t>
      </w:r>
      <w:r>
        <w:rPr>
          <w:sz w:val="18"/>
        </w:rPr>
        <w:t>Lee</w:t>
      </w:r>
      <w:r>
        <w:rPr>
          <w:spacing w:val="-1"/>
          <w:sz w:val="18"/>
        </w:rPr>
        <w:t> </w:t>
      </w:r>
      <w:r>
        <w:rPr>
          <w:spacing w:val="-2"/>
          <w:sz w:val="18"/>
        </w:rPr>
        <w:t>(2014).</w:t>
      </w:r>
    </w:p>
    <w:p>
      <w:pPr>
        <w:spacing w:line="208" w:lineRule="exact" w:before="0"/>
        <w:ind w:left="360" w:right="0" w:firstLine="0"/>
        <w:jc w:val="left"/>
        <w:rPr>
          <w:sz w:val="18"/>
        </w:rPr>
      </w:pPr>
      <w:r>
        <w:rPr>
          <w:position w:val="6"/>
          <w:sz w:val="12"/>
        </w:rPr>
        <w:t>25</w:t>
      </w:r>
      <w:r>
        <w:rPr>
          <w:spacing w:val="12"/>
          <w:position w:val="6"/>
          <w:sz w:val="12"/>
        </w:rPr>
        <w:t> </w:t>
      </w:r>
      <w:r>
        <w:rPr>
          <w:sz w:val="18"/>
        </w:rPr>
        <w:t>Grunwald,</w:t>
      </w:r>
      <w:r>
        <w:rPr>
          <w:spacing w:val="-2"/>
          <w:sz w:val="18"/>
        </w:rPr>
        <w:t> </w:t>
      </w:r>
      <w:r>
        <w:rPr>
          <w:sz w:val="18"/>
        </w:rPr>
        <w:t>Bendt,</w:t>
      </w:r>
      <w:r>
        <w:rPr>
          <w:spacing w:val="-2"/>
          <w:sz w:val="18"/>
        </w:rPr>
        <w:t> </w:t>
      </w:r>
      <w:r>
        <w:rPr>
          <w:sz w:val="18"/>
        </w:rPr>
        <w:t>and</w:t>
      </w:r>
      <w:r>
        <w:rPr>
          <w:spacing w:val="-2"/>
          <w:sz w:val="18"/>
        </w:rPr>
        <w:t> </w:t>
      </w:r>
      <w:r>
        <w:rPr>
          <w:sz w:val="18"/>
        </w:rPr>
        <w:t>Kopfmüller</w:t>
      </w:r>
      <w:r>
        <w:rPr>
          <w:spacing w:val="-2"/>
          <w:sz w:val="18"/>
        </w:rPr>
        <w:t> (2016).</w:t>
      </w:r>
    </w:p>
    <w:p>
      <w:pPr>
        <w:spacing w:line="206" w:lineRule="exact" w:before="0"/>
        <w:ind w:left="360" w:right="0" w:firstLine="0"/>
        <w:jc w:val="left"/>
        <w:rPr>
          <w:sz w:val="18"/>
        </w:rPr>
      </w:pPr>
      <w:r>
        <w:rPr>
          <w:position w:val="6"/>
          <w:sz w:val="12"/>
        </w:rPr>
        <w:t>26</w:t>
      </w:r>
      <w:r>
        <w:rPr>
          <w:spacing w:val="14"/>
          <w:position w:val="6"/>
          <w:sz w:val="12"/>
        </w:rPr>
        <w:t> </w:t>
      </w:r>
      <w:r>
        <w:rPr>
          <w:sz w:val="18"/>
        </w:rPr>
        <w:t>Gupta</w:t>
      </w:r>
      <w:r>
        <w:rPr>
          <w:spacing w:val="-2"/>
          <w:sz w:val="18"/>
        </w:rPr>
        <w:t> </w:t>
      </w:r>
      <w:r>
        <w:rPr>
          <w:sz w:val="18"/>
        </w:rPr>
        <w:t>and Bansal</w:t>
      </w:r>
      <w:r>
        <w:rPr>
          <w:spacing w:val="-1"/>
          <w:sz w:val="18"/>
        </w:rPr>
        <w:t> </w:t>
      </w:r>
      <w:r>
        <w:rPr>
          <w:spacing w:val="-2"/>
          <w:sz w:val="18"/>
        </w:rPr>
        <w:t>(2014).</w:t>
      </w:r>
    </w:p>
    <w:p>
      <w:pPr>
        <w:spacing w:line="206" w:lineRule="exact" w:before="0"/>
        <w:ind w:left="360" w:right="0" w:firstLine="0"/>
        <w:jc w:val="left"/>
        <w:rPr>
          <w:sz w:val="18"/>
        </w:rPr>
      </w:pPr>
      <w:r>
        <w:rPr>
          <w:position w:val="6"/>
          <w:sz w:val="12"/>
        </w:rPr>
        <w:t>27</w:t>
      </w:r>
      <w:r>
        <w:rPr>
          <w:spacing w:val="12"/>
          <w:position w:val="6"/>
          <w:sz w:val="12"/>
        </w:rPr>
        <w:t> </w:t>
      </w:r>
      <w:r>
        <w:rPr>
          <w:sz w:val="18"/>
        </w:rPr>
        <w:t>Ryan</w:t>
      </w:r>
      <w:r>
        <w:rPr>
          <w:spacing w:val="-1"/>
          <w:sz w:val="18"/>
        </w:rPr>
        <w:t> </w:t>
      </w:r>
      <w:r>
        <w:rPr>
          <w:sz w:val="18"/>
        </w:rPr>
        <w:t>and</w:t>
      </w:r>
      <w:r>
        <w:rPr>
          <w:spacing w:val="-1"/>
          <w:sz w:val="18"/>
        </w:rPr>
        <w:t> </w:t>
      </w:r>
      <w:r>
        <w:rPr>
          <w:sz w:val="18"/>
        </w:rPr>
        <w:t>O'Regan</w:t>
      </w:r>
      <w:r>
        <w:rPr>
          <w:spacing w:val="-1"/>
          <w:sz w:val="18"/>
        </w:rPr>
        <w:t> </w:t>
      </w:r>
      <w:r>
        <w:rPr>
          <w:spacing w:val="-2"/>
          <w:sz w:val="18"/>
        </w:rPr>
        <w:t>(2015).</w:t>
      </w:r>
    </w:p>
    <w:p>
      <w:pPr>
        <w:spacing w:line="208" w:lineRule="exact" w:before="0"/>
        <w:ind w:left="360" w:right="0" w:firstLine="0"/>
        <w:jc w:val="left"/>
        <w:rPr>
          <w:sz w:val="18"/>
        </w:rPr>
      </w:pPr>
      <w:r>
        <w:rPr>
          <w:position w:val="6"/>
          <w:sz w:val="12"/>
        </w:rPr>
        <w:t>28</w:t>
      </w:r>
      <w:r>
        <w:rPr>
          <w:spacing w:val="11"/>
          <w:position w:val="6"/>
          <w:sz w:val="12"/>
        </w:rPr>
        <w:t> </w:t>
      </w:r>
      <w:r>
        <w:rPr>
          <w:sz w:val="18"/>
        </w:rPr>
        <w:t>Ramanathan</w:t>
      </w:r>
      <w:r>
        <w:rPr>
          <w:spacing w:val="-1"/>
          <w:sz w:val="18"/>
        </w:rPr>
        <w:t> </w:t>
      </w:r>
      <w:r>
        <w:rPr>
          <w:sz w:val="18"/>
        </w:rPr>
        <w:t>et</w:t>
      </w:r>
      <w:r>
        <w:rPr>
          <w:spacing w:val="-2"/>
          <w:sz w:val="18"/>
        </w:rPr>
        <w:t> </w:t>
      </w:r>
      <w:r>
        <w:rPr>
          <w:sz w:val="18"/>
        </w:rPr>
        <w:t>al.</w:t>
      </w:r>
      <w:r>
        <w:rPr>
          <w:spacing w:val="-1"/>
          <w:sz w:val="18"/>
        </w:rPr>
        <w:t> </w:t>
      </w:r>
      <w:r>
        <w:rPr>
          <w:sz w:val="18"/>
        </w:rPr>
        <w:t>(2018);</w:t>
      </w:r>
      <w:r>
        <w:rPr>
          <w:spacing w:val="-4"/>
          <w:sz w:val="18"/>
        </w:rPr>
        <w:t> </w:t>
      </w:r>
      <w:r>
        <w:rPr>
          <w:sz w:val="18"/>
        </w:rPr>
        <w:t>Sánchez-Triana</w:t>
      </w:r>
      <w:r>
        <w:rPr>
          <w:spacing w:val="-3"/>
          <w:sz w:val="18"/>
        </w:rPr>
        <w:t> </w:t>
      </w:r>
      <w:r>
        <w:rPr>
          <w:sz w:val="18"/>
        </w:rPr>
        <w:t>et</w:t>
      </w:r>
      <w:r>
        <w:rPr>
          <w:spacing w:val="-2"/>
          <w:sz w:val="18"/>
        </w:rPr>
        <w:t> </w:t>
      </w:r>
      <w:r>
        <w:rPr>
          <w:sz w:val="18"/>
        </w:rPr>
        <w:t>al.</w:t>
      </w:r>
      <w:r>
        <w:rPr>
          <w:spacing w:val="-1"/>
          <w:sz w:val="18"/>
        </w:rPr>
        <w:t> </w:t>
      </w:r>
      <w:r>
        <w:rPr>
          <w:sz w:val="18"/>
        </w:rPr>
        <w:t>(2014);</w:t>
      </w:r>
      <w:r>
        <w:rPr>
          <w:spacing w:val="-2"/>
          <w:sz w:val="18"/>
        </w:rPr>
        <w:t> </w:t>
      </w:r>
      <w:r>
        <w:rPr>
          <w:sz w:val="18"/>
        </w:rPr>
        <w:t>Wang</w:t>
      </w:r>
      <w:r>
        <w:rPr>
          <w:spacing w:val="-1"/>
          <w:sz w:val="18"/>
        </w:rPr>
        <w:t> </w:t>
      </w:r>
      <w:r>
        <w:rPr>
          <w:sz w:val="18"/>
        </w:rPr>
        <w:t>and</w:t>
      </w:r>
      <w:r>
        <w:rPr>
          <w:spacing w:val="-3"/>
          <w:sz w:val="18"/>
        </w:rPr>
        <w:t> </w:t>
      </w:r>
      <w:r>
        <w:rPr>
          <w:sz w:val="18"/>
        </w:rPr>
        <w:t>Liu </w:t>
      </w:r>
      <w:r>
        <w:rPr>
          <w:spacing w:val="-2"/>
          <w:sz w:val="18"/>
        </w:rPr>
        <w:t>(2015).</w:t>
      </w:r>
    </w:p>
    <w:p>
      <w:pPr>
        <w:spacing w:line="208" w:lineRule="exact" w:before="0"/>
        <w:ind w:left="360" w:right="0" w:firstLine="0"/>
        <w:jc w:val="left"/>
        <w:rPr>
          <w:sz w:val="18"/>
        </w:rPr>
      </w:pPr>
      <w:r>
        <w:rPr>
          <w:position w:val="6"/>
          <w:sz w:val="12"/>
        </w:rPr>
        <w:t>29</w:t>
      </w:r>
      <w:r>
        <w:rPr>
          <w:spacing w:val="13"/>
          <w:position w:val="6"/>
          <w:sz w:val="12"/>
        </w:rPr>
        <w:t> </w:t>
      </w:r>
      <w:r>
        <w:rPr>
          <w:sz w:val="18"/>
        </w:rPr>
        <w:t>Gao et</w:t>
      </w:r>
      <w:r>
        <w:rPr>
          <w:spacing w:val="-2"/>
          <w:sz w:val="18"/>
        </w:rPr>
        <w:t> </w:t>
      </w:r>
      <w:r>
        <w:rPr>
          <w:sz w:val="18"/>
        </w:rPr>
        <w:t>al. </w:t>
      </w:r>
      <w:r>
        <w:rPr>
          <w:spacing w:val="-2"/>
          <w:sz w:val="18"/>
        </w:rPr>
        <w:t>(2020).</w:t>
      </w:r>
    </w:p>
    <w:p>
      <w:pPr>
        <w:spacing w:line="206" w:lineRule="exact" w:before="0"/>
        <w:ind w:left="360" w:right="0" w:firstLine="0"/>
        <w:jc w:val="left"/>
        <w:rPr>
          <w:sz w:val="18"/>
        </w:rPr>
      </w:pPr>
      <w:r>
        <w:rPr>
          <w:position w:val="6"/>
          <w:sz w:val="12"/>
        </w:rPr>
        <w:t>30</w:t>
      </w:r>
      <w:r>
        <w:rPr>
          <w:spacing w:val="12"/>
          <w:position w:val="6"/>
          <w:sz w:val="12"/>
        </w:rPr>
        <w:t> </w:t>
      </w:r>
      <w:r>
        <w:rPr>
          <w:sz w:val="18"/>
        </w:rPr>
        <w:t>Gupta,</w:t>
      </w:r>
      <w:r>
        <w:rPr>
          <w:spacing w:val="-1"/>
          <w:sz w:val="18"/>
        </w:rPr>
        <w:t> </w:t>
      </w:r>
      <w:r>
        <w:rPr>
          <w:sz w:val="18"/>
        </w:rPr>
        <w:t>Dunning,</w:t>
      </w:r>
      <w:r>
        <w:rPr>
          <w:spacing w:val="-1"/>
          <w:sz w:val="18"/>
        </w:rPr>
        <w:t> </w:t>
      </w:r>
      <w:r>
        <w:rPr>
          <w:sz w:val="18"/>
        </w:rPr>
        <w:t>and</w:t>
      </w:r>
      <w:r>
        <w:rPr>
          <w:spacing w:val="-3"/>
          <w:sz w:val="18"/>
        </w:rPr>
        <w:t> </w:t>
      </w:r>
      <w:r>
        <w:rPr>
          <w:sz w:val="18"/>
        </w:rPr>
        <w:t>McAllister</w:t>
      </w:r>
      <w:r>
        <w:rPr>
          <w:spacing w:val="-4"/>
          <w:sz w:val="18"/>
        </w:rPr>
        <w:t> </w:t>
      </w:r>
      <w:r>
        <w:rPr>
          <w:spacing w:val="-2"/>
          <w:sz w:val="18"/>
        </w:rPr>
        <w:t>(2020).</w:t>
      </w:r>
    </w:p>
    <w:p>
      <w:pPr>
        <w:spacing w:line="206" w:lineRule="exact" w:before="0"/>
        <w:ind w:left="360" w:right="0" w:firstLine="0"/>
        <w:jc w:val="left"/>
        <w:rPr>
          <w:sz w:val="18"/>
        </w:rPr>
      </w:pPr>
      <w:r>
        <w:rPr>
          <w:position w:val="6"/>
          <w:sz w:val="12"/>
        </w:rPr>
        <w:t>31</w:t>
      </w:r>
      <w:r>
        <w:rPr>
          <w:spacing w:val="13"/>
          <w:position w:val="6"/>
          <w:sz w:val="12"/>
        </w:rPr>
        <w:t> </w:t>
      </w:r>
      <w:r>
        <w:rPr>
          <w:sz w:val="18"/>
        </w:rPr>
        <w:t>Williamson</w:t>
      </w:r>
      <w:r>
        <w:rPr>
          <w:spacing w:val="-1"/>
          <w:sz w:val="18"/>
        </w:rPr>
        <w:t> </w:t>
      </w:r>
      <w:r>
        <w:rPr>
          <w:spacing w:val="-2"/>
          <w:sz w:val="18"/>
        </w:rPr>
        <w:t>(2001).</w:t>
      </w:r>
    </w:p>
    <w:p>
      <w:pPr>
        <w:spacing w:line="208" w:lineRule="exact" w:before="0"/>
        <w:ind w:left="360" w:right="0" w:firstLine="0"/>
        <w:jc w:val="left"/>
        <w:rPr>
          <w:sz w:val="18"/>
        </w:rPr>
      </w:pPr>
      <w:r>
        <w:rPr>
          <w:position w:val="6"/>
          <w:sz w:val="12"/>
        </w:rPr>
        <w:t>32</w:t>
      </w:r>
      <w:r>
        <w:rPr>
          <w:spacing w:val="14"/>
          <w:position w:val="6"/>
          <w:sz w:val="12"/>
        </w:rPr>
        <w:t> </w:t>
      </w:r>
      <w:r>
        <w:rPr>
          <w:sz w:val="18"/>
        </w:rPr>
        <w:t>Deininger</w:t>
      </w:r>
      <w:r>
        <w:rPr>
          <w:spacing w:val="-2"/>
          <w:sz w:val="18"/>
        </w:rPr>
        <w:t> </w:t>
      </w:r>
      <w:r>
        <w:rPr>
          <w:sz w:val="18"/>
        </w:rPr>
        <w:t>and</w:t>
      </w:r>
      <w:r>
        <w:rPr>
          <w:spacing w:val="-1"/>
          <w:sz w:val="18"/>
        </w:rPr>
        <w:t> </w:t>
      </w:r>
      <w:r>
        <w:rPr>
          <w:sz w:val="18"/>
        </w:rPr>
        <w:t>Feder</w:t>
      </w:r>
      <w:r>
        <w:rPr>
          <w:spacing w:val="-1"/>
          <w:sz w:val="18"/>
        </w:rPr>
        <w:t> </w:t>
      </w:r>
      <w:r>
        <w:rPr>
          <w:spacing w:val="-2"/>
          <w:sz w:val="18"/>
        </w:rPr>
        <w:t>(2009).</w:t>
      </w:r>
    </w:p>
    <w:p>
      <w:pPr>
        <w:spacing w:line="208" w:lineRule="exact" w:before="0"/>
        <w:ind w:left="360" w:right="0" w:firstLine="0"/>
        <w:jc w:val="left"/>
        <w:rPr>
          <w:sz w:val="18"/>
        </w:rPr>
      </w:pPr>
      <w:r>
        <w:rPr>
          <w:position w:val="6"/>
          <w:sz w:val="12"/>
        </w:rPr>
        <w:t>33</w:t>
      </w:r>
      <w:r>
        <w:rPr>
          <w:spacing w:val="13"/>
          <w:position w:val="6"/>
          <w:sz w:val="12"/>
        </w:rPr>
        <w:t> </w:t>
      </w:r>
      <w:r>
        <w:rPr>
          <w:sz w:val="18"/>
        </w:rPr>
        <w:t>Linnenberg,</w:t>
      </w:r>
      <w:r>
        <w:rPr>
          <w:spacing w:val="-1"/>
          <w:sz w:val="18"/>
        </w:rPr>
        <w:t> </w:t>
      </w:r>
      <w:r>
        <w:rPr>
          <w:sz w:val="18"/>
        </w:rPr>
        <w:t>Gür,</w:t>
      </w:r>
      <w:r>
        <w:rPr>
          <w:spacing w:val="-1"/>
          <w:sz w:val="18"/>
        </w:rPr>
        <w:t> </w:t>
      </w:r>
      <w:r>
        <w:rPr>
          <w:sz w:val="18"/>
        </w:rPr>
        <w:t>and</w:t>
      </w:r>
      <w:r>
        <w:rPr>
          <w:spacing w:val="-2"/>
          <w:sz w:val="18"/>
        </w:rPr>
        <w:t> </w:t>
      </w:r>
      <w:r>
        <w:rPr>
          <w:sz w:val="18"/>
        </w:rPr>
        <w:t>Gür</w:t>
      </w:r>
      <w:r>
        <w:rPr>
          <w:spacing w:val="-1"/>
          <w:sz w:val="18"/>
        </w:rPr>
        <w:t> </w:t>
      </w:r>
      <w:r>
        <w:rPr>
          <w:spacing w:val="-2"/>
          <w:sz w:val="18"/>
        </w:rPr>
        <w:t>(2020).</w:t>
      </w:r>
    </w:p>
    <w:p>
      <w:pPr>
        <w:spacing w:line="206" w:lineRule="exact" w:before="0"/>
        <w:ind w:left="360" w:right="0" w:firstLine="0"/>
        <w:jc w:val="left"/>
        <w:rPr>
          <w:sz w:val="18"/>
        </w:rPr>
      </w:pPr>
      <w:r>
        <w:rPr>
          <w:position w:val="6"/>
          <w:sz w:val="12"/>
        </w:rPr>
        <w:t>34</w:t>
      </w:r>
      <w:r>
        <w:rPr>
          <w:spacing w:val="12"/>
          <w:position w:val="6"/>
          <w:sz w:val="12"/>
        </w:rPr>
        <w:t> </w:t>
      </w:r>
      <w:r>
        <w:rPr>
          <w:sz w:val="18"/>
        </w:rPr>
        <w:t>Charalambous,</w:t>
      </w:r>
      <w:r>
        <w:rPr>
          <w:spacing w:val="-2"/>
          <w:sz w:val="18"/>
        </w:rPr>
        <w:t> </w:t>
      </w:r>
      <w:r>
        <w:rPr>
          <w:sz w:val="18"/>
        </w:rPr>
        <w:t>Cimren,</w:t>
      </w:r>
      <w:r>
        <w:rPr>
          <w:spacing w:val="-1"/>
          <w:sz w:val="18"/>
        </w:rPr>
        <w:t> </w:t>
      </w:r>
      <w:r>
        <w:rPr>
          <w:sz w:val="18"/>
        </w:rPr>
        <w:t>and</w:t>
      </w:r>
      <w:r>
        <w:rPr>
          <w:spacing w:val="-2"/>
          <w:sz w:val="18"/>
        </w:rPr>
        <w:t> </w:t>
      </w:r>
      <w:r>
        <w:rPr>
          <w:sz w:val="18"/>
        </w:rPr>
        <w:t>Bano</w:t>
      </w:r>
      <w:r>
        <w:rPr>
          <w:spacing w:val="-1"/>
          <w:sz w:val="18"/>
        </w:rPr>
        <w:t> </w:t>
      </w:r>
      <w:r>
        <w:rPr>
          <w:spacing w:val="-2"/>
          <w:sz w:val="18"/>
        </w:rPr>
        <w:t>(2018).</w:t>
      </w:r>
    </w:p>
    <w:p>
      <w:pPr>
        <w:spacing w:line="206" w:lineRule="exact" w:before="0"/>
        <w:ind w:left="360" w:right="0" w:firstLine="0"/>
        <w:jc w:val="left"/>
        <w:rPr>
          <w:sz w:val="18"/>
        </w:rPr>
      </w:pPr>
      <w:r>
        <w:rPr>
          <w:position w:val="6"/>
          <w:sz w:val="12"/>
        </w:rPr>
        <w:t>35</w:t>
      </w:r>
      <w:r>
        <w:rPr>
          <w:spacing w:val="12"/>
          <w:position w:val="6"/>
          <w:sz w:val="12"/>
        </w:rPr>
        <w:t> </w:t>
      </w:r>
      <w:r>
        <w:rPr>
          <w:sz w:val="18"/>
        </w:rPr>
        <w:t>Charalambous,</w:t>
      </w:r>
      <w:r>
        <w:rPr>
          <w:spacing w:val="-2"/>
          <w:sz w:val="18"/>
        </w:rPr>
        <w:t> </w:t>
      </w:r>
      <w:r>
        <w:rPr>
          <w:sz w:val="18"/>
        </w:rPr>
        <w:t>Cimren,</w:t>
      </w:r>
      <w:r>
        <w:rPr>
          <w:spacing w:val="-1"/>
          <w:sz w:val="18"/>
        </w:rPr>
        <w:t> </w:t>
      </w:r>
      <w:r>
        <w:rPr>
          <w:sz w:val="18"/>
        </w:rPr>
        <w:t>and</w:t>
      </w:r>
      <w:r>
        <w:rPr>
          <w:spacing w:val="-2"/>
          <w:sz w:val="18"/>
        </w:rPr>
        <w:t> </w:t>
      </w:r>
      <w:r>
        <w:rPr>
          <w:sz w:val="18"/>
        </w:rPr>
        <w:t>Bano</w:t>
      </w:r>
      <w:r>
        <w:rPr>
          <w:spacing w:val="-1"/>
          <w:sz w:val="18"/>
        </w:rPr>
        <w:t> </w:t>
      </w:r>
      <w:r>
        <w:rPr>
          <w:spacing w:val="-2"/>
          <w:sz w:val="18"/>
        </w:rPr>
        <w:t>(2018).</w:t>
      </w:r>
    </w:p>
    <w:p>
      <w:pPr>
        <w:spacing w:line="208" w:lineRule="exact" w:before="0"/>
        <w:ind w:left="360" w:right="0" w:firstLine="0"/>
        <w:jc w:val="left"/>
        <w:rPr>
          <w:sz w:val="18"/>
        </w:rPr>
      </w:pPr>
      <w:r>
        <w:rPr>
          <w:position w:val="6"/>
          <w:sz w:val="12"/>
        </w:rPr>
        <w:t>36</w:t>
      </w:r>
      <w:r>
        <w:rPr>
          <w:spacing w:val="12"/>
          <w:position w:val="6"/>
          <w:sz w:val="12"/>
        </w:rPr>
        <w:t> </w:t>
      </w:r>
      <w:r>
        <w:rPr>
          <w:sz w:val="18"/>
        </w:rPr>
        <w:t>NIST </w:t>
      </w:r>
      <w:r>
        <w:rPr>
          <w:spacing w:val="-2"/>
          <w:sz w:val="18"/>
        </w:rPr>
        <w:t>(2007).</w:t>
      </w:r>
    </w:p>
    <w:p>
      <w:pPr>
        <w:spacing w:line="208" w:lineRule="exact" w:before="0"/>
        <w:ind w:left="360" w:right="0" w:firstLine="0"/>
        <w:jc w:val="left"/>
        <w:rPr>
          <w:sz w:val="18"/>
        </w:rPr>
      </w:pPr>
      <w:r>
        <w:rPr>
          <w:position w:val="6"/>
          <w:sz w:val="12"/>
        </w:rPr>
        <w:t>37</w:t>
      </w:r>
      <w:r>
        <w:rPr>
          <w:spacing w:val="13"/>
          <w:position w:val="6"/>
          <w:sz w:val="12"/>
        </w:rPr>
        <w:t> </w:t>
      </w:r>
      <w:r>
        <w:rPr>
          <w:sz w:val="18"/>
        </w:rPr>
        <w:t>ILC </w:t>
      </w:r>
      <w:r>
        <w:rPr>
          <w:spacing w:val="-2"/>
          <w:sz w:val="18"/>
        </w:rPr>
        <w:t>(2017).</w:t>
      </w:r>
    </w:p>
    <w:p>
      <w:pPr>
        <w:spacing w:line="206" w:lineRule="exact" w:before="0"/>
        <w:ind w:left="360" w:right="0" w:firstLine="0"/>
        <w:jc w:val="left"/>
        <w:rPr>
          <w:sz w:val="18"/>
        </w:rPr>
      </w:pPr>
      <w:r>
        <w:rPr>
          <w:position w:val="6"/>
          <w:sz w:val="12"/>
        </w:rPr>
        <w:t>38</w:t>
      </w:r>
      <w:r>
        <w:rPr>
          <w:spacing w:val="12"/>
          <w:position w:val="6"/>
          <w:sz w:val="12"/>
        </w:rPr>
        <w:t> </w:t>
      </w:r>
      <w:r>
        <w:rPr>
          <w:sz w:val="18"/>
        </w:rPr>
        <w:t>Sarris,</w:t>
      </w:r>
      <w:r>
        <w:rPr>
          <w:spacing w:val="-1"/>
          <w:sz w:val="18"/>
        </w:rPr>
        <w:t> </w:t>
      </w:r>
      <w:r>
        <w:rPr>
          <w:sz w:val="18"/>
        </w:rPr>
        <w:t>Tzovaras,</w:t>
      </w:r>
      <w:r>
        <w:rPr>
          <w:spacing w:val="-1"/>
          <w:sz w:val="18"/>
        </w:rPr>
        <w:t> </w:t>
      </w:r>
      <w:r>
        <w:rPr>
          <w:sz w:val="18"/>
        </w:rPr>
        <w:t>and</w:t>
      </w:r>
      <w:r>
        <w:rPr>
          <w:spacing w:val="-1"/>
          <w:sz w:val="18"/>
        </w:rPr>
        <w:t> </w:t>
      </w:r>
      <w:r>
        <w:rPr>
          <w:sz w:val="18"/>
        </w:rPr>
        <w:t>Doukas</w:t>
      </w:r>
      <w:r>
        <w:rPr>
          <w:spacing w:val="-2"/>
          <w:sz w:val="18"/>
        </w:rPr>
        <w:t> (2020).</w:t>
      </w:r>
    </w:p>
    <w:p>
      <w:pPr>
        <w:spacing w:line="206" w:lineRule="exact" w:before="0"/>
        <w:ind w:left="360" w:right="0" w:firstLine="0"/>
        <w:jc w:val="left"/>
        <w:rPr>
          <w:sz w:val="18"/>
        </w:rPr>
      </w:pPr>
      <w:r>
        <w:rPr>
          <w:position w:val="6"/>
          <w:sz w:val="12"/>
        </w:rPr>
        <w:t>39</w:t>
      </w:r>
      <w:r>
        <w:rPr>
          <w:spacing w:val="14"/>
          <w:position w:val="6"/>
          <w:sz w:val="12"/>
        </w:rPr>
        <w:t> </w:t>
      </w:r>
      <w:r>
        <w:rPr>
          <w:sz w:val="18"/>
        </w:rPr>
        <w:t>Van der</w:t>
      </w:r>
      <w:r>
        <w:rPr>
          <w:spacing w:val="-1"/>
          <w:sz w:val="18"/>
        </w:rPr>
        <w:t> </w:t>
      </w:r>
      <w:r>
        <w:rPr>
          <w:sz w:val="18"/>
        </w:rPr>
        <w:t>Molen </w:t>
      </w:r>
      <w:r>
        <w:rPr>
          <w:spacing w:val="-2"/>
          <w:sz w:val="18"/>
        </w:rPr>
        <w:t>(2007).</w:t>
      </w:r>
    </w:p>
    <w:p>
      <w:pPr>
        <w:spacing w:line="208" w:lineRule="exact" w:before="0"/>
        <w:ind w:left="360" w:right="0" w:firstLine="0"/>
        <w:jc w:val="left"/>
        <w:rPr>
          <w:sz w:val="18"/>
        </w:rPr>
      </w:pPr>
      <w:r>
        <w:rPr>
          <w:position w:val="6"/>
          <w:sz w:val="12"/>
        </w:rPr>
        <w:t>40</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(2024).</w:t>
      </w:r>
    </w:p>
    <w:p>
      <w:pPr>
        <w:spacing w:line="208" w:lineRule="exact" w:before="0"/>
        <w:ind w:left="360" w:right="0" w:firstLine="0"/>
        <w:jc w:val="left"/>
        <w:rPr>
          <w:sz w:val="18"/>
        </w:rPr>
      </w:pPr>
      <w:r>
        <w:rPr>
          <w:position w:val="6"/>
          <w:sz w:val="12"/>
        </w:rPr>
        <w:t>41</w:t>
      </w:r>
      <w:r>
        <w:rPr>
          <w:spacing w:val="12"/>
          <w:position w:val="6"/>
          <w:sz w:val="12"/>
        </w:rPr>
        <w:t> </w:t>
      </w:r>
      <w:r>
        <w:rPr>
          <w:sz w:val="18"/>
        </w:rPr>
        <w:t>FAO </w:t>
      </w:r>
      <w:r>
        <w:rPr>
          <w:spacing w:val="-2"/>
          <w:sz w:val="18"/>
        </w:rPr>
        <w:t>(2013).</w:t>
      </w:r>
    </w:p>
    <w:p>
      <w:pPr>
        <w:spacing w:line="206" w:lineRule="exact" w:before="0"/>
        <w:ind w:left="360" w:right="0" w:firstLine="0"/>
        <w:jc w:val="left"/>
        <w:rPr>
          <w:sz w:val="18"/>
        </w:rPr>
      </w:pPr>
      <w:r>
        <w:rPr>
          <w:position w:val="6"/>
          <w:sz w:val="12"/>
        </w:rPr>
        <w:t>42</w:t>
      </w:r>
      <w:r>
        <w:rPr>
          <w:spacing w:val="12"/>
          <w:position w:val="6"/>
          <w:sz w:val="12"/>
        </w:rPr>
        <w:t> </w:t>
      </w:r>
      <w:r>
        <w:rPr>
          <w:sz w:val="18"/>
        </w:rPr>
        <w:t>OECD</w:t>
      </w:r>
      <w:r>
        <w:rPr>
          <w:spacing w:val="-1"/>
          <w:sz w:val="18"/>
        </w:rPr>
        <w:t> </w:t>
      </w:r>
      <w:r>
        <w:rPr>
          <w:spacing w:val="-2"/>
          <w:sz w:val="18"/>
        </w:rPr>
        <w:t>(2019).</w:t>
      </w:r>
    </w:p>
    <w:p>
      <w:pPr>
        <w:spacing w:line="206" w:lineRule="exact" w:before="0"/>
        <w:ind w:left="360" w:right="0" w:firstLine="0"/>
        <w:jc w:val="left"/>
        <w:rPr>
          <w:sz w:val="18"/>
        </w:rPr>
      </w:pPr>
      <w:r>
        <w:rPr>
          <w:position w:val="6"/>
          <w:sz w:val="12"/>
        </w:rPr>
        <w:t>43</w:t>
      </w:r>
      <w:r>
        <w:rPr>
          <w:spacing w:val="14"/>
          <w:position w:val="6"/>
          <w:sz w:val="12"/>
        </w:rPr>
        <w:t> </w:t>
      </w:r>
      <w:r>
        <w:rPr>
          <w:sz w:val="18"/>
        </w:rPr>
        <w:t>Deininger,</w:t>
      </w:r>
      <w:r>
        <w:rPr>
          <w:spacing w:val="-1"/>
          <w:sz w:val="18"/>
        </w:rPr>
        <w:t> </w:t>
      </w:r>
      <w:r>
        <w:rPr>
          <w:sz w:val="18"/>
        </w:rPr>
        <w:t>K., &amp;</w:t>
      </w:r>
      <w:r>
        <w:rPr>
          <w:spacing w:val="-2"/>
          <w:sz w:val="18"/>
        </w:rPr>
        <w:t> </w:t>
      </w:r>
      <w:r>
        <w:rPr>
          <w:sz w:val="18"/>
        </w:rPr>
        <w:t>Jin,</w:t>
      </w:r>
      <w:r>
        <w:rPr>
          <w:spacing w:val="-2"/>
          <w:sz w:val="18"/>
        </w:rPr>
        <w:t> </w:t>
      </w:r>
      <w:r>
        <w:rPr>
          <w:sz w:val="18"/>
        </w:rPr>
        <w:t>S. </w:t>
      </w:r>
      <w:r>
        <w:rPr>
          <w:spacing w:val="-2"/>
          <w:sz w:val="18"/>
        </w:rPr>
        <w:t>(2003).</w:t>
      </w:r>
    </w:p>
    <w:p>
      <w:pPr>
        <w:spacing w:line="208" w:lineRule="exact" w:before="0"/>
        <w:ind w:left="360" w:right="0" w:firstLine="0"/>
        <w:jc w:val="left"/>
        <w:rPr>
          <w:sz w:val="18"/>
        </w:rPr>
      </w:pPr>
      <w:r>
        <w:rPr>
          <w:position w:val="6"/>
          <w:sz w:val="12"/>
        </w:rPr>
        <w:t>44</w:t>
      </w:r>
      <w:r>
        <w:rPr>
          <w:spacing w:val="11"/>
          <w:position w:val="6"/>
          <w:sz w:val="12"/>
        </w:rPr>
        <w:t> </w:t>
      </w:r>
      <w:r>
        <w:rPr>
          <w:sz w:val="18"/>
        </w:rPr>
        <w:t>Amadi-Echendu,</w:t>
      </w:r>
      <w:r>
        <w:rPr>
          <w:spacing w:val="-2"/>
          <w:sz w:val="18"/>
        </w:rPr>
        <w:t> </w:t>
      </w:r>
      <w:r>
        <w:rPr>
          <w:sz w:val="18"/>
        </w:rPr>
        <w:t>Anthea,</w:t>
      </w:r>
      <w:r>
        <w:rPr>
          <w:spacing w:val="-2"/>
          <w:sz w:val="18"/>
        </w:rPr>
        <w:t> </w:t>
      </w:r>
      <w:r>
        <w:rPr>
          <w:sz w:val="18"/>
        </w:rPr>
        <w:t>and</w:t>
      </w:r>
      <w:r>
        <w:rPr>
          <w:spacing w:val="-2"/>
          <w:sz w:val="18"/>
        </w:rPr>
        <w:t> </w:t>
      </w:r>
      <w:r>
        <w:rPr>
          <w:sz w:val="18"/>
        </w:rPr>
        <w:t>Pellissier</w:t>
      </w:r>
      <w:r>
        <w:rPr>
          <w:spacing w:val="-3"/>
          <w:sz w:val="18"/>
        </w:rPr>
        <w:t> </w:t>
      </w:r>
      <w:r>
        <w:rPr>
          <w:spacing w:val="-2"/>
          <w:sz w:val="18"/>
        </w:rPr>
        <w:t>(2014).</w:t>
      </w:r>
    </w:p>
    <w:p>
      <w:pPr>
        <w:spacing w:line="208" w:lineRule="exact" w:before="0"/>
        <w:ind w:left="360" w:right="0" w:firstLine="0"/>
        <w:jc w:val="left"/>
        <w:rPr>
          <w:sz w:val="18"/>
        </w:rPr>
      </w:pPr>
      <w:r>
        <w:rPr>
          <w:position w:val="6"/>
          <w:sz w:val="12"/>
        </w:rPr>
        <w:t>45</w:t>
      </w:r>
      <w:r>
        <w:rPr>
          <w:spacing w:val="13"/>
          <w:position w:val="6"/>
          <w:sz w:val="12"/>
        </w:rPr>
        <w:t> </w:t>
      </w:r>
      <w:r>
        <w:rPr>
          <w:sz w:val="18"/>
        </w:rPr>
        <w:t>IBA</w:t>
      </w:r>
      <w:r>
        <w:rPr>
          <w:spacing w:val="-2"/>
          <w:sz w:val="18"/>
        </w:rPr>
        <w:t> </w:t>
      </w:r>
      <w:r>
        <w:rPr>
          <w:sz w:val="18"/>
        </w:rPr>
        <w:t>(2019);</w:t>
      </w:r>
      <w:r>
        <w:rPr>
          <w:spacing w:val="-2"/>
          <w:sz w:val="18"/>
        </w:rPr>
        <w:t> </w:t>
      </w:r>
      <w:r>
        <w:rPr>
          <w:sz w:val="18"/>
        </w:rPr>
        <w:t>UNECE</w:t>
      </w:r>
      <w:r>
        <w:rPr>
          <w:spacing w:val="-1"/>
          <w:sz w:val="18"/>
        </w:rPr>
        <w:t> </w:t>
      </w:r>
      <w:r>
        <w:rPr>
          <w:spacing w:val="-2"/>
          <w:sz w:val="18"/>
        </w:rPr>
        <w:t>(2018b).</w:t>
      </w:r>
    </w:p>
    <w:p>
      <w:pPr>
        <w:spacing w:line="206" w:lineRule="exact" w:before="0"/>
        <w:ind w:left="360" w:right="0" w:firstLine="0"/>
        <w:jc w:val="left"/>
        <w:rPr>
          <w:sz w:val="18"/>
        </w:rPr>
      </w:pPr>
      <w:r>
        <w:rPr>
          <w:position w:val="6"/>
          <w:sz w:val="12"/>
        </w:rPr>
        <w:t>46</w:t>
      </w:r>
      <w:r>
        <w:rPr>
          <w:spacing w:val="14"/>
          <w:position w:val="6"/>
          <w:sz w:val="12"/>
        </w:rPr>
        <w:t> </w:t>
      </w:r>
      <w:r>
        <w:rPr>
          <w:sz w:val="18"/>
        </w:rPr>
        <w:t>Moussa</w:t>
      </w:r>
      <w:r>
        <w:rPr>
          <w:spacing w:val="-2"/>
          <w:sz w:val="18"/>
        </w:rPr>
        <w:t> </w:t>
      </w:r>
      <w:r>
        <w:rPr>
          <w:sz w:val="18"/>
        </w:rPr>
        <w:t>and Li</w:t>
      </w:r>
      <w:r>
        <w:rPr>
          <w:spacing w:val="-2"/>
          <w:sz w:val="18"/>
        </w:rPr>
        <w:t> (2020).</w:t>
      </w:r>
    </w:p>
    <w:p>
      <w:pPr>
        <w:spacing w:line="206" w:lineRule="exact" w:before="0"/>
        <w:ind w:left="360" w:right="0" w:firstLine="0"/>
        <w:jc w:val="left"/>
        <w:rPr>
          <w:sz w:val="18"/>
        </w:rPr>
      </w:pPr>
      <w:r>
        <w:rPr>
          <w:position w:val="6"/>
          <w:sz w:val="12"/>
        </w:rPr>
        <w:t>47</w:t>
      </w:r>
      <w:r>
        <w:rPr>
          <w:spacing w:val="13"/>
          <w:position w:val="6"/>
          <w:sz w:val="12"/>
        </w:rPr>
        <w:t> </w:t>
      </w:r>
      <w:r>
        <w:rPr>
          <w:sz w:val="18"/>
        </w:rPr>
        <w:t>Moussa</w:t>
      </w:r>
      <w:r>
        <w:rPr>
          <w:spacing w:val="-3"/>
          <w:sz w:val="18"/>
        </w:rPr>
        <w:t> </w:t>
      </w:r>
      <w:r>
        <w:rPr>
          <w:sz w:val="18"/>
        </w:rPr>
        <w:t>and Li</w:t>
      </w:r>
      <w:r>
        <w:rPr>
          <w:spacing w:val="-4"/>
          <w:sz w:val="18"/>
        </w:rPr>
        <w:t> </w:t>
      </w:r>
      <w:r>
        <w:rPr>
          <w:sz w:val="18"/>
        </w:rPr>
        <w:t>(2020);</w:t>
      </w:r>
      <w:r>
        <w:rPr>
          <w:spacing w:val="-2"/>
          <w:sz w:val="18"/>
        </w:rPr>
        <w:t> </w:t>
      </w:r>
      <w:r>
        <w:rPr>
          <w:sz w:val="18"/>
        </w:rPr>
        <w:t>Wang and</w:t>
      </w:r>
      <w:r>
        <w:rPr>
          <w:spacing w:val="-1"/>
          <w:sz w:val="18"/>
        </w:rPr>
        <w:t> </w:t>
      </w:r>
      <w:r>
        <w:rPr>
          <w:sz w:val="18"/>
        </w:rPr>
        <w:t>Cen </w:t>
      </w:r>
      <w:r>
        <w:rPr>
          <w:spacing w:val="-2"/>
          <w:sz w:val="18"/>
        </w:rPr>
        <w:t>(2016).</w:t>
      </w:r>
    </w:p>
    <w:p>
      <w:pPr>
        <w:spacing w:line="208" w:lineRule="exact" w:before="0"/>
        <w:ind w:left="360" w:right="0" w:firstLine="0"/>
        <w:jc w:val="left"/>
        <w:rPr>
          <w:sz w:val="18"/>
        </w:rPr>
      </w:pPr>
      <w:r>
        <w:rPr>
          <w:position w:val="6"/>
          <w:sz w:val="12"/>
        </w:rPr>
        <w:t>48</w:t>
      </w:r>
      <w:r>
        <w:rPr>
          <w:spacing w:val="12"/>
          <w:position w:val="6"/>
          <w:sz w:val="12"/>
        </w:rPr>
        <w:t> </w:t>
      </w:r>
      <w:r>
        <w:rPr>
          <w:sz w:val="18"/>
        </w:rPr>
        <w:t>Ghosh </w:t>
      </w:r>
      <w:r>
        <w:rPr>
          <w:spacing w:val="-2"/>
          <w:sz w:val="18"/>
        </w:rPr>
        <w:t>(2013).</w:t>
      </w:r>
    </w:p>
    <w:p>
      <w:pPr>
        <w:spacing w:line="208" w:lineRule="exact" w:before="0"/>
        <w:ind w:left="360" w:right="0" w:firstLine="0"/>
        <w:jc w:val="left"/>
        <w:rPr>
          <w:sz w:val="18"/>
        </w:rPr>
      </w:pPr>
      <w:r>
        <w:rPr>
          <w:position w:val="6"/>
          <w:sz w:val="12"/>
        </w:rPr>
        <w:t>49</w:t>
      </w:r>
      <w:r>
        <w:rPr>
          <w:spacing w:val="12"/>
          <w:position w:val="6"/>
          <w:sz w:val="12"/>
        </w:rPr>
        <w:t> </w:t>
      </w:r>
      <w:r>
        <w:rPr>
          <w:sz w:val="18"/>
        </w:rPr>
        <w:t>Ghosh </w:t>
      </w:r>
      <w:r>
        <w:rPr>
          <w:spacing w:val="-2"/>
          <w:sz w:val="18"/>
        </w:rPr>
        <w:t>(2013).</w:t>
      </w:r>
    </w:p>
    <w:p>
      <w:pPr>
        <w:spacing w:line="206" w:lineRule="exact" w:before="0"/>
        <w:ind w:left="360" w:right="0" w:firstLine="0"/>
        <w:jc w:val="left"/>
        <w:rPr>
          <w:sz w:val="18"/>
        </w:rPr>
      </w:pPr>
      <w:r>
        <w:rPr>
          <w:position w:val="6"/>
          <w:sz w:val="12"/>
        </w:rPr>
        <w:t>50</w:t>
      </w:r>
      <w:r>
        <w:rPr>
          <w:spacing w:val="-3"/>
          <w:position w:val="6"/>
          <w:sz w:val="12"/>
        </w:rPr>
        <w:t> </w:t>
      </w:r>
      <w:r>
        <w:rPr>
          <w:sz w:val="18"/>
        </w:rPr>
        <w:t>Investopedia,</w:t>
      </w:r>
      <w:r>
        <w:rPr>
          <w:spacing w:val="-2"/>
          <w:sz w:val="18"/>
        </w:rPr>
        <w:t> </w:t>
      </w:r>
      <w:r>
        <w:rPr>
          <w:sz w:val="18"/>
        </w:rPr>
        <w:t>"Transfer</w:t>
      </w:r>
      <w:r>
        <w:rPr>
          <w:spacing w:val="-3"/>
          <w:sz w:val="18"/>
        </w:rPr>
        <w:t> </w:t>
      </w:r>
      <w:r>
        <w:rPr>
          <w:sz w:val="18"/>
        </w:rPr>
        <w:t>Tax."</w:t>
      </w:r>
      <w:r>
        <w:rPr>
          <w:spacing w:val="-3"/>
          <w:sz w:val="18"/>
        </w:rPr>
        <w:t> </w:t>
      </w:r>
      <w:hyperlink r:id="rId13">
        <w:r>
          <w:rPr>
            <w:spacing w:val="-2"/>
            <w:sz w:val="18"/>
          </w:rPr>
          <w:t>https://www.investopedia.com/terms/t/transfertax.asp</w:t>
        </w:r>
      </w:hyperlink>
      <w:r>
        <w:rPr>
          <w:spacing w:val="-2"/>
          <w:sz w:val="18"/>
        </w:rPr>
        <w:t>).</w:t>
      </w:r>
    </w:p>
    <w:p>
      <w:pPr>
        <w:spacing w:line="240" w:lineRule="auto" w:before="0"/>
        <w:ind w:left="359" w:right="1414" w:firstLine="0"/>
        <w:jc w:val="left"/>
        <w:rPr>
          <w:sz w:val="18"/>
        </w:rPr>
      </w:pPr>
      <w:r>
        <w:rPr>
          <w:position w:val="6"/>
          <w:sz w:val="12"/>
        </w:rPr>
        <w:t>51</w:t>
      </w:r>
      <w:r>
        <w:rPr>
          <w:spacing w:val="9"/>
          <w:position w:val="6"/>
          <w:sz w:val="12"/>
        </w:rPr>
        <w:t> </w:t>
      </w:r>
      <w:r>
        <w:rPr>
          <w:sz w:val="18"/>
        </w:rPr>
        <w:t>International</w:t>
      </w:r>
      <w:r>
        <w:rPr>
          <w:spacing w:val="-6"/>
          <w:sz w:val="18"/>
        </w:rPr>
        <w:t> </w:t>
      </w:r>
      <w:r>
        <w:rPr>
          <w:sz w:val="18"/>
        </w:rPr>
        <w:t>Code</w:t>
      </w:r>
      <w:r>
        <w:rPr>
          <w:spacing w:val="-6"/>
          <w:sz w:val="18"/>
        </w:rPr>
        <w:t> </w:t>
      </w:r>
      <w:r>
        <w:rPr>
          <w:sz w:val="18"/>
        </w:rPr>
        <w:t>Council,</w:t>
      </w:r>
      <w:r>
        <w:rPr>
          <w:spacing w:val="-5"/>
          <w:sz w:val="18"/>
        </w:rPr>
        <w:t> </w:t>
      </w:r>
      <w:r>
        <w:rPr>
          <w:sz w:val="18"/>
        </w:rPr>
        <w:t>Building</w:t>
      </w:r>
      <w:r>
        <w:rPr>
          <w:spacing w:val="-5"/>
          <w:sz w:val="18"/>
        </w:rPr>
        <w:t> </w:t>
      </w:r>
      <w:r>
        <w:rPr>
          <w:sz w:val="18"/>
        </w:rPr>
        <w:t>Valuation</w:t>
      </w:r>
      <w:r>
        <w:rPr>
          <w:spacing w:val="-5"/>
          <w:sz w:val="18"/>
        </w:rPr>
        <w:t> </w:t>
      </w:r>
      <w:r>
        <w:rPr>
          <w:sz w:val="18"/>
        </w:rPr>
        <w:t>Data.</w:t>
      </w:r>
      <w:r>
        <w:rPr>
          <w:spacing w:val="-7"/>
          <w:sz w:val="18"/>
        </w:rPr>
        <w:t> </w:t>
      </w:r>
      <w:hyperlink r:id="rId14">
        <w:r>
          <w:rPr>
            <w:sz w:val="18"/>
          </w:rPr>
          <w:t>https://www.iccsafe.org/products-and-services/ibc-related-</w:t>
        </w:r>
      </w:hyperlink>
      <w:r>
        <w:rPr>
          <w:sz w:val="18"/>
        </w:rPr>
        <w:t> </w:t>
      </w:r>
      <w:hyperlink r:id="rId14">
        <w:r>
          <w:rPr>
            <w:spacing w:val="-2"/>
            <w:sz w:val="18"/>
          </w:rPr>
          <w:t>products/building-valuation-data/</w:t>
        </w:r>
      </w:hyperlink>
      <w:r>
        <w:rPr>
          <w:spacing w:val="-2"/>
          <w:sz w:val="18"/>
        </w:rPr>
        <w:t>).</w:t>
      </w:r>
    </w:p>
    <w:p>
      <w:pPr>
        <w:spacing w:line="240" w:lineRule="auto" w:before="0"/>
        <w:ind w:left="359" w:right="354" w:firstLine="0"/>
        <w:jc w:val="both"/>
        <w:rPr>
          <w:sz w:val="18"/>
        </w:rPr>
      </w:pPr>
      <w:r>
        <w:rPr>
          <w:position w:val="6"/>
          <w:sz w:val="12"/>
        </w:rPr>
        <w:t>52</w:t>
      </w:r>
      <w:r>
        <w:rPr>
          <w:spacing w:val="13"/>
          <w:position w:val="6"/>
          <w:sz w:val="12"/>
        </w:rPr>
        <w:t> </w:t>
      </w:r>
      <w:r>
        <w:rPr>
          <w:sz w:val="18"/>
        </w:rPr>
        <w:t>Several</w:t>
      </w:r>
      <w:r>
        <w:rPr>
          <w:spacing w:val="-6"/>
          <w:sz w:val="18"/>
        </w:rPr>
        <w:t> </w:t>
      </w:r>
      <w:r>
        <w:rPr>
          <w:sz w:val="18"/>
        </w:rPr>
        <w:t>resources</w:t>
      </w:r>
      <w:r>
        <w:rPr>
          <w:spacing w:val="-7"/>
          <w:sz w:val="18"/>
        </w:rPr>
        <w:t> </w:t>
      </w:r>
      <w:r>
        <w:rPr>
          <w:sz w:val="18"/>
        </w:rPr>
        <w:t>mention</w:t>
      </w:r>
      <w:r>
        <w:rPr>
          <w:spacing w:val="-5"/>
          <w:sz w:val="18"/>
        </w:rPr>
        <w:t> </w:t>
      </w:r>
      <w:r>
        <w:rPr>
          <w:sz w:val="18"/>
        </w:rPr>
        <w:t>that</w:t>
      </w:r>
      <w:r>
        <w:rPr>
          <w:spacing w:val="-6"/>
          <w:sz w:val="18"/>
        </w:rPr>
        <w:t> </w:t>
      </w:r>
      <w:r>
        <w:rPr>
          <w:sz w:val="18"/>
        </w:rPr>
        <w:t>the</w:t>
      </w:r>
      <w:r>
        <w:rPr>
          <w:spacing w:val="-7"/>
          <w:sz w:val="18"/>
        </w:rPr>
        <w:t> </w:t>
      </w:r>
      <w:r>
        <w:rPr>
          <w:sz w:val="18"/>
        </w:rPr>
        <w:t>average</w:t>
      </w:r>
      <w:r>
        <w:rPr>
          <w:spacing w:val="-7"/>
          <w:sz w:val="18"/>
        </w:rPr>
        <w:t> </w:t>
      </w:r>
      <w:r>
        <w:rPr>
          <w:sz w:val="18"/>
        </w:rPr>
        <w:t>office</w:t>
      </w:r>
      <w:r>
        <w:rPr>
          <w:spacing w:val="-7"/>
          <w:sz w:val="18"/>
        </w:rPr>
        <w:t> </w:t>
      </w:r>
      <w:r>
        <w:rPr>
          <w:sz w:val="18"/>
        </w:rPr>
        <w:t>space</w:t>
      </w:r>
      <w:r>
        <w:rPr>
          <w:spacing w:val="-5"/>
          <w:sz w:val="18"/>
        </w:rPr>
        <w:t> </w:t>
      </w:r>
      <w:r>
        <w:rPr>
          <w:sz w:val="18"/>
        </w:rPr>
        <w:t>per</w:t>
      </w:r>
      <w:r>
        <w:rPr>
          <w:spacing w:val="-7"/>
          <w:sz w:val="18"/>
        </w:rPr>
        <w:t> </w:t>
      </w:r>
      <w:r>
        <w:rPr>
          <w:sz w:val="18"/>
        </w:rPr>
        <w:t>person</w:t>
      </w:r>
      <w:r>
        <w:rPr>
          <w:spacing w:val="-5"/>
          <w:sz w:val="18"/>
        </w:rPr>
        <w:t> </w:t>
      </w:r>
      <w:r>
        <w:rPr>
          <w:sz w:val="18"/>
        </w:rPr>
        <w:t>lies</w:t>
      </w:r>
      <w:r>
        <w:rPr>
          <w:spacing w:val="-7"/>
          <w:sz w:val="18"/>
        </w:rPr>
        <w:t> </w:t>
      </w:r>
      <w:r>
        <w:rPr>
          <w:sz w:val="18"/>
        </w:rPr>
        <w:t>between</w:t>
      </w:r>
      <w:r>
        <w:rPr>
          <w:spacing w:val="-5"/>
          <w:sz w:val="18"/>
        </w:rPr>
        <w:t> </w:t>
      </w:r>
      <w:r>
        <w:rPr>
          <w:sz w:val="18"/>
        </w:rPr>
        <w:t>150-250</w:t>
      </w:r>
      <w:r>
        <w:rPr>
          <w:spacing w:val="-5"/>
          <w:sz w:val="18"/>
        </w:rPr>
        <w:t> </w:t>
      </w:r>
      <w:r>
        <w:rPr>
          <w:sz w:val="18"/>
        </w:rPr>
        <w:t>square</w:t>
      </w:r>
      <w:r>
        <w:rPr>
          <w:spacing w:val="-7"/>
          <w:sz w:val="18"/>
        </w:rPr>
        <w:t> </w:t>
      </w:r>
      <w:r>
        <w:rPr>
          <w:sz w:val="18"/>
        </w:rPr>
        <w:t>feet</w:t>
      </w:r>
      <w:r>
        <w:rPr>
          <w:spacing w:val="-6"/>
          <w:sz w:val="18"/>
        </w:rPr>
        <w:t> </w:t>
      </w:r>
      <w:r>
        <w:rPr>
          <w:sz w:val="18"/>
        </w:rPr>
        <w:t>per</w:t>
      </w:r>
      <w:r>
        <w:rPr>
          <w:spacing w:val="-7"/>
          <w:sz w:val="18"/>
        </w:rPr>
        <w:t> </w:t>
      </w:r>
      <w:r>
        <w:rPr>
          <w:sz w:val="18"/>
        </w:rPr>
        <w:t>person.</w:t>
      </w:r>
      <w:r>
        <w:rPr>
          <w:spacing w:val="-6"/>
          <w:sz w:val="18"/>
        </w:rPr>
        <w:t> </w:t>
      </w:r>
      <w:r>
        <w:rPr>
          <w:sz w:val="18"/>
        </w:rPr>
        <w:t>See</w:t>
      </w:r>
      <w:r>
        <w:rPr>
          <w:spacing w:val="-7"/>
          <w:sz w:val="18"/>
        </w:rPr>
        <w:t> </w:t>
      </w:r>
      <w:r>
        <w:rPr>
          <w:sz w:val="18"/>
        </w:rPr>
        <w:t>for</w:t>
      </w:r>
      <w:r>
        <w:rPr>
          <w:spacing w:val="-7"/>
          <w:sz w:val="18"/>
        </w:rPr>
        <w:t> </w:t>
      </w:r>
      <w:r>
        <w:rPr>
          <w:sz w:val="18"/>
        </w:rPr>
        <w:t>example Aquila Commercial Guidelines: https://aquilacommercial.com/learning-center/how-much-office-space-need-calculator-per- person/. For other areas in an office, besides the office space, see Guidance Brokers size estimates: </w:t>
      </w:r>
      <w:r>
        <w:rPr>
          <w:spacing w:val="-2"/>
          <w:sz w:val="18"/>
        </w:rPr>
        <w:t>https://</w:t>
      </w:r>
      <w:hyperlink r:id="rId15">
        <w:r>
          <w:rPr>
            <w:spacing w:val="-2"/>
            <w:sz w:val="18"/>
          </w:rPr>
          <w:t>www.guidancebrokers.com/resources/calculators/office-space/.</w:t>
        </w:r>
      </w:hyperlink>
    </w:p>
    <w:p>
      <w:pPr>
        <w:spacing w:line="204" w:lineRule="exact" w:before="0"/>
        <w:ind w:left="360" w:right="0" w:firstLine="0"/>
        <w:jc w:val="left"/>
        <w:rPr>
          <w:sz w:val="18"/>
        </w:rPr>
      </w:pPr>
      <w:r>
        <w:rPr>
          <w:position w:val="6"/>
          <w:sz w:val="12"/>
        </w:rPr>
        <w:t>53</w:t>
      </w:r>
      <w:r>
        <w:rPr>
          <w:spacing w:val="11"/>
          <w:position w:val="6"/>
          <w:sz w:val="12"/>
        </w:rPr>
        <w:t> </w:t>
      </w:r>
      <w:r>
        <w:rPr>
          <w:sz w:val="18"/>
        </w:rPr>
        <w:t>World</w:t>
      </w:r>
      <w:r>
        <w:rPr>
          <w:spacing w:val="-1"/>
          <w:sz w:val="18"/>
        </w:rPr>
        <w:t> </w:t>
      </w:r>
      <w:r>
        <w:rPr>
          <w:sz w:val="18"/>
        </w:rPr>
        <w:t>Bank</w:t>
      </w:r>
      <w:r>
        <w:rPr>
          <w:spacing w:val="-1"/>
          <w:sz w:val="18"/>
        </w:rPr>
        <w:t> </w:t>
      </w:r>
      <w:r>
        <w:rPr>
          <w:spacing w:val="-2"/>
          <w:sz w:val="18"/>
        </w:rPr>
        <w:t>(2007).</w:t>
      </w:r>
    </w:p>
    <w:p>
      <w:pPr>
        <w:spacing w:line="208" w:lineRule="exact" w:before="0"/>
        <w:ind w:left="360" w:right="0" w:firstLine="0"/>
        <w:jc w:val="left"/>
        <w:rPr>
          <w:sz w:val="18"/>
        </w:rPr>
      </w:pPr>
      <w:r>
        <w:rPr>
          <w:position w:val="6"/>
          <w:sz w:val="12"/>
        </w:rPr>
        <w:t>54</w:t>
      </w:r>
      <w:r>
        <w:rPr>
          <w:spacing w:val="13"/>
          <w:position w:val="6"/>
          <w:sz w:val="12"/>
        </w:rPr>
        <w:t> </w:t>
      </w:r>
      <w:r>
        <w:rPr>
          <w:sz w:val="18"/>
        </w:rPr>
        <w:t>Anhuforom</w:t>
      </w:r>
      <w:r>
        <w:rPr>
          <w:spacing w:val="-2"/>
          <w:sz w:val="18"/>
        </w:rPr>
        <w:t> </w:t>
      </w:r>
      <w:r>
        <w:rPr>
          <w:sz w:val="18"/>
        </w:rPr>
        <w:t>and</w:t>
      </w:r>
      <w:r>
        <w:rPr>
          <w:spacing w:val="-1"/>
          <w:sz w:val="18"/>
        </w:rPr>
        <w:t> </w:t>
      </w:r>
      <w:r>
        <w:rPr>
          <w:sz w:val="18"/>
        </w:rPr>
        <w:t>Awoyemi</w:t>
      </w:r>
      <w:r>
        <w:rPr>
          <w:spacing w:val="-1"/>
          <w:sz w:val="18"/>
        </w:rPr>
        <w:t> </w:t>
      </w:r>
      <w:r>
        <w:rPr>
          <w:spacing w:val="-2"/>
          <w:sz w:val="18"/>
        </w:rPr>
        <w:t>(2016).</w:t>
      </w:r>
    </w:p>
    <w:p>
      <w:pPr>
        <w:spacing w:line="206" w:lineRule="exact" w:before="0"/>
        <w:ind w:left="360" w:right="0" w:firstLine="0"/>
        <w:jc w:val="left"/>
        <w:rPr>
          <w:sz w:val="18"/>
        </w:rPr>
      </w:pPr>
      <w:r>
        <w:rPr>
          <w:position w:val="6"/>
          <w:sz w:val="12"/>
        </w:rPr>
        <w:t>55</w:t>
      </w:r>
      <w:r>
        <w:rPr>
          <w:spacing w:val="14"/>
          <w:position w:val="6"/>
          <w:sz w:val="12"/>
        </w:rPr>
        <w:t> </w:t>
      </w:r>
      <w:r>
        <w:rPr>
          <w:sz w:val="18"/>
        </w:rPr>
        <w:t>Mitincu et</w:t>
      </w:r>
      <w:r>
        <w:rPr>
          <w:spacing w:val="-1"/>
          <w:sz w:val="18"/>
        </w:rPr>
        <w:t> </w:t>
      </w:r>
      <w:r>
        <w:rPr>
          <w:sz w:val="18"/>
        </w:rPr>
        <w:t>al. </w:t>
      </w:r>
      <w:r>
        <w:rPr>
          <w:spacing w:val="-2"/>
          <w:sz w:val="18"/>
        </w:rPr>
        <w:t>(2021).</w:t>
      </w:r>
    </w:p>
    <w:p>
      <w:pPr>
        <w:spacing w:line="209" w:lineRule="exact" w:before="0"/>
        <w:ind w:left="360" w:right="0" w:firstLine="0"/>
        <w:jc w:val="left"/>
        <w:rPr>
          <w:sz w:val="18"/>
        </w:rPr>
      </w:pPr>
      <w:r>
        <w:rPr>
          <w:position w:val="6"/>
          <w:sz w:val="12"/>
        </w:rPr>
        <w:t>56</w:t>
      </w:r>
      <w:r>
        <w:rPr>
          <w:spacing w:val="13"/>
          <w:position w:val="6"/>
          <w:sz w:val="12"/>
        </w:rPr>
        <w:t> </w:t>
      </w:r>
      <w:r>
        <w:rPr>
          <w:sz w:val="18"/>
        </w:rPr>
        <w:t>Urban</w:t>
      </w:r>
      <w:r>
        <w:rPr>
          <w:spacing w:val="-2"/>
          <w:sz w:val="18"/>
        </w:rPr>
        <w:t> </w:t>
      </w:r>
      <w:r>
        <w:rPr>
          <w:sz w:val="18"/>
        </w:rPr>
        <w:t>Land</w:t>
      </w:r>
      <w:r>
        <w:rPr>
          <w:spacing w:val="-1"/>
          <w:sz w:val="18"/>
        </w:rPr>
        <w:t> </w:t>
      </w:r>
      <w:r>
        <w:rPr>
          <w:sz w:val="18"/>
        </w:rPr>
        <w:t>Institute</w:t>
      </w:r>
      <w:r>
        <w:rPr>
          <w:spacing w:val="-2"/>
          <w:sz w:val="18"/>
        </w:rPr>
        <w:t> (2015).</w:t>
      </w:r>
    </w:p>
    <w:p>
      <w:pPr>
        <w:spacing w:after="0" w:line="209" w:lineRule="exact"/>
        <w:jc w:val="left"/>
        <w:rPr>
          <w:sz w:val="18"/>
        </w:rPr>
        <w:sectPr>
          <w:pgSz w:w="12240" w:h="15840"/>
          <w:pgMar w:header="0" w:footer="522" w:top="1620" w:bottom="720" w:left="1080" w:right="1080"/>
        </w:sectPr>
      </w:pPr>
    </w:p>
    <w:p>
      <w:pPr>
        <w:pStyle w:val="BodyText"/>
        <w:spacing w:before="139"/>
      </w:pPr>
    </w:p>
    <w:p>
      <w:pPr>
        <w:spacing w:before="0"/>
        <w:ind w:left="0" w:right="359" w:firstLine="0"/>
        <w:jc w:val="center"/>
        <w:rPr>
          <w:b/>
          <w:sz w:val="22"/>
        </w:rPr>
      </w:pPr>
      <w:bookmarkStart w:name="ANNEX A. BUSINESS LOCATION–SCORING SHEET" w:id="58"/>
      <w:bookmarkEnd w:id="58"/>
      <w:r>
        <w:rPr/>
      </w:r>
      <w:r>
        <w:rPr>
          <w:b/>
          <w:sz w:val="22"/>
          <w:u w:val="single"/>
        </w:rPr>
        <w:t>ANNEX</w:t>
      </w:r>
      <w:r>
        <w:rPr>
          <w:b/>
          <w:spacing w:val="-9"/>
          <w:sz w:val="22"/>
          <w:u w:val="single"/>
        </w:rPr>
        <w:t> </w:t>
      </w:r>
      <w:r>
        <w:rPr>
          <w:b/>
          <w:sz w:val="22"/>
          <w:u w:val="single"/>
        </w:rPr>
        <w:t>A.</w:t>
      </w:r>
      <w:r>
        <w:rPr>
          <w:b/>
          <w:spacing w:val="-7"/>
          <w:sz w:val="22"/>
          <w:u w:val="single"/>
        </w:rPr>
        <w:t> </w:t>
      </w:r>
      <w:r>
        <w:rPr>
          <w:b/>
          <w:sz w:val="22"/>
          <w:u w:val="single"/>
        </w:rPr>
        <w:t>BUSINESS</w:t>
      </w:r>
      <w:r>
        <w:rPr>
          <w:b/>
          <w:spacing w:val="-8"/>
          <w:sz w:val="22"/>
          <w:u w:val="single"/>
        </w:rPr>
        <w:t> </w:t>
      </w:r>
      <w:r>
        <w:rPr>
          <w:b/>
          <w:sz w:val="22"/>
          <w:u w:val="single"/>
        </w:rPr>
        <w:t>LOCATION–SCORING</w:t>
      </w:r>
      <w:r>
        <w:rPr>
          <w:b/>
          <w:spacing w:val="-6"/>
          <w:sz w:val="22"/>
          <w:u w:val="single"/>
        </w:rPr>
        <w:t> </w:t>
      </w:r>
      <w:r>
        <w:rPr>
          <w:b/>
          <w:spacing w:val="-4"/>
          <w:sz w:val="22"/>
          <w:u w:val="single"/>
        </w:rPr>
        <w:t>SHEET</w:t>
      </w:r>
    </w:p>
    <w:p>
      <w:pPr>
        <w:pStyle w:val="BodyText"/>
        <w:spacing w:before="222"/>
        <w:ind w:left="720" w:right="1075"/>
        <w:jc w:val="both"/>
      </w:pPr>
      <w:r>
        <w:rPr/>
        <w:t>This document outlines the scoring approach for the Business Location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25"/>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1111"/>
        <w:gridCol w:w="1113"/>
        <w:gridCol w:w="1111"/>
        <w:gridCol w:w="1111"/>
        <w:gridCol w:w="3881"/>
      </w:tblGrid>
      <w:tr>
        <w:trPr>
          <w:trHeight w:val="575" w:hRule="atLeast"/>
        </w:trPr>
        <w:tc>
          <w:tcPr>
            <w:tcW w:w="13703"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I–QUALITY</w:t>
            </w:r>
            <w:r>
              <w:rPr>
                <w:b/>
                <w:spacing w:val="-4"/>
                <w:sz w:val="18"/>
              </w:rPr>
              <w:t> </w:t>
            </w:r>
            <w:r>
              <w:rPr>
                <w:b/>
                <w:sz w:val="18"/>
              </w:rPr>
              <w:t>OF</w:t>
            </w:r>
            <w:r>
              <w:rPr>
                <w:b/>
                <w:spacing w:val="-4"/>
                <w:sz w:val="18"/>
              </w:rPr>
              <w:t> </w:t>
            </w:r>
            <w:r>
              <w:rPr>
                <w:b/>
                <w:sz w:val="18"/>
              </w:rPr>
              <w:t>REGULATIONS</w:t>
            </w:r>
            <w:r>
              <w:rPr>
                <w:b/>
                <w:spacing w:val="-3"/>
                <w:sz w:val="18"/>
              </w:rPr>
              <w:t> </w:t>
            </w:r>
            <w:r>
              <w:rPr>
                <w:b/>
                <w:sz w:val="18"/>
              </w:rPr>
              <w:t>FOR</w:t>
            </w:r>
            <w:r>
              <w:rPr>
                <w:b/>
                <w:spacing w:val="-4"/>
                <w:sz w:val="18"/>
              </w:rPr>
              <w:t> </w:t>
            </w:r>
            <w:r>
              <w:rPr>
                <w:b/>
                <w:sz w:val="18"/>
              </w:rPr>
              <w:t>BUSINESS</w:t>
            </w:r>
            <w:r>
              <w:rPr>
                <w:b/>
                <w:spacing w:val="-3"/>
                <w:sz w:val="18"/>
              </w:rPr>
              <w:t> </w:t>
            </w:r>
            <w:r>
              <w:rPr>
                <w:b/>
                <w:spacing w:val="-2"/>
                <w:sz w:val="18"/>
              </w:rPr>
              <w:t>LOCATION</w:t>
            </w:r>
          </w:p>
        </w:tc>
      </w:tr>
      <w:tr>
        <w:trPr>
          <w:trHeight w:val="446" w:hRule="atLeast"/>
        </w:trPr>
        <w:tc>
          <w:tcPr>
            <w:tcW w:w="13703" w:type="dxa"/>
            <w:gridSpan w:val="6"/>
            <w:shd w:val="clear" w:color="auto" w:fill="CCD4EA"/>
          </w:tcPr>
          <w:p>
            <w:pPr>
              <w:pStyle w:val="TableParagraph"/>
              <w:spacing w:before="119"/>
              <w:ind w:left="110"/>
              <w:rPr>
                <w:b/>
                <w:sz w:val="18"/>
              </w:rPr>
            </w:pPr>
            <w:r>
              <w:rPr>
                <w:b/>
                <w:sz w:val="18"/>
              </w:rPr>
              <w:t>1.1.</w:t>
            </w:r>
            <w:r>
              <w:rPr>
                <w:b/>
                <w:spacing w:val="30"/>
                <w:sz w:val="18"/>
              </w:rPr>
              <w:t>  </w:t>
            </w:r>
            <w:r>
              <w:rPr>
                <w:b/>
                <w:sz w:val="18"/>
              </w:rPr>
              <w:t>PROPERTY TRANSFER</w:t>
            </w:r>
            <w:r>
              <w:rPr>
                <w:b/>
                <w:spacing w:val="-2"/>
                <w:sz w:val="18"/>
              </w:rPr>
              <w:t> </w:t>
            </w:r>
            <w:r>
              <w:rPr>
                <w:b/>
                <w:sz w:val="18"/>
              </w:rPr>
              <w:t>AND LAND</w:t>
            </w:r>
            <w:r>
              <w:rPr>
                <w:b/>
                <w:spacing w:val="-1"/>
                <w:sz w:val="18"/>
              </w:rPr>
              <w:t> </w:t>
            </w:r>
            <w:r>
              <w:rPr>
                <w:b/>
                <w:spacing w:val="-2"/>
                <w:sz w:val="18"/>
              </w:rPr>
              <w:t>ADMINISTRATION</w:t>
            </w:r>
          </w:p>
        </w:tc>
      </w:tr>
      <w:tr>
        <w:trPr>
          <w:trHeight w:val="431" w:hRule="atLeast"/>
        </w:trPr>
        <w:tc>
          <w:tcPr>
            <w:tcW w:w="13703" w:type="dxa"/>
            <w:gridSpan w:val="6"/>
            <w:shd w:val="clear" w:color="auto" w:fill="E7EBF5"/>
          </w:tcPr>
          <w:p>
            <w:pPr>
              <w:pStyle w:val="TableParagraph"/>
              <w:spacing w:before="112"/>
              <w:ind w:left="453"/>
              <w:rPr>
                <w:b/>
                <w:sz w:val="18"/>
              </w:rPr>
            </w:pPr>
            <w:r>
              <w:rPr>
                <w:b/>
                <w:sz w:val="18"/>
              </w:rPr>
              <w:t>1.1.1</w:t>
            </w:r>
            <w:r>
              <w:rPr>
                <w:b/>
                <w:spacing w:val="45"/>
                <w:sz w:val="18"/>
              </w:rPr>
              <w:t>  </w:t>
            </w:r>
            <w:r>
              <w:rPr>
                <w:b/>
                <w:sz w:val="18"/>
              </w:rPr>
              <w:t>Property</w:t>
            </w:r>
            <w:r>
              <w:rPr>
                <w:b/>
                <w:spacing w:val="1"/>
                <w:sz w:val="18"/>
              </w:rPr>
              <w:t> </w:t>
            </w:r>
            <w:r>
              <w:rPr>
                <w:b/>
                <w:sz w:val="18"/>
              </w:rPr>
              <w:t>Transfer </w:t>
            </w:r>
            <w:r>
              <w:rPr>
                <w:b/>
                <w:spacing w:val="-2"/>
                <w:sz w:val="18"/>
              </w:rPr>
              <w:t>Standards</w:t>
            </w:r>
          </w:p>
        </w:tc>
      </w:tr>
      <w:tr>
        <w:trPr>
          <w:trHeight w:val="414" w:hRule="atLeast"/>
        </w:trPr>
        <w:tc>
          <w:tcPr>
            <w:tcW w:w="5376" w:type="dxa"/>
          </w:tcPr>
          <w:p>
            <w:pPr>
              <w:pStyle w:val="TableParagraph"/>
              <w:spacing w:before="105"/>
              <w:ind w:left="107"/>
              <w:rPr>
                <w:b/>
                <w:sz w:val="18"/>
              </w:rPr>
            </w:pPr>
            <w:r>
              <w:rPr>
                <w:b/>
                <w:spacing w:val="-2"/>
                <w:sz w:val="18"/>
              </w:rPr>
              <w:t>Indicators</w:t>
            </w:r>
          </w:p>
        </w:tc>
        <w:tc>
          <w:tcPr>
            <w:tcW w:w="1111" w:type="dxa"/>
          </w:tcPr>
          <w:p>
            <w:pPr>
              <w:pStyle w:val="TableParagraph"/>
              <w:spacing w:before="105"/>
              <w:ind w:right="93"/>
              <w:jc w:val="right"/>
              <w:rPr>
                <w:b/>
                <w:sz w:val="18"/>
              </w:rPr>
            </w:pPr>
            <w:r>
              <w:rPr>
                <w:b/>
                <w:spacing w:val="-5"/>
                <w:sz w:val="18"/>
              </w:rPr>
              <w:t>FFP</w:t>
            </w:r>
          </w:p>
        </w:tc>
        <w:tc>
          <w:tcPr>
            <w:tcW w:w="1113" w:type="dxa"/>
          </w:tcPr>
          <w:p>
            <w:pPr>
              <w:pStyle w:val="TableParagraph"/>
              <w:spacing w:before="105"/>
              <w:ind w:right="98"/>
              <w:jc w:val="right"/>
              <w:rPr>
                <w:b/>
                <w:sz w:val="18"/>
              </w:rPr>
            </w:pPr>
            <w:r>
              <w:rPr>
                <w:b/>
                <w:spacing w:val="-5"/>
                <w:sz w:val="18"/>
              </w:rPr>
              <w:t>SBP</w:t>
            </w:r>
          </w:p>
        </w:tc>
        <w:tc>
          <w:tcPr>
            <w:tcW w:w="1111" w:type="dxa"/>
          </w:tcPr>
          <w:p>
            <w:pPr>
              <w:pStyle w:val="TableParagraph"/>
              <w:spacing w:line="206" w:lineRule="exact"/>
              <w:ind w:left="523" w:right="89" w:firstLine="67"/>
              <w:rPr>
                <w:b/>
                <w:sz w:val="18"/>
              </w:rPr>
            </w:pPr>
            <w:r>
              <w:rPr>
                <w:b/>
                <w:spacing w:val="-2"/>
                <w:sz w:val="18"/>
              </w:rPr>
              <w:t>Total Points</w:t>
            </w:r>
          </w:p>
        </w:tc>
        <w:tc>
          <w:tcPr>
            <w:tcW w:w="1111" w:type="dxa"/>
          </w:tcPr>
          <w:p>
            <w:pPr>
              <w:pStyle w:val="TableParagraph"/>
              <w:spacing w:line="206" w:lineRule="exact"/>
              <w:ind w:left="523" w:right="89" w:hanging="200"/>
              <w:rPr>
                <w:b/>
                <w:sz w:val="18"/>
              </w:rPr>
            </w:pPr>
            <w:r>
              <w:rPr>
                <w:b/>
                <w:spacing w:val="-2"/>
                <w:sz w:val="18"/>
              </w:rPr>
              <w:t>Rescaled Points</w:t>
            </w:r>
          </w:p>
        </w:tc>
        <w:tc>
          <w:tcPr>
            <w:tcW w:w="3881" w:type="dxa"/>
          </w:tcPr>
          <w:p>
            <w:pPr>
              <w:pStyle w:val="TableParagraph"/>
              <w:spacing w:before="105"/>
              <w:ind w:left="108"/>
              <w:rPr>
                <w:b/>
                <w:sz w:val="18"/>
              </w:rPr>
            </w:pPr>
            <w:r>
              <w:rPr>
                <w:b/>
                <w:sz w:val="18"/>
              </w:rPr>
              <w:t>Background</w:t>
            </w:r>
            <w:r>
              <w:rPr>
                <w:b/>
                <w:spacing w:val="-1"/>
                <w:sz w:val="18"/>
              </w:rPr>
              <w:t> </w:t>
            </w:r>
            <w:r>
              <w:rPr>
                <w:b/>
                <w:spacing w:val="-2"/>
                <w:sz w:val="18"/>
              </w:rPr>
              <w:t>Literature</w:t>
            </w:r>
          </w:p>
        </w:tc>
      </w:tr>
      <w:tr>
        <w:trPr>
          <w:trHeight w:val="414" w:hRule="atLeast"/>
        </w:trPr>
        <w:tc>
          <w:tcPr>
            <w:tcW w:w="5376" w:type="dxa"/>
          </w:tcPr>
          <w:p>
            <w:pPr>
              <w:pStyle w:val="TableParagraph"/>
              <w:spacing w:line="208" w:lineRule="exact"/>
              <w:ind w:left="107" w:right="1103"/>
              <w:rPr>
                <w:sz w:val="18"/>
              </w:rPr>
            </w:pPr>
            <w:r>
              <w:rPr>
                <w:sz w:val="18"/>
              </w:rPr>
              <w:t>Legal</w:t>
            </w:r>
            <w:r>
              <w:rPr>
                <w:spacing w:val="-6"/>
                <w:sz w:val="18"/>
              </w:rPr>
              <w:t> </w:t>
            </w:r>
            <w:r>
              <w:rPr>
                <w:sz w:val="18"/>
              </w:rPr>
              <w:t>Obligation</w:t>
            </w:r>
            <w:r>
              <w:rPr>
                <w:spacing w:val="-5"/>
                <w:sz w:val="18"/>
              </w:rPr>
              <w:t> </w:t>
            </w:r>
            <w:r>
              <w:rPr>
                <w:sz w:val="18"/>
              </w:rPr>
              <w:t>to</w:t>
            </w:r>
            <w:r>
              <w:rPr>
                <w:spacing w:val="-5"/>
                <w:sz w:val="18"/>
              </w:rPr>
              <w:t> </w:t>
            </w:r>
            <w:r>
              <w:rPr>
                <w:sz w:val="18"/>
              </w:rPr>
              <w:t>Check</w:t>
            </w:r>
            <w:r>
              <w:rPr>
                <w:spacing w:val="-5"/>
                <w:sz w:val="18"/>
              </w:rPr>
              <w:t> </w:t>
            </w:r>
            <w:r>
              <w:rPr>
                <w:sz w:val="18"/>
              </w:rPr>
              <w:t>Compliance</w:t>
            </w:r>
            <w:r>
              <w:rPr>
                <w:spacing w:val="-7"/>
                <w:sz w:val="18"/>
              </w:rPr>
              <w:t> </w:t>
            </w:r>
            <w:r>
              <w:rPr>
                <w:sz w:val="18"/>
              </w:rPr>
              <w:t>of</w:t>
            </w:r>
            <w:r>
              <w:rPr>
                <w:spacing w:val="-6"/>
                <w:sz w:val="18"/>
              </w:rPr>
              <w:t> </w:t>
            </w:r>
            <w:r>
              <w:rPr>
                <w:sz w:val="18"/>
              </w:rPr>
              <w:t>Documents with the Law</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spacing w:line="207" w:lineRule="exact"/>
              <w:ind w:left="108"/>
              <w:rPr>
                <w:sz w:val="18"/>
              </w:rPr>
            </w:pPr>
            <w:r>
              <w:rPr>
                <w:sz w:val="18"/>
              </w:rPr>
              <w:t>Bennison</w:t>
            </w:r>
            <w:r>
              <w:rPr>
                <w:spacing w:val="-2"/>
                <w:sz w:val="18"/>
              </w:rPr>
              <w:t> </w:t>
            </w:r>
            <w:r>
              <w:rPr>
                <w:sz w:val="18"/>
              </w:rPr>
              <w:t>(2006);</w:t>
            </w:r>
            <w:r>
              <w:rPr>
                <w:spacing w:val="-2"/>
                <w:sz w:val="18"/>
              </w:rPr>
              <w:t> </w:t>
            </w:r>
            <w:r>
              <w:rPr>
                <w:sz w:val="18"/>
              </w:rPr>
              <w:t>Deininger</w:t>
            </w:r>
            <w:r>
              <w:rPr>
                <w:spacing w:val="-2"/>
                <w:sz w:val="18"/>
              </w:rPr>
              <w:t> </w:t>
            </w:r>
            <w:r>
              <w:rPr>
                <w:sz w:val="18"/>
              </w:rPr>
              <w:t>and</w:t>
            </w:r>
            <w:r>
              <w:rPr>
                <w:spacing w:val="-5"/>
                <w:sz w:val="18"/>
              </w:rPr>
              <w:t> </w:t>
            </w:r>
            <w:r>
              <w:rPr>
                <w:sz w:val="18"/>
              </w:rPr>
              <w:t>Feder</w:t>
            </w:r>
            <w:r>
              <w:rPr>
                <w:spacing w:val="-2"/>
                <w:sz w:val="18"/>
              </w:rPr>
              <w:t> (2009)</w:t>
            </w:r>
          </w:p>
        </w:tc>
      </w:tr>
      <w:tr>
        <w:trPr>
          <w:trHeight w:val="281" w:hRule="atLeast"/>
        </w:trPr>
        <w:tc>
          <w:tcPr>
            <w:tcW w:w="5376" w:type="dxa"/>
          </w:tcPr>
          <w:p>
            <w:pPr>
              <w:pStyle w:val="TableParagraph"/>
              <w:spacing w:line="206" w:lineRule="exact"/>
              <w:ind w:left="107"/>
              <w:rPr>
                <w:sz w:val="18"/>
              </w:rPr>
            </w:pPr>
            <w:r>
              <w:rPr>
                <w:sz w:val="18"/>
              </w:rPr>
              <w:t>Legal</w:t>
            </w:r>
            <w:r>
              <w:rPr>
                <w:spacing w:val="-2"/>
                <w:sz w:val="18"/>
              </w:rPr>
              <w:t> </w:t>
            </w:r>
            <w:r>
              <w:rPr>
                <w:sz w:val="18"/>
              </w:rPr>
              <w:t>Obligation</w:t>
            </w:r>
            <w:r>
              <w:rPr>
                <w:spacing w:val="-1"/>
                <w:sz w:val="18"/>
              </w:rPr>
              <w:t> </w:t>
            </w:r>
            <w:r>
              <w:rPr>
                <w:sz w:val="18"/>
              </w:rPr>
              <w:t>to</w:t>
            </w:r>
            <w:r>
              <w:rPr>
                <w:spacing w:val="-1"/>
                <w:sz w:val="18"/>
              </w:rPr>
              <w:t> </w:t>
            </w:r>
            <w:r>
              <w:rPr>
                <w:sz w:val="18"/>
              </w:rPr>
              <w:t>Verify</w:t>
            </w:r>
            <w:r>
              <w:rPr>
                <w:spacing w:val="-2"/>
                <w:sz w:val="18"/>
              </w:rPr>
              <w:t> </w:t>
            </w:r>
            <w:r>
              <w:rPr>
                <w:sz w:val="18"/>
              </w:rPr>
              <w:t>Identities</w:t>
            </w:r>
            <w:r>
              <w:rPr>
                <w:spacing w:val="-2"/>
                <w:sz w:val="18"/>
              </w:rPr>
              <w:t> </w:t>
            </w:r>
            <w:r>
              <w:rPr>
                <w:sz w:val="18"/>
              </w:rPr>
              <w:t>of</w:t>
            </w:r>
            <w:r>
              <w:rPr>
                <w:spacing w:val="-2"/>
                <w:sz w:val="18"/>
              </w:rPr>
              <w:t> </w:t>
            </w:r>
            <w:r>
              <w:rPr>
                <w:sz w:val="18"/>
              </w:rPr>
              <w:t>the</w:t>
            </w:r>
            <w:r>
              <w:rPr>
                <w:spacing w:val="-5"/>
                <w:sz w:val="18"/>
              </w:rPr>
              <w:t> </w:t>
            </w:r>
            <w:r>
              <w:rPr>
                <w:spacing w:val="-2"/>
                <w:sz w:val="18"/>
              </w:rPr>
              <w:t>Parties</w:t>
            </w:r>
          </w:p>
        </w:tc>
        <w:tc>
          <w:tcPr>
            <w:tcW w:w="1111" w:type="dxa"/>
          </w:tcPr>
          <w:p>
            <w:pPr>
              <w:pStyle w:val="TableParagraph"/>
              <w:spacing w:line="206" w:lineRule="exact"/>
              <w:ind w:right="97"/>
              <w:jc w:val="right"/>
              <w:rPr>
                <w:sz w:val="18"/>
              </w:rPr>
            </w:pPr>
            <w:r>
              <w:rPr>
                <w:spacing w:val="-10"/>
                <w:sz w:val="18"/>
              </w:rPr>
              <w:t>1</w:t>
            </w:r>
          </w:p>
        </w:tc>
        <w:tc>
          <w:tcPr>
            <w:tcW w:w="1113" w:type="dxa"/>
          </w:tcPr>
          <w:p>
            <w:pPr>
              <w:pStyle w:val="TableParagraph"/>
              <w:spacing w:line="206" w:lineRule="exact"/>
              <w:ind w:right="100"/>
              <w:jc w:val="right"/>
              <w:rPr>
                <w:sz w:val="18"/>
              </w:rPr>
            </w:pPr>
            <w:r>
              <w:rPr>
                <w:spacing w:val="-10"/>
                <w:sz w:val="18"/>
              </w:rPr>
              <w:t>1</w:t>
            </w:r>
          </w:p>
        </w:tc>
        <w:tc>
          <w:tcPr>
            <w:tcW w:w="1111" w:type="dxa"/>
          </w:tcPr>
          <w:p>
            <w:pPr>
              <w:pStyle w:val="TableParagraph"/>
              <w:spacing w:line="206" w:lineRule="exact"/>
              <w:ind w:right="96"/>
              <w:jc w:val="right"/>
              <w:rPr>
                <w:sz w:val="18"/>
              </w:rPr>
            </w:pPr>
            <w:r>
              <w:rPr>
                <w:spacing w:val="-10"/>
                <w:sz w:val="18"/>
              </w:rPr>
              <w:t>2</w:t>
            </w:r>
          </w:p>
        </w:tc>
        <w:tc>
          <w:tcPr>
            <w:tcW w:w="1111" w:type="dxa"/>
          </w:tcPr>
          <w:p>
            <w:pPr>
              <w:pStyle w:val="TableParagraph"/>
              <w:spacing w:line="206" w:lineRule="exact"/>
              <w:ind w:right="95"/>
              <w:jc w:val="right"/>
              <w:rPr>
                <w:sz w:val="18"/>
              </w:rPr>
            </w:pPr>
            <w:r>
              <w:rPr>
                <w:spacing w:val="-4"/>
                <w:sz w:val="18"/>
              </w:rPr>
              <w:t>3.75</w:t>
            </w:r>
          </w:p>
        </w:tc>
        <w:tc>
          <w:tcPr>
            <w:tcW w:w="3881" w:type="dxa"/>
          </w:tcPr>
          <w:p>
            <w:pPr>
              <w:pStyle w:val="TableParagraph"/>
              <w:spacing w:line="206" w:lineRule="exact"/>
              <w:ind w:left="108"/>
              <w:rPr>
                <w:sz w:val="18"/>
              </w:rPr>
            </w:pPr>
            <w:r>
              <w:rPr>
                <w:sz w:val="18"/>
              </w:rPr>
              <w:t>Bennison</w:t>
            </w:r>
            <w:r>
              <w:rPr>
                <w:spacing w:val="-2"/>
                <w:sz w:val="18"/>
              </w:rPr>
              <w:t> </w:t>
            </w:r>
            <w:r>
              <w:rPr>
                <w:sz w:val="18"/>
              </w:rPr>
              <w:t>(2006);</w:t>
            </w:r>
            <w:r>
              <w:rPr>
                <w:spacing w:val="-2"/>
                <w:sz w:val="18"/>
              </w:rPr>
              <w:t> </w:t>
            </w:r>
            <w:r>
              <w:rPr>
                <w:sz w:val="18"/>
              </w:rPr>
              <w:t>Deininger</w:t>
            </w:r>
            <w:r>
              <w:rPr>
                <w:spacing w:val="-2"/>
                <w:sz w:val="18"/>
              </w:rPr>
              <w:t> </w:t>
            </w:r>
            <w:r>
              <w:rPr>
                <w:sz w:val="18"/>
              </w:rPr>
              <w:t>and</w:t>
            </w:r>
            <w:r>
              <w:rPr>
                <w:spacing w:val="-5"/>
                <w:sz w:val="18"/>
              </w:rPr>
              <w:t> </w:t>
            </w:r>
            <w:r>
              <w:rPr>
                <w:sz w:val="18"/>
              </w:rPr>
              <w:t>Feder</w:t>
            </w:r>
            <w:r>
              <w:rPr>
                <w:spacing w:val="-2"/>
                <w:sz w:val="18"/>
              </w:rPr>
              <w:t> (2009)</w:t>
            </w:r>
          </w:p>
        </w:tc>
      </w:tr>
      <w:tr>
        <w:trPr>
          <w:trHeight w:val="242" w:hRule="atLeast"/>
        </w:trPr>
        <w:tc>
          <w:tcPr>
            <w:tcW w:w="5376" w:type="dxa"/>
          </w:tcPr>
          <w:p>
            <w:pPr>
              <w:pStyle w:val="TableParagraph"/>
              <w:spacing w:line="207" w:lineRule="exact"/>
              <w:ind w:left="107"/>
              <w:rPr>
                <w:sz w:val="18"/>
              </w:rPr>
            </w:pPr>
            <w:r>
              <w:rPr>
                <w:sz w:val="18"/>
              </w:rPr>
              <w:t>Legal</w:t>
            </w:r>
            <w:r>
              <w:rPr>
                <w:spacing w:val="-4"/>
                <w:sz w:val="18"/>
              </w:rPr>
              <w:t> </w:t>
            </w:r>
            <w:r>
              <w:rPr>
                <w:sz w:val="18"/>
              </w:rPr>
              <w:t>Obligation</w:t>
            </w:r>
            <w:r>
              <w:rPr>
                <w:spacing w:val="-2"/>
                <w:sz w:val="18"/>
              </w:rPr>
              <w:t> </w:t>
            </w:r>
            <w:r>
              <w:rPr>
                <w:sz w:val="18"/>
              </w:rPr>
              <w:t>to</w:t>
            </w:r>
            <w:r>
              <w:rPr>
                <w:spacing w:val="-2"/>
                <w:sz w:val="18"/>
              </w:rPr>
              <w:t> </w:t>
            </w:r>
            <w:r>
              <w:rPr>
                <w:sz w:val="18"/>
              </w:rPr>
              <w:t>Register</w:t>
            </w:r>
            <w:r>
              <w:rPr>
                <w:spacing w:val="-3"/>
                <w:sz w:val="18"/>
              </w:rPr>
              <w:t> </w:t>
            </w:r>
            <w:r>
              <w:rPr>
                <w:sz w:val="18"/>
              </w:rPr>
              <w:t>Sales</w:t>
            </w:r>
            <w:r>
              <w:rPr>
                <w:spacing w:val="-3"/>
                <w:sz w:val="18"/>
              </w:rPr>
              <w:t> </w:t>
            </w:r>
            <w:r>
              <w:rPr>
                <w:spacing w:val="-2"/>
                <w:sz w:val="18"/>
              </w:rPr>
              <w:t>Transactions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spacing w:line="207" w:lineRule="exact"/>
              <w:ind w:left="108"/>
              <w:rPr>
                <w:sz w:val="18"/>
              </w:rPr>
            </w:pPr>
            <w:r>
              <w:rPr>
                <w:sz w:val="18"/>
              </w:rPr>
              <w:t>Bennison</w:t>
            </w:r>
            <w:r>
              <w:rPr>
                <w:spacing w:val="-2"/>
                <w:sz w:val="18"/>
              </w:rPr>
              <w:t> </w:t>
            </w:r>
            <w:r>
              <w:rPr>
                <w:sz w:val="18"/>
              </w:rPr>
              <w:t>(2006);</w:t>
            </w:r>
            <w:r>
              <w:rPr>
                <w:spacing w:val="-2"/>
                <w:sz w:val="18"/>
              </w:rPr>
              <w:t> </w:t>
            </w:r>
            <w:r>
              <w:rPr>
                <w:sz w:val="18"/>
              </w:rPr>
              <w:t>Deininger</w:t>
            </w:r>
            <w:r>
              <w:rPr>
                <w:spacing w:val="-2"/>
                <w:sz w:val="18"/>
              </w:rPr>
              <w:t> </w:t>
            </w:r>
            <w:r>
              <w:rPr>
                <w:sz w:val="18"/>
              </w:rPr>
              <w:t>and</w:t>
            </w:r>
            <w:r>
              <w:rPr>
                <w:spacing w:val="-5"/>
                <w:sz w:val="18"/>
              </w:rPr>
              <w:t> </w:t>
            </w:r>
            <w:r>
              <w:rPr>
                <w:sz w:val="18"/>
              </w:rPr>
              <w:t>Feder</w:t>
            </w:r>
            <w:r>
              <w:rPr>
                <w:spacing w:val="-2"/>
                <w:sz w:val="18"/>
              </w:rPr>
              <w:t> (2009)</w:t>
            </w:r>
          </w:p>
        </w:tc>
      </w:tr>
      <w:tr>
        <w:trPr>
          <w:trHeight w:val="282" w:hRule="atLeast"/>
        </w:trPr>
        <w:tc>
          <w:tcPr>
            <w:tcW w:w="5376" w:type="dxa"/>
          </w:tcPr>
          <w:p>
            <w:pPr>
              <w:pStyle w:val="TableParagraph"/>
              <w:spacing w:line="207" w:lineRule="exact"/>
              <w:ind w:left="107"/>
              <w:rPr>
                <w:sz w:val="18"/>
              </w:rPr>
            </w:pPr>
            <w:r>
              <w:rPr>
                <w:sz w:val="18"/>
              </w:rPr>
              <w:t>Legal</w:t>
            </w:r>
            <w:r>
              <w:rPr>
                <w:spacing w:val="-2"/>
                <w:sz w:val="18"/>
              </w:rPr>
              <w:t> </w:t>
            </w:r>
            <w:r>
              <w:rPr>
                <w:sz w:val="18"/>
              </w:rPr>
              <w:t>Provision</w:t>
            </w:r>
            <w:r>
              <w:rPr>
                <w:spacing w:val="-2"/>
                <w:sz w:val="18"/>
              </w:rPr>
              <w:t> </w:t>
            </w:r>
            <w:r>
              <w:rPr>
                <w:sz w:val="18"/>
              </w:rPr>
              <w:t>on</w:t>
            </w:r>
            <w:r>
              <w:rPr>
                <w:spacing w:val="-2"/>
                <w:sz w:val="18"/>
              </w:rPr>
              <w:t> </w:t>
            </w:r>
            <w:r>
              <w:rPr>
                <w:sz w:val="18"/>
              </w:rPr>
              <w:t>the</w:t>
            </w:r>
            <w:r>
              <w:rPr>
                <w:spacing w:val="-2"/>
                <w:sz w:val="18"/>
              </w:rPr>
              <w:t> </w:t>
            </w:r>
            <w:r>
              <w:rPr>
                <w:sz w:val="18"/>
              </w:rPr>
              <w:t>Legality</w:t>
            </w:r>
            <w:r>
              <w:rPr>
                <w:spacing w:val="-2"/>
                <w:sz w:val="18"/>
              </w:rPr>
              <w:t> </w:t>
            </w:r>
            <w:r>
              <w:rPr>
                <w:sz w:val="18"/>
              </w:rPr>
              <w:t>of</w:t>
            </w:r>
            <w:r>
              <w:rPr>
                <w:spacing w:val="-1"/>
                <w:sz w:val="18"/>
              </w:rPr>
              <w:t> </w:t>
            </w:r>
            <w:r>
              <w:rPr>
                <w:sz w:val="18"/>
              </w:rPr>
              <w:t>Online</w:t>
            </w:r>
            <w:r>
              <w:rPr>
                <w:spacing w:val="-2"/>
                <w:sz w:val="18"/>
              </w:rPr>
              <w:t> Documents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spacing w:line="207" w:lineRule="exact"/>
              <w:ind w:left="108"/>
              <w:rPr>
                <w:sz w:val="18"/>
              </w:rPr>
            </w:pPr>
            <w:r>
              <w:rPr>
                <w:sz w:val="18"/>
              </w:rPr>
              <w:t>Bennison</w:t>
            </w:r>
            <w:r>
              <w:rPr>
                <w:spacing w:val="-2"/>
                <w:sz w:val="18"/>
              </w:rPr>
              <w:t> </w:t>
            </w:r>
            <w:r>
              <w:rPr>
                <w:sz w:val="18"/>
              </w:rPr>
              <w:t>(2006);</w:t>
            </w:r>
            <w:r>
              <w:rPr>
                <w:spacing w:val="-2"/>
                <w:sz w:val="18"/>
              </w:rPr>
              <w:t> </w:t>
            </w:r>
            <w:r>
              <w:rPr>
                <w:sz w:val="18"/>
              </w:rPr>
              <w:t>Deininger</w:t>
            </w:r>
            <w:r>
              <w:rPr>
                <w:spacing w:val="-2"/>
                <w:sz w:val="18"/>
              </w:rPr>
              <w:t> </w:t>
            </w:r>
            <w:r>
              <w:rPr>
                <w:sz w:val="18"/>
              </w:rPr>
              <w:t>and</w:t>
            </w:r>
            <w:r>
              <w:rPr>
                <w:spacing w:val="-5"/>
                <w:sz w:val="18"/>
              </w:rPr>
              <w:t> </w:t>
            </w:r>
            <w:r>
              <w:rPr>
                <w:sz w:val="18"/>
              </w:rPr>
              <w:t>Feder</w:t>
            </w:r>
            <w:r>
              <w:rPr>
                <w:spacing w:val="-2"/>
                <w:sz w:val="18"/>
              </w:rPr>
              <w:t> (2009)</w:t>
            </w:r>
          </w:p>
        </w:tc>
      </w:tr>
      <w:tr>
        <w:trPr>
          <w:trHeight w:val="282" w:hRule="atLeast"/>
        </w:trPr>
        <w:tc>
          <w:tcPr>
            <w:tcW w:w="537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1.1.1</w:t>
            </w:r>
          </w:p>
        </w:tc>
        <w:tc>
          <w:tcPr>
            <w:tcW w:w="1111" w:type="dxa"/>
            <w:shd w:val="clear" w:color="auto" w:fill="FFC000"/>
          </w:tcPr>
          <w:p>
            <w:pPr>
              <w:pStyle w:val="TableParagraph"/>
              <w:spacing w:before="38"/>
              <w:ind w:right="97"/>
              <w:jc w:val="right"/>
              <w:rPr>
                <w:sz w:val="18"/>
              </w:rPr>
            </w:pPr>
            <w:r>
              <w:rPr>
                <w:spacing w:val="-10"/>
                <w:sz w:val="18"/>
              </w:rPr>
              <w:t>4</w:t>
            </w:r>
          </w:p>
        </w:tc>
        <w:tc>
          <w:tcPr>
            <w:tcW w:w="1113" w:type="dxa"/>
            <w:shd w:val="clear" w:color="auto" w:fill="FFC000"/>
          </w:tcPr>
          <w:p>
            <w:pPr>
              <w:pStyle w:val="TableParagraph"/>
              <w:spacing w:before="38"/>
              <w:ind w:right="100"/>
              <w:jc w:val="right"/>
              <w:rPr>
                <w:sz w:val="18"/>
              </w:rPr>
            </w:pPr>
            <w:r>
              <w:rPr>
                <w:spacing w:val="-10"/>
                <w:sz w:val="18"/>
              </w:rPr>
              <w:t>4</w:t>
            </w:r>
          </w:p>
        </w:tc>
        <w:tc>
          <w:tcPr>
            <w:tcW w:w="1111" w:type="dxa"/>
            <w:shd w:val="clear" w:color="auto" w:fill="FFC000"/>
          </w:tcPr>
          <w:p>
            <w:pPr>
              <w:pStyle w:val="TableParagraph"/>
              <w:spacing w:before="38"/>
              <w:ind w:right="96"/>
              <w:jc w:val="right"/>
              <w:rPr>
                <w:sz w:val="18"/>
              </w:rPr>
            </w:pPr>
            <w:r>
              <w:rPr>
                <w:spacing w:val="-10"/>
                <w:sz w:val="18"/>
              </w:rPr>
              <w:t>8</w:t>
            </w:r>
          </w:p>
        </w:tc>
        <w:tc>
          <w:tcPr>
            <w:tcW w:w="1111" w:type="dxa"/>
            <w:shd w:val="clear" w:color="auto" w:fill="FFC000"/>
          </w:tcPr>
          <w:p>
            <w:pPr>
              <w:pStyle w:val="TableParagraph"/>
              <w:spacing w:before="38"/>
              <w:ind w:right="92"/>
              <w:jc w:val="right"/>
              <w:rPr>
                <w:sz w:val="18"/>
              </w:rPr>
            </w:pPr>
            <w:r>
              <w:rPr>
                <w:spacing w:val="-2"/>
                <w:sz w:val="18"/>
              </w:rPr>
              <w:t>15.00</w:t>
            </w:r>
          </w:p>
        </w:tc>
        <w:tc>
          <w:tcPr>
            <w:tcW w:w="3881" w:type="dxa"/>
            <w:shd w:val="clear" w:color="auto" w:fill="FFC000"/>
          </w:tcPr>
          <w:p>
            <w:pPr>
              <w:pStyle w:val="TableParagraph"/>
              <w:rPr>
                <w:sz w:val="18"/>
              </w:rPr>
            </w:pPr>
          </w:p>
        </w:tc>
      </w:tr>
      <w:tr>
        <w:trPr>
          <w:trHeight w:val="431" w:hRule="atLeast"/>
        </w:trPr>
        <w:tc>
          <w:tcPr>
            <w:tcW w:w="13703" w:type="dxa"/>
            <w:gridSpan w:val="6"/>
            <w:shd w:val="clear" w:color="auto" w:fill="E7EBF5"/>
          </w:tcPr>
          <w:p>
            <w:pPr>
              <w:pStyle w:val="TableParagraph"/>
              <w:spacing w:before="112"/>
              <w:ind w:left="453"/>
              <w:rPr>
                <w:b/>
                <w:sz w:val="18"/>
              </w:rPr>
            </w:pPr>
            <w:r>
              <w:rPr>
                <w:b/>
                <w:sz w:val="18"/>
              </w:rPr>
              <w:t>1.1.2</w:t>
            </w:r>
            <w:r>
              <w:rPr>
                <w:b/>
                <w:spacing w:val="46"/>
                <w:sz w:val="18"/>
              </w:rPr>
              <w:t>  </w:t>
            </w:r>
            <w:r>
              <w:rPr>
                <w:b/>
                <w:sz w:val="18"/>
              </w:rPr>
              <w:t>Land Dispute</w:t>
            </w:r>
            <w:r>
              <w:rPr>
                <w:b/>
                <w:spacing w:val="-1"/>
                <w:sz w:val="18"/>
              </w:rPr>
              <w:t> </w:t>
            </w:r>
            <w:r>
              <w:rPr>
                <w:b/>
                <w:spacing w:val="-2"/>
                <w:sz w:val="18"/>
              </w:rPr>
              <w:t>Mechanisms</w:t>
            </w:r>
          </w:p>
        </w:tc>
      </w:tr>
      <w:tr>
        <w:trPr>
          <w:trHeight w:val="414" w:hRule="atLeast"/>
        </w:trPr>
        <w:tc>
          <w:tcPr>
            <w:tcW w:w="5376" w:type="dxa"/>
          </w:tcPr>
          <w:p>
            <w:pPr>
              <w:pStyle w:val="TableParagraph"/>
              <w:spacing w:line="208" w:lineRule="exact"/>
              <w:ind w:left="107"/>
              <w:rPr>
                <w:sz w:val="18"/>
              </w:rPr>
            </w:pPr>
            <w:r>
              <w:rPr>
                <w:sz w:val="18"/>
              </w:rPr>
              <w:t>Legal</w:t>
            </w:r>
            <w:r>
              <w:rPr>
                <w:spacing w:val="-4"/>
                <w:sz w:val="18"/>
              </w:rPr>
              <w:t> </w:t>
            </w:r>
            <w:r>
              <w:rPr>
                <w:sz w:val="18"/>
              </w:rPr>
              <w:t>Provisions</w:t>
            </w:r>
            <w:r>
              <w:rPr>
                <w:spacing w:val="-4"/>
                <w:sz w:val="18"/>
              </w:rPr>
              <w:t> </w:t>
            </w:r>
            <w:r>
              <w:rPr>
                <w:sz w:val="18"/>
              </w:rPr>
              <w:t>for</w:t>
            </w:r>
            <w:r>
              <w:rPr>
                <w:spacing w:val="-4"/>
                <w:sz w:val="18"/>
              </w:rPr>
              <w:t> </w:t>
            </w:r>
            <w:r>
              <w:rPr>
                <w:sz w:val="18"/>
              </w:rPr>
              <w:t>Arbitration</w:t>
            </w:r>
            <w:r>
              <w:rPr>
                <w:spacing w:val="-3"/>
                <w:sz w:val="18"/>
              </w:rPr>
              <w:t> </w:t>
            </w:r>
            <w:r>
              <w:rPr>
                <w:sz w:val="18"/>
              </w:rPr>
              <w:t>as</w:t>
            </w:r>
            <w:r>
              <w:rPr>
                <w:spacing w:val="-4"/>
                <w:sz w:val="18"/>
              </w:rPr>
              <w:t> </w:t>
            </w:r>
            <w:r>
              <w:rPr>
                <w:sz w:val="18"/>
              </w:rPr>
              <w:t>an</w:t>
            </w:r>
            <w:r>
              <w:rPr>
                <w:spacing w:val="-3"/>
                <w:sz w:val="18"/>
              </w:rPr>
              <w:t> </w:t>
            </w:r>
            <w:r>
              <w:rPr>
                <w:sz w:val="18"/>
              </w:rPr>
              <w:t>Alternative</w:t>
            </w:r>
            <w:r>
              <w:rPr>
                <w:spacing w:val="-7"/>
                <w:sz w:val="18"/>
              </w:rPr>
              <w:t> </w:t>
            </w:r>
            <w:r>
              <w:rPr>
                <w:sz w:val="18"/>
              </w:rPr>
              <w:t>Land</w:t>
            </w:r>
            <w:r>
              <w:rPr>
                <w:spacing w:val="-5"/>
                <w:sz w:val="18"/>
              </w:rPr>
              <w:t> </w:t>
            </w:r>
            <w:r>
              <w:rPr>
                <w:sz w:val="18"/>
              </w:rPr>
              <w:t>Disputes Resolution Mechanism</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2.50</w:t>
            </w:r>
          </w:p>
        </w:tc>
        <w:tc>
          <w:tcPr>
            <w:tcW w:w="3881" w:type="dxa"/>
          </w:tcPr>
          <w:p>
            <w:pPr>
              <w:pStyle w:val="TableParagraph"/>
              <w:spacing w:line="207" w:lineRule="exact"/>
              <w:ind w:left="108"/>
              <w:rPr>
                <w:sz w:val="18"/>
              </w:rPr>
            </w:pPr>
            <w:r>
              <w:rPr>
                <w:sz w:val="18"/>
              </w:rPr>
              <w:t>Deininger</w:t>
            </w:r>
            <w:r>
              <w:rPr>
                <w:spacing w:val="-2"/>
                <w:sz w:val="18"/>
              </w:rPr>
              <w:t> </w:t>
            </w:r>
            <w:r>
              <w:rPr>
                <w:sz w:val="18"/>
              </w:rPr>
              <w:t>and</w:t>
            </w:r>
            <w:r>
              <w:rPr>
                <w:spacing w:val="-3"/>
                <w:sz w:val="18"/>
              </w:rPr>
              <w:t> </w:t>
            </w:r>
            <w:r>
              <w:rPr>
                <w:sz w:val="18"/>
              </w:rPr>
              <w:t>Feder</w:t>
            </w:r>
            <w:r>
              <w:rPr>
                <w:spacing w:val="-2"/>
                <w:sz w:val="18"/>
              </w:rPr>
              <w:t> </w:t>
            </w:r>
            <w:r>
              <w:rPr>
                <w:sz w:val="18"/>
              </w:rPr>
              <w:t>(1996);</w:t>
            </w:r>
            <w:r>
              <w:rPr>
                <w:spacing w:val="-2"/>
                <w:sz w:val="18"/>
              </w:rPr>
              <w:t> </w:t>
            </w:r>
            <w:r>
              <w:rPr>
                <w:sz w:val="18"/>
              </w:rPr>
              <w:t>Gathii</w:t>
            </w:r>
            <w:r>
              <w:rPr>
                <w:spacing w:val="-1"/>
                <w:sz w:val="18"/>
              </w:rPr>
              <w:t> </w:t>
            </w:r>
            <w:r>
              <w:rPr>
                <w:spacing w:val="-2"/>
                <w:sz w:val="18"/>
              </w:rPr>
              <w:t>(2013);</w:t>
            </w:r>
          </w:p>
          <w:p>
            <w:pPr>
              <w:pStyle w:val="TableParagraph"/>
              <w:spacing w:line="186" w:lineRule="exact" w:before="2"/>
              <w:ind w:left="108"/>
              <w:rPr>
                <w:sz w:val="18"/>
              </w:rPr>
            </w:pPr>
            <w:r>
              <w:rPr>
                <w:sz w:val="18"/>
              </w:rPr>
              <w:t>Wehrmann</w:t>
            </w:r>
            <w:r>
              <w:rPr>
                <w:spacing w:val="-2"/>
                <w:sz w:val="18"/>
              </w:rPr>
              <w:t> (2008)</w:t>
            </w:r>
          </w:p>
        </w:tc>
      </w:tr>
      <w:tr>
        <w:trPr>
          <w:trHeight w:val="411" w:hRule="atLeast"/>
        </w:trPr>
        <w:tc>
          <w:tcPr>
            <w:tcW w:w="5376" w:type="dxa"/>
          </w:tcPr>
          <w:p>
            <w:pPr>
              <w:pStyle w:val="TableParagraph"/>
              <w:spacing w:line="206" w:lineRule="exact"/>
              <w:ind w:left="107"/>
              <w:rPr>
                <w:sz w:val="18"/>
              </w:rPr>
            </w:pPr>
            <w:r>
              <w:rPr>
                <w:sz w:val="18"/>
              </w:rPr>
              <w:t>Legal</w:t>
            </w:r>
            <w:r>
              <w:rPr>
                <w:spacing w:val="-4"/>
                <w:sz w:val="18"/>
              </w:rPr>
              <w:t> </w:t>
            </w:r>
            <w:r>
              <w:rPr>
                <w:sz w:val="18"/>
              </w:rPr>
              <w:t>Provisions</w:t>
            </w:r>
            <w:r>
              <w:rPr>
                <w:spacing w:val="-4"/>
                <w:sz w:val="18"/>
              </w:rPr>
              <w:t> </w:t>
            </w:r>
            <w:r>
              <w:rPr>
                <w:sz w:val="18"/>
              </w:rPr>
              <w:t>for</w:t>
            </w:r>
            <w:r>
              <w:rPr>
                <w:spacing w:val="-4"/>
                <w:sz w:val="18"/>
              </w:rPr>
              <w:t> </w:t>
            </w:r>
            <w:r>
              <w:rPr>
                <w:sz w:val="18"/>
              </w:rPr>
              <w:t>Conciliation</w:t>
            </w:r>
            <w:r>
              <w:rPr>
                <w:spacing w:val="-5"/>
                <w:sz w:val="18"/>
              </w:rPr>
              <w:t> </w:t>
            </w:r>
            <w:r>
              <w:rPr>
                <w:sz w:val="18"/>
              </w:rPr>
              <w:t>or</w:t>
            </w:r>
            <w:r>
              <w:rPr>
                <w:spacing w:val="-4"/>
                <w:sz w:val="18"/>
              </w:rPr>
              <w:t> </w:t>
            </w:r>
            <w:r>
              <w:rPr>
                <w:sz w:val="18"/>
              </w:rPr>
              <w:t>Mediation</w:t>
            </w:r>
            <w:r>
              <w:rPr>
                <w:spacing w:val="-5"/>
                <w:sz w:val="18"/>
              </w:rPr>
              <w:t> </w:t>
            </w:r>
            <w:r>
              <w:rPr>
                <w:sz w:val="18"/>
              </w:rPr>
              <w:t>as</w:t>
            </w:r>
            <w:r>
              <w:rPr>
                <w:spacing w:val="-4"/>
                <w:sz w:val="18"/>
              </w:rPr>
              <w:t> </w:t>
            </w:r>
            <w:r>
              <w:rPr>
                <w:sz w:val="18"/>
              </w:rPr>
              <w:t>Alternative</w:t>
            </w:r>
            <w:r>
              <w:rPr>
                <w:spacing w:val="-7"/>
                <w:sz w:val="18"/>
              </w:rPr>
              <w:t> </w:t>
            </w:r>
            <w:r>
              <w:rPr>
                <w:sz w:val="18"/>
              </w:rPr>
              <w:t>Land Disputes Resolution Mechanisms</w:t>
            </w:r>
          </w:p>
        </w:tc>
        <w:tc>
          <w:tcPr>
            <w:tcW w:w="1111" w:type="dxa"/>
          </w:tcPr>
          <w:p>
            <w:pPr>
              <w:pStyle w:val="TableParagraph"/>
              <w:spacing w:line="206" w:lineRule="exact"/>
              <w:ind w:right="97"/>
              <w:jc w:val="right"/>
              <w:rPr>
                <w:sz w:val="18"/>
              </w:rPr>
            </w:pPr>
            <w:r>
              <w:rPr>
                <w:spacing w:val="-10"/>
                <w:sz w:val="18"/>
              </w:rPr>
              <w:t>1</w:t>
            </w:r>
          </w:p>
        </w:tc>
        <w:tc>
          <w:tcPr>
            <w:tcW w:w="1113" w:type="dxa"/>
          </w:tcPr>
          <w:p>
            <w:pPr>
              <w:pStyle w:val="TableParagraph"/>
              <w:spacing w:line="206" w:lineRule="exact"/>
              <w:ind w:right="100"/>
              <w:jc w:val="right"/>
              <w:rPr>
                <w:sz w:val="18"/>
              </w:rPr>
            </w:pPr>
            <w:r>
              <w:rPr>
                <w:spacing w:val="-10"/>
                <w:sz w:val="18"/>
              </w:rPr>
              <w:t>1</w:t>
            </w:r>
          </w:p>
        </w:tc>
        <w:tc>
          <w:tcPr>
            <w:tcW w:w="1111" w:type="dxa"/>
          </w:tcPr>
          <w:p>
            <w:pPr>
              <w:pStyle w:val="TableParagraph"/>
              <w:spacing w:line="206" w:lineRule="exact"/>
              <w:ind w:right="96"/>
              <w:jc w:val="right"/>
              <w:rPr>
                <w:sz w:val="18"/>
              </w:rPr>
            </w:pPr>
            <w:r>
              <w:rPr>
                <w:spacing w:val="-10"/>
                <w:sz w:val="18"/>
              </w:rPr>
              <w:t>2</w:t>
            </w:r>
          </w:p>
        </w:tc>
        <w:tc>
          <w:tcPr>
            <w:tcW w:w="1111" w:type="dxa"/>
          </w:tcPr>
          <w:p>
            <w:pPr>
              <w:pStyle w:val="TableParagraph"/>
              <w:spacing w:line="206" w:lineRule="exact"/>
              <w:ind w:right="95"/>
              <w:jc w:val="right"/>
              <w:rPr>
                <w:sz w:val="18"/>
              </w:rPr>
            </w:pPr>
            <w:r>
              <w:rPr>
                <w:spacing w:val="-4"/>
                <w:sz w:val="18"/>
              </w:rPr>
              <w:t>2.50</w:t>
            </w:r>
          </w:p>
        </w:tc>
        <w:tc>
          <w:tcPr>
            <w:tcW w:w="3881" w:type="dxa"/>
          </w:tcPr>
          <w:p>
            <w:pPr>
              <w:pStyle w:val="TableParagraph"/>
              <w:spacing w:line="205" w:lineRule="exact"/>
              <w:ind w:left="108"/>
              <w:rPr>
                <w:sz w:val="18"/>
              </w:rPr>
            </w:pPr>
            <w:r>
              <w:rPr>
                <w:sz w:val="18"/>
              </w:rPr>
              <w:t>Deininger</w:t>
            </w:r>
            <w:r>
              <w:rPr>
                <w:spacing w:val="-2"/>
                <w:sz w:val="18"/>
              </w:rPr>
              <w:t> </w:t>
            </w:r>
            <w:r>
              <w:rPr>
                <w:sz w:val="18"/>
              </w:rPr>
              <w:t>and</w:t>
            </w:r>
            <w:r>
              <w:rPr>
                <w:spacing w:val="-3"/>
                <w:sz w:val="18"/>
              </w:rPr>
              <w:t> </w:t>
            </w:r>
            <w:r>
              <w:rPr>
                <w:sz w:val="18"/>
              </w:rPr>
              <w:t>Feder</w:t>
            </w:r>
            <w:r>
              <w:rPr>
                <w:spacing w:val="-2"/>
                <w:sz w:val="18"/>
              </w:rPr>
              <w:t> </w:t>
            </w:r>
            <w:r>
              <w:rPr>
                <w:sz w:val="18"/>
              </w:rPr>
              <w:t>(1996);</w:t>
            </w:r>
            <w:r>
              <w:rPr>
                <w:spacing w:val="-2"/>
                <w:sz w:val="18"/>
              </w:rPr>
              <w:t> </w:t>
            </w:r>
            <w:r>
              <w:rPr>
                <w:sz w:val="18"/>
              </w:rPr>
              <w:t>Gathii</w:t>
            </w:r>
            <w:r>
              <w:rPr>
                <w:spacing w:val="-1"/>
                <w:sz w:val="18"/>
              </w:rPr>
              <w:t> </w:t>
            </w:r>
            <w:r>
              <w:rPr>
                <w:spacing w:val="-2"/>
                <w:sz w:val="18"/>
              </w:rPr>
              <w:t>(2013);</w:t>
            </w:r>
          </w:p>
          <w:p>
            <w:pPr>
              <w:pStyle w:val="TableParagraph"/>
              <w:spacing w:line="186" w:lineRule="exact"/>
              <w:ind w:left="108"/>
              <w:rPr>
                <w:sz w:val="18"/>
              </w:rPr>
            </w:pPr>
            <w:r>
              <w:rPr>
                <w:sz w:val="18"/>
              </w:rPr>
              <w:t>Wehrmann</w:t>
            </w:r>
            <w:r>
              <w:rPr>
                <w:spacing w:val="-2"/>
                <w:sz w:val="18"/>
              </w:rPr>
              <w:t> (2008)</w:t>
            </w:r>
          </w:p>
        </w:tc>
      </w:tr>
      <w:tr>
        <w:trPr>
          <w:trHeight w:val="413" w:hRule="atLeast"/>
        </w:trPr>
        <w:tc>
          <w:tcPr>
            <w:tcW w:w="5376" w:type="dxa"/>
          </w:tcPr>
          <w:p>
            <w:pPr>
              <w:pStyle w:val="TableParagraph"/>
              <w:spacing w:before="1"/>
              <w:ind w:left="107"/>
              <w:rPr>
                <w:sz w:val="18"/>
              </w:rPr>
            </w:pPr>
            <w:r>
              <w:rPr>
                <w:sz w:val="18"/>
              </w:rPr>
              <w:t>Legal</w:t>
            </w:r>
            <w:r>
              <w:rPr>
                <w:spacing w:val="-3"/>
                <w:sz w:val="18"/>
              </w:rPr>
              <w:t> </w:t>
            </w:r>
            <w:r>
              <w:rPr>
                <w:sz w:val="18"/>
              </w:rPr>
              <w:t>Provision</w:t>
            </w:r>
            <w:r>
              <w:rPr>
                <w:spacing w:val="-1"/>
                <w:sz w:val="18"/>
              </w:rPr>
              <w:t> </w:t>
            </w:r>
            <w:r>
              <w:rPr>
                <w:sz w:val="18"/>
              </w:rPr>
              <w:t>for</w:t>
            </w:r>
            <w:r>
              <w:rPr>
                <w:spacing w:val="-2"/>
                <w:sz w:val="18"/>
              </w:rPr>
              <w:t> </w:t>
            </w:r>
            <w:r>
              <w:rPr>
                <w:sz w:val="18"/>
              </w:rPr>
              <w:t>Protection</w:t>
            </w:r>
            <w:r>
              <w:rPr>
                <w:spacing w:val="-1"/>
                <w:sz w:val="18"/>
              </w:rPr>
              <w:t> </w:t>
            </w:r>
            <w:r>
              <w:rPr>
                <w:sz w:val="18"/>
              </w:rPr>
              <w:t>of</w:t>
            </w:r>
            <w:r>
              <w:rPr>
                <w:spacing w:val="-7"/>
                <w:sz w:val="18"/>
              </w:rPr>
              <w:t> </w:t>
            </w:r>
            <w:r>
              <w:rPr>
                <w:sz w:val="18"/>
              </w:rPr>
              <w:t>Property</w:t>
            </w:r>
            <w:r>
              <w:rPr>
                <w:spacing w:val="-1"/>
                <w:sz w:val="18"/>
              </w:rPr>
              <w:t> </w:t>
            </w:r>
            <w:r>
              <w:rPr>
                <w:spacing w:val="-4"/>
                <w:sz w:val="18"/>
              </w:rPr>
              <w:t>Title</w:t>
            </w:r>
          </w:p>
        </w:tc>
        <w:tc>
          <w:tcPr>
            <w:tcW w:w="1111" w:type="dxa"/>
          </w:tcPr>
          <w:p>
            <w:pPr>
              <w:pStyle w:val="TableParagraph"/>
              <w:spacing w:before="1"/>
              <w:ind w:right="97"/>
              <w:jc w:val="right"/>
              <w:rPr>
                <w:sz w:val="18"/>
              </w:rPr>
            </w:pPr>
            <w:r>
              <w:rPr>
                <w:spacing w:val="-10"/>
                <w:sz w:val="18"/>
              </w:rPr>
              <w:t>1</w:t>
            </w:r>
          </w:p>
        </w:tc>
        <w:tc>
          <w:tcPr>
            <w:tcW w:w="1113" w:type="dxa"/>
          </w:tcPr>
          <w:p>
            <w:pPr>
              <w:pStyle w:val="TableParagraph"/>
              <w:spacing w:before="1"/>
              <w:ind w:right="100"/>
              <w:jc w:val="right"/>
              <w:rPr>
                <w:sz w:val="18"/>
              </w:rPr>
            </w:pPr>
            <w:r>
              <w:rPr>
                <w:spacing w:val="-10"/>
                <w:sz w:val="18"/>
              </w:rPr>
              <w:t>1</w:t>
            </w:r>
          </w:p>
        </w:tc>
        <w:tc>
          <w:tcPr>
            <w:tcW w:w="1111" w:type="dxa"/>
          </w:tcPr>
          <w:p>
            <w:pPr>
              <w:pStyle w:val="TableParagraph"/>
              <w:spacing w:before="1"/>
              <w:ind w:right="96"/>
              <w:jc w:val="right"/>
              <w:rPr>
                <w:sz w:val="18"/>
              </w:rPr>
            </w:pPr>
            <w:r>
              <w:rPr>
                <w:spacing w:val="-10"/>
                <w:sz w:val="18"/>
              </w:rPr>
              <w:t>2</w:t>
            </w:r>
          </w:p>
        </w:tc>
        <w:tc>
          <w:tcPr>
            <w:tcW w:w="1111" w:type="dxa"/>
          </w:tcPr>
          <w:p>
            <w:pPr>
              <w:pStyle w:val="TableParagraph"/>
              <w:spacing w:before="1"/>
              <w:ind w:right="95"/>
              <w:jc w:val="right"/>
              <w:rPr>
                <w:sz w:val="18"/>
              </w:rPr>
            </w:pPr>
            <w:r>
              <w:rPr>
                <w:spacing w:val="-4"/>
                <w:sz w:val="18"/>
              </w:rPr>
              <w:t>2.50</w:t>
            </w:r>
          </w:p>
        </w:tc>
        <w:tc>
          <w:tcPr>
            <w:tcW w:w="3881" w:type="dxa"/>
          </w:tcPr>
          <w:p>
            <w:pPr>
              <w:pStyle w:val="TableParagraph"/>
              <w:spacing w:line="207" w:lineRule="exact" w:before="1"/>
              <w:ind w:left="108"/>
              <w:rPr>
                <w:sz w:val="18"/>
              </w:rPr>
            </w:pPr>
            <w:r>
              <w:rPr>
                <w:sz w:val="18"/>
              </w:rPr>
              <w:t>Deininger</w:t>
            </w:r>
            <w:r>
              <w:rPr>
                <w:spacing w:val="-2"/>
                <w:sz w:val="18"/>
              </w:rPr>
              <w:t> </w:t>
            </w:r>
            <w:r>
              <w:rPr>
                <w:sz w:val="18"/>
              </w:rPr>
              <w:t>and</w:t>
            </w:r>
            <w:r>
              <w:rPr>
                <w:spacing w:val="-3"/>
                <w:sz w:val="18"/>
              </w:rPr>
              <w:t> </w:t>
            </w:r>
            <w:r>
              <w:rPr>
                <w:sz w:val="18"/>
              </w:rPr>
              <w:t>Feder</w:t>
            </w:r>
            <w:r>
              <w:rPr>
                <w:spacing w:val="-2"/>
                <w:sz w:val="18"/>
              </w:rPr>
              <w:t> </w:t>
            </w:r>
            <w:r>
              <w:rPr>
                <w:sz w:val="18"/>
              </w:rPr>
              <w:t>(1996);</w:t>
            </w:r>
            <w:r>
              <w:rPr>
                <w:spacing w:val="-2"/>
                <w:sz w:val="18"/>
              </w:rPr>
              <w:t> </w:t>
            </w:r>
            <w:r>
              <w:rPr>
                <w:sz w:val="18"/>
              </w:rPr>
              <w:t>Gathii</w:t>
            </w:r>
            <w:r>
              <w:rPr>
                <w:spacing w:val="-1"/>
                <w:sz w:val="18"/>
              </w:rPr>
              <w:t> </w:t>
            </w:r>
            <w:r>
              <w:rPr>
                <w:spacing w:val="-2"/>
                <w:sz w:val="18"/>
              </w:rPr>
              <w:t>(2013);</w:t>
            </w:r>
          </w:p>
          <w:p>
            <w:pPr>
              <w:pStyle w:val="TableParagraph"/>
              <w:spacing w:line="186" w:lineRule="exact"/>
              <w:ind w:left="108"/>
              <w:rPr>
                <w:sz w:val="18"/>
              </w:rPr>
            </w:pPr>
            <w:r>
              <w:rPr>
                <w:sz w:val="18"/>
              </w:rPr>
              <w:t>Wehrmann</w:t>
            </w:r>
            <w:r>
              <w:rPr>
                <w:spacing w:val="-2"/>
                <w:sz w:val="18"/>
              </w:rPr>
              <w:t> (2008)</w:t>
            </w:r>
          </w:p>
        </w:tc>
      </w:tr>
      <w:tr>
        <w:trPr>
          <w:trHeight w:val="414" w:hRule="atLeast"/>
        </w:trPr>
        <w:tc>
          <w:tcPr>
            <w:tcW w:w="5376" w:type="dxa"/>
          </w:tcPr>
          <w:p>
            <w:pPr>
              <w:pStyle w:val="TableParagraph"/>
              <w:spacing w:line="208" w:lineRule="exact"/>
              <w:ind w:left="107" w:right="197"/>
              <w:rPr>
                <w:sz w:val="18"/>
              </w:rPr>
            </w:pPr>
            <w:r>
              <w:rPr>
                <w:sz w:val="18"/>
              </w:rPr>
              <w:t>Legal Provisions to Provide Out-of-Court Compensation for Losses due</w:t>
            </w:r>
            <w:r>
              <w:rPr>
                <w:spacing w:val="-6"/>
                <w:sz w:val="18"/>
              </w:rPr>
              <w:t> </w:t>
            </w:r>
            <w:r>
              <w:rPr>
                <w:sz w:val="18"/>
              </w:rPr>
              <w:t>to</w:t>
            </w:r>
            <w:r>
              <w:rPr>
                <w:spacing w:val="-4"/>
                <w:sz w:val="18"/>
              </w:rPr>
              <w:t> </w:t>
            </w:r>
            <w:r>
              <w:rPr>
                <w:sz w:val="18"/>
              </w:rPr>
              <w:t>Erroneous</w:t>
            </w:r>
            <w:r>
              <w:rPr>
                <w:spacing w:val="-5"/>
                <w:sz w:val="18"/>
              </w:rPr>
              <w:t> </w:t>
            </w:r>
            <w:r>
              <w:rPr>
                <w:sz w:val="18"/>
              </w:rPr>
              <w:t>Information</w:t>
            </w:r>
            <w:r>
              <w:rPr>
                <w:spacing w:val="-4"/>
                <w:sz w:val="18"/>
              </w:rPr>
              <w:t> </w:t>
            </w:r>
            <w:r>
              <w:rPr>
                <w:sz w:val="18"/>
              </w:rPr>
              <w:t>from</w:t>
            </w:r>
            <w:r>
              <w:rPr>
                <w:spacing w:val="-6"/>
                <w:sz w:val="18"/>
              </w:rPr>
              <w:t> </w:t>
            </w:r>
            <w:r>
              <w:rPr>
                <w:sz w:val="18"/>
              </w:rPr>
              <w:t>the</w:t>
            </w:r>
            <w:r>
              <w:rPr>
                <w:spacing w:val="-6"/>
                <w:sz w:val="18"/>
              </w:rPr>
              <w:t> </w:t>
            </w:r>
            <w:r>
              <w:rPr>
                <w:sz w:val="18"/>
              </w:rPr>
              <w:t>Immovable</w:t>
            </w:r>
            <w:r>
              <w:rPr>
                <w:spacing w:val="-6"/>
                <w:sz w:val="18"/>
              </w:rPr>
              <w:t> </w:t>
            </w:r>
            <w:r>
              <w:rPr>
                <w:sz w:val="18"/>
              </w:rPr>
              <w:t>Property</w:t>
            </w:r>
            <w:r>
              <w:rPr>
                <w:spacing w:val="-4"/>
                <w:sz w:val="18"/>
              </w:rPr>
              <w:t> </w:t>
            </w:r>
            <w:r>
              <w:rPr>
                <w:sz w:val="18"/>
              </w:rPr>
              <w:t>Registry</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2.50</w:t>
            </w:r>
          </w:p>
        </w:tc>
        <w:tc>
          <w:tcPr>
            <w:tcW w:w="3881" w:type="dxa"/>
          </w:tcPr>
          <w:p>
            <w:pPr>
              <w:pStyle w:val="TableParagraph"/>
              <w:spacing w:line="207" w:lineRule="exact"/>
              <w:ind w:left="108"/>
              <w:rPr>
                <w:sz w:val="18"/>
              </w:rPr>
            </w:pPr>
            <w:r>
              <w:rPr>
                <w:sz w:val="18"/>
              </w:rPr>
              <w:t>Deininger</w:t>
            </w:r>
            <w:r>
              <w:rPr>
                <w:spacing w:val="-2"/>
                <w:sz w:val="18"/>
              </w:rPr>
              <w:t> </w:t>
            </w:r>
            <w:r>
              <w:rPr>
                <w:sz w:val="18"/>
              </w:rPr>
              <w:t>and</w:t>
            </w:r>
            <w:r>
              <w:rPr>
                <w:spacing w:val="-3"/>
                <w:sz w:val="18"/>
              </w:rPr>
              <w:t> </w:t>
            </w:r>
            <w:r>
              <w:rPr>
                <w:sz w:val="18"/>
              </w:rPr>
              <w:t>Feder</w:t>
            </w:r>
            <w:r>
              <w:rPr>
                <w:spacing w:val="-2"/>
                <w:sz w:val="18"/>
              </w:rPr>
              <w:t> </w:t>
            </w:r>
            <w:r>
              <w:rPr>
                <w:sz w:val="18"/>
              </w:rPr>
              <w:t>(1996);</w:t>
            </w:r>
            <w:r>
              <w:rPr>
                <w:spacing w:val="-2"/>
                <w:sz w:val="18"/>
              </w:rPr>
              <w:t> </w:t>
            </w:r>
            <w:r>
              <w:rPr>
                <w:sz w:val="18"/>
              </w:rPr>
              <w:t>Gathii</w:t>
            </w:r>
            <w:r>
              <w:rPr>
                <w:spacing w:val="-1"/>
                <w:sz w:val="18"/>
              </w:rPr>
              <w:t> </w:t>
            </w:r>
            <w:r>
              <w:rPr>
                <w:spacing w:val="-2"/>
                <w:sz w:val="18"/>
              </w:rPr>
              <w:t>(2013);</w:t>
            </w:r>
          </w:p>
          <w:p>
            <w:pPr>
              <w:pStyle w:val="TableParagraph"/>
              <w:spacing w:line="186" w:lineRule="exact" w:before="2"/>
              <w:ind w:left="108"/>
              <w:rPr>
                <w:sz w:val="18"/>
              </w:rPr>
            </w:pPr>
            <w:r>
              <w:rPr>
                <w:sz w:val="18"/>
              </w:rPr>
              <w:t>Wehrmann</w:t>
            </w:r>
            <w:r>
              <w:rPr>
                <w:spacing w:val="-2"/>
                <w:sz w:val="18"/>
              </w:rPr>
              <w:t> (2008)</w:t>
            </w:r>
          </w:p>
        </w:tc>
      </w:tr>
      <w:tr>
        <w:trPr>
          <w:trHeight w:val="281" w:hRule="atLeast"/>
        </w:trPr>
        <w:tc>
          <w:tcPr>
            <w:tcW w:w="5376" w:type="dxa"/>
            <w:shd w:val="clear" w:color="auto" w:fill="FFC000"/>
          </w:tcPr>
          <w:p>
            <w:pPr>
              <w:pStyle w:val="TableParagraph"/>
              <w:spacing w:before="3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1.1.2</w:t>
            </w:r>
          </w:p>
        </w:tc>
        <w:tc>
          <w:tcPr>
            <w:tcW w:w="1111" w:type="dxa"/>
            <w:shd w:val="clear" w:color="auto" w:fill="FFC000"/>
          </w:tcPr>
          <w:p>
            <w:pPr>
              <w:pStyle w:val="TableParagraph"/>
              <w:spacing w:before="37"/>
              <w:ind w:right="97"/>
              <w:jc w:val="right"/>
              <w:rPr>
                <w:sz w:val="18"/>
              </w:rPr>
            </w:pPr>
            <w:r>
              <w:rPr>
                <w:spacing w:val="-10"/>
                <w:sz w:val="18"/>
              </w:rPr>
              <w:t>4</w:t>
            </w:r>
          </w:p>
        </w:tc>
        <w:tc>
          <w:tcPr>
            <w:tcW w:w="1113" w:type="dxa"/>
            <w:shd w:val="clear" w:color="auto" w:fill="FFC000"/>
          </w:tcPr>
          <w:p>
            <w:pPr>
              <w:pStyle w:val="TableParagraph"/>
              <w:spacing w:before="37"/>
              <w:ind w:right="100"/>
              <w:jc w:val="right"/>
              <w:rPr>
                <w:sz w:val="18"/>
              </w:rPr>
            </w:pPr>
            <w:r>
              <w:rPr>
                <w:spacing w:val="-10"/>
                <w:sz w:val="18"/>
              </w:rPr>
              <w:t>4</w:t>
            </w:r>
          </w:p>
        </w:tc>
        <w:tc>
          <w:tcPr>
            <w:tcW w:w="1111" w:type="dxa"/>
            <w:shd w:val="clear" w:color="auto" w:fill="FFC000"/>
          </w:tcPr>
          <w:p>
            <w:pPr>
              <w:pStyle w:val="TableParagraph"/>
              <w:spacing w:before="37"/>
              <w:ind w:right="96"/>
              <w:jc w:val="right"/>
              <w:rPr>
                <w:sz w:val="18"/>
              </w:rPr>
            </w:pPr>
            <w:r>
              <w:rPr>
                <w:spacing w:val="-10"/>
                <w:sz w:val="18"/>
              </w:rPr>
              <w:t>8</w:t>
            </w:r>
          </w:p>
        </w:tc>
        <w:tc>
          <w:tcPr>
            <w:tcW w:w="1111" w:type="dxa"/>
            <w:shd w:val="clear" w:color="auto" w:fill="FFC000"/>
          </w:tcPr>
          <w:p>
            <w:pPr>
              <w:pStyle w:val="TableParagraph"/>
              <w:spacing w:before="37"/>
              <w:ind w:right="93"/>
              <w:jc w:val="right"/>
              <w:rPr>
                <w:sz w:val="18"/>
              </w:rPr>
            </w:pPr>
            <w:r>
              <w:rPr>
                <w:spacing w:val="-2"/>
                <w:sz w:val="18"/>
              </w:rPr>
              <w:t>10.00</w:t>
            </w:r>
          </w:p>
        </w:tc>
        <w:tc>
          <w:tcPr>
            <w:tcW w:w="3881" w:type="dxa"/>
            <w:shd w:val="clear" w:color="auto" w:fill="FFC000"/>
          </w:tcPr>
          <w:p>
            <w:pPr>
              <w:pStyle w:val="TableParagraph"/>
              <w:rPr>
                <w:sz w:val="18"/>
              </w:rPr>
            </w:pPr>
          </w:p>
        </w:tc>
      </w:tr>
      <w:tr>
        <w:trPr>
          <w:trHeight w:val="431" w:hRule="atLeast"/>
        </w:trPr>
        <w:tc>
          <w:tcPr>
            <w:tcW w:w="13703" w:type="dxa"/>
            <w:gridSpan w:val="6"/>
            <w:shd w:val="clear" w:color="auto" w:fill="E7EBF5"/>
          </w:tcPr>
          <w:p>
            <w:pPr>
              <w:pStyle w:val="TableParagraph"/>
              <w:spacing w:before="112"/>
              <w:ind w:left="453"/>
              <w:rPr>
                <w:b/>
                <w:sz w:val="18"/>
              </w:rPr>
            </w:pPr>
            <w:r>
              <w:rPr>
                <w:b/>
                <w:sz w:val="18"/>
              </w:rPr>
              <w:t>1.1.3</w:t>
            </w:r>
            <w:r>
              <w:rPr>
                <w:b/>
                <w:spacing w:val="45"/>
                <w:sz w:val="18"/>
              </w:rPr>
              <w:t>  </w:t>
            </w:r>
            <w:r>
              <w:rPr>
                <w:b/>
                <w:sz w:val="18"/>
              </w:rPr>
              <w:t>Land</w:t>
            </w:r>
            <w:r>
              <w:rPr>
                <w:b/>
                <w:spacing w:val="1"/>
                <w:sz w:val="18"/>
              </w:rPr>
              <w:t> </w:t>
            </w:r>
            <w:r>
              <w:rPr>
                <w:b/>
                <w:sz w:val="18"/>
              </w:rPr>
              <w:t>Administration </w:t>
            </w:r>
            <w:r>
              <w:rPr>
                <w:b/>
                <w:spacing w:val="-2"/>
                <w:sz w:val="18"/>
              </w:rPr>
              <w:t>System</w:t>
            </w:r>
          </w:p>
        </w:tc>
      </w:tr>
      <w:tr>
        <w:trPr>
          <w:trHeight w:val="414" w:hRule="atLeast"/>
        </w:trPr>
        <w:tc>
          <w:tcPr>
            <w:tcW w:w="5376" w:type="dxa"/>
          </w:tcPr>
          <w:p>
            <w:pPr>
              <w:pStyle w:val="TableParagraph"/>
              <w:spacing w:line="207" w:lineRule="exact"/>
              <w:ind w:left="107"/>
              <w:rPr>
                <w:sz w:val="18"/>
              </w:rPr>
            </w:pPr>
            <w:r>
              <w:rPr>
                <w:sz w:val="18"/>
              </w:rPr>
              <w:t>Disclosure</w:t>
            </w:r>
            <w:r>
              <w:rPr>
                <w:spacing w:val="-4"/>
                <w:sz w:val="18"/>
              </w:rPr>
              <w:t> </w:t>
            </w:r>
            <w:r>
              <w:rPr>
                <w:sz w:val="18"/>
              </w:rPr>
              <w:t>of</w:t>
            </w:r>
            <w:r>
              <w:rPr>
                <w:spacing w:val="-3"/>
                <w:sz w:val="18"/>
              </w:rPr>
              <w:t> </w:t>
            </w:r>
            <w:r>
              <w:rPr>
                <w:sz w:val="18"/>
              </w:rPr>
              <w:t>Immovable</w:t>
            </w:r>
            <w:r>
              <w:rPr>
                <w:spacing w:val="-3"/>
                <w:sz w:val="18"/>
              </w:rPr>
              <w:t> </w:t>
            </w:r>
            <w:r>
              <w:rPr>
                <w:sz w:val="18"/>
              </w:rPr>
              <w:t>Property</w:t>
            </w:r>
            <w:r>
              <w:rPr>
                <w:spacing w:val="-2"/>
                <w:sz w:val="18"/>
              </w:rPr>
              <w:t> </w:t>
            </w:r>
            <w:r>
              <w:rPr>
                <w:sz w:val="18"/>
              </w:rPr>
              <w:t>Registry</w:t>
            </w:r>
            <w:r>
              <w:rPr>
                <w:spacing w:val="-1"/>
                <w:sz w:val="18"/>
              </w:rPr>
              <w:t> </w:t>
            </w:r>
            <w:r>
              <w:rPr>
                <w:spacing w:val="-2"/>
                <w:sz w:val="18"/>
              </w:rPr>
              <w:t>Information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spacing w:line="206" w:lineRule="exact"/>
              <w:ind w:left="108"/>
              <w:rPr>
                <w:sz w:val="18"/>
              </w:rPr>
            </w:pPr>
            <w:r>
              <w:rPr>
                <w:sz w:val="18"/>
              </w:rPr>
              <w:t>Deininger</w:t>
            </w:r>
            <w:r>
              <w:rPr>
                <w:spacing w:val="-5"/>
                <w:sz w:val="18"/>
              </w:rPr>
              <w:t> </w:t>
            </w:r>
            <w:r>
              <w:rPr>
                <w:sz w:val="18"/>
              </w:rPr>
              <w:t>and</w:t>
            </w:r>
            <w:r>
              <w:rPr>
                <w:spacing w:val="-6"/>
                <w:sz w:val="18"/>
              </w:rPr>
              <w:t> </w:t>
            </w:r>
            <w:r>
              <w:rPr>
                <w:sz w:val="18"/>
              </w:rPr>
              <w:t>Fedor</w:t>
            </w:r>
            <w:r>
              <w:rPr>
                <w:spacing w:val="-6"/>
                <w:sz w:val="18"/>
              </w:rPr>
              <w:t> </w:t>
            </w:r>
            <w:r>
              <w:rPr>
                <w:sz w:val="18"/>
              </w:rPr>
              <w:t>(2009);</w:t>
            </w:r>
            <w:r>
              <w:rPr>
                <w:spacing w:val="-5"/>
                <w:sz w:val="18"/>
              </w:rPr>
              <w:t> </w:t>
            </w:r>
            <w:r>
              <w:rPr>
                <w:sz w:val="18"/>
              </w:rPr>
              <w:t>Deininger</w:t>
            </w:r>
            <w:r>
              <w:rPr>
                <w:spacing w:val="-5"/>
                <w:sz w:val="18"/>
              </w:rPr>
              <w:t> </w:t>
            </w:r>
            <w:r>
              <w:rPr>
                <w:sz w:val="18"/>
              </w:rPr>
              <w:t>and</w:t>
            </w:r>
            <w:r>
              <w:rPr>
                <w:spacing w:val="-6"/>
                <w:sz w:val="18"/>
              </w:rPr>
              <w:t> </w:t>
            </w:r>
            <w:r>
              <w:rPr>
                <w:sz w:val="18"/>
              </w:rPr>
              <w:t>Selod (2012);</w:t>
            </w:r>
            <w:r>
              <w:rPr>
                <w:spacing w:val="-3"/>
                <w:sz w:val="18"/>
              </w:rPr>
              <w:t> </w:t>
            </w:r>
            <w:r>
              <w:rPr>
                <w:sz w:val="18"/>
              </w:rPr>
              <w:t>Zakout,</w:t>
            </w:r>
            <w:r>
              <w:rPr>
                <w:spacing w:val="-3"/>
                <w:sz w:val="18"/>
              </w:rPr>
              <w:t> </w:t>
            </w:r>
            <w:r>
              <w:rPr>
                <w:sz w:val="18"/>
              </w:rPr>
              <w:t>Wehrmann,</w:t>
            </w:r>
            <w:r>
              <w:rPr>
                <w:spacing w:val="1"/>
                <w:sz w:val="18"/>
              </w:rPr>
              <w:t> </w:t>
            </w:r>
            <w:r>
              <w:rPr>
                <w:sz w:val="18"/>
              </w:rPr>
              <w:t>and</w:t>
            </w:r>
            <w:r>
              <w:rPr>
                <w:spacing w:val="-4"/>
                <w:sz w:val="18"/>
              </w:rPr>
              <w:t> </w:t>
            </w:r>
            <w:r>
              <w:rPr>
                <w:sz w:val="18"/>
              </w:rPr>
              <w:t>Törhönen</w:t>
            </w:r>
            <w:r>
              <w:rPr>
                <w:spacing w:val="-1"/>
                <w:sz w:val="18"/>
              </w:rPr>
              <w:t> </w:t>
            </w:r>
            <w:r>
              <w:rPr>
                <w:spacing w:val="-2"/>
                <w:sz w:val="18"/>
              </w:rPr>
              <w:t>(2006)</w:t>
            </w:r>
          </w:p>
        </w:tc>
      </w:tr>
      <w:tr>
        <w:trPr>
          <w:trHeight w:val="414" w:hRule="atLeast"/>
        </w:trPr>
        <w:tc>
          <w:tcPr>
            <w:tcW w:w="5376" w:type="dxa"/>
          </w:tcPr>
          <w:p>
            <w:pPr>
              <w:pStyle w:val="TableParagraph"/>
              <w:spacing w:line="207" w:lineRule="exact"/>
              <w:ind w:left="107"/>
              <w:rPr>
                <w:sz w:val="18"/>
              </w:rPr>
            </w:pPr>
            <w:r>
              <w:rPr>
                <w:sz w:val="18"/>
              </w:rPr>
              <w:t>Infrastructure</w:t>
            </w:r>
            <w:r>
              <w:rPr>
                <w:spacing w:val="-3"/>
                <w:sz w:val="18"/>
              </w:rPr>
              <w:t> </w:t>
            </w:r>
            <w:r>
              <w:rPr>
                <w:sz w:val="18"/>
              </w:rPr>
              <w:t>for</w:t>
            </w:r>
            <w:r>
              <w:rPr>
                <w:spacing w:val="-2"/>
                <w:sz w:val="18"/>
              </w:rPr>
              <w:t> </w:t>
            </w:r>
            <w:r>
              <w:rPr>
                <w:sz w:val="18"/>
              </w:rPr>
              <w:t>Land </w:t>
            </w:r>
            <w:r>
              <w:rPr>
                <w:spacing w:val="-2"/>
                <w:sz w:val="18"/>
              </w:rPr>
              <w:t>Administration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spacing w:line="206" w:lineRule="exact"/>
              <w:ind w:left="108"/>
              <w:rPr>
                <w:sz w:val="18"/>
              </w:rPr>
            </w:pPr>
            <w:r>
              <w:rPr>
                <w:sz w:val="18"/>
              </w:rPr>
              <w:t>Deininger</w:t>
            </w:r>
            <w:r>
              <w:rPr>
                <w:spacing w:val="-5"/>
                <w:sz w:val="18"/>
              </w:rPr>
              <w:t> </w:t>
            </w:r>
            <w:r>
              <w:rPr>
                <w:sz w:val="18"/>
              </w:rPr>
              <w:t>and</w:t>
            </w:r>
            <w:r>
              <w:rPr>
                <w:spacing w:val="-6"/>
                <w:sz w:val="18"/>
              </w:rPr>
              <w:t> </w:t>
            </w:r>
            <w:r>
              <w:rPr>
                <w:sz w:val="18"/>
              </w:rPr>
              <w:t>Fedor</w:t>
            </w:r>
            <w:r>
              <w:rPr>
                <w:spacing w:val="-6"/>
                <w:sz w:val="18"/>
              </w:rPr>
              <w:t> </w:t>
            </w:r>
            <w:r>
              <w:rPr>
                <w:sz w:val="18"/>
              </w:rPr>
              <w:t>(2009);</w:t>
            </w:r>
            <w:r>
              <w:rPr>
                <w:spacing w:val="-5"/>
                <w:sz w:val="18"/>
              </w:rPr>
              <w:t> </w:t>
            </w:r>
            <w:r>
              <w:rPr>
                <w:sz w:val="18"/>
              </w:rPr>
              <w:t>Deininger</w:t>
            </w:r>
            <w:r>
              <w:rPr>
                <w:spacing w:val="-5"/>
                <w:sz w:val="18"/>
              </w:rPr>
              <w:t> </w:t>
            </w:r>
            <w:r>
              <w:rPr>
                <w:sz w:val="18"/>
              </w:rPr>
              <w:t>and</w:t>
            </w:r>
            <w:r>
              <w:rPr>
                <w:spacing w:val="-6"/>
                <w:sz w:val="18"/>
              </w:rPr>
              <w:t> </w:t>
            </w:r>
            <w:r>
              <w:rPr>
                <w:sz w:val="18"/>
              </w:rPr>
              <w:t>Selod (2012);</w:t>
            </w:r>
            <w:r>
              <w:rPr>
                <w:spacing w:val="-3"/>
                <w:sz w:val="18"/>
              </w:rPr>
              <w:t> </w:t>
            </w:r>
            <w:r>
              <w:rPr>
                <w:sz w:val="18"/>
              </w:rPr>
              <w:t>Zakout,</w:t>
            </w:r>
            <w:r>
              <w:rPr>
                <w:spacing w:val="-3"/>
                <w:sz w:val="18"/>
              </w:rPr>
              <w:t> </w:t>
            </w:r>
            <w:r>
              <w:rPr>
                <w:sz w:val="18"/>
              </w:rPr>
              <w:t>Wehrmann,</w:t>
            </w:r>
            <w:r>
              <w:rPr>
                <w:spacing w:val="1"/>
                <w:sz w:val="18"/>
              </w:rPr>
              <w:t> </w:t>
            </w:r>
            <w:r>
              <w:rPr>
                <w:sz w:val="18"/>
              </w:rPr>
              <w:t>and</w:t>
            </w:r>
            <w:r>
              <w:rPr>
                <w:spacing w:val="-4"/>
                <w:sz w:val="18"/>
              </w:rPr>
              <w:t> </w:t>
            </w:r>
            <w:r>
              <w:rPr>
                <w:sz w:val="18"/>
              </w:rPr>
              <w:t>Törhönen</w:t>
            </w:r>
            <w:r>
              <w:rPr>
                <w:spacing w:val="-1"/>
                <w:sz w:val="18"/>
              </w:rPr>
              <w:t> </w:t>
            </w:r>
            <w:r>
              <w:rPr>
                <w:spacing w:val="-2"/>
                <w:sz w:val="18"/>
              </w:rPr>
              <w:t>(2006)</w:t>
            </w:r>
          </w:p>
        </w:tc>
      </w:tr>
    </w:tbl>
    <w:p>
      <w:pPr>
        <w:pStyle w:val="TableParagraph"/>
        <w:spacing w:after="0" w:line="206" w:lineRule="exact"/>
        <w:rPr>
          <w:sz w:val="18"/>
        </w:rPr>
        <w:sectPr>
          <w:footerReference w:type="default" r:id="rId16"/>
          <w:pgSz w:w="15840" w:h="12240" w:orient="landscape"/>
          <w:pgMar w:header="0" w:footer="522" w:top="1380" w:bottom="720" w:left="720" w:right="360"/>
        </w:sectPr>
      </w:pPr>
    </w:p>
    <w:p>
      <w:pPr>
        <w:pStyle w:val="BodyText"/>
        <w:spacing w:before="1"/>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1111"/>
        <w:gridCol w:w="1113"/>
        <w:gridCol w:w="1111"/>
        <w:gridCol w:w="1111"/>
        <w:gridCol w:w="3881"/>
      </w:tblGrid>
      <w:tr>
        <w:trPr>
          <w:trHeight w:val="465" w:hRule="atLeast"/>
        </w:trPr>
        <w:tc>
          <w:tcPr>
            <w:tcW w:w="5376" w:type="dxa"/>
          </w:tcPr>
          <w:p>
            <w:pPr>
              <w:pStyle w:val="TableParagraph"/>
              <w:spacing w:line="207" w:lineRule="exact"/>
              <w:ind w:left="107"/>
              <w:rPr>
                <w:sz w:val="18"/>
              </w:rPr>
            </w:pPr>
            <w:r>
              <w:rPr>
                <w:sz w:val="18"/>
              </w:rPr>
              <w:t>Disclosure</w:t>
            </w:r>
            <w:r>
              <w:rPr>
                <w:spacing w:val="-3"/>
                <w:sz w:val="18"/>
              </w:rPr>
              <w:t> </w:t>
            </w:r>
            <w:r>
              <w:rPr>
                <w:sz w:val="18"/>
              </w:rPr>
              <w:t>of</w:t>
            </w:r>
            <w:r>
              <w:rPr>
                <w:spacing w:val="-2"/>
                <w:sz w:val="18"/>
              </w:rPr>
              <w:t> </w:t>
            </w:r>
            <w:r>
              <w:rPr>
                <w:sz w:val="18"/>
              </w:rPr>
              <w:t>Cadastral</w:t>
            </w:r>
            <w:r>
              <w:rPr>
                <w:spacing w:val="-1"/>
                <w:sz w:val="18"/>
              </w:rPr>
              <w:t> </w:t>
            </w:r>
            <w:r>
              <w:rPr>
                <w:spacing w:val="-2"/>
                <w:sz w:val="18"/>
              </w:rPr>
              <w:t>Information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ind w:left="108"/>
              <w:rPr>
                <w:sz w:val="18"/>
              </w:rPr>
            </w:pPr>
            <w:r>
              <w:rPr>
                <w:sz w:val="18"/>
              </w:rPr>
              <w:t>Deininger</w:t>
            </w:r>
            <w:r>
              <w:rPr>
                <w:spacing w:val="-5"/>
                <w:sz w:val="18"/>
              </w:rPr>
              <w:t> </w:t>
            </w:r>
            <w:r>
              <w:rPr>
                <w:sz w:val="18"/>
              </w:rPr>
              <w:t>and</w:t>
            </w:r>
            <w:r>
              <w:rPr>
                <w:spacing w:val="-6"/>
                <w:sz w:val="18"/>
              </w:rPr>
              <w:t> </w:t>
            </w:r>
            <w:r>
              <w:rPr>
                <w:sz w:val="18"/>
              </w:rPr>
              <w:t>Fedor</w:t>
            </w:r>
            <w:r>
              <w:rPr>
                <w:spacing w:val="-6"/>
                <w:sz w:val="18"/>
              </w:rPr>
              <w:t> </w:t>
            </w:r>
            <w:r>
              <w:rPr>
                <w:sz w:val="18"/>
              </w:rPr>
              <w:t>(2009);</w:t>
            </w:r>
            <w:r>
              <w:rPr>
                <w:spacing w:val="-5"/>
                <w:sz w:val="18"/>
              </w:rPr>
              <w:t> </w:t>
            </w:r>
            <w:r>
              <w:rPr>
                <w:sz w:val="18"/>
              </w:rPr>
              <w:t>Deininger</w:t>
            </w:r>
            <w:r>
              <w:rPr>
                <w:spacing w:val="-5"/>
                <w:sz w:val="18"/>
              </w:rPr>
              <w:t> </w:t>
            </w:r>
            <w:r>
              <w:rPr>
                <w:sz w:val="18"/>
              </w:rPr>
              <w:t>and</w:t>
            </w:r>
            <w:r>
              <w:rPr>
                <w:spacing w:val="-6"/>
                <w:sz w:val="18"/>
              </w:rPr>
              <w:t> </w:t>
            </w:r>
            <w:r>
              <w:rPr>
                <w:sz w:val="18"/>
              </w:rPr>
              <w:t>Selod (2012);</w:t>
            </w:r>
            <w:r>
              <w:rPr>
                <w:spacing w:val="-3"/>
                <w:sz w:val="18"/>
              </w:rPr>
              <w:t> </w:t>
            </w:r>
            <w:r>
              <w:rPr>
                <w:sz w:val="18"/>
              </w:rPr>
              <w:t>Zakout,</w:t>
            </w:r>
            <w:r>
              <w:rPr>
                <w:spacing w:val="-3"/>
                <w:sz w:val="18"/>
              </w:rPr>
              <w:t> </w:t>
            </w:r>
            <w:r>
              <w:rPr>
                <w:sz w:val="18"/>
              </w:rPr>
              <w:t>Wehrmann,</w:t>
            </w:r>
            <w:r>
              <w:rPr>
                <w:spacing w:val="1"/>
                <w:sz w:val="18"/>
              </w:rPr>
              <w:t> </w:t>
            </w:r>
            <w:r>
              <w:rPr>
                <w:sz w:val="18"/>
              </w:rPr>
              <w:t>and</w:t>
            </w:r>
            <w:r>
              <w:rPr>
                <w:spacing w:val="-4"/>
                <w:sz w:val="18"/>
              </w:rPr>
              <w:t> </w:t>
            </w:r>
            <w:r>
              <w:rPr>
                <w:sz w:val="18"/>
              </w:rPr>
              <w:t>Törhönen</w:t>
            </w:r>
            <w:r>
              <w:rPr>
                <w:spacing w:val="-1"/>
                <w:sz w:val="18"/>
              </w:rPr>
              <w:t> </w:t>
            </w:r>
            <w:r>
              <w:rPr>
                <w:spacing w:val="-2"/>
                <w:sz w:val="18"/>
              </w:rPr>
              <w:t>(2006)</w:t>
            </w:r>
          </w:p>
        </w:tc>
      </w:tr>
      <w:tr>
        <w:trPr>
          <w:trHeight w:val="467" w:hRule="atLeast"/>
        </w:trPr>
        <w:tc>
          <w:tcPr>
            <w:tcW w:w="5376" w:type="dxa"/>
          </w:tcPr>
          <w:p>
            <w:pPr>
              <w:pStyle w:val="TableParagraph"/>
              <w:spacing w:line="207" w:lineRule="exact"/>
              <w:ind w:left="107"/>
              <w:rPr>
                <w:sz w:val="18"/>
              </w:rPr>
            </w:pPr>
            <w:r>
              <w:rPr>
                <w:sz w:val="18"/>
              </w:rPr>
              <w:t>Integration</w:t>
            </w:r>
            <w:r>
              <w:rPr>
                <w:spacing w:val="-3"/>
                <w:sz w:val="18"/>
              </w:rPr>
              <w:t> </w:t>
            </w:r>
            <w:r>
              <w:rPr>
                <w:sz w:val="18"/>
              </w:rPr>
              <w:t>of</w:t>
            </w:r>
            <w:r>
              <w:rPr>
                <w:spacing w:val="-2"/>
                <w:sz w:val="18"/>
              </w:rPr>
              <w:t> </w:t>
            </w:r>
            <w:r>
              <w:rPr>
                <w:sz w:val="18"/>
              </w:rPr>
              <w:t>Land</w:t>
            </w:r>
            <w:r>
              <w:rPr>
                <w:spacing w:val="-1"/>
                <w:sz w:val="18"/>
              </w:rPr>
              <w:t> </w:t>
            </w:r>
            <w:r>
              <w:rPr>
                <w:sz w:val="18"/>
              </w:rPr>
              <w:t>Administration</w:t>
            </w:r>
            <w:r>
              <w:rPr>
                <w:spacing w:val="-2"/>
                <w:sz w:val="18"/>
              </w:rPr>
              <w:t> </w:t>
            </w:r>
            <w:r>
              <w:rPr>
                <w:sz w:val="18"/>
              </w:rPr>
              <w:t>and</w:t>
            </w:r>
            <w:r>
              <w:rPr>
                <w:spacing w:val="-2"/>
                <w:sz w:val="18"/>
              </w:rPr>
              <w:t> </w:t>
            </w:r>
            <w:r>
              <w:rPr>
                <w:sz w:val="18"/>
              </w:rPr>
              <w:t>Tax</w:t>
            </w:r>
            <w:r>
              <w:rPr>
                <w:spacing w:val="-2"/>
                <w:sz w:val="18"/>
              </w:rPr>
              <w:t> </w:t>
            </w:r>
            <w:r>
              <w:rPr>
                <w:sz w:val="18"/>
              </w:rPr>
              <w:t>Value</w:t>
            </w:r>
            <w:r>
              <w:rPr>
                <w:spacing w:val="-2"/>
                <w:sz w:val="18"/>
              </w:rPr>
              <w:t> Information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3.75</w:t>
            </w:r>
          </w:p>
        </w:tc>
        <w:tc>
          <w:tcPr>
            <w:tcW w:w="3881" w:type="dxa"/>
          </w:tcPr>
          <w:p>
            <w:pPr>
              <w:pStyle w:val="TableParagraph"/>
              <w:ind w:left="108"/>
              <w:rPr>
                <w:sz w:val="18"/>
              </w:rPr>
            </w:pPr>
            <w:r>
              <w:rPr>
                <w:sz w:val="18"/>
              </w:rPr>
              <w:t>Deininger</w:t>
            </w:r>
            <w:r>
              <w:rPr>
                <w:spacing w:val="-5"/>
                <w:sz w:val="18"/>
              </w:rPr>
              <w:t> </w:t>
            </w:r>
            <w:r>
              <w:rPr>
                <w:sz w:val="18"/>
              </w:rPr>
              <w:t>and</w:t>
            </w:r>
            <w:r>
              <w:rPr>
                <w:spacing w:val="-6"/>
                <w:sz w:val="18"/>
              </w:rPr>
              <w:t> </w:t>
            </w:r>
            <w:r>
              <w:rPr>
                <w:sz w:val="18"/>
              </w:rPr>
              <w:t>Fedor</w:t>
            </w:r>
            <w:r>
              <w:rPr>
                <w:spacing w:val="-6"/>
                <w:sz w:val="18"/>
              </w:rPr>
              <w:t> </w:t>
            </w:r>
            <w:r>
              <w:rPr>
                <w:sz w:val="18"/>
              </w:rPr>
              <w:t>(2009);</w:t>
            </w:r>
            <w:r>
              <w:rPr>
                <w:spacing w:val="-5"/>
                <w:sz w:val="18"/>
              </w:rPr>
              <w:t> </w:t>
            </w:r>
            <w:r>
              <w:rPr>
                <w:sz w:val="18"/>
              </w:rPr>
              <w:t>Deininger</w:t>
            </w:r>
            <w:r>
              <w:rPr>
                <w:spacing w:val="-5"/>
                <w:sz w:val="18"/>
              </w:rPr>
              <w:t> </w:t>
            </w:r>
            <w:r>
              <w:rPr>
                <w:sz w:val="18"/>
              </w:rPr>
              <w:t>and</w:t>
            </w:r>
            <w:r>
              <w:rPr>
                <w:spacing w:val="-6"/>
                <w:sz w:val="18"/>
              </w:rPr>
              <w:t> </w:t>
            </w:r>
            <w:r>
              <w:rPr>
                <w:sz w:val="18"/>
              </w:rPr>
              <w:t>Selod (2012);</w:t>
            </w:r>
            <w:r>
              <w:rPr>
                <w:spacing w:val="-3"/>
                <w:sz w:val="18"/>
              </w:rPr>
              <w:t> </w:t>
            </w:r>
            <w:r>
              <w:rPr>
                <w:sz w:val="18"/>
              </w:rPr>
              <w:t>Zakout,</w:t>
            </w:r>
            <w:r>
              <w:rPr>
                <w:spacing w:val="-3"/>
                <w:sz w:val="18"/>
              </w:rPr>
              <w:t> </w:t>
            </w:r>
            <w:r>
              <w:rPr>
                <w:sz w:val="18"/>
              </w:rPr>
              <w:t>Wehrmann,</w:t>
            </w:r>
            <w:r>
              <w:rPr>
                <w:spacing w:val="1"/>
                <w:sz w:val="18"/>
              </w:rPr>
              <w:t> </w:t>
            </w:r>
            <w:r>
              <w:rPr>
                <w:sz w:val="18"/>
              </w:rPr>
              <w:t>and</w:t>
            </w:r>
            <w:r>
              <w:rPr>
                <w:spacing w:val="-4"/>
                <w:sz w:val="18"/>
              </w:rPr>
              <w:t> </w:t>
            </w:r>
            <w:r>
              <w:rPr>
                <w:sz w:val="18"/>
              </w:rPr>
              <w:t>Törhönen</w:t>
            </w:r>
            <w:r>
              <w:rPr>
                <w:spacing w:val="-1"/>
                <w:sz w:val="18"/>
              </w:rPr>
              <w:t> </w:t>
            </w:r>
            <w:r>
              <w:rPr>
                <w:spacing w:val="-2"/>
                <w:sz w:val="18"/>
              </w:rPr>
              <w:t>(2006)</w:t>
            </w:r>
          </w:p>
        </w:tc>
      </w:tr>
      <w:tr>
        <w:trPr>
          <w:trHeight w:val="316" w:hRule="atLeast"/>
        </w:trPr>
        <w:tc>
          <w:tcPr>
            <w:tcW w:w="5376"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1.1.3</w:t>
            </w:r>
          </w:p>
        </w:tc>
        <w:tc>
          <w:tcPr>
            <w:tcW w:w="1111" w:type="dxa"/>
            <w:shd w:val="clear" w:color="auto" w:fill="FFC000"/>
          </w:tcPr>
          <w:p>
            <w:pPr>
              <w:pStyle w:val="TableParagraph"/>
              <w:spacing w:before="55"/>
              <w:ind w:right="97"/>
              <w:jc w:val="right"/>
              <w:rPr>
                <w:sz w:val="18"/>
              </w:rPr>
            </w:pPr>
            <w:r>
              <w:rPr>
                <w:spacing w:val="-10"/>
                <w:sz w:val="18"/>
              </w:rPr>
              <w:t>4</w:t>
            </w:r>
          </w:p>
        </w:tc>
        <w:tc>
          <w:tcPr>
            <w:tcW w:w="1113" w:type="dxa"/>
            <w:shd w:val="clear" w:color="auto" w:fill="FFC000"/>
          </w:tcPr>
          <w:p>
            <w:pPr>
              <w:pStyle w:val="TableParagraph"/>
              <w:spacing w:before="55"/>
              <w:ind w:right="100"/>
              <w:jc w:val="right"/>
              <w:rPr>
                <w:sz w:val="18"/>
              </w:rPr>
            </w:pPr>
            <w:r>
              <w:rPr>
                <w:spacing w:val="-10"/>
                <w:sz w:val="18"/>
              </w:rPr>
              <w:t>4</w:t>
            </w:r>
          </w:p>
        </w:tc>
        <w:tc>
          <w:tcPr>
            <w:tcW w:w="1111" w:type="dxa"/>
            <w:shd w:val="clear" w:color="auto" w:fill="FFC000"/>
          </w:tcPr>
          <w:p>
            <w:pPr>
              <w:pStyle w:val="TableParagraph"/>
              <w:spacing w:before="55"/>
              <w:ind w:right="96"/>
              <w:jc w:val="right"/>
              <w:rPr>
                <w:sz w:val="18"/>
              </w:rPr>
            </w:pPr>
            <w:r>
              <w:rPr>
                <w:spacing w:val="-10"/>
                <w:sz w:val="18"/>
              </w:rPr>
              <w:t>8</w:t>
            </w:r>
          </w:p>
        </w:tc>
        <w:tc>
          <w:tcPr>
            <w:tcW w:w="1111" w:type="dxa"/>
            <w:shd w:val="clear" w:color="auto" w:fill="FFC000"/>
          </w:tcPr>
          <w:p>
            <w:pPr>
              <w:pStyle w:val="TableParagraph"/>
              <w:spacing w:before="55"/>
              <w:ind w:right="93"/>
              <w:jc w:val="right"/>
              <w:rPr>
                <w:sz w:val="18"/>
              </w:rPr>
            </w:pPr>
            <w:r>
              <w:rPr>
                <w:spacing w:val="-2"/>
                <w:sz w:val="18"/>
              </w:rPr>
              <w:t>15.00</w:t>
            </w:r>
          </w:p>
        </w:tc>
        <w:tc>
          <w:tcPr>
            <w:tcW w:w="3881" w:type="dxa"/>
            <w:shd w:val="clear" w:color="auto" w:fill="FFC000"/>
          </w:tcPr>
          <w:p>
            <w:pPr>
              <w:pStyle w:val="TableParagraph"/>
              <w:rPr>
                <w:sz w:val="18"/>
              </w:rPr>
            </w:pPr>
          </w:p>
        </w:tc>
      </w:tr>
      <w:tr>
        <w:trPr>
          <w:trHeight w:val="282" w:hRule="atLeast"/>
        </w:trPr>
        <w:tc>
          <w:tcPr>
            <w:tcW w:w="537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1.1</w:t>
            </w:r>
          </w:p>
        </w:tc>
        <w:tc>
          <w:tcPr>
            <w:tcW w:w="1111" w:type="dxa"/>
            <w:shd w:val="clear" w:color="auto" w:fill="FFC000"/>
          </w:tcPr>
          <w:p>
            <w:pPr>
              <w:pStyle w:val="TableParagraph"/>
              <w:spacing w:before="38"/>
              <w:ind w:right="94"/>
              <w:jc w:val="right"/>
              <w:rPr>
                <w:b/>
                <w:sz w:val="18"/>
              </w:rPr>
            </w:pPr>
            <w:r>
              <w:rPr>
                <w:b/>
                <w:spacing w:val="-5"/>
                <w:sz w:val="18"/>
              </w:rPr>
              <w:t>12</w:t>
            </w:r>
          </w:p>
        </w:tc>
        <w:tc>
          <w:tcPr>
            <w:tcW w:w="1113" w:type="dxa"/>
            <w:shd w:val="clear" w:color="auto" w:fill="FFC000"/>
          </w:tcPr>
          <w:p>
            <w:pPr>
              <w:pStyle w:val="TableParagraph"/>
              <w:spacing w:before="38"/>
              <w:ind w:right="96"/>
              <w:jc w:val="right"/>
              <w:rPr>
                <w:b/>
                <w:sz w:val="18"/>
              </w:rPr>
            </w:pPr>
            <w:r>
              <w:rPr>
                <w:b/>
                <w:spacing w:val="-5"/>
                <w:sz w:val="18"/>
              </w:rPr>
              <w:t>12</w:t>
            </w:r>
          </w:p>
        </w:tc>
        <w:tc>
          <w:tcPr>
            <w:tcW w:w="1111" w:type="dxa"/>
            <w:shd w:val="clear" w:color="auto" w:fill="FFC000"/>
          </w:tcPr>
          <w:p>
            <w:pPr>
              <w:pStyle w:val="TableParagraph"/>
              <w:spacing w:before="38"/>
              <w:ind w:right="95"/>
              <w:jc w:val="right"/>
              <w:rPr>
                <w:b/>
                <w:sz w:val="18"/>
              </w:rPr>
            </w:pPr>
            <w:r>
              <w:rPr>
                <w:b/>
                <w:spacing w:val="-5"/>
                <w:sz w:val="18"/>
              </w:rPr>
              <w:t>24</w:t>
            </w:r>
          </w:p>
        </w:tc>
        <w:tc>
          <w:tcPr>
            <w:tcW w:w="1111" w:type="dxa"/>
            <w:shd w:val="clear" w:color="auto" w:fill="FFC000"/>
          </w:tcPr>
          <w:p>
            <w:pPr>
              <w:pStyle w:val="TableParagraph"/>
              <w:spacing w:before="38"/>
              <w:ind w:right="92"/>
              <w:jc w:val="right"/>
              <w:rPr>
                <w:b/>
                <w:sz w:val="18"/>
              </w:rPr>
            </w:pPr>
            <w:r>
              <w:rPr>
                <w:b/>
                <w:spacing w:val="-2"/>
                <w:sz w:val="18"/>
              </w:rPr>
              <w:t>40.00</w:t>
            </w:r>
          </w:p>
        </w:tc>
        <w:tc>
          <w:tcPr>
            <w:tcW w:w="3881" w:type="dxa"/>
            <w:shd w:val="clear" w:color="auto" w:fill="FFC000"/>
          </w:tcPr>
          <w:p>
            <w:pPr>
              <w:pStyle w:val="TableParagraph"/>
              <w:rPr>
                <w:sz w:val="18"/>
              </w:rPr>
            </w:pPr>
          </w:p>
        </w:tc>
      </w:tr>
      <w:tr>
        <w:trPr>
          <w:trHeight w:val="433" w:hRule="atLeast"/>
        </w:trPr>
        <w:tc>
          <w:tcPr>
            <w:tcW w:w="13703" w:type="dxa"/>
            <w:gridSpan w:val="6"/>
            <w:shd w:val="clear" w:color="auto" w:fill="CCD4EA"/>
          </w:tcPr>
          <w:p>
            <w:pPr>
              <w:pStyle w:val="TableParagraph"/>
              <w:spacing w:before="112"/>
              <w:ind w:left="107"/>
              <w:rPr>
                <w:b/>
                <w:sz w:val="18"/>
              </w:rPr>
            </w:pPr>
            <w:r>
              <w:rPr>
                <w:b/>
                <w:sz w:val="18"/>
              </w:rPr>
              <w:t>1.2</w:t>
            </w:r>
            <w:r>
              <w:rPr>
                <w:b/>
                <w:spacing w:val="41"/>
                <w:sz w:val="18"/>
              </w:rPr>
              <w:t>  </w:t>
            </w:r>
            <w:r>
              <w:rPr>
                <w:b/>
                <w:sz w:val="18"/>
              </w:rPr>
              <w:t>BUILDING,</w:t>
            </w:r>
            <w:r>
              <w:rPr>
                <w:b/>
                <w:spacing w:val="-1"/>
                <w:sz w:val="18"/>
              </w:rPr>
              <w:t> </w:t>
            </w:r>
            <w:r>
              <w:rPr>
                <w:b/>
                <w:sz w:val="18"/>
              </w:rPr>
              <w:t>ZONING</w:t>
            </w:r>
            <w:r>
              <w:rPr>
                <w:b/>
                <w:spacing w:val="-2"/>
                <w:sz w:val="18"/>
              </w:rPr>
              <w:t> </w:t>
            </w:r>
            <w:r>
              <w:rPr>
                <w:b/>
                <w:sz w:val="18"/>
              </w:rPr>
              <w:t>AND</w:t>
            </w:r>
            <w:r>
              <w:rPr>
                <w:b/>
                <w:spacing w:val="-2"/>
                <w:sz w:val="18"/>
              </w:rPr>
              <w:t> </w:t>
            </w:r>
            <w:r>
              <w:rPr>
                <w:b/>
                <w:sz w:val="18"/>
              </w:rPr>
              <w:t>LAND</w:t>
            </w:r>
            <w:r>
              <w:rPr>
                <w:b/>
                <w:spacing w:val="-1"/>
                <w:sz w:val="18"/>
              </w:rPr>
              <w:t> </w:t>
            </w:r>
            <w:r>
              <w:rPr>
                <w:b/>
                <w:spacing w:val="-5"/>
                <w:sz w:val="18"/>
              </w:rPr>
              <w:t>USE</w:t>
            </w:r>
          </w:p>
        </w:tc>
      </w:tr>
      <w:tr>
        <w:trPr>
          <w:trHeight w:val="431" w:hRule="atLeast"/>
        </w:trPr>
        <w:tc>
          <w:tcPr>
            <w:tcW w:w="13703" w:type="dxa"/>
            <w:gridSpan w:val="6"/>
            <w:shd w:val="clear" w:color="auto" w:fill="E7EBF5"/>
          </w:tcPr>
          <w:p>
            <w:pPr>
              <w:pStyle w:val="TableParagraph"/>
              <w:spacing w:before="112"/>
              <w:ind w:left="448"/>
              <w:rPr>
                <w:b/>
                <w:sz w:val="18"/>
              </w:rPr>
            </w:pPr>
            <w:r>
              <w:rPr>
                <w:b/>
                <w:sz w:val="18"/>
              </w:rPr>
              <w:t>1.2.1</w:t>
            </w:r>
            <w:r>
              <w:rPr>
                <w:b/>
                <w:spacing w:val="42"/>
                <w:sz w:val="18"/>
              </w:rPr>
              <w:t>  </w:t>
            </w:r>
            <w:r>
              <w:rPr>
                <w:b/>
                <w:sz w:val="18"/>
              </w:rPr>
              <w:t>Building</w:t>
            </w:r>
            <w:r>
              <w:rPr>
                <w:b/>
                <w:spacing w:val="2"/>
                <w:sz w:val="18"/>
              </w:rPr>
              <w:t> </w:t>
            </w:r>
            <w:r>
              <w:rPr>
                <w:b/>
                <w:spacing w:val="-2"/>
                <w:sz w:val="18"/>
              </w:rPr>
              <w:t>Standards</w:t>
            </w:r>
          </w:p>
        </w:tc>
      </w:tr>
      <w:tr>
        <w:trPr>
          <w:trHeight w:val="301" w:hRule="atLeast"/>
        </w:trPr>
        <w:tc>
          <w:tcPr>
            <w:tcW w:w="5376" w:type="dxa"/>
          </w:tcPr>
          <w:p>
            <w:pPr>
              <w:pStyle w:val="TableParagraph"/>
              <w:spacing w:line="207" w:lineRule="exact"/>
              <w:ind w:left="107"/>
              <w:rPr>
                <w:sz w:val="18"/>
              </w:rPr>
            </w:pPr>
            <w:r>
              <w:rPr>
                <w:sz w:val="18"/>
              </w:rPr>
              <w:t>Building</w:t>
            </w:r>
            <w:r>
              <w:rPr>
                <w:spacing w:val="-4"/>
                <w:sz w:val="18"/>
              </w:rPr>
              <w:t> </w:t>
            </w:r>
            <w:r>
              <w:rPr>
                <w:sz w:val="18"/>
              </w:rPr>
              <w:t>Codes/Standards</w:t>
            </w:r>
            <w:r>
              <w:rPr>
                <w:spacing w:val="-4"/>
                <w:sz w:val="18"/>
              </w:rPr>
              <w:t> </w:t>
            </w:r>
            <w:r>
              <w:rPr>
                <w:sz w:val="18"/>
              </w:rPr>
              <w:t>Applicable</w:t>
            </w:r>
            <w:r>
              <w:rPr>
                <w:spacing w:val="-3"/>
                <w:sz w:val="18"/>
              </w:rPr>
              <w:t> </w:t>
            </w:r>
            <w:r>
              <w:rPr>
                <w:sz w:val="18"/>
              </w:rPr>
              <w:t>to</w:t>
            </w:r>
            <w:r>
              <w:rPr>
                <w:spacing w:val="-2"/>
                <w:sz w:val="18"/>
              </w:rPr>
              <w:t> </w:t>
            </w:r>
            <w:r>
              <w:rPr>
                <w:sz w:val="18"/>
              </w:rPr>
              <w:t>All</w:t>
            </w:r>
            <w:r>
              <w:rPr>
                <w:spacing w:val="-4"/>
                <w:sz w:val="18"/>
              </w:rPr>
              <w:t> </w:t>
            </w:r>
            <w:r>
              <w:rPr>
                <w:spacing w:val="-2"/>
                <w:sz w:val="18"/>
              </w:rPr>
              <w:t>Constructions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2" w:hRule="atLeast"/>
        </w:trPr>
        <w:tc>
          <w:tcPr>
            <w:tcW w:w="5376" w:type="dxa"/>
          </w:tcPr>
          <w:p>
            <w:pPr>
              <w:pStyle w:val="TableParagraph"/>
              <w:spacing w:line="207" w:lineRule="exact"/>
              <w:ind w:left="107"/>
              <w:rPr>
                <w:sz w:val="18"/>
              </w:rPr>
            </w:pPr>
            <w:r>
              <w:rPr>
                <w:sz w:val="18"/>
              </w:rPr>
              <w:t>Clear</w:t>
            </w:r>
            <w:r>
              <w:rPr>
                <w:spacing w:val="-2"/>
                <w:sz w:val="18"/>
              </w:rPr>
              <w:t> </w:t>
            </w:r>
            <w:r>
              <w:rPr>
                <w:sz w:val="18"/>
              </w:rPr>
              <w:t>Provisions</w:t>
            </w:r>
            <w:r>
              <w:rPr>
                <w:spacing w:val="-5"/>
                <w:sz w:val="18"/>
              </w:rPr>
              <w:t> </w:t>
            </w:r>
            <w:r>
              <w:rPr>
                <w:sz w:val="18"/>
              </w:rPr>
              <w:t>or</w:t>
            </w:r>
            <w:r>
              <w:rPr>
                <w:spacing w:val="-1"/>
                <w:sz w:val="18"/>
              </w:rPr>
              <w:t> </w:t>
            </w:r>
            <w:r>
              <w:rPr>
                <w:sz w:val="18"/>
              </w:rPr>
              <w:t>Guidelines</w:t>
            </w:r>
            <w:r>
              <w:rPr>
                <w:spacing w:val="-3"/>
                <w:sz w:val="18"/>
              </w:rPr>
              <w:t> </w:t>
            </w:r>
            <w:r>
              <w:rPr>
                <w:sz w:val="18"/>
              </w:rPr>
              <w:t>Regarding</w:t>
            </w:r>
            <w:r>
              <w:rPr>
                <w:spacing w:val="-1"/>
                <w:sz w:val="18"/>
              </w:rPr>
              <w:t> </w:t>
            </w:r>
            <w:r>
              <w:rPr>
                <w:sz w:val="18"/>
              </w:rPr>
              <w:t>Safety</w:t>
            </w:r>
            <w:r>
              <w:rPr>
                <w:spacing w:val="-2"/>
                <w:sz w:val="18"/>
              </w:rPr>
              <w:t> Standards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0.68</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3"/>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2" w:hRule="atLeast"/>
        </w:trPr>
        <w:tc>
          <w:tcPr>
            <w:tcW w:w="5376" w:type="dxa"/>
          </w:tcPr>
          <w:p>
            <w:pPr>
              <w:pStyle w:val="TableParagraph"/>
              <w:spacing w:line="207" w:lineRule="exact"/>
              <w:ind w:left="107"/>
              <w:rPr>
                <w:sz w:val="18"/>
              </w:rPr>
            </w:pPr>
            <w:r>
              <w:rPr>
                <w:sz w:val="18"/>
              </w:rPr>
              <w:t>Regulation</w:t>
            </w:r>
            <w:r>
              <w:rPr>
                <w:spacing w:val="-4"/>
                <w:sz w:val="18"/>
              </w:rPr>
              <w:t> </w:t>
            </w:r>
            <w:r>
              <w:rPr>
                <w:sz w:val="18"/>
              </w:rPr>
              <w:t>of</w:t>
            </w:r>
            <w:r>
              <w:rPr>
                <w:spacing w:val="-2"/>
                <w:sz w:val="18"/>
              </w:rPr>
              <w:t> </w:t>
            </w:r>
            <w:r>
              <w:rPr>
                <w:sz w:val="18"/>
              </w:rPr>
              <w:t>Health</w:t>
            </w:r>
            <w:r>
              <w:rPr>
                <w:spacing w:val="-2"/>
                <w:sz w:val="18"/>
              </w:rPr>
              <w:t> </w:t>
            </w:r>
            <w:r>
              <w:rPr>
                <w:sz w:val="18"/>
              </w:rPr>
              <w:t>Risk</w:t>
            </w:r>
            <w:r>
              <w:rPr>
                <w:spacing w:val="-1"/>
                <w:sz w:val="18"/>
              </w:rPr>
              <w:t> </w:t>
            </w:r>
            <w:r>
              <w:rPr>
                <w:sz w:val="18"/>
              </w:rPr>
              <w:t>Related</w:t>
            </w:r>
            <w:r>
              <w:rPr>
                <w:spacing w:val="-2"/>
                <w:sz w:val="18"/>
              </w:rPr>
              <w:t> </w:t>
            </w:r>
            <w:r>
              <w:rPr>
                <w:sz w:val="18"/>
              </w:rPr>
              <w:t>to</w:t>
            </w:r>
            <w:r>
              <w:rPr>
                <w:spacing w:val="-3"/>
                <w:sz w:val="18"/>
              </w:rPr>
              <w:t> </w:t>
            </w:r>
            <w:r>
              <w:rPr>
                <w:sz w:val="18"/>
              </w:rPr>
              <w:t>Construction</w:t>
            </w:r>
            <w:r>
              <w:rPr>
                <w:spacing w:val="-3"/>
                <w:sz w:val="18"/>
              </w:rPr>
              <w:t> </w:t>
            </w:r>
            <w:r>
              <w:rPr>
                <w:spacing w:val="-2"/>
                <w:sz w:val="18"/>
              </w:rPr>
              <w:t>Materials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0.68</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Responsibility</w:t>
            </w:r>
            <w:r>
              <w:rPr>
                <w:spacing w:val="-2"/>
                <w:sz w:val="18"/>
              </w:rPr>
              <w:t> </w:t>
            </w:r>
            <w:r>
              <w:rPr>
                <w:sz w:val="18"/>
              </w:rPr>
              <w:t>for</w:t>
            </w:r>
            <w:r>
              <w:rPr>
                <w:spacing w:val="-3"/>
                <w:sz w:val="18"/>
              </w:rPr>
              <w:t> </w:t>
            </w:r>
            <w:r>
              <w:rPr>
                <w:sz w:val="18"/>
              </w:rPr>
              <w:t>Compliance</w:t>
            </w:r>
            <w:r>
              <w:rPr>
                <w:spacing w:val="-3"/>
                <w:sz w:val="18"/>
              </w:rPr>
              <w:t> </w:t>
            </w:r>
            <w:r>
              <w:rPr>
                <w:sz w:val="18"/>
              </w:rPr>
              <w:t>with</w:t>
            </w:r>
            <w:r>
              <w:rPr>
                <w:spacing w:val="-1"/>
                <w:sz w:val="18"/>
              </w:rPr>
              <w:t> </w:t>
            </w:r>
            <w:r>
              <w:rPr>
                <w:sz w:val="18"/>
              </w:rPr>
              <w:t>Legal</w:t>
            </w:r>
            <w:r>
              <w:rPr>
                <w:spacing w:val="-1"/>
                <w:sz w:val="18"/>
              </w:rPr>
              <w:t> </w:t>
            </w:r>
            <w:r>
              <w:rPr>
                <w:spacing w:val="-2"/>
                <w:sz w:val="18"/>
              </w:rPr>
              <w:t>Requirements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2" w:hRule="atLeast"/>
        </w:trPr>
        <w:tc>
          <w:tcPr>
            <w:tcW w:w="5376" w:type="dxa"/>
          </w:tcPr>
          <w:p>
            <w:pPr>
              <w:pStyle w:val="TableParagraph"/>
              <w:spacing w:line="207" w:lineRule="exact"/>
              <w:ind w:left="107"/>
              <w:rPr>
                <w:sz w:val="18"/>
              </w:rPr>
            </w:pPr>
            <w:r>
              <w:rPr>
                <w:sz w:val="18"/>
              </w:rPr>
              <w:t>Qualifications</w:t>
            </w:r>
            <w:r>
              <w:rPr>
                <w:spacing w:val="-4"/>
                <w:sz w:val="18"/>
              </w:rPr>
              <w:t> </w:t>
            </w:r>
            <w:r>
              <w:rPr>
                <w:sz w:val="18"/>
              </w:rPr>
              <w:t>to</w:t>
            </w:r>
            <w:r>
              <w:rPr>
                <w:spacing w:val="-2"/>
                <w:sz w:val="18"/>
              </w:rPr>
              <w:t> </w:t>
            </w:r>
            <w:r>
              <w:rPr>
                <w:sz w:val="18"/>
              </w:rPr>
              <w:t>Conduct</w:t>
            </w:r>
            <w:r>
              <w:rPr>
                <w:spacing w:val="-4"/>
                <w:sz w:val="18"/>
              </w:rPr>
              <w:t> </w:t>
            </w:r>
            <w:r>
              <w:rPr>
                <w:sz w:val="18"/>
              </w:rPr>
              <w:t>Technical</w:t>
            </w:r>
            <w:r>
              <w:rPr>
                <w:spacing w:val="-3"/>
                <w:sz w:val="18"/>
              </w:rPr>
              <w:t> </w:t>
            </w:r>
            <w:r>
              <w:rPr>
                <w:spacing w:val="-2"/>
                <w:sz w:val="18"/>
              </w:rPr>
              <w:t>Supervision/Inspections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Type</w:t>
            </w:r>
            <w:r>
              <w:rPr>
                <w:spacing w:val="-4"/>
                <w:sz w:val="18"/>
              </w:rPr>
              <w:t> </w:t>
            </w:r>
            <w:r>
              <w:rPr>
                <w:sz w:val="18"/>
              </w:rPr>
              <w:t>of Inspections</w:t>
            </w:r>
            <w:r>
              <w:rPr>
                <w:spacing w:val="-4"/>
                <w:sz w:val="18"/>
              </w:rPr>
              <w:t> </w:t>
            </w:r>
            <w:r>
              <w:rPr>
                <w:sz w:val="18"/>
              </w:rPr>
              <w:t>Carried</w:t>
            </w:r>
            <w:r>
              <w:rPr>
                <w:spacing w:val="1"/>
                <w:sz w:val="18"/>
              </w:rPr>
              <w:t> </w:t>
            </w:r>
            <w:r>
              <w:rPr>
                <w:sz w:val="18"/>
              </w:rPr>
              <w:t>Out</w:t>
            </w:r>
            <w:r>
              <w:rPr>
                <w:spacing w:val="-5"/>
                <w:sz w:val="18"/>
              </w:rPr>
              <w:t> </w:t>
            </w:r>
            <w:r>
              <w:rPr>
                <w:sz w:val="18"/>
              </w:rPr>
              <w:t>During</w:t>
            </w:r>
            <w:r>
              <w:rPr>
                <w:spacing w:val="1"/>
                <w:sz w:val="18"/>
              </w:rPr>
              <w:t> </w:t>
            </w:r>
            <w:r>
              <w:rPr>
                <w:spacing w:val="-2"/>
                <w:sz w:val="18"/>
              </w:rPr>
              <w:t>Construction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Responsibility</w:t>
            </w:r>
            <w:r>
              <w:rPr>
                <w:spacing w:val="-3"/>
                <w:sz w:val="18"/>
              </w:rPr>
              <w:t> </w:t>
            </w:r>
            <w:r>
              <w:rPr>
                <w:sz w:val="18"/>
              </w:rPr>
              <w:t>for</w:t>
            </w:r>
            <w:r>
              <w:rPr>
                <w:spacing w:val="-4"/>
                <w:sz w:val="18"/>
              </w:rPr>
              <w:t> </w:t>
            </w:r>
            <w:r>
              <w:rPr>
                <w:sz w:val="18"/>
              </w:rPr>
              <w:t>Conducting</w:t>
            </w:r>
            <w:r>
              <w:rPr>
                <w:spacing w:val="-2"/>
                <w:sz w:val="18"/>
              </w:rPr>
              <w:t> </w:t>
            </w:r>
            <w:r>
              <w:rPr>
                <w:sz w:val="18"/>
              </w:rPr>
              <w:t>Inspections</w:t>
            </w:r>
            <w:r>
              <w:rPr>
                <w:spacing w:val="-3"/>
                <w:sz w:val="18"/>
              </w:rPr>
              <w:t> </w:t>
            </w:r>
            <w:r>
              <w:rPr>
                <w:sz w:val="18"/>
              </w:rPr>
              <w:t>During</w:t>
            </w:r>
            <w:r>
              <w:rPr>
                <w:spacing w:val="-2"/>
                <w:sz w:val="18"/>
              </w:rPr>
              <w:t> Construction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2" w:hRule="atLeast"/>
        </w:trPr>
        <w:tc>
          <w:tcPr>
            <w:tcW w:w="5376" w:type="dxa"/>
          </w:tcPr>
          <w:p>
            <w:pPr>
              <w:pStyle w:val="TableParagraph"/>
              <w:spacing w:line="207" w:lineRule="exact"/>
              <w:ind w:left="107"/>
              <w:rPr>
                <w:sz w:val="18"/>
              </w:rPr>
            </w:pPr>
            <w:r>
              <w:rPr>
                <w:sz w:val="18"/>
              </w:rPr>
              <w:t>Requirement</w:t>
            </w:r>
            <w:r>
              <w:rPr>
                <w:spacing w:val="-3"/>
                <w:sz w:val="18"/>
              </w:rPr>
              <w:t> </w:t>
            </w:r>
            <w:r>
              <w:rPr>
                <w:sz w:val="18"/>
              </w:rPr>
              <w:t>of</w:t>
            </w:r>
            <w:r>
              <w:rPr>
                <w:spacing w:val="-3"/>
                <w:sz w:val="18"/>
              </w:rPr>
              <w:t> </w:t>
            </w:r>
            <w:r>
              <w:rPr>
                <w:sz w:val="18"/>
              </w:rPr>
              <w:t>Final</w:t>
            </w:r>
            <w:r>
              <w:rPr>
                <w:spacing w:val="-1"/>
                <w:sz w:val="18"/>
              </w:rPr>
              <w:t> </w:t>
            </w:r>
            <w:r>
              <w:rPr>
                <w:sz w:val="18"/>
              </w:rPr>
              <w:t>Inspection</w:t>
            </w:r>
            <w:r>
              <w:rPr>
                <w:spacing w:val="-2"/>
                <w:sz w:val="18"/>
              </w:rPr>
              <w:t> </w:t>
            </w:r>
            <w:r>
              <w:rPr>
                <w:sz w:val="18"/>
              </w:rPr>
              <w:t>by </w:t>
            </w:r>
            <w:r>
              <w:rPr>
                <w:spacing w:val="-5"/>
                <w:sz w:val="18"/>
              </w:rPr>
              <w:t>Law</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Liability</w:t>
            </w:r>
            <w:r>
              <w:rPr>
                <w:spacing w:val="-1"/>
                <w:sz w:val="18"/>
              </w:rPr>
              <w:t> </w:t>
            </w:r>
            <w:r>
              <w:rPr>
                <w:sz w:val="18"/>
              </w:rPr>
              <w:t>for</w:t>
            </w:r>
            <w:r>
              <w:rPr>
                <w:spacing w:val="-3"/>
                <w:sz w:val="18"/>
              </w:rPr>
              <w:t> </w:t>
            </w:r>
            <w:r>
              <w:rPr>
                <w:sz w:val="18"/>
              </w:rPr>
              <w:t>Structural </w:t>
            </w:r>
            <w:r>
              <w:rPr>
                <w:spacing w:val="-2"/>
                <w:sz w:val="18"/>
              </w:rPr>
              <w:t>Flaws/Problems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Occupancy</w:t>
            </w:r>
            <w:r>
              <w:rPr>
                <w:spacing w:val="-3"/>
                <w:sz w:val="18"/>
              </w:rPr>
              <w:t> </w:t>
            </w:r>
            <w:r>
              <w:rPr>
                <w:spacing w:val="-2"/>
                <w:sz w:val="18"/>
              </w:rPr>
              <w:t>Permit</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Kuprenas</w:t>
            </w:r>
            <w:r>
              <w:rPr>
                <w:spacing w:val="-3"/>
                <w:sz w:val="18"/>
              </w:rPr>
              <w:t> </w:t>
            </w:r>
            <w:r>
              <w:rPr>
                <w:sz w:val="18"/>
              </w:rPr>
              <w:t>and</w:t>
            </w:r>
            <w:r>
              <w:rPr>
                <w:spacing w:val="-1"/>
                <w:sz w:val="18"/>
              </w:rPr>
              <w:t> </w:t>
            </w:r>
            <w:r>
              <w:rPr>
                <w:sz w:val="18"/>
              </w:rPr>
              <w:t>Chalmers</w:t>
            </w:r>
            <w:r>
              <w:rPr>
                <w:spacing w:val="-2"/>
                <w:sz w:val="18"/>
              </w:rPr>
              <w:t> (1999);</w:t>
            </w:r>
          </w:p>
        </w:tc>
      </w:tr>
      <w:tr>
        <w:trPr>
          <w:trHeight w:val="302" w:hRule="atLeast"/>
        </w:trPr>
        <w:tc>
          <w:tcPr>
            <w:tcW w:w="5376" w:type="dxa"/>
          </w:tcPr>
          <w:p>
            <w:pPr>
              <w:pStyle w:val="TableParagraph"/>
              <w:spacing w:line="207" w:lineRule="exact"/>
              <w:ind w:left="107"/>
              <w:rPr>
                <w:sz w:val="18"/>
              </w:rPr>
            </w:pPr>
            <w:r>
              <w:rPr>
                <w:sz w:val="18"/>
              </w:rPr>
              <w:t>Ability</w:t>
            </w:r>
            <w:r>
              <w:rPr>
                <w:spacing w:val="-3"/>
                <w:sz w:val="18"/>
              </w:rPr>
              <w:t> </w:t>
            </w:r>
            <w:r>
              <w:rPr>
                <w:sz w:val="18"/>
              </w:rPr>
              <w:t>to</w:t>
            </w:r>
            <w:r>
              <w:rPr>
                <w:spacing w:val="-3"/>
                <w:sz w:val="18"/>
              </w:rPr>
              <w:t> </w:t>
            </w:r>
            <w:r>
              <w:rPr>
                <w:sz w:val="18"/>
              </w:rPr>
              <w:t>Dispute</w:t>
            </w:r>
            <w:r>
              <w:rPr>
                <w:spacing w:val="-3"/>
                <w:sz w:val="18"/>
              </w:rPr>
              <w:t> </w:t>
            </w:r>
            <w:r>
              <w:rPr>
                <w:sz w:val="18"/>
              </w:rPr>
              <w:t>Building</w:t>
            </w:r>
            <w:r>
              <w:rPr>
                <w:spacing w:val="-3"/>
                <w:sz w:val="18"/>
              </w:rPr>
              <w:t> </w:t>
            </w:r>
            <w:r>
              <w:rPr>
                <w:sz w:val="18"/>
              </w:rPr>
              <w:t>Permit </w:t>
            </w:r>
            <w:r>
              <w:rPr>
                <w:spacing w:val="-2"/>
                <w:sz w:val="18"/>
              </w:rPr>
              <w:t>Decisions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IFC,</w:t>
            </w:r>
            <w:r>
              <w:rPr>
                <w:spacing w:val="-1"/>
                <w:sz w:val="18"/>
              </w:rPr>
              <w:t> </w:t>
            </w:r>
            <w:r>
              <w:rPr>
                <w:sz w:val="18"/>
              </w:rPr>
              <w:t>World</w:t>
            </w:r>
            <w:r>
              <w:rPr>
                <w:spacing w:val="-1"/>
                <w:sz w:val="18"/>
              </w:rPr>
              <w:t> </w:t>
            </w:r>
            <w:r>
              <w:rPr>
                <w:sz w:val="18"/>
              </w:rPr>
              <w:t>Bank,</w:t>
            </w:r>
            <w:r>
              <w:rPr>
                <w:spacing w:val="-4"/>
                <w:sz w:val="18"/>
              </w:rPr>
              <w:t> </w:t>
            </w:r>
            <w:r>
              <w:rPr>
                <w:sz w:val="18"/>
              </w:rPr>
              <w:t>and</w:t>
            </w:r>
            <w:r>
              <w:rPr>
                <w:spacing w:val="-3"/>
                <w:sz w:val="18"/>
              </w:rPr>
              <w:t> </w:t>
            </w:r>
            <w:r>
              <w:rPr>
                <w:sz w:val="18"/>
              </w:rPr>
              <w:t>MIGA</w:t>
            </w:r>
            <w:r>
              <w:rPr>
                <w:spacing w:val="-1"/>
                <w:sz w:val="18"/>
              </w:rPr>
              <w:t> </w:t>
            </w:r>
            <w:r>
              <w:rPr>
                <w:spacing w:val="-2"/>
                <w:sz w:val="18"/>
              </w:rPr>
              <w:t>(2013)</w:t>
            </w:r>
          </w:p>
        </w:tc>
      </w:tr>
      <w:tr>
        <w:trPr>
          <w:trHeight w:val="301" w:hRule="atLeast"/>
        </w:trPr>
        <w:tc>
          <w:tcPr>
            <w:tcW w:w="5376" w:type="dxa"/>
          </w:tcPr>
          <w:p>
            <w:pPr>
              <w:pStyle w:val="TableParagraph"/>
              <w:spacing w:line="207" w:lineRule="exact"/>
              <w:ind w:left="107"/>
              <w:rPr>
                <w:sz w:val="18"/>
              </w:rPr>
            </w:pPr>
            <w:r>
              <w:rPr>
                <w:sz w:val="18"/>
              </w:rPr>
              <w:t>Building</w:t>
            </w:r>
            <w:r>
              <w:rPr>
                <w:spacing w:val="-2"/>
                <w:sz w:val="18"/>
              </w:rPr>
              <w:t> </w:t>
            </w:r>
            <w:r>
              <w:rPr>
                <w:sz w:val="18"/>
              </w:rPr>
              <w:t>Control</w:t>
            </w:r>
            <w:r>
              <w:rPr>
                <w:spacing w:val="-3"/>
                <w:sz w:val="18"/>
              </w:rPr>
              <w:t> </w:t>
            </w:r>
            <w:r>
              <w:rPr>
                <w:sz w:val="18"/>
              </w:rPr>
              <w:t>Agency</w:t>
            </w:r>
            <w:r>
              <w:rPr>
                <w:spacing w:val="-1"/>
                <w:sz w:val="18"/>
              </w:rPr>
              <w:t> </w:t>
            </w:r>
            <w:r>
              <w:rPr>
                <w:spacing w:val="-2"/>
                <w:sz w:val="18"/>
              </w:rPr>
              <w:t>Authority</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1.36</w:t>
            </w:r>
          </w:p>
        </w:tc>
        <w:tc>
          <w:tcPr>
            <w:tcW w:w="3881" w:type="dxa"/>
          </w:tcPr>
          <w:p>
            <w:pPr>
              <w:pStyle w:val="TableParagraph"/>
              <w:spacing w:line="207" w:lineRule="exact"/>
              <w:ind w:left="108"/>
              <w:rPr>
                <w:sz w:val="18"/>
              </w:rPr>
            </w:pPr>
            <w:r>
              <w:rPr>
                <w:sz w:val="18"/>
              </w:rPr>
              <w:t>Lovegrove</w:t>
            </w:r>
            <w:r>
              <w:rPr>
                <w:spacing w:val="-5"/>
                <w:sz w:val="18"/>
              </w:rPr>
              <w:t> </w:t>
            </w:r>
            <w:r>
              <w:rPr>
                <w:sz w:val="18"/>
              </w:rPr>
              <w:t>and</w:t>
            </w:r>
            <w:r>
              <w:rPr>
                <w:spacing w:val="-1"/>
                <w:sz w:val="18"/>
              </w:rPr>
              <w:t> </w:t>
            </w:r>
            <w:r>
              <w:rPr>
                <w:sz w:val="18"/>
              </w:rPr>
              <w:t>Cotton</w:t>
            </w:r>
            <w:r>
              <w:rPr>
                <w:spacing w:val="-1"/>
                <w:sz w:val="18"/>
              </w:rPr>
              <w:t> </w:t>
            </w:r>
            <w:r>
              <w:rPr>
                <w:spacing w:val="-2"/>
                <w:sz w:val="18"/>
              </w:rPr>
              <w:t>(2022)</w:t>
            </w:r>
          </w:p>
        </w:tc>
      </w:tr>
      <w:tr>
        <w:trPr>
          <w:trHeight w:val="301" w:hRule="atLeast"/>
        </w:trPr>
        <w:tc>
          <w:tcPr>
            <w:tcW w:w="537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1.2.1</w:t>
            </w:r>
          </w:p>
        </w:tc>
        <w:tc>
          <w:tcPr>
            <w:tcW w:w="1111" w:type="dxa"/>
            <w:shd w:val="clear" w:color="auto" w:fill="FFC000"/>
          </w:tcPr>
          <w:p>
            <w:pPr>
              <w:pStyle w:val="TableParagraph"/>
              <w:spacing w:before="47"/>
              <w:ind w:right="94"/>
              <w:jc w:val="right"/>
              <w:rPr>
                <w:sz w:val="18"/>
              </w:rPr>
            </w:pPr>
            <w:r>
              <w:rPr>
                <w:spacing w:val="-5"/>
                <w:sz w:val="18"/>
              </w:rPr>
              <w:t>10</w:t>
            </w:r>
          </w:p>
        </w:tc>
        <w:tc>
          <w:tcPr>
            <w:tcW w:w="1113" w:type="dxa"/>
            <w:shd w:val="clear" w:color="auto" w:fill="FFC000"/>
          </w:tcPr>
          <w:p>
            <w:pPr>
              <w:pStyle w:val="TableParagraph"/>
              <w:spacing w:before="47"/>
              <w:ind w:right="95"/>
              <w:jc w:val="right"/>
              <w:rPr>
                <w:sz w:val="18"/>
              </w:rPr>
            </w:pPr>
            <w:r>
              <w:rPr>
                <w:spacing w:val="-5"/>
                <w:sz w:val="18"/>
              </w:rPr>
              <w:t>12</w:t>
            </w:r>
          </w:p>
        </w:tc>
        <w:tc>
          <w:tcPr>
            <w:tcW w:w="1111" w:type="dxa"/>
            <w:shd w:val="clear" w:color="auto" w:fill="FFC000"/>
          </w:tcPr>
          <w:p>
            <w:pPr>
              <w:pStyle w:val="TableParagraph"/>
              <w:spacing w:before="47"/>
              <w:ind w:right="93"/>
              <w:jc w:val="right"/>
              <w:rPr>
                <w:sz w:val="18"/>
              </w:rPr>
            </w:pPr>
            <w:r>
              <w:rPr>
                <w:spacing w:val="-5"/>
                <w:sz w:val="18"/>
              </w:rPr>
              <w:t>22</w:t>
            </w:r>
          </w:p>
        </w:tc>
        <w:tc>
          <w:tcPr>
            <w:tcW w:w="1111" w:type="dxa"/>
            <w:shd w:val="clear" w:color="auto" w:fill="FFC000"/>
          </w:tcPr>
          <w:p>
            <w:pPr>
              <w:pStyle w:val="TableParagraph"/>
              <w:spacing w:before="47"/>
              <w:ind w:right="93"/>
              <w:jc w:val="right"/>
              <w:rPr>
                <w:sz w:val="18"/>
              </w:rPr>
            </w:pPr>
            <w:r>
              <w:rPr>
                <w:spacing w:val="-2"/>
                <w:sz w:val="18"/>
              </w:rPr>
              <w:t>15.00</w:t>
            </w:r>
          </w:p>
        </w:tc>
        <w:tc>
          <w:tcPr>
            <w:tcW w:w="3881" w:type="dxa"/>
            <w:shd w:val="clear" w:color="auto" w:fill="FFC000"/>
          </w:tcPr>
          <w:p>
            <w:pPr>
              <w:pStyle w:val="TableParagraph"/>
              <w:rPr>
                <w:sz w:val="18"/>
              </w:rPr>
            </w:pPr>
          </w:p>
        </w:tc>
      </w:tr>
      <w:tr>
        <w:trPr>
          <w:trHeight w:val="431" w:hRule="atLeast"/>
        </w:trPr>
        <w:tc>
          <w:tcPr>
            <w:tcW w:w="13703" w:type="dxa"/>
            <w:gridSpan w:val="6"/>
            <w:shd w:val="clear" w:color="auto" w:fill="E7EBF5"/>
          </w:tcPr>
          <w:p>
            <w:pPr>
              <w:pStyle w:val="TableParagraph"/>
              <w:spacing w:before="112"/>
              <w:ind w:left="448"/>
              <w:rPr>
                <w:b/>
                <w:sz w:val="18"/>
              </w:rPr>
            </w:pPr>
            <w:r>
              <w:rPr>
                <w:b/>
                <w:sz w:val="18"/>
              </w:rPr>
              <w:t>1.2.2</w:t>
            </w:r>
            <w:r>
              <w:rPr>
                <w:b/>
                <w:spacing w:val="41"/>
                <w:sz w:val="18"/>
              </w:rPr>
              <w:t>  </w:t>
            </w:r>
            <w:r>
              <w:rPr>
                <w:b/>
                <w:sz w:val="18"/>
              </w:rPr>
              <w:t>Building Energy </w:t>
            </w:r>
            <w:r>
              <w:rPr>
                <w:b/>
                <w:spacing w:val="-2"/>
                <w:sz w:val="18"/>
              </w:rPr>
              <w:t>Standards</w:t>
            </w:r>
          </w:p>
        </w:tc>
      </w:tr>
      <w:tr>
        <w:trPr>
          <w:trHeight w:val="431" w:hRule="atLeast"/>
        </w:trPr>
        <w:tc>
          <w:tcPr>
            <w:tcW w:w="5376" w:type="dxa"/>
          </w:tcPr>
          <w:p>
            <w:pPr>
              <w:pStyle w:val="TableParagraph"/>
              <w:spacing w:line="207" w:lineRule="exact"/>
              <w:ind w:left="107"/>
              <w:rPr>
                <w:sz w:val="18"/>
              </w:rPr>
            </w:pPr>
            <w:r>
              <w:rPr>
                <w:sz w:val="18"/>
              </w:rPr>
              <w:t>Mandatory</w:t>
            </w:r>
            <w:r>
              <w:rPr>
                <w:spacing w:val="-2"/>
                <w:sz w:val="18"/>
              </w:rPr>
              <w:t> </w:t>
            </w:r>
            <w:r>
              <w:rPr>
                <w:sz w:val="18"/>
              </w:rPr>
              <w:t>Minimum</w:t>
            </w:r>
            <w:r>
              <w:rPr>
                <w:spacing w:val="-5"/>
                <w:sz w:val="18"/>
              </w:rPr>
              <w:t> </w:t>
            </w:r>
            <w:r>
              <w:rPr>
                <w:sz w:val="18"/>
              </w:rPr>
              <w:t>Energy</w:t>
            </w:r>
            <w:r>
              <w:rPr>
                <w:spacing w:val="-2"/>
                <w:sz w:val="18"/>
              </w:rPr>
              <w:t> </w:t>
            </w:r>
            <w:r>
              <w:rPr>
                <w:sz w:val="18"/>
              </w:rPr>
              <w:t>Efficiency</w:t>
            </w:r>
            <w:r>
              <w:rPr>
                <w:spacing w:val="-1"/>
                <w:sz w:val="18"/>
              </w:rPr>
              <w:t> </w:t>
            </w:r>
            <w:r>
              <w:rPr>
                <w:sz w:val="18"/>
              </w:rPr>
              <w:t>Performance</w:t>
            </w:r>
            <w:r>
              <w:rPr>
                <w:spacing w:val="-3"/>
                <w:sz w:val="18"/>
              </w:rPr>
              <w:t> </w:t>
            </w:r>
            <w:r>
              <w:rPr>
                <w:spacing w:val="-2"/>
                <w:sz w:val="18"/>
              </w:rPr>
              <w:t>Standards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5.00</w:t>
            </w:r>
          </w:p>
        </w:tc>
        <w:tc>
          <w:tcPr>
            <w:tcW w:w="3881" w:type="dxa"/>
          </w:tcPr>
          <w:p>
            <w:pPr>
              <w:pStyle w:val="TableParagraph"/>
              <w:spacing w:line="206" w:lineRule="exact"/>
              <w:ind w:left="108" w:right="153"/>
              <w:rPr>
                <w:sz w:val="18"/>
              </w:rPr>
            </w:pPr>
            <w:r>
              <w:rPr>
                <w:sz w:val="18"/>
              </w:rPr>
              <w:t>Garrido,</w:t>
            </w:r>
            <w:r>
              <w:rPr>
                <w:spacing w:val="-6"/>
                <w:sz w:val="18"/>
              </w:rPr>
              <w:t> </w:t>
            </w:r>
            <w:r>
              <w:rPr>
                <w:sz w:val="18"/>
              </w:rPr>
              <w:t>Tapia,</w:t>
            </w:r>
            <w:r>
              <w:rPr>
                <w:spacing w:val="-6"/>
                <w:sz w:val="18"/>
              </w:rPr>
              <w:t> </w:t>
            </w:r>
            <w:r>
              <w:rPr>
                <w:sz w:val="18"/>
              </w:rPr>
              <w:t>and</w:t>
            </w:r>
            <w:r>
              <w:rPr>
                <w:spacing w:val="-6"/>
                <w:sz w:val="18"/>
              </w:rPr>
              <w:t> </w:t>
            </w:r>
            <w:r>
              <w:rPr>
                <w:sz w:val="18"/>
              </w:rPr>
              <w:t>Vergara</w:t>
            </w:r>
            <w:r>
              <w:rPr>
                <w:spacing w:val="-8"/>
                <w:sz w:val="18"/>
              </w:rPr>
              <w:t> </w:t>
            </w:r>
            <w:r>
              <w:rPr>
                <w:sz w:val="18"/>
              </w:rPr>
              <w:t>(2019);</w:t>
            </w:r>
            <w:r>
              <w:rPr>
                <w:spacing w:val="-6"/>
                <w:sz w:val="18"/>
              </w:rPr>
              <w:t> </w:t>
            </w:r>
            <w:r>
              <w:rPr>
                <w:sz w:val="18"/>
              </w:rPr>
              <w:t>Rosenberg</w:t>
            </w:r>
            <w:r>
              <w:rPr>
                <w:spacing w:val="-6"/>
                <w:sz w:val="18"/>
              </w:rPr>
              <w:t> </w:t>
            </w:r>
            <w:r>
              <w:rPr>
                <w:sz w:val="18"/>
              </w:rPr>
              <w:t>et al. (2014)</w:t>
            </w:r>
          </w:p>
        </w:tc>
      </w:tr>
      <w:tr>
        <w:trPr>
          <w:trHeight w:val="431" w:hRule="atLeast"/>
        </w:trPr>
        <w:tc>
          <w:tcPr>
            <w:tcW w:w="5376" w:type="dxa"/>
          </w:tcPr>
          <w:p>
            <w:pPr>
              <w:pStyle w:val="TableParagraph"/>
              <w:spacing w:line="206" w:lineRule="exact"/>
              <w:ind w:left="107"/>
              <w:rPr>
                <w:sz w:val="18"/>
              </w:rPr>
            </w:pPr>
            <w:r>
              <w:rPr>
                <w:sz w:val="18"/>
              </w:rPr>
              <w:t>Energy</w:t>
            </w:r>
            <w:r>
              <w:rPr>
                <w:spacing w:val="-5"/>
                <w:sz w:val="18"/>
              </w:rPr>
              <w:t> </w:t>
            </w:r>
            <w:r>
              <w:rPr>
                <w:sz w:val="18"/>
              </w:rPr>
              <w:t>Efficiency</w:t>
            </w:r>
            <w:r>
              <w:rPr>
                <w:spacing w:val="-5"/>
                <w:sz w:val="18"/>
              </w:rPr>
              <w:t> </w:t>
            </w:r>
            <w:r>
              <w:rPr>
                <w:sz w:val="18"/>
              </w:rPr>
              <w:t>Performance</w:t>
            </w:r>
            <w:r>
              <w:rPr>
                <w:spacing w:val="-5"/>
                <w:sz w:val="18"/>
              </w:rPr>
              <w:t> </w:t>
            </w:r>
            <w:r>
              <w:rPr>
                <w:sz w:val="18"/>
              </w:rPr>
              <w:t>Standards</w:t>
            </w:r>
            <w:r>
              <w:rPr>
                <w:spacing w:val="-4"/>
                <w:sz w:val="18"/>
              </w:rPr>
              <w:t> </w:t>
            </w:r>
            <w:r>
              <w:rPr>
                <w:sz w:val="18"/>
              </w:rPr>
              <w:t>are</w:t>
            </w:r>
            <w:r>
              <w:rPr>
                <w:spacing w:val="-4"/>
                <w:sz w:val="18"/>
              </w:rPr>
              <w:t> </w:t>
            </w:r>
            <w:r>
              <w:rPr>
                <w:sz w:val="18"/>
              </w:rPr>
              <w:t>Verified</w:t>
            </w:r>
            <w:r>
              <w:rPr>
                <w:spacing w:val="-3"/>
                <w:sz w:val="18"/>
              </w:rPr>
              <w:t> </w:t>
            </w:r>
            <w:r>
              <w:rPr>
                <w:sz w:val="18"/>
              </w:rPr>
              <w:t>as</w:t>
            </w:r>
            <w:r>
              <w:rPr>
                <w:spacing w:val="-4"/>
                <w:sz w:val="18"/>
              </w:rPr>
              <w:t> </w:t>
            </w:r>
            <w:r>
              <w:rPr>
                <w:sz w:val="18"/>
              </w:rPr>
              <w:t>Part</w:t>
            </w:r>
            <w:r>
              <w:rPr>
                <w:spacing w:val="-6"/>
                <w:sz w:val="18"/>
              </w:rPr>
              <w:t> </w:t>
            </w:r>
            <w:r>
              <w:rPr>
                <w:sz w:val="18"/>
              </w:rPr>
              <w:t>of</w:t>
            </w:r>
            <w:r>
              <w:rPr>
                <w:spacing w:val="-4"/>
                <w:sz w:val="18"/>
              </w:rPr>
              <w:t> </w:t>
            </w:r>
            <w:r>
              <w:rPr>
                <w:sz w:val="18"/>
              </w:rPr>
              <w:t>the Building Plans Review Process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5.00</w:t>
            </w:r>
          </w:p>
        </w:tc>
        <w:tc>
          <w:tcPr>
            <w:tcW w:w="3881" w:type="dxa"/>
          </w:tcPr>
          <w:p>
            <w:pPr>
              <w:pStyle w:val="TableParagraph"/>
              <w:spacing w:line="206" w:lineRule="exact"/>
              <w:ind w:left="108" w:right="153"/>
              <w:rPr>
                <w:sz w:val="18"/>
              </w:rPr>
            </w:pPr>
            <w:r>
              <w:rPr>
                <w:sz w:val="18"/>
              </w:rPr>
              <w:t>Garrido,</w:t>
            </w:r>
            <w:r>
              <w:rPr>
                <w:spacing w:val="-6"/>
                <w:sz w:val="18"/>
              </w:rPr>
              <w:t> </w:t>
            </w:r>
            <w:r>
              <w:rPr>
                <w:sz w:val="18"/>
              </w:rPr>
              <w:t>Tapia,</w:t>
            </w:r>
            <w:r>
              <w:rPr>
                <w:spacing w:val="-6"/>
                <w:sz w:val="18"/>
              </w:rPr>
              <w:t> </w:t>
            </w:r>
            <w:r>
              <w:rPr>
                <w:sz w:val="18"/>
              </w:rPr>
              <w:t>and</w:t>
            </w:r>
            <w:r>
              <w:rPr>
                <w:spacing w:val="-6"/>
                <w:sz w:val="18"/>
              </w:rPr>
              <w:t> </w:t>
            </w:r>
            <w:r>
              <w:rPr>
                <w:sz w:val="18"/>
              </w:rPr>
              <w:t>Vergara</w:t>
            </w:r>
            <w:r>
              <w:rPr>
                <w:spacing w:val="-8"/>
                <w:sz w:val="18"/>
              </w:rPr>
              <w:t> </w:t>
            </w:r>
            <w:r>
              <w:rPr>
                <w:sz w:val="18"/>
              </w:rPr>
              <w:t>(2019);</w:t>
            </w:r>
            <w:r>
              <w:rPr>
                <w:spacing w:val="-6"/>
                <w:sz w:val="18"/>
              </w:rPr>
              <w:t> </w:t>
            </w:r>
            <w:r>
              <w:rPr>
                <w:sz w:val="18"/>
              </w:rPr>
              <w:t>Rosenberg</w:t>
            </w:r>
            <w:r>
              <w:rPr>
                <w:spacing w:val="-6"/>
                <w:sz w:val="18"/>
              </w:rPr>
              <w:t> </w:t>
            </w:r>
            <w:r>
              <w:rPr>
                <w:sz w:val="18"/>
              </w:rPr>
              <w:t>et al. (2014)</w:t>
            </w:r>
          </w:p>
        </w:tc>
      </w:tr>
      <w:tr>
        <w:trPr>
          <w:trHeight w:val="431" w:hRule="atLeast"/>
        </w:trPr>
        <w:tc>
          <w:tcPr>
            <w:tcW w:w="5376" w:type="dxa"/>
          </w:tcPr>
          <w:p>
            <w:pPr>
              <w:pStyle w:val="TableParagraph"/>
              <w:spacing w:line="207" w:lineRule="exact"/>
              <w:ind w:left="107"/>
              <w:rPr>
                <w:sz w:val="18"/>
              </w:rPr>
            </w:pPr>
            <w:r>
              <w:rPr>
                <w:sz w:val="18"/>
              </w:rPr>
              <w:t>Incentives</w:t>
            </w:r>
            <w:r>
              <w:rPr>
                <w:spacing w:val="-3"/>
                <w:sz w:val="18"/>
              </w:rPr>
              <w:t> </w:t>
            </w:r>
            <w:r>
              <w:rPr>
                <w:sz w:val="18"/>
              </w:rPr>
              <w:t>to</w:t>
            </w:r>
            <w:r>
              <w:rPr>
                <w:spacing w:val="-2"/>
                <w:sz w:val="18"/>
              </w:rPr>
              <w:t> </w:t>
            </w:r>
            <w:r>
              <w:rPr>
                <w:sz w:val="18"/>
              </w:rPr>
              <w:t>Promote</w:t>
            </w:r>
            <w:r>
              <w:rPr>
                <w:spacing w:val="-4"/>
                <w:sz w:val="18"/>
              </w:rPr>
              <w:t> </w:t>
            </w:r>
            <w:r>
              <w:rPr>
                <w:sz w:val="18"/>
              </w:rPr>
              <w:t>Green</w:t>
            </w:r>
            <w:r>
              <w:rPr>
                <w:spacing w:val="-2"/>
                <w:sz w:val="18"/>
              </w:rPr>
              <w:t> </w:t>
            </w:r>
            <w:r>
              <w:rPr>
                <w:sz w:val="18"/>
              </w:rPr>
              <w:t>Building</w:t>
            </w:r>
            <w:r>
              <w:rPr>
                <w:spacing w:val="-1"/>
                <w:sz w:val="18"/>
              </w:rPr>
              <w:t> </w:t>
            </w:r>
            <w:r>
              <w:rPr>
                <w:spacing w:val="-2"/>
                <w:sz w:val="18"/>
              </w:rPr>
              <w:t>Standards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5.00</w:t>
            </w:r>
          </w:p>
        </w:tc>
        <w:tc>
          <w:tcPr>
            <w:tcW w:w="3881" w:type="dxa"/>
          </w:tcPr>
          <w:p>
            <w:pPr>
              <w:pStyle w:val="TableParagraph"/>
              <w:spacing w:line="208" w:lineRule="exact"/>
              <w:ind w:left="108" w:right="153"/>
              <w:rPr>
                <w:sz w:val="18"/>
              </w:rPr>
            </w:pPr>
            <w:r>
              <w:rPr>
                <w:sz w:val="18"/>
              </w:rPr>
              <w:t>Garrido,</w:t>
            </w:r>
            <w:r>
              <w:rPr>
                <w:spacing w:val="-6"/>
                <w:sz w:val="18"/>
              </w:rPr>
              <w:t> </w:t>
            </w:r>
            <w:r>
              <w:rPr>
                <w:sz w:val="18"/>
              </w:rPr>
              <w:t>Tapia,</w:t>
            </w:r>
            <w:r>
              <w:rPr>
                <w:spacing w:val="-6"/>
                <w:sz w:val="18"/>
              </w:rPr>
              <w:t> </w:t>
            </w:r>
            <w:r>
              <w:rPr>
                <w:sz w:val="18"/>
              </w:rPr>
              <w:t>and</w:t>
            </w:r>
            <w:r>
              <w:rPr>
                <w:spacing w:val="-6"/>
                <w:sz w:val="18"/>
              </w:rPr>
              <w:t> </w:t>
            </w:r>
            <w:r>
              <w:rPr>
                <w:sz w:val="18"/>
              </w:rPr>
              <w:t>Vergara</w:t>
            </w:r>
            <w:r>
              <w:rPr>
                <w:spacing w:val="-8"/>
                <w:sz w:val="18"/>
              </w:rPr>
              <w:t> </w:t>
            </w:r>
            <w:r>
              <w:rPr>
                <w:sz w:val="18"/>
              </w:rPr>
              <w:t>(2019);</w:t>
            </w:r>
            <w:r>
              <w:rPr>
                <w:spacing w:val="-6"/>
                <w:sz w:val="18"/>
              </w:rPr>
              <w:t> </w:t>
            </w:r>
            <w:r>
              <w:rPr>
                <w:sz w:val="18"/>
              </w:rPr>
              <w:t>Rosenberg</w:t>
            </w:r>
            <w:r>
              <w:rPr>
                <w:spacing w:val="-6"/>
                <w:sz w:val="18"/>
              </w:rPr>
              <w:t> </w:t>
            </w:r>
            <w:r>
              <w:rPr>
                <w:sz w:val="18"/>
              </w:rPr>
              <w:t>et al. (2014)</w:t>
            </w:r>
          </w:p>
        </w:tc>
      </w:tr>
      <w:tr>
        <w:trPr>
          <w:trHeight w:val="304" w:hRule="atLeast"/>
        </w:trPr>
        <w:tc>
          <w:tcPr>
            <w:tcW w:w="537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1.2.2</w:t>
            </w:r>
          </w:p>
        </w:tc>
        <w:tc>
          <w:tcPr>
            <w:tcW w:w="1111" w:type="dxa"/>
            <w:shd w:val="clear" w:color="auto" w:fill="FFC000"/>
          </w:tcPr>
          <w:p>
            <w:pPr>
              <w:pStyle w:val="TableParagraph"/>
              <w:spacing w:before="47"/>
              <w:ind w:right="95"/>
              <w:jc w:val="right"/>
              <w:rPr>
                <w:sz w:val="18"/>
              </w:rPr>
            </w:pPr>
            <w:r>
              <w:rPr>
                <w:spacing w:val="-5"/>
                <w:sz w:val="18"/>
              </w:rPr>
              <w:t>n/a</w:t>
            </w:r>
          </w:p>
        </w:tc>
        <w:tc>
          <w:tcPr>
            <w:tcW w:w="1113" w:type="dxa"/>
            <w:shd w:val="clear" w:color="auto" w:fill="FFC000"/>
          </w:tcPr>
          <w:p>
            <w:pPr>
              <w:pStyle w:val="TableParagraph"/>
              <w:spacing w:before="47"/>
              <w:ind w:right="100"/>
              <w:jc w:val="right"/>
              <w:rPr>
                <w:sz w:val="18"/>
              </w:rPr>
            </w:pPr>
            <w:r>
              <w:rPr>
                <w:spacing w:val="-10"/>
                <w:sz w:val="18"/>
              </w:rPr>
              <w:t>3</w:t>
            </w:r>
          </w:p>
        </w:tc>
        <w:tc>
          <w:tcPr>
            <w:tcW w:w="1111" w:type="dxa"/>
            <w:shd w:val="clear" w:color="auto" w:fill="FFC000"/>
          </w:tcPr>
          <w:p>
            <w:pPr>
              <w:pStyle w:val="TableParagraph"/>
              <w:spacing w:before="47"/>
              <w:ind w:right="96"/>
              <w:jc w:val="right"/>
              <w:rPr>
                <w:sz w:val="18"/>
              </w:rPr>
            </w:pPr>
            <w:r>
              <w:rPr>
                <w:spacing w:val="-10"/>
                <w:sz w:val="18"/>
              </w:rPr>
              <w:t>3</w:t>
            </w:r>
          </w:p>
        </w:tc>
        <w:tc>
          <w:tcPr>
            <w:tcW w:w="1111" w:type="dxa"/>
            <w:shd w:val="clear" w:color="auto" w:fill="FFC000"/>
          </w:tcPr>
          <w:p>
            <w:pPr>
              <w:pStyle w:val="TableParagraph"/>
              <w:spacing w:before="47"/>
              <w:ind w:right="92"/>
              <w:jc w:val="right"/>
              <w:rPr>
                <w:sz w:val="18"/>
              </w:rPr>
            </w:pPr>
            <w:r>
              <w:rPr>
                <w:spacing w:val="-2"/>
                <w:sz w:val="18"/>
              </w:rPr>
              <w:t>15.00</w:t>
            </w:r>
          </w:p>
        </w:tc>
        <w:tc>
          <w:tcPr>
            <w:tcW w:w="3881"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1111"/>
        <w:gridCol w:w="1113"/>
        <w:gridCol w:w="1111"/>
        <w:gridCol w:w="1111"/>
        <w:gridCol w:w="3881"/>
      </w:tblGrid>
      <w:tr>
        <w:trPr>
          <w:trHeight w:val="431" w:hRule="atLeast"/>
        </w:trPr>
        <w:tc>
          <w:tcPr>
            <w:tcW w:w="13703" w:type="dxa"/>
            <w:gridSpan w:val="6"/>
            <w:shd w:val="clear" w:color="auto" w:fill="E7EBF5"/>
          </w:tcPr>
          <w:p>
            <w:pPr>
              <w:pStyle w:val="TableParagraph"/>
              <w:spacing w:before="112"/>
              <w:ind w:left="448"/>
              <w:rPr>
                <w:b/>
                <w:sz w:val="18"/>
              </w:rPr>
            </w:pPr>
            <w:r>
              <w:rPr>
                <w:b/>
                <w:sz w:val="18"/>
              </w:rPr>
              <w:t>1.2.3</w:t>
            </w:r>
            <w:r>
              <w:rPr>
                <w:b/>
                <w:spacing w:val="42"/>
                <w:sz w:val="18"/>
              </w:rPr>
              <w:t>  </w:t>
            </w:r>
            <w:r>
              <w:rPr>
                <w:b/>
                <w:sz w:val="18"/>
              </w:rPr>
              <w:t>Zoning</w:t>
            </w:r>
            <w:r>
              <w:rPr>
                <w:b/>
                <w:spacing w:val="-1"/>
                <w:sz w:val="18"/>
              </w:rPr>
              <w:t> </w:t>
            </w:r>
            <w:r>
              <w:rPr>
                <w:b/>
                <w:sz w:val="18"/>
              </w:rPr>
              <w:t>and Land</w:t>
            </w:r>
            <w:r>
              <w:rPr>
                <w:b/>
                <w:spacing w:val="-3"/>
                <w:sz w:val="18"/>
              </w:rPr>
              <w:t> </w:t>
            </w:r>
            <w:r>
              <w:rPr>
                <w:b/>
                <w:sz w:val="18"/>
              </w:rPr>
              <w:t>Use</w:t>
            </w:r>
            <w:r>
              <w:rPr>
                <w:b/>
                <w:spacing w:val="-1"/>
                <w:sz w:val="18"/>
              </w:rPr>
              <w:t> </w:t>
            </w:r>
            <w:r>
              <w:rPr>
                <w:b/>
                <w:spacing w:val="-2"/>
                <w:sz w:val="18"/>
              </w:rPr>
              <w:t>Regulations</w:t>
            </w:r>
          </w:p>
        </w:tc>
      </w:tr>
      <w:tr>
        <w:trPr>
          <w:trHeight w:val="827" w:hRule="atLeast"/>
        </w:trPr>
        <w:tc>
          <w:tcPr>
            <w:tcW w:w="5376" w:type="dxa"/>
          </w:tcPr>
          <w:p>
            <w:pPr>
              <w:pStyle w:val="TableParagraph"/>
              <w:ind w:left="107"/>
              <w:rPr>
                <w:sz w:val="18"/>
              </w:rPr>
            </w:pPr>
            <w:r>
              <w:rPr>
                <w:sz w:val="18"/>
              </w:rPr>
              <w:t>Requirements</w:t>
            </w:r>
            <w:r>
              <w:rPr>
                <w:spacing w:val="-7"/>
                <w:sz w:val="18"/>
              </w:rPr>
              <w:t> </w:t>
            </w:r>
            <w:r>
              <w:rPr>
                <w:sz w:val="18"/>
              </w:rPr>
              <w:t>for</w:t>
            </w:r>
            <w:r>
              <w:rPr>
                <w:spacing w:val="-8"/>
                <w:sz w:val="18"/>
              </w:rPr>
              <w:t> </w:t>
            </w:r>
            <w:r>
              <w:rPr>
                <w:sz w:val="18"/>
              </w:rPr>
              <w:t>Essential</w:t>
            </w:r>
            <w:r>
              <w:rPr>
                <w:spacing w:val="-6"/>
                <w:sz w:val="18"/>
              </w:rPr>
              <w:t> </w:t>
            </w:r>
            <w:r>
              <w:rPr>
                <w:sz w:val="18"/>
              </w:rPr>
              <w:t>Infrastructure</w:t>
            </w:r>
            <w:r>
              <w:rPr>
                <w:spacing w:val="-7"/>
                <w:sz w:val="18"/>
              </w:rPr>
              <w:t> </w:t>
            </w:r>
            <w:r>
              <w:rPr>
                <w:sz w:val="18"/>
              </w:rPr>
              <w:t>Service</w:t>
            </w:r>
            <w:r>
              <w:rPr>
                <w:spacing w:val="-8"/>
                <w:sz w:val="18"/>
              </w:rPr>
              <w:t> </w:t>
            </w:r>
            <w:r>
              <w:rPr>
                <w:sz w:val="18"/>
              </w:rPr>
              <w:t>Access</w:t>
            </w:r>
            <w:r>
              <w:rPr>
                <w:spacing w:val="-7"/>
                <w:sz w:val="18"/>
              </w:rPr>
              <w:t> </w:t>
            </w:r>
            <w:r>
              <w:rPr>
                <w:sz w:val="18"/>
              </w:rPr>
              <w:t>(Water, Electricity, Sanitation)</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2.00</w:t>
            </w:r>
          </w:p>
        </w:tc>
        <w:tc>
          <w:tcPr>
            <w:tcW w:w="3881" w:type="dxa"/>
          </w:tcPr>
          <w:p>
            <w:pPr>
              <w:pStyle w:val="TableParagraph"/>
              <w:ind w:left="108"/>
              <w:rPr>
                <w:sz w:val="18"/>
              </w:rPr>
            </w:pPr>
            <w:r>
              <w:rPr>
                <w:sz w:val="18"/>
              </w:rPr>
              <w:t>Babatunde, Yusuf, and Ogunbode (2016); Boonyabancha,</w:t>
            </w:r>
            <w:r>
              <w:rPr>
                <w:spacing w:val="-9"/>
                <w:sz w:val="18"/>
              </w:rPr>
              <w:t> </w:t>
            </w:r>
            <w:r>
              <w:rPr>
                <w:sz w:val="18"/>
              </w:rPr>
              <w:t>Singhadej,</w:t>
            </w:r>
            <w:r>
              <w:rPr>
                <w:spacing w:val="-9"/>
                <w:sz w:val="18"/>
              </w:rPr>
              <w:t> </w:t>
            </w:r>
            <w:r>
              <w:rPr>
                <w:sz w:val="18"/>
              </w:rPr>
              <w:t>and</w:t>
            </w:r>
            <w:r>
              <w:rPr>
                <w:spacing w:val="-9"/>
                <w:sz w:val="18"/>
              </w:rPr>
              <w:t> </w:t>
            </w:r>
            <w:r>
              <w:rPr>
                <w:sz w:val="18"/>
              </w:rPr>
              <w:t>Dhanapal</w:t>
            </w:r>
            <w:r>
              <w:rPr>
                <w:spacing w:val="-9"/>
                <w:sz w:val="18"/>
              </w:rPr>
              <w:t> </w:t>
            </w:r>
            <w:r>
              <w:rPr>
                <w:sz w:val="18"/>
              </w:rPr>
              <w:t>(2017); World Bank Group, Zoning and Land Use</w:t>
            </w:r>
          </w:p>
          <w:p>
            <w:pPr>
              <w:pStyle w:val="TableParagraph"/>
              <w:spacing w:line="186" w:lineRule="exact"/>
              <w:ind w:left="108"/>
              <w:rPr>
                <w:sz w:val="18"/>
              </w:rPr>
            </w:pPr>
            <w:r>
              <w:rPr>
                <w:spacing w:val="-2"/>
                <w:sz w:val="18"/>
              </w:rPr>
              <w:t>Planning</w:t>
            </w:r>
          </w:p>
        </w:tc>
      </w:tr>
      <w:tr>
        <w:trPr>
          <w:trHeight w:val="827" w:hRule="atLeast"/>
        </w:trPr>
        <w:tc>
          <w:tcPr>
            <w:tcW w:w="5376" w:type="dxa"/>
          </w:tcPr>
          <w:p>
            <w:pPr>
              <w:pStyle w:val="TableParagraph"/>
              <w:ind w:left="107"/>
              <w:rPr>
                <w:sz w:val="18"/>
              </w:rPr>
            </w:pPr>
            <w:r>
              <w:rPr>
                <w:sz w:val="18"/>
              </w:rPr>
              <w:t>Maps</w:t>
            </w:r>
            <w:r>
              <w:rPr>
                <w:spacing w:val="-6"/>
                <w:sz w:val="18"/>
              </w:rPr>
              <w:t> </w:t>
            </w:r>
            <w:r>
              <w:rPr>
                <w:sz w:val="18"/>
              </w:rPr>
              <w:t>that</w:t>
            </w:r>
            <w:r>
              <w:rPr>
                <w:spacing w:val="-5"/>
                <w:sz w:val="18"/>
              </w:rPr>
              <w:t> </w:t>
            </w:r>
            <w:r>
              <w:rPr>
                <w:sz w:val="18"/>
              </w:rPr>
              <w:t>Identify</w:t>
            </w:r>
            <w:r>
              <w:rPr>
                <w:spacing w:val="-5"/>
                <w:sz w:val="18"/>
              </w:rPr>
              <w:t> </w:t>
            </w:r>
            <w:r>
              <w:rPr>
                <w:sz w:val="18"/>
              </w:rPr>
              <w:t>Areas</w:t>
            </w:r>
            <w:r>
              <w:rPr>
                <w:spacing w:val="-6"/>
                <w:sz w:val="18"/>
              </w:rPr>
              <w:t> </w:t>
            </w:r>
            <w:r>
              <w:rPr>
                <w:sz w:val="18"/>
              </w:rPr>
              <w:t>Allocated</w:t>
            </w:r>
            <w:r>
              <w:rPr>
                <w:spacing w:val="-5"/>
                <w:sz w:val="18"/>
              </w:rPr>
              <w:t> </w:t>
            </w:r>
            <w:r>
              <w:rPr>
                <w:sz w:val="18"/>
              </w:rPr>
              <w:t>to</w:t>
            </w:r>
            <w:r>
              <w:rPr>
                <w:spacing w:val="-7"/>
                <w:sz w:val="18"/>
              </w:rPr>
              <w:t> </w:t>
            </w:r>
            <w:r>
              <w:rPr>
                <w:sz w:val="18"/>
              </w:rPr>
              <w:t>Residential,</w:t>
            </w:r>
            <w:r>
              <w:rPr>
                <w:spacing w:val="-7"/>
                <w:sz w:val="18"/>
              </w:rPr>
              <w:t> </w:t>
            </w:r>
            <w:r>
              <w:rPr>
                <w:sz w:val="18"/>
              </w:rPr>
              <w:t>Commercial, Agricultural, Recreational, Public/Institutional, Mixed Use</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2.00</w:t>
            </w:r>
          </w:p>
        </w:tc>
        <w:tc>
          <w:tcPr>
            <w:tcW w:w="3881" w:type="dxa"/>
          </w:tcPr>
          <w:p>
            <w:pPr>
              <w:pStyle w:val="TableParagraph"/>
              <w:ind w:left="108"/>
              <w:rPr>
                <w:sz w:val="18"/>
              </w:rPr>
            </w:pPr>
            <w:r>
              <w:rPr>
                <w:sz w:val="18"/>
              </w:rPr>
              <w:t>Babatunde, Yusuf, and Ogunbode (2016); Boonyabancha,</w:t>
            </w:r>
            <w:r>
              <w:rPr>
                <w:spacing w:val="-9"/>
                <w:sz w:val="18"/>
              </w:rPr>
              <w:t> </w:t>
            </w:r>
            <w:r>
              <w:rPr>
                <w:sz w:val="18"/>
              </w:rPr>
              <w:t>Singhadej,</w:t>
            </w:r>
            <w:r>
              <w:rPr>
                <w:spacing w:val="-9"/>
                <w:sz w:val="18"/>
              </w:rPr>
              <w:t> </w:t>
            </w:r>
            <w:r>
              <w:rPr>
                <w:sz w:val="18"/>
              </w:rPr>
              <w:t>and</w:t>
            </w:r>
            <w:r>
              <w:rPr>
                <w:spacing w:val="-9"/>
                <w:sz w:val="18"/>
              </w:rPr>
              <w:t> </w:t>
            </w:r>
            <w:r>
              <w:rPr>
                <w:sz w:val="18"/>
              </w:rPr>
              <w:t>Dhanapal</w:t>
            </w:r>
            <w:r>
              <w:rPr>
                <w:spacing w:val="-9"/>
                <w:sz w:val="18"/>
              </w:rPr>
              <w:t> </w:t>
            </w:r>
            <w:r>
              <w:rPr>
                <w:sz w:val="18"/>
              </w:rPr>
              <w:t>(2017); World Bank Group, Zoning and Land Use</w:t>
            </w:r>
          </w:p>
          <w:p>
            <w:pPr>
              <w:pStyle w:val="TableParagraph"/>
              <w:spacing w:line="186" w:lineRule="exact"/>
              <w:ind w:left="108"/>
              <w:rPr>
                <w:sz w:val="18"/>
              </w:rPr>
            </w:pPr>
            <w:r>
              <w:rPr>
                <w:spacing w:val="-2"/>
                <w:sz w:val="18"/>
              </w:rPr>
              <w:t>Planning</w:t>
            </w:r>
          </w:p>
        </w:tc>
      </w:tr>
      <w:tr>
        <w:trPr>
          <w:trHeight w:val="827" w:hRule="atLeast"/>
        </w:trPr>
        <w:tc>
          <w:tcPr>
            <w:tcW w:w="5376" w:type="dxa"/>
          </w:tcPr>
          <w:p>
            <w:pPr>
              <w:pStyle w:val="TableParagraph"/>
              <w:ind w:left="107" w:right="197"/>
              <w:rPr>
                <w:sz w:val="18"/>
              </w:rPr>
            </w:pPr>
            <w:r>
              <w:rPr>
                <w:sz w:val="18"/>
              </w:rPr>
              <w:t>Hazard</w:t>
            </w:r>
            <w:r>
              <w:rPr>
                <w:spacing w:val="-3"/>
                <w:sz w:val="18"/>
              </w:rPr>
              <w:t> </w:t>
            </w:r>
            <w:r>
              <w:rPr>
                <w:sz w:val="18"/>
              </w:rPr>
              <w:t>Maps</w:t>
            </w:r>
            <w:r>
              <w:rPr>
                <w:spacing w:val="-4"/>
                <w:sz w:val="18"/>
              </w:rPr>
              <w:t> </w:t>
            </w:r>
            <w:r>
              <w:rPr>
                <w:sz w:val="18"/>
              </w:rPr>
              <w:t>that</w:t>
            </w:r>
            <w:r>
              <w:rPr>
                <w:spacing w:val="-3"/>
                <w:sz w:val="18"/>
              </w:rPr>
              <w:t> </w:t>
            </w:r>
            <w:r>
              <w:rPr>
                <w:sz w:val="18"/>
              </w:rPr>
              <w:t>Identify</w:t>
            </w:r>
            <w:r>
              <w:rPr>
                <w:spacing w:val="-3"/>
                <w:sz w:val="18"/>
              </w:rPr>
              <w:t> </w:t>
            </w:r>
            <w:r>
              <w:rPr>
                <w:sz w:val="18"/>
              </w:rPr>
              <w:t>Areas</w:t>
            </w:r>
            <w:r>
              <w:rPr>
                <w:spacing w:val="-4"/>
                <w:sz w:val="18"/>
              </w:rPr>
              <w:t> </w:t>
            </w:r>
            <w:r>
              <w:rPr>
                <w:sz w:val="18"/>
              </w:rPr>
              <w:t>in</w:t>
            </w:r>
            <w:r>
              <w:rPr>
                <w:spacing w:val="-3"/>
                <w:sz w:val="18"/>
              </w:rPr>
              <w:t> </w:t>
            </w:r>
            <w:r>
              <w:rPr>
                <w:sz w:val="18"/>
              </w:rPr>
              <w:t>which</w:t>
            </w:r>
            <w:r>
              <w:rPr>
                <w:spacing w:val="-5"/>
                <w:sz w:val="18"/>
              </w:rPr>
              <w:t> </w:t>
            </w:r>
            <w:r>
              <w:rPr>
                <w:sz w:val="18"/>
              </w:rPr>
              <w:t>Building</w:t>
            </w:r>
            <w:r>
              <w:rPr>
                <w:spacing w:val="-5"/>
                <w:sz w:val="18"/>
              </w:rPr>
              <w:t> </w:t>
            </w:r>
            <w:r>
              <w:rPr>
                <w:sz w:val="18"/>
              </w:rPr>
              <w:t>is</w:t>
            </w:r>
            <w:r>
              <w:rPr>
                <w:spacing w:val="-5"/>
                <w:sz w:val="18"/>
              </w:rPr>
              <w:t> </w:t>
            </w:r>
            <w:r>
              <w:rPr>
                <w:sz w:val="18"/>
              </w:rPr>
              <w:t>Not</w:t>
            </w:r>
            <w:r>
              <w:rPr>
                <w:spacing w:val="-6"/>
                <w:sz w:val="18"/>
              </w:rPr>
              <w:t> </w:t>
            </w:r>
            <w:r>
              <w:rPr>
                <w:sz w:val="18"/>
              </w:rPr>
              <w:t>Permitted due to Natural Hazards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2.00</w:t>
            </w:r>
          </w:p>
        </w:tc>
        <w:tc>
          <w:tcPr>
            <w:tcW w:w="3881" w:type="dxa"/>
          </w:tcPr>
          <w:p>
            <w:pPr>
              <w:pStyle w:val="TableParagraph"/>
              <w:ind w:left="108"/>
              <w:rPr>
                <w:sz w:val="18"/>
              </w:rPr>
            </w:pPr>
            <w:r>
              <w:rPr>
                <w:sz w:val="18"/>
              </w:rPr>
              <w:t>Babatunde, Yusuf, and Ogunbode (2016); Boonyabancha,</w:t>
            </w:r>
            <w:r>
              <w:rPr>
                <w:spacing w:val="-9"/>
                <w:sz w:val="18"/>
              </w:rPr>
              <w:t> </w:t>
            </w:r>
            <w:r>
              <w:rPr>
                <w:sz w:val="18"/>
              </w:rPr>
              <w:t>Singhadej,</w:t>
            </w:r>
            <w:r>
              <w:rPr>
                <w:spacing w:val="-9"/>
                <w:sz w:val="18"/>
              </w:rPr>
              <w:t> </w:t>
            </w:r>
            <w:r>
              <w:rPr>
                <w:sz w:val="18"/>
              </w:rPr>
              <w:t>and</w:t>
            </w:r>
            <w:r>
              <w:rPr>
                <w:spacing w:val="-9"/>
                <w:sz w:val="18"/>
              </w:rPr>
              <w:t> </w:t>
            </w:r>
            <w:r>
              <w:rPr>
                <w:sz w:val="18"/>
              </w:rPr>
              <w:t>Dhanapal</w:t>
            </w:r>
            <w:r>
              <w:rPr>
                <w:spacing w:val="-9"/>
                <w:sz w:val="18"/>
              </w:rPr>
              <w:t> </w:t>
            </w:r>
            <w:r>
              <w:rPr>
                <w:sz w:val="18"/>
              </w:rPr>
              <w:t>(2017);</w:t>
            </w:r>
          </w:p>
          <w:p>
            <w:pPr>
              <w:pStyle w:val="TableParagraph"/>
              <w:spacing w:line="206" w:lineRule="exact"/>
              <w:ind w:left="108" w:right="153"/>
              <w:rPr>
                <w:sz w:val="18"/>
              </w:rPr>
            </w:pPr>
            <w:r>
              <w:rPr>
                <w:sz w:val="18"/>
              </w:rPr>
              <w:t>World</w:t>
            </w:r>
            <w:r>
              <w:rPr>
                <w:spacing w:val="-7"/>
                <w:sz w:val="18"/>
              </w:rPr>
              <w:t> </w:t>
            </w:r>
            <w:r>
              <w:rPr>
                <w:sz w:val="18"/>
              </w:rPr>
              <w:t>Bank</w:t>
            </w:r>
            <w:r>
              <w:rPr>
                <w:spacing w:val="-7"/>
                <w:sz w:val="18"/>
              </w:rPr>
              <w:t> </w:t>
            </w:r>
            <w:r>
              <w:rPr>
                <w:sz w:val="18"/>
              </w:rPr>
              <w:t>Group,</w:t>
            </w:r>
            <w:r>
              <w:rPr>
                <w:spacing w:val="-8"/>
                <w:sz w:val="18"/>
              </w:rPr>
              <w:t> </w:t>
            </w:r>
            <w:r>
              <w:rPr>
                <w:sz w:val="18"/>
              </w:rPr>
              <w:t>Zoning</w:t>
            </w:r>
            <w:r>
              <w:rPr>
                <w:spacing w:val="-5"/>
                <w:sz w:val="18"/>
              </w:rPr>
              <w:t> </w:t>
            </w:r>
            <w:r>
              <w:rPr>
                <w:sz w:val="18"/>
              </w:rPr>
              <w:t>and</w:t>
            </w:r>
            <w:r>
              <w:rPr>
                <w:spacing w:val="-7"/>
                <w:sz w:val="18"/>
              </w:rPr>
              <w:t> </w:t>
            </w:r>
            <w:r>
              <w:rPr>
                <w:sz w:val="18"/>
              </w:rPr>
              <w:t>Land</w:t>
            </w:r>
            <w:r>
              <w:rPr>
                <w:spacing w:val="-5"/>
                <w:sz w:val="18"/>
              </w:rPr>
              <w:t> </w:t>
            </w:r>
            <w:r>
              <w:rPr>
                <w:sz w:val="18"/>
              </w:rPr>
              <w:t>Use </w:t>
            </w:r>
            <w:r>
              <w:rPr>
                <w:spacing w:val="-2"/>
                <w:sz w:val="18"/>
              </w:rPr>
              <w:t>Planning</w:t>
            </w:r>
          </w:p>
        </w:tc>
      </w:tr>
      <w:tr>
        <w:trPr>
          <w:trHeight w:val="827" w:hRule="atLeast"/>
        </w:trPr>
        <w:tc>
          <w:tcPr>
            <w:tcW w:w="5376" w:type="dxa"/>
          </w:tcPr>
          <w:p>
            <w:pPr>
              <w:pStyle w:val="TableParagraph"/>
              <w:ind w:left="107" w:right="197"/>
              <w:rPr>
                <w:sz w:val="18"/>
              </w:rPr>
            </w:pPr>
            <w:r>
              <w:rPr>
                <w:sz w:val="18"/>
              </w:rPr>
              <w:t>Hazard</w:t>
            </w:r>
            <w:r>
              <w:rPr>
                <w:spacing w:val="-6"/>
                <w:sz w:val="18"/>
              </w:rPr>
              <w:t> </w:t>
            </w:r>
            <w:r>
              <w:rPr>
                <w:sz w:val="18"/>
              </w:rPr>
              <w:t>Maps</w:t>
            </w:r>
            <w:r>
              <w:rPr>
                <w:spacing w:val="-6"/>
                <w:sz w:val="18"/>
              </w:rPr>
              <w:t> </w:t>
            </w:r>
            <w:r>
              <w:rPr>
                <w:sz w:val="18"/>
              </w:rPr>
              <w:t>that</w:t>
            </w:r>
            <w:r>
              <w:rPr>
                <w:spacing w:val="-6"/>
                <w:sz w:val="18"/>
              </w:rPr>
              <w:t> </w:t>
            </w:r>
            <w:r>
              <w:rPr>
                <w:sz w:val="18"/>
              </w:rPr>
              <w:t>Identify</w:t>
            </w:r>
            <w:r>
              <w:rPr>
                <w:spacing w:val="-6"/>
                <w:sz w:val="18"/>
              </w:rPr>
              <w:t> </w:t>
            </w:r>
            <w:r>
              <w:rPr>
                <w:sz w:val="18"/>
              </w:rPr>
              <w:t>Minimum</w:t>
            </w:r>
            <w:r>
              <w:rPr>
                <w:spacing w:val="-7"/>
                <w:sz w:val="18"/>
              </w:rPr>
              <w:t> </w:t>
            </w:r>
            <w:r>
              <w:rPr>
                <w:sz w:val="18"/>
              </w:rPr>
              <w:t>Separation</w:t>
            </w:r>
            <w:r>
              <w:rPr>
                <w:spacing w:val="-6"/>
                <w:sz w:val="18"/>
              </w:rPr>
              <w:t> </w:t>
            </w:r>
            <w:r>
              <w:rPr>
                <w:sz w:val="18"/>
              </w:rPr>
              <w:t>between</w:t>
            </w:r>
            <w:r>
              <w:rPr>
                <w:spacing w:val="-6"/>
                <w:sz w:val="18"/>
              </w:rPr>
              <w:t> </w:t>
            </w:r>
            <w:r>
              <w:rPr>
                <w:sz w:val="18"/>
              </w:rPr>
              <w:t>Residential and Hazardous Occupancies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2.00</w:t>
            </w:r>
          </w:p>
        </w:tc>
        <w:tc>
          <w:tcPr>
            <w:tcW w:w="3881" w:type="dxa"/>
          </w:tcPr>
          <w:p>
            <w:pPr>
              <w:pStyle w:val="TableParagraph"/>
              <w:ind w:left="108"/>
              <w:rPr>
                <w:sz w:val="18"/>
              </w:rPr>
            </w:pPr>
            <w:r>
              <w:rPr>
                <w:sz w:val="18"/>
              </w:rPr>
              <w:t>Babatunde, Yusuf, and Ogunbode (2016); Boonyabancha,</w:t>
            </w:r>
            <w:r>
              <w:rPr>
                <w:spacing w:val="-9"/>
                <w:sz w:val="18"/>
              </w:rPr>
              <w:t> </w:t>
            </w:r>
            <w:r>
              <w:rPr>
                <w:sz w:val="18"/>
              </w:rPr>
              <w:t>Singhadej,</w:t>
            </w:r>
            <w:r>
              <w:rPr>
                <w:spacing w:val="-9"/>
                <w:sz w:val="18"/>
              </w:rPr>
              <w:t> </w:t>
            </w:r>
            <w:r>
              <w:rPr>
                <w:sz w:val="18"/>
              </w:rPr>
              <w:t>and</w:t>
            </w:r>
            <w:r>
              <w:rPr>
                <w:spacing w:val="-9"/>
                <w:sz w:val="18"/>
              </w:rPr>
              <w:t> </w:t>
            </w:r>
            <w:r>
              <w:rPr>
                <w:sz w:val="18"/>
              </w:rPr>
              <w:t>Dhanapal</w:t>
            </w:r>
            <w:r>
              <w:rPr>
                <w:spacing w:val="-9"/>
                <w:sz w:val="18"/>
              </w:rPr>
              <w:t> </w:t>
            </w:r>
            <w:r>
              <w:rPr>
                <w:sz w:val="18"/>
              </w:rPr>
              <w:t>(2017);</w:t>
            </w:r>
          </w:p>
          <w:p>
            <w:pPr>
              <w:pStyle w:val="TableParagraph"/>
              <w:spacing w:line="206" w:lineRule="exact"/>
              <w:ind w:left="108" w:right="153"/>
              <w:rPr>
                <w:sz w:val="18"/>
              </w:rPr>
            </w:pPr>
            <w:r>
              <w:rPr>
                <w:sz w:val="18"/>
              </w:rPr>
              <w:t>World</w:t>
            </w:r>
            <w:r>
              <w:rPr>
                <w:spacing w:val="-7"/>
                <w:sz w:val="18"/>
              </w:rPr>
              <w:t> </w:t>
            </w:r>
            <w:r>
              <w:rPr>
                <w:sz w:val="18"/>
              </w:rPr>
              <w:t>Bank</w:t>
            </w:r>
            <w:r>
              <w:rPr>
                <w:spacing w:val="-7"/>
                <w:sz w:val="18"/>
              </w:rPr>
              <w:t> </w:t>
            </w:r>
            <w:r>
              <w:rPr>
                <w:sz w:val="18"/>
              </w:rPr>
              <w:t>Group,</w:t>
            </w:r>
            <w:r>
              <w:rPr>
                <w:spacing w:val="-8"/>
                <w:sz w:val="18"/>
              </w:rPr>
              <w:t> </w:t>
            </w:r>
            <w:r>
              <w:rPr>
                <w:sz w:val="18"/>
              </w:rPr>
              <w:t>Zoning</w:t>
            </w:r>
            <w:r>
              <w:rPr>
                <w:spacing w:val="-5"/>
                <w:sz w:val="18"/>
              </w:rPr>
              <w:t> </w:t>
            </w:r>
            <w:r>
              <w:rPr>
                <w:sz w:val="18"/>
              </w:rPr>
              <w:t>and</w:t>
            </w:r>
            <w:r>
              <w:rPr>
                <w:spacing w:val="-7"/>
                <w:sz w:val="18"/>
              </w:rPr>
              <w:t> </w:t>
            </w:r>
            <w:r>
              <w:rPr>
                <w:sz w:val="18"/>
              </w:rPr>
              <w:t>Land</w:t>
            </w:r>
            <w:r>
              <w:rPr>
                <w:spacing w:val="-5"/>
                <w:sz w:val="18"/>
              </w:rPr>
              <w:t> </w:t>
            </w:r>
            <w:r>
              <w:rPr>
                <w:sz w:val="18"/>
              </w:rPr>
              <w:t>Use </w:t>
            </w:r>
            <w:r>
              <w:rPr>
                <w:spacing w:val="-2"/>
                <w:sz w:val="18"/>
              </w:rPr>
              <w:t>Planning</w:t>
            </w:r>
          </w:p>
        </w:tc>
      </w:tr>
      <w:tr>
        <w:trPr>
          <w:trHeight w:val="827" w:hRule="atLeast"/>
        </w:trPr>
        <w:tc>
          <w:tcPr>
            <w:tcW w:w="5376" w:type="dxa"/>
          </w:tcPr>
          <w:p>
            <w:pPr>
              <w:pStyle w:val="TableParagraph"/>
              <w:ind w:left="107" w:right="197"/>
              <w:rPr>
                <w:sz w:val="18"/>
              </w:rPr>
            </w:pPr>
            <w:r>
              <w:rPr>
                <w:sz w:val="18"/>
              </w:rPr>
              <w:t>Maps</w:t>
            </w:r>
            <w:r>
              <w:rPr>
                <w:spacing w:val="-4"/>
                <w:sz w:val="18"/>
              </w:rPr>
              <w:t> </w:t>
            </w:r>
            <w:r>
              <w:rPr>
                <w:sz w:val="18"/>
              </w:rPr>
              <w:t>that</w:t>
            </w:r>
            <w:r>
              <w:rPr>
                <w:spacing w:val="-3"/>
                <w:sz w:val="18"/>
              </w:rPr>
              <w:t> </w:t>
            </w:r>
            <w:r>
              <w:rPr>
                <w:sz w:val="18"/>
              </w:rPr>
              <w:t>Identify</w:t>
            </w:r>
            <w:r>
              <w:rPr>
                <w:spacing w:val="-3"/>
                <w:sz w:val="18"/>
              </w:rPr>
              <w:t> </w:t>
            </w:r>
            <w:r>
              <w:rPr>
                <w:sz w:val="18"/>
              </w:rPr>
              <w:t>Areas</w:t>
            </w:r>
            <w:r>
              <w:rPr>
                <w:spacing w:val="-4"/>
                <w:sz w:val="18"/>
              </w:rPr>
              <w:t> </w:t>
            </w:r>
            <w:r>
              <w:rPr>
                <w:sz w:val="18"/>
              </w:rPr>
              <w:t>in</w:t>
            </w:r>
            <w:r>
              <w:rPr>
                <w:spacing w:val="-3"/>
                <w:sz w:val="18"/>
              </w:rPr>
              <w:t> </w:t>
            </w:r>
            <w:r>
              <w:rPr>
                <w:sz w:val="18"/>
              </w:rPr>
              <w:t>which</w:t>
            </w:r>
            <w:r>
              <w:rPr>
                <w:spacing w:val="-3"/>
                <w:sz w:val="18"/>
              </w:rPr>
              <w:t> </w:t>
            </w:r>
            <w:r>
              <w:rPr>
                <w:sz w:val="18"/>
              </w:rPr>
              <w:t>Building</w:t>
            </w:r>
            <w:r>
              <w:rPr>
                <w:spacing w:val="-5"/>
                <w:sz w:val="18"/>
              </w:rPr>
              <w:t> </w:t>
            </w:r>
            <w:r>
              <w:rPr>
                <w:sz w:val="18"/>
              </w:rPr>
              <w:t>is</w:t>
            </w:r>
            <w:r>
              <w:rPr>
                <w:spacing w:val="-4"/>
                <w:sz w:val="18"/>
              </w:rPr>
              <w:t> </w:t>
            </w:r>
            <w:r>
              <w:rPr>
                <w:sz w:val="18"/>
              </w:rPr>
              <w:t>not</w:t>
            </w:r>
            <w:r>
              <w:rPr>
                <w:spacing w:val="-4"/>
                <w:sz w:val="18"/>
              </w:rPr>
              <w:t> </w:t>
            </w:r>
            <w:r>
              <w:rPr>
                <w:sz w:val="18"/>
              </w:rPr>
              <w:t>Permitted</w:t>
            </w:r>
            <w:r>
              <w:rPr>
                <w:spacing w:val="-5"/>
                <w:sz w:val="18"/>
              </w:rPr>
              <w:t> </w:t>
            </w:r>
            <w:r>
              <w:rPr>
                <w:sz w:val="18"/>
              </w:rPr>
              <w:t>in Relation to Natural Resources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2.00</w:t>
            </w:r>
          </w:p>
        </w:tc>
        <w:tc>
          <w:tcPr>
            <w:tcW w:w="3881" w:type="dxa"/>
          </w:tcPr>
          <w:p>
            <w:pPr>
              <w:pStyle w:val="TableParagraph"/>
              <w:ind w:left="108"/>
              <w:rPr>
                <w:sz w:val="18"/>
              </w:rPr>
            </w:pPr>
            <w:r>
              <w:rPr>
                <w:sz w:val="18"/>
              </w:rPr>
              <w:t>Babatunde, Yusuf, and Ogunbode (2016); Boonyabancha,</w:t>
            </w:r>
            <w:r>
              <w:rPr>
                <w:spacing w:val="-9"/>
                <w:sz w:val="18"/>
              </w:rPr>
              <w:t> </w:t>
            </w:r>
            <w:r>
              <w:rPr>
                <w:sz w:val="18"/>
              </w:rPr>
              <w:t>Singhadej,</w:t>
            </w:r>
            <w:r>
              <w:rPr>
                <w:spacing w:val="-9"/>
                <w:sz w:val="18"/>
              </w:rPr>
              <w:t> </w:t>
            </w:r>
            <w:r>
              <w:rPr>
                <w:sz w:val="18"/>
              </w:rPr>
              <w:t>and</w:t>
            </w:r>
            <w:r>
              <w:rPr>
                <w:spacing w:val="-9"/>
                <w:sz w:val="18"/>
              </w:rPr>
              <w:t> </w:t>
            </w:r>
            <w:r>
              <w:rPr>
                <w:sz w:val="18"/>
              </w:rPr>
              <w:t>Dhanapal</w:t>
            </w:r>
            <w:r>
              <w:rPr>
                <w:spacing w:val="-9"/>
                <w:sz w:val="18"/>
              </w:rPr>
              <w:t> </w:t>
            </w:r>
            <w:r>
              <w:rPr>
                <w:sz w:val="18"/>
              </w:rPr>
              <w:t>(2017);</w:t>
            </w:r>
          </w:p>
          <w:p>
            <w:pPr>
              <w:pStyle w:val="TableParagraph"/>
              <w:spacing w:line="206" w:lineRule="exact"/>
              <w:ind w:left="108" w:right="153"/>
              <w:rPr>
                <w:sz w:val="18"/>
              </w:rPr>
            </w:pPr>
            <w:r>
              <w:rPr>
                <w:sz w:val="18"/>
              </w:rPr>
              <w:t>World</w:t>
            </w:r>
            <w:r>
              <w:rPr>
                <w:spacing w:val="-7"/>
                <w:sz w:val="18"/>
              </w:rPr>
              <w:t> </w:t>
            </w:r>
            <w:r>
              <w:rPr>
                <w:sz w:val="18"/>
              </w:rPr>
              <w:t>Bank</w:t>
            </w:r>
            <w:r>
              <w:rPr>
                <w:spacing w:val="-7"/>
                <w:sz w:val="18"/>
              </w:rPr>
              <w:t> </w:t>
            </w:r>
            <w:r>
              <w:rPr>
                <w:sz w:val="18"/>
              </w:rPr>
              <w:t>Group,</w:t>
            </w:r>
            <w:r>
              <w:rPr>
                <w:spacing w:val="-8"/>
                <w:sz w:val="18"/>
              </w:rPr>
              <w:t> </w:t>
            </w:r>
            <w:r>
              <w:rPr>
                <w:sz w:val="18"/>
              </w:rPr>
              <w:t>Zoning</w:t>
            </w:r>
            <w:r>
              <w:rPr>
                <w:spacing w:val="-5"/>
                <w:sz w:val="18"/>
              </w:rPr>
              <w:t> </w:t>
            </w:r>
            <w:r>
              <w:rPr>
                <w:sz w:val="18"/>
              </w:rPr>
              <w:t>and</w:t>
            </w:r>
            <w:r>
              <w:rPr>
                <w:spacing w:val="-7"/>
                <w:sz w:val="18"/>
              </w:rPr>
              <w:t> </w:t>
            </w:r>
            <w:r>
              <w:rPr>
                <w:sz w:val="18"/>
              </w:rPr>
              <w:t>Land</w:t>
            </w:r>
            <w:r>
              <w:rPr>
                <w:spacing w:val="-5"/>
                <w:sz w:val="18"/>
              </w:rPr>
              <w:t> </w:t>
            </w:r>
            <w:r>
              <w:rPr>
                <w:sz w:val="18"/>
              </w:rPr>
              <w:t>Use </w:t>
            </w:r>
            <w:r>
              <w:rPr>
                <w:spacing w:val="-2"/>
                <w:sz w:val="18"/>
              </w:rPr>
              <w:t>Planning</w:t>
            </w:r>
          </w:p>
        </w:tc>
      </w:tr>
      <w:tr>
        <w:trPr>
          <w:trHeight w:val="302" w:hRule="atLeast"/>
        </w:trPr>
        <w:tc>
          <w:tcPr>
            <w:tcW w:w="537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1.2.3</w:t>
            </w:r>
          </w:p>
        </w:tc>
        <w:tc>
          <w:tcPr>
            <w:tcW w:w="1111" w:type="dxa"/>
            <w:shd w:val="clear" w:color="auto" w:fill="FFC000"/>
          </w:tcPr>
          <w:p>
            <w:pPr>
              <w:pStyle w:val="TableParagraph"/>
              <w:spacing w:before="47"/>
              <w:ind w:right="97"/>
              <w:jc w:val="right"/>
              <w:rPr>
                <w:sz w:val="18"/>
              </w:rPr>
            </w:pPr>
            <w:r>
              <w:rPr>
                <w:spacing w:val="-10"/>
                <w:sz w:val="18"/>
              </w:rPr>
              <w:t>5</w:t>
            </w:r>
          </w:p>
        </w:tc>
        <w:tc>
          <w:tcPr>
            <w:tcW w:w="1113" w:type="dxa"/>
            <w:shd w:val="clear" w:color="auto" w:fill="FFC000"/>
          </w:tcPr>
          <w:p>
            <w:pPr>
              <w:pStyle w:val="TableParagraph"/>
              <w:spacing w:before="47"/>
              <w:ind w:right="100"/>
              <w:jc w:val="right"/>
              <w:rPr>
                <w:sz w:val="18"/>
              </w:rPr>
            </w:pPr>
            <w:r>
              <w:rPr>
                <w:spacing w:val="-10"/>
                <w:sz w:val="18"/>
              </w:rPr>
              <w:t>5</w:t>
            </w:r>
          </w:p>
        </w:tc>
        <w:tc>
          <w:tcPr>
            <w:tcW w:w="1111" w:type="dxa"/>
            <w:shd w:val="clear" w:color="auto" w:fill="FFC000"/>
          </w:tcPr>
          <w:p>
            <w:pPr>
              <w:pStyle w:val="TableParagraph"/>
              <w:spacing w:before="47"/>
              <w:ind w:right="92"/>
              <w:jc w:val="right"/>
              <w:rPr>
                <w:sz w:val="18"/>
              </w:rPr>
            </w:pPr>
            <w:r>
              <w:rPr>
                <w:spacing w:val="-5"/>
                <w:sz w:val="18"/>
              </w:rPr>
              <w:t>10</w:t>
            </w:r>
          </w:p>
        </w:tc>
        <w:tc>
          <w:tcPr>
            <w:tcW w:w="1111" w:type="dxa"/>
            <w:shd w:val="clear" w:color="auto" w:fill="FFC000"/>
          </w:tcPr>
          <w:p>
            <w:pPr>
              <w:pStyle w:val="TableParagraph"/>
              <w:spacing w:before="47"/>
              <w:ind w:right="92"/>
              <w:jc w:val="right"/>
              <w:rPr>
                <w:sz w:val="18"/>
              </w:rPr>
            </w:pPr>
            <w:r>
              <w:rPr>
                <w:spacing w:val="-2"/>
                <w:sz w:val="18"/>
              </w:rPr>
              <w:t>10.00</w:t>
            </w:r>
          </w:p>
        </w:tc>
        <w:tc>
          <w:tcPr>
            <w:tcW w:w="3881" w:type="dxa"/>
            <w:shd w:val="clear" w:color="auto" w:fill="FFC000"/>
          </w:tcPr>
          <w:p>
            <w:pPr>
              <w:pStyle w:val="TableParagraph"/>
              <w:rPr>
                <w:sz w:val="18"/>
              </w:rPr>
            </w:pPr>
          </w:p>
        </w:tc>
      </w:tr>
      <w:tr>
        <w:trPr>
          <w:trHeight w:val="318" w:hRule="atLeast"/>
        </w:trPr>
        <w:tc>
          <w:tcPr>
            <w:tcW w:w="5376" w:type="dxa"/>
            <w:shd w:val="clear" w:color="auto" w:fill="FFC000"/>
          </w:tcPr>
          <w:p>
            <w:pPr>
              <w:pStyle w:val="TableParagraph"/>
              <w:spacing w:before="55"/>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1.2</w:t>
            </w:r>
          </w:p>
        </w:tc>
        <w:tc>
          <w:tcPr>
            <w:tcW w:w="1111" w:type="dxa"/>
            <w:shd w:val="clear" w:color="auto" w:fill="FFC000"/>
          </w:tcPr>
          <w:p>
            <w:pPr>
              <w:pStyle w:val="TableParagraph"/>
              <w:spacing w:before="55"/>
              <w:ind w:right="94"/>
              <w:jc w:val="right"/>
              <w:rPr>
                <w:b/>
                <w:sz w:val="18"/>
              </w:rPr>
            </w:pPr>
            <w:r>
              <w:rPr>
                <w:b/>
                <w:spacing w:val="-5"/>
                <w:sz w:val="18"/>
              </w:rPr>
              <w:t>15</w:t>
            </w:r>
          </w:p>
        </w:tc>
        <w:tc>
          <w:tcPr>
            <w:tcW w:w="1113" w:type="dxa"/>
            <w:shd w:val="clear" w:color="auto" w:fill="FFC000"/>
          </w:tcPr>
          <w:p>
            <w:pPr>
              <w:pStyle w:val="TableParagraph"/>
              <w:spacing w:before="55"/>
              <w:ind w:right="95"/>
              <w:jc w:val="right"/>
              <w:rPr>
                <w:b/>
                <w:sz w:val="18"/>
              </w:rPr>
            </w:pPr>
            <w:r>
              <w:rPr>
                <w:b/>
                <w:spacing w:val="-5"/>
                <w:sz w:val="18"/>
              </w:rPr>
              <w:t>20</w:t>
            </w:r>
          </w:p>
        </w:tc>
        <w:tc>
          <w:tcPr>
            <w:tcW w:w="1111" w:type="dxa"/>
            <w:shd w:val="clear" w:color="auto" w:fill="FFC000"/>
          </w:tcPr>
          <w:p>
            <w:pPr>
              <w:pStyle w:val="TableParagraph"/>
              <w:spacing w:before="55"/>
              <w:ind w:right="93"/>
              <w:jc w:val="right"/>
              <w:rPr>
                <w:b/>
                <w:sz w:val="18"/>
              </w:rPr>
            </w:pPr>
            <w:r>
              <w:rPr>
                <w:b/>
                <w:spacing w:val="-5"/>
                <w:sz w:val="18"/>
              </w:rPr>
              <w:t>35</w:t>
            </w:r>
          </w:p>
        </w:tc>
        <w:tc>
          <w:tcPr>
            <w:tcW w:w="1111" w:type="dxa"/>
            <w:shd w:val="clear" w:color="auto" w:fill="FFC000"/>
          </w:tcPr>
          <w:p>
            <w:pPr>
              <w:pStyle w:val="TableParagraph"/>
              <w:spacing w:before="55"/>
              <w:ind w:right="92"/>
              <w:jc w:val="right"/>
              <w:rPr>
                <w:b/>
                <w:sz w:val="18"/>
              </w:rPr>
            </w:pPr>
            <w:r>
              <w:rPr>
                <w:b/>
                <w:spacing w:val="-2"/>
                <w:sz w:val="18"/>
              </w:rPr>
              <w:t>40.00</w:t>
            </w:r>
          </w:p>
        </w:tc>
        <w:tc>
          <w:tcPr>
            <w:tcW w:w="3881" w:type="dxa"/>
            <w:shd w:val="clear" w:color="auto" w:fill="FFC000"/>
          </w:tcPr>
          <w:p>
            <w:pPr>
              <w:pStyle w:val="TableParagraph"/>
              <w:rPr>
                <w:sz w:val="18"/>
              </w:rPr>
            </w:pPr>
          </w:p>
        </w:tc>
      </w:tr>
      <w:tr>
        <w:trPr>
          <w:trHeight w:val="501" w:hRule="atLeast"/>
        </w:trPr>
        <w:tc>
          <w:tcPr>
            <w:tcW w:w="13703" w:type="dxa"/>
            <w:gridSpan w:val="6"/>
            <w:shd w:val="clear" w:color="auto" w:fill="CCD4EA"/>
          </w:tcPr>
          <w:p>
            <w:pPr>
              <w:pStyle w:val="TableParagraph"/>
              <w:spacing w:before="146"/>
              <w:ind w:left="107"/>
              <w:rPr>
                <w:b/>
                <w:sz w:val="18"/>
              </w:rPr>
            </w:pPr>
            <w:r>
              <w:rPr>
                <w:b/>
                <w:sz w:val="18"/>
              </w:rPr>
              <w:t>1.3</w:t>
            </w:r>
            <w:r>
              <w:rPr>
                <w:b/>
                <w:spacing w:val="59"/>
                <w:w w:val="150"/>
                <w:sz w:val="18"/>
              </w:rPr>
              <w:t> </w:t>
            </w:r>
            <w:r>
              <w:rPr>
                <w:b/>
                <w:sz w:val="18"/>
              </w:rPr>
              <w:t>RESTRICTIONS</w:t>
            </w:r>
            <w:r>
              <w:rPr>
                <w:b/>
                <w:spacing w:val="-1"/>
                <w:sz w:val="18"/>
              </w:rPr>
              <w:t> </w:t>
            </w:r>
            <w:r>
              <w:rPr>
                <w:b/>
                <w:sz w:val="18"/>
              </w:rPr>
              <w:t>ON</w:t>
            </w:r>
            <w:r>
              <w:rPr>
                <w:b/>
                <w:spacing w:val="-1"/>
                <w:sz w:val="18"/>
              </w:rPr>
              <w:t> </w:t>
            </w:r>
            <w:r>
              <w:rPr>
                <w:b/>
                <w:sz w:val="18"/>
              </w:rPr>
              <w:t>OWNING</w:t>
            </w:r>
            <w:r>
              <w:rPr>
                <w:b/>
                <w:spacing w:val="-3"/>
                <w:sz w:val="18"/>
              </w:rPr>
              <w:t> </w:t>
            </w:r>
            <w:r>
              <w:rPr>
                <w:b/>
                <w:sz w:val="18"/>
              </w:rPr>
              <w:t>AND</w:t>
            </w:r>
            <w:r>
              <w:rPr>
                <w:b/>
                <w:spacing w:val="-2"/>
                <w:sz w:val="18"/>
              </w:rPr>
              <w:t> </w:t>
            </w:r>
            <w:r>
              <w:rPr>
                <w:b/>
                <w:sz w:val="18"/>
              </w:rPr>
              <w:t>LEASING</w:t>
            </w:r>
            <w:r>
              <w:rPr>
                <w:b/>
                <w:spacing w:val="-3"/>
                <w:sz w:val="18"/>
              </w:rPr>
              <w:t> </w:t>
            </w:r>
            <w:r>
              <w:rPr>
                <w:b/>
                <w:spacing w:val="-2"/>
                <w:sz w:val="18"/>
              </w:rPr>
              <w:t>PROPERTY</w:t>
            </w:r>
          </w:p>
        </w:tc>
      </w:tr>
      <w:tr>
        <w:trPr>
          <w:trHeight w:val="433" w:hRule="atLeast"/>
        </w:trPr>
        <w:tc>
          <w:tcPr>
            <w:tcW w:w="13703" w:type="dxa"/>
            <w:gridSpan w:val="6"/>
            <w:shd w:val="clear" w:color="auto" w:fill="E7EBF5"/>
          </w:tcPr>
          <w:p>
            <w:pPr>
              <w:pStyle w:val="TableParagraph"/>
              <w:spacing w:before="112"/>
              <w:ind w:left="448"/>
              <w:rPr>
                <w:b/>
                <w:sz w:val="18"/>
              </w:rPr>
            </w:pPr>
            <w:r>
              <w:rPr>
                <w:b/>
                <w:sz w:val="18"/>
              </w:rPr>
              <w:t>1.3.1</w:t>
            </w:r>
            <w:r>
              <w:rPr>
                <w:b/>
                <w:spacing w:val="43"/>
                <w:sz w:val="18"/>
              </w:rPr>
              <w:t>  </w:t>
            </w:r>
            <w:r>
              <w:rPr>
                <w:b/>
                <w:sz w:val="18"/>
              </w:rPr>
              <w:t>Domestic </w:t>
            </w:r>
            <w:r>
              <w:rPr>
                <w:b/>
                <w:spacing w:val="-2"/>
                <w:sz w:val="18"/>
              </w:rPr>
              <w:t>Firms</w:t>
            </w:r>
            <w:r>
              <w:rPr>
                <w:spacing w:val="-2"/>
                <w:sz w:val="18"/>
              </w:rPr>
              <w:t>–</w:t>
            </w:r>
            <w:r>
              <w:rPr>
                <w:b/>
                <w:spacing w:val="-2"/>
                <w:sz w:val="18"/>
              </w:rPr>
              <w:t>Ownership</w:t>
            </w:r>
          </w:p>
        </w:tc>
      </w:tr>
      <w:tr>
        <w:trPr>
          <w:trHeight w:val="501" w:hRule="atLeast"/>
        </w:trPr>
        <w:tc>
          <w:tcPr>
            <w:tcW w:w="5376" w:type="dxa"/>
          </w:tcPr>
          <w:p>
            <w:pPr>
              <w:pStyle w:val="TableParagraph"/>
              <w:ind w:left="107"/>
              <w:rPr>
                <w:sz w:val="18"/>
              </w:rPr>
            </w:pPr>
            <w:r>
              <w:rPr>
                <w:sz w:val="18"/>
              </w:rPr>
              <w:t>Restriction</w:t>
            </w:r>
            <w:r>
              <w:rPr>
                <w:spacing w:val="-4"/>
                <w:sz w:val="18"/>
              </w:rPr>
              <w:t> </w:t>
            </w:r>
            <w:r>
              <w:rPr>
                <w:sz w:val="18"/>
              </w:rPr>
              <w:t>on</w:t>
            </w:r>
            <w:r>
              <w:rPr>
                <w:spacing w:val="-2"/>
                <w:sz w:val="18"/>
              </w:rPr>
              <w:t> </w:t>
            </w:r>
            <w:r>
              <w:rPr>
                <w:sz w:val="18"/>
              </w:rPr>
              <w:t>Ownership</w:t>
            </w:r>
            <w:r>
              <w:rPr>
                <w:spacing w:val="-2"/>
                <w:sz w:val="18"/>
              </w:rPr>
              <w:t> </w:t>
            </w:r>
            <w:r>
              <w:rPr>
                <w:sz w:val="18"/>
              </w:rPr>
              <w:t>Based</w:t>
            </w:r>
            <w:r>
              <w:rPr>
                <w:spacing w:val="-4"/>
                <w:sz w:val="18"/>
              </w:rPr>
              <w:t> </w:t>
            </w:r>
            <w:r>
              <w:rPr>
                <w:sz w:val="18"/>
              </w:rPr>
              <w:t>on</w:t>
            </w:r>
            <w:r>
              <w:rPr>
                <w:spacing w:val="-2"/>
                <w:sz w:val="18"/>
              </w:rPr>
              <w:t> </w:t>
            </w:r>
            <w:r>
              <w:rPr>
                <w:sz w:val="18"/>
              </w:rPr>
              <w:t>the</w:t>
            </w:r>
            <w:r>
              <w:rPr>
                <w:spacing w:val="-4"/>
                <w:sz w:val="18"/>
              </w:rPr>
              <w:t> </w:t>
            </w:r>
            <w:r>
              <w:rPr>
                <w:sz w:val="18"/>
              </w:rPr>
              <w:t>Area</w:t>
            </w:r>
            <w:r>
              <w:rPr>
                <w:spacing w:val="-4"/>
                <w:sz w:val="18"/>
              </w:rPr>
              <w:t> </w:t>
            </w:r>
            <w:r>
              <w:rPr>
                <w:sz w:val="18"/>
              </w:rPr>
              <w:t>of</w:t>
            </w:r>
            <w:r>
              <w:rPr>
                <w:spacing w:val="-3"/>
                <w:sz w:val="18"/>
              </w:rPr>
              <w:t> </w:t>
            </w:r>
            <w:r>
              <w:rPr>
                <w:sz w:val="18"/>
              </w:rPr>
              <w:t>the</w:t>
            </w:r>
            <w:r>
              <w:rPr>
                <w:spacing w:val="-4"/>
                <w:sz w:val="18"/>
              </w:rPr>
              <w:t> </w:t>
            </w:r>
            <w:r>
              <w:rPr>
                <w:sz w:val="18"/>
              </w:rPr>
              <w:t>Land</w:t>
            </w:r>
            <w:r>
              <w:rPr>
                <w:spacing w:val="-2"/>
                <w:sz w:val="18"/>
              </w:rPr>
              <w:t> </w:t>
            </w:r>
            <w:r>
              <w:rPr>
                <w:sz w:val="18"/>
              </w:rPr>
              <w:t>for</w:t>
            </w:r>
            <w:r>
              <w:rPr>
                <w:spacing w:val="-5"/>
                <w:sz w:val="18"/>
              </w:rPr>
              <w:t> </w:t>
            </w:r>
            <w:r>
              <w:rPr>
                <w:sz w:val="18"/>
              </w:rPr>
              <w:t>Domestic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2"/>
              <w:jc w:val="right"/>
              <w:rPr>
                <w:sz w:val="18"/>
              </w:rPr>
            </w:pPr>
            <w:r>
              <w:rPr>
                <w:spacing w:val="-2"/>
                <w:sz w:val="18"/>
              </w:rPr>
              <w:t>0.625</w:t>
            </w:r>
          </w:p>
        </w:tc>
        <w:tc>
          <w:tcPr>
            <w:tcW w:w="3881" w:type="dxa"/>
          </w:tcPr>
          <w:p>
            <w:pPr>
              <w:pStyle w:val="TableParagraph"/>
              <w:spacing w:line="207" w:lineRule="exact"/>
              <w:ind w:left="108"/>
              <w:rPr>
                <w:sz w:val="18"/>
              </w:rPr>
            </w:pPr>
            <w:r>
              <w:rPr>
                <w:sz w:val="18"/>
              </w:rPr>
              <w:t>Dasgupta</w:t>
            </w:r>
            <w:r>
              <w:rPr>
                <w:spacing w:val="-4"/>
                <w:sz w:val="18"/>
              </w:rPr>
              <w:t> </w:t>
            </w:r>
            <w:r>
              <w:rPr>
                <w:sz w:val="18"/>
              </w:rPr>
              <w:t>and</w:t>
            </w:r>
            <w:r>
              <w:rPr>
                <w:spacing w:val="-1"/>
                <w:sz w:val="18"/>
              </w:rPr>
              <w:t> </w:t>
            </w:r>
            <w:r>
              <w:rPr>
                <w:sz w:val="18"/>
              </w:rPr>
              <w:t>Singh</w:t>
            </w:r>
            <w:r>
              <w:rPr>
                <w:spacing w:val="-1"/>
                <w:sz w:val="18"/>
              </w:rPr>
              <w:t> </w:t>
            </w:r>
            <w:r>
              <w:rPr>
                <w:spacing w:val="-2"/>
                <w:sz w:val="18"/>
              </w:rPr>
              <w:t>(2006)</w:t>
            </w:r>
          </w:p>
        </w:tc>
      </w:tr>
      <w:tr>
        <w:trPr>
          <w:trHeight w:val="503" w:hRule="atLeast"/>
        </w:trPr>
        <w:tc>
          <w:tcPr>
            <w:tcW w:w="5376" w:type="dxa"/>
          </w:tcPr>
          <w:p>
            <w:pPr>
              <w:pStyle w:val="TableParagraph"/>
              <w:ind w:left="107" w:right="197"/>
              <w:rPr>
                <w:sz w:val="18"/>
              </w:rPr>
            </w:pPr>
            <w:r>
              <w:rPr>
                <w:sz w:val="18"/>
              </w:rPr>
              <w:t>Restriction</w:t>
            </w:r>
            <w:r>
              <w:rPr>
                <w:spacing w:val="-5"/>
                <w:sz w:val="18"/>
              </w:rPr>
              <w:t> </w:t>
            </w:r>
            <w:r>
              <w:rPr>
                <w:sz w:val="18"/>
              </w:rPr>
              <w:t>on</w:t>
            </w:r>
            <w:r>
              <w:rPr>
                <w:spacing w:val="-3"/>
                <w:sz w:val="18"/>
              </w:rPr>
              <w:t> </w:t>
            </w:r>
            <w:r>
              <w:rPr>
                <w:sz w:val="18"/>
              </w:rPr>
              <w:t>Ownership</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Location</w:t>
            </w:r>
            <w:r>
              <w:rPr>
                <w:spacing w:val="-5"/>
                <w:sz w:val="18"/>
              </w:rPr>
              <w:t> </w:t>
            </w:r>
            <w:r>
              <w:rPr>
                <w:sz w:val="18"/>
              </w:rPr>
              <w:t>of</w:t>
            </w:r>
            <w:r>
              <w:rPr>
                <w:spacing w:val="-6"/>
                <w:sz w:val="18"/>
              </w:rPr>
              <w:t> </w:t>
            </w:r>
            <w:r>
              <w:rPr>
                <w:sz w:val="18"/>
              </w:rPr>
              <w:t>Property</w:t>
            </w:r>
            <w:r>
              <w:rPr>
                <w:spacing w:val="-3"/>
                <w:sz w:val="18"/>
              </w:rPr>
              <w:t> </w:t>
            </w:r>
            <w:r>
              <w:rPr>
                <w:sz w:val="18"/>
              </w:rPr>
              <w:t>for Domestic 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2"/>
              <w:jc w:val="right"/>
              <w:rPr>
                <w:sz w:val="18"/>
              </w:rPr>
            </w:pPr>
            <w:r>
              <w:rPr>
                <w:spacing w:val="-2"/>
                <w:sz w:val="18"/>
              </w:rPr>
              <w:t>0.625</w:t>
            </w:r>
          </w:p>
        </w:tc>
        <w:tc>
          <w:tcPr>
            <w:tcW w:w="3881" w:type="dxa"/>
          </w:tcPr>
          <w:p>
            <w:pPr>
              <w:pStyle w:val="TableParagraph"/>
              <w:spacing w:line="207" w:lineRule="exact"/>
              <w:ind w:left="108"/>
              <w:rPr>
                <w:sz w:val="18"/>
              </w:rPr>
            </w:pPr>
            <w:r>
              <w:rPr>
                <w:sz w:val="18"/>
              </w:rPr>
              <w:t>Dasgupta</w:t>
            </w:r>
            <w:r>
              <w:rPr>
                <w:spacing w:val="-4"/>
                <w:sz w:val="18"/>
              </w:rPr>
              <w:t> </w:t>
            </w:r>
            <w:r>
              <w:rPr>
                <w:sz w:val="18"/>
              </w:rPr>
              <w:t>and</w:t>
            </w:r>
            <w:r>
              <w:rPr>
                <w:spacing w:val="-1"/>
                <w:sz w:val="18"/>
              </w:rPr>
              <w:t> </w:t>
            </w:r>
            <w:r>
              <w:rPr>
                <w:sz w:val="18"/>
              </w:rPr>
              <w:t>Singh</w:t>
            </w:r>
            <w:r>
              <w:rPr>
                <w:spacing w:val="-1"/>
                <w:sz w:val="18"/>
              </w:rPr>
              <w:t> </w:t>
            </w:r>
            <w:r>
              <w:rPr>
                <w:spacing w:val="-2"/>
                <w:sz w:val="18"/>
              </w:rPr>
              <w:t>(2006)</w:t>
            </w:r>
          </w:p>
        </w:tc>
      </w:tr>
      <w:tr>
        <w:trPr>
          <w:trHeight w:val="503" w:hRule="atLeast"/>
        </w:trPr>
        <w:tc>
          <w:tcPr>
            <w:tcW w:w="5376" w:type="dxa"/>
          </w:tcPr>
          <w:p>
            <w:pPr>
              <w:pStyle w:val="TableParagraph"/>
              <w:spacing w:line="207" w:lineRule="exact"/>
              <w:ind w:left="107"/>
              <w:rPr>
                <w:sz w:val="18"/>
              </w:rPr>
            </w:pPr>
            <w:r>
              <w:rPr>
                <w:sz w:val="18"/>
              </w:rPr>
              <w:t>Restriction</w:t>
            </w:r>
            <w:r>
              <w:rPr>
                <w:spacing w:val="-4"/>
                <w:sz w:val="18"/>
              </w:rPr>
              <w:t> </w:t>
            </w:r>
            <w:r>
              <w:rPr>
                <w:sz w:val="18"/>
              </w:rPr>
              <w:t>on</w:t>
            </w:r>
            <w:r>
              <w:rPr>
                <w:spacing w:val="-1"/>
                <w:sz w:val="18"/>
              </w:rPr>
              <w:t> </w:t>
            </w:r>
            <w:r>
              <w:rPr>
                <w:sz w:val="18"/>
              </w:rPr>
              <w:t>Ownership</w:t>
            </w:r>
            <w:r>
              <w:rPr>
                <w:spacing w:val="-3"/>
                <w:sz w:val="18"/>
              </w:rPr>
              <w:t> </w:t>
            </w:r>
            <w:r>
              <w:rPr>
                <w:sz w:val="18"/>
              </w:rPr>
              <w:t>of</w:t>
            </w:r>
            <w:r>
              <w:rPr>
                <w:spacing w:val="-2"/>
                <w:sz w:val="18"/>
              </w:rPr>
              <w:t> </w:t>
            </w:r>
            <w:r>
              <w:rPr>
                <w:sz w:val="18"/>
              </w:rPr>
              <w:t>Agricultural</w:t>
            </w:r>
            <w:r>
              <w:rPr>
                <w:spacing w:val="-2"/>
                <w:sz w:val="18"/>
              </w:rPr>
              <w:t> </w:t>
            </w:r>
            <w:r>
              <w:rPr>
                <w:sz w:val="18"/>
              </w:rPr>
              <w:t>Land</w:t>
            </w:r>
            <w:r>
              <w:rPr>
                <w:spacing w:val="-1"/>
                <w:sz w:val="18"/>
              </w:rPr>
              <w:t> </w:t>
            </w:r>
            <w:r>
              <w:rPr>
                <w:sz w:val="18"/>
              </w:rPr>
              <w:t>for</w:t>
            </w:r>
            <w:r>
              <w:rPr>
                <w:spacing w:val="-2"/>
                <w:sz w:val="18"/>
              </w:rPr>
              <w:t> </w:t>
            </w:r>
            <w:r>
              <w:rPr>
                <w:sz w:val="18"/>
              </w:rPr>
              <w:t>Domestic</w:t>
            </w:r>
            <w:r>
              <w:rPr>
                <w:spacing w:val="-3"/>
                <w:sz w:val="18"/>
              </w:rPr>
              <w:t> </w:t>
            </w:r>
            <w:r>
              <w:rPr>
                <w:spacing w:val="-4"/>
                <w:sz w:val="18"/>
              </w:rPr>
              <w:t>Firm</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2"/>
              <w:jc w:val="right"/>
              <w:rPr>
                <w:sz w:val="18"/>
              </w:rPr>
            </w:pPr>
            <w:r>
              <w:rPr>
                <w:spacing w:val="-2"/>
                <w:sz w:val="18"/>
              </w:rPr>
              <w:t>0.625</w:t>
            </w:r>
          </w:p>
        </w:tc>
        <w:tc>
          <w:tcPr>
            <w:tcW w:w="3881" w:type="dxa"/>
          </w:tcPr>
          <w:p>
            <w:pPr>
              <w:pStyle w:val="TableParagraph"/>
              <w:spacing w:line="207" w:lineRule="exact"/>
              <w:ind w:left="108"/>
              <w:rPr>
                <w:sz w:val="18"/>
              </w:rPr>
            </w:pPr>
            <w:r>
              <w:rPr>
                <w:sz w:val="18"/>
              </w:rPr>
              <w:t>Dasgupta</w:t>
            </w:r>
            <w:r>
              <w:rPr>
                <w:spacing w:val="-4"/>
                <w:sz w:val="18"/>
              </w:rPr>
              <w:t> </w:t>
            </w:r>
            <w:r>
              <w:rPr>
                <w:sz w:val="18"/>
              </w:rPr>
              <w:t>and</w:t>
            </w:r>
            <w:r>
              <w:rPr>
                <w:spacing w:val="-1"/>
                <w:sz w:val="18"/>
              </w:rPr>
              <w:t> </w:t>
            </w:r>
            <w:r>
              <w:rPr>
                <w:sz w:val="18"/>
              </w:rPr>
              <w:t>Singh</w:t>
            </w:r>
            <w:r>
              <w:rPr>
                <w:spacing w:val="-1"/>
                <w:sz w:val="18"/>
              </w:rPr>
              <w:t> </w:t>
            </w:r>
            <w:r>
              <w:rPr>
                <w:spacing w:val="-2"/>
                <w:sz w:val="18"/>
              </w:rPr>
              <w:t>(2006)</w:t>
            </w:r>
          </w:p>
        </w:tc>
      </w:tr>
      <w:tr>
        <w:trPr>
          <w:trHeight w:val="503" w:hRule="atLeast"/>
        </w:trPr>
        <w:tc>
          <w:tcPr>
            <w:tcW w:w="5376" w:type="dxa"/>
          </w:tcPr>
          <w:p>
            <w:pPr>
              <w:pStyle w:val="TableParagraph"/>
              <w:ind w:left="107"/>
              <w:rPr>
                <w:sz w:val="18"/>
              </w:rPr>
            </w:pPr>
            <w:r>
              <w:rPr>
                <w:sz w:val="18"/>
              </w:rPr>
              <w:t>Restriction</w:t>
            </w:r>
            <w:r>
              <w:rPr>
                <w:spacing w:val="-5"/>
                <w:sz w:val="18"/>
              </w:rPr>
              <w:t> </w:t>
            </w:r>
            <w:r>
              <w:rPr>
                <w:sz w:val="18"/>
              </w:rPr>
              <w:t>on</w:t>
            </w:r>
            <w:r>
              <w:rPr>
                <w:spacing w:val="-3"/>
                <w:sz w:val="18"/>
              </w:rPr>
              <w:t> </w:t>
            </w:r>
            <w:r>
              <w:rPr>
                <w:sz w:val="18"/>
              </w:rPr>
              <w:t>Ownership</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Type</w:t>
            </w:r>
            <w:r>
              <w:rPr>
                <w:spacing w:val="-5"/>
                <w:sz w:val="18"/>
              </w:rPr>
              <w:t> </w:t>
            </w:r>
            <w:r>
              <w:rPr>
                <w:sz w:val="18"/>
              </w:rPr>
              <w:t>of</w:t>
            </w:r>
            <w:r>
              <w:rPr>
                <w:spacing w:val="-4"/>
                <w:sz w:val="18"/>
              </w:rPr>
              <w:t> </w:t>
            </w:r>
            <w:r>
              <w:rPr>
                <w:sz w:val="18"/>
              </w:rPr>
              <w:t>Building</w:t>
            </w:r>
            <w:r>
              <w:rPr>
                <w:spacing w:val="-3"/>
                <w:sz w:val="18"/>
              </w:rPr>
              <w:t> </w:t>
            </w:r>
            <w:r>
              <w:rPr>
                <w:sz w:val="18"/>
              </w:rPr>
              <w:t>for</w:t>
            </w:r>
            <w:r>
              <w:rPr>
                <w:spacing w:val="-4"/>
                <w:sz w:val="18"/>
              </w:rPr>
              <w:t> </w:t>
            </w:r>
            <w:r>
              <w:rPr>
                <w:sz w:val="18"/>
              </w:rPr>
              <w:t>Domestic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2"/>
              <w:jc w:val="right"/>
              <w:rPr>
                <w:sz w:val="18"/>
              </w:rPr>
            </w:pPr>
            <w:r>
              <w:rPr>
                <w:spacing w:val="-2"/>
                <w:sz w:val="18"/>
              </w:rPr>
              <w:t>0.625</w:t>
            </w:r>
          </w:p>
        </w:tc>
        <w:tc>
          <w:tcPr>
            <w:tcW w:w="3881" w:type="dxa"/>
          </w:tcPr>
          <w:p>
            <w:pPr>
              <w:pStyle w:val="TableParagraph"/>
              <w:spacing w:line="207" w:lineRule="exact"/>
              <w:ind w:left="108"/>
              <w:rPr>
                <w:sz w:val="18"/>
              </w:rPr>
            </w:pPr>
            <w:r>
              <w:rPr>
                <w:sz w:val="18"/>
              </w:rPr>
              <w:t>Dasgupta</w:t>
            </w:r>
            <w:r>
              <w:rPr>
                <w:spacing w:val="-4"/>
                <w:sz w:val="18"/>
              </w:rPr>
              <w:t> </w:t>
            </w:r>
            <w:r>
              <w:rPr>
                <w:sz w:val="18"/>
              </w:rPr>
              <w:t>and</w:t>
            </w:r>
            <w:r>
              <w:rPr>
                <w:spacing w:val="-1"/>
                <w:sz w:val="18"/>
              </w:rPr>
              <w:t> </w:t>
            </w:r>
            <w:r>
              <w:rPr>
                <w:sz w:val="18"/>
              </w:rPr>
              <w:t>Singh</w:t>
            </w:r>
            <w:r>
              <w:rPr>
                <w:spacing w:val="-1"/>
                <w:sz w:val="18"/>
              </w:rPr>
              <w:t> </w:t>
            </w:r>
            <w:r>
              <w:rPr>
                <w:spacing w:val="-2"/>
                <w:sz w:val="18"/>
              </w:rPr>
              <w:t>(2006)</w:t>
            </w:r>
          </w:p>
        </w:tc>
      </w:tr>
      <w:tr>
        <w:trPr>
          <w:trHeight w:val="282" w:hRule="atLeast"/>
        </w:trPr>
        <w:tc>
          <w:tcPr>
            <w:tcW w:w="537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1.3.1</w:t>
            </w:r>
          </w:p>
        </w:tc>
        <w:tc>
          <w:tcPr>
            <w:tcW w:w="1111" w:type="dxa"/>
            <w:shd w:val="clear" w:color="auto" w:fill="FFC000"/>
          </w:tcPr>
          <w:p>
            <w:pPr>
              <w:pStyle w:val="TableParagraph"/>
              <w:spacing w:before="38"/>
              <w:ind w:right="97"/>
              <w:jc w:val="right"/>
              <w:rPr>
                <w:sz w:val="18"/>
              </w:rPr>
            </w:pPr>
            <w:r>
              <w:rPr>
                <w:spacing w:val="-10"/>
                <w:sz w:val="18"/>
              </w:rPr>
              <w:t>4</w:t>
            </w:r>
          </w:p>
        </w:tc>
        <w:tc>
          <w:tcPr>
            <w:tcW w:w="1113" w:type="dxa"/>
            <w:shd w:val="clear" w:color="auto" w:fill="FFC000"/>
          </w:tcPr>
          <w:p>
            <w:pPr>
              <w:pStyle w:val="TableParagraph"/>
              <w:spacing w:before="38"/>
              <w:ind w:right="96"/>
              <w:jc w:val="right"/>
              <w:rPr>
                <w:sz w:val="18"/>
              </w:rPr>
            </w:pPr>
            <w:r>
              <w:rPr>
                <w:spacing w:val="-5"/>
                <w:sz w:val="18"/>
              </w:rPr>
              <w:t>n/a</w:t>
            </w:r>
          </w:p>
        </w:tc>
        <w:tc>
          <w:tcPr>
            <w:tcW w:w="1111" w:type="dxa"/>
            <w:shd w:val="clear" w:color="auto" w:fill="FFC000"/>
          </w:tcPr>
          <w:p>
            <w:pPr>
              <w:pStyle w:val="TableParagraph"/>
              <w:spacing w:before="38"/>
              <w:ind w:right="96"/>
              <w:jc w:val="right"/>
              <w:rPr>
                <w:sz w:val="18"/>
              </w:rPr>
            </w:pPr>
            <w:r>
              <w:rPr>
                <w:spacing w:val="-10"/>
                <w:sz w:val="18"/>
              </w:rPr>
              <w:t>4</w:t>
            </w:r>
          </w:p>
        </w:tc>
        <w:tc>
          <w:tcPr>
            <w:tcW w:w="1111" w:type="dxa"/>
            <w:shd w:val="clear" w:color="auto" w:fill="FFC000"/>
          </w:tcPr>
          <w:p>
            <w:pPr>
              <w:pStyle w:val="TableParagraph"/>
              <w:spacing w:before="38"/>
              <w:ind w:right="95"/>
              <w:jc w:val="right"/>
              <w:rPr>
                <w:sz w:val="18"/>
              </w:rPr>
            </w:pPr>
            <w:r>
              <w:rPr>
                <w:spacing w:val="-4"/>
                <w:sz w:val="18"/>
              </w:rPr>
              <w:t>2.50</w:t>
            </w:r>
          </w:p>
        </w:tc>
        <w:tc>
          <w:tcPr>
            <w:tcW w:w="3881" w:type="dxa"/>
            <w:shd w:val="clear" w:color="auto" w:fill="FFC000"/>
          </w:tcPr>
          <w:p>
            <w:pPr>
              <w:pStyle w:val="TableParagraph"/>
              <w:spacing w:before="38"/>
              <w:ind w:left="11"/>
              <w:jc w:val="center"/>
              <w:rPr>
                <w:sz w:val="18"/>
              </w:rPr>
            </w:pPr>
            <w:r>
              <w:rPr>
                <w:spacing w:val="-10"/>
                <w:sz w:val="18"/>
              </w:rPr>
              <w:t>.</w:t>
            </w:r>
          </w:p>
        </w:tc>
      </w:tr>
    </w:tbl>
    <w:p>
      <w:pPr>
        <w:pStyle w:val="TableParagraph"/>
        <w:spacing w:after="0"/>
        <w:jc w:val="center"/>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1111"/>
        <w:gridCol w:w="1113"/>
        <w:gridCol w:w="1111"/>
        <w:gridCol w:w="1111"/>
        <w:gridCol w:w="3881"/>
      </w:tblGrid>
      <w:tr>
        <w:trPr>
          <w:trHeight w:val="431" w:hRule="atLeast"/>
        </w:trPr>
        <w:tc>
          <w:tcPr>
            <w:tcW w:w="13703" w:type="dxa"/>
            <w:gridSpan w:val="6"/>
            <w:shd w:val="clear" w:color="auto" w:fill="E7EBF5"/>
          </w:tcPr>
          <w:p>
            <w:pPr>
              <w:pStyle w:val="TableParagraph"/>
              <w:spacing w:before="112"/>
              <w:ind w:left="448"/>
              <w:rPr>
                <w:b/>
                <w:sz w:val="18"/>
              </w:rPr>
            </w:pPr>
            <w:r>
              <w:rPr>
                <w:b/>
                <w:sz w:val="18"/>
              </w:rPr>
              <w:t>1.3.2</w:t>
            </w:r>
            <w:r>
              <w:rPr>
                <w:b/>
                <w:spacing w:val="43"/>
                <w:sz w:val="18"/>
              </w:rPr>
              <w:t>  </w:t>
            </w:r>
            <w:r>
              <w:rPr>
                <w:b/>
                <w:sz w:val="18"/>
              </w:rPr>
              <w:t>Domestic </w:t>
            </w:r>
            <w:r>
              <w:rPr>
                <w:b/>
                <w:spacing w:val="-2"/>
                <w:sz w:val="18"/>
              </w:rPr>
              <w:t>Firms</w:t>
            </w:r>
            <w:r>
              <w:rPr>
                <w:spacing w:val="-2"/>
                <w:sz w:val="18"/>
              </w:rPr>
              <w:t>–</w:t>
            </w:r>
            <w:r>
              <w:rPr>
                <w:b/>
                <w:spacing w:val="-2"/>
                <w:sz w:val="18"/>
              </w:rPr>
              <w:t>Leasehold</w:t>
            </w:r>
          </w:p>
        </w:tc>
      </w:tr>
      <w:tr>
        <w:trPr>
          <w:trHeight w:val="412" w:hRule="atLeast"/>
        </w:trPr>
        <w:tc>
          <w:tcPr>
            <w:tcW w:w="5376" w:type="dxa"/>
          </w:tcPr>
          <w:p>
            <w:pPr>
              <w:pStyle w:val="TableParagraph"/>
              <w:spacing w:line="206" w:lineRule="exact"/>
              <w:ind w:left="107"/>
              <w:rPr>
                <w:sz w:val="18"/>
              </w:rPr>
            </w:pPr>
            <w:r>
              <w:rPr>
                <w:sz w:val="18"/>
              </w:rPr>
              <w:t>Restriction</w:t>
            </w:r>
            <w:r>
              <w:rPr>
                <w:spacing w:val="-5"/>
                <w:sz w:val="18"/>
              </w:rPr>
              <w:t> </w:t>
            </w:r>
            <w:r>
              <w:rPr>
                <w:sz w:val="18"/>
              </w:rPr>
              <w:t>on</w:t>
            </w:r>
            <w:r>
              <w:rPr>
                <w:spacing w:val="-5"/>
                <w:sz w:val="18"/>
              </w:rPr>
              <w:t> </w:t>
            </w:r>
            <w:r>
              <w:rPr>
                <w:sz w:val="18"/>
              </w:rPr>
              <w:t>Leasehold</w:t>
            </w:r>
            <w:r>
              <w:rPr>
                <w:spacing w:val="-3"/>
                <w:sz w:val="18"/>
              </w:rPr>
              <w:t> </w:t>
            </w:r>
            <w:r>
              <w:rPr>
                <w:sz w:val="18"/>
              </w:rPr>
              <w:t>Based</w:t>
            </w:r>
            <w:r>
              <w:rPr>
                <w:spacing w:val="-5"/>
                <w:sz w:val="18"/>
              </w:rPr>
              <w:t> </w:t>
            </w:r>
            <w:r>
              <w:rPr>
                <w:sz w:val="18"/>
              </w:rPr>
              <w:t>on</w:t>
            </w:r>
            <w:r>
              <w:rPr>
                <w:spacing w:val="-3"/>
                <w:sz w:val="18"/>
              </w:rPr>
              <w:t> </w:t>
            </w:r>
            <w:r>
              <w:rPr>
                <w:sz w:val="18"/>
              </w:rPr>
              <w:t>the</w:t>
            </w:r>
            <w:r>
              <w:rPr>
                <w:spacing w:val="-4"/>
                <w:sz w:val="18"/>
              </w:rPr>
              <w:t> </w:t>
            </w:r>
            <w:r>
              <w:rPr>
                <w:sz w:val="18"/>
              </w:rPr>
              <w:t>Area</w:t>
            </w:r>
            <w:r>
              <w:rPr>
                <w:spacing w:val="-5"/>
                <w:sz w:val="18"/>
              </w:rPr>
              <w:t> </w:t>
            </w:r>
            <w:r>
              <w:rPr>
                <w:sz w:val="18"/>
              </w:rPr>
              <w:t>of</w:t>
            </w:r>
            <w:r>
              <w:rPr>
                <w:spacing w:val="-5"/>
                <w:sz w:val="18"/>
              </w:rPr>
              <w:t> </w:t>
            </w:r>
            <w:r>
              <w:rPr>
                <w:sz w:val="18"/>
              </w:rPr>
              <w:t>the</w:t>
            </w:r>
            <w:r>
              <w:rPr>
                <w:spacing w:val="-5"/>
                <w:sz w:val="18"/>
              </w:rPr>
              <w:t> </w:t>
            </w:r>
            <w:r>
              <w:rPr>
                <w:sz w:val="18"/>
              </w:rPr>
              <w:t>Land</w:t>
            </w:r>
            <w:r>
              <w:rPr>
                <w:spacing w:val="-3"/>
                <w:sz w:val="18"/>
              </w:rPr>
              <w:t> </w:t>
            </w:r>
            <w:r>
              <w:rPr>
                <w:sz w:val="18"/>
              </w:rPr>
              <w:t>for</w:t>
            </w:r>
            <w:r>
              <w:rPr>
                <w:spacing w:val="-4"/>
                <w:sz w:val="18"/>
              </w:rPr>
              <w:t> </w:t>
            </w:r>
            <w:r>
              <w:rPr>
                <w:sz w:val="18"/>
              </w:rPr>
              <w:t>Domestic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6" w:lineRule="exact"/>
              <w:ind w:left="108" w:right="204"/>
              <w:rPr>
                <w:sz w:val="18"/>
              </w:rPr>
            </w:pPr>
            <w:r>
              <w:rPr>
                <w:sz w:val="18"/>
              </w:rPr>
              <w:t>Halpern</w:t>
            </w:r>
            <w:r>
              <w:rPr>
                <w:spacing w:val="-5"/>
                <w:sz w:val="18"/>
              </w:rPr>
              <w:t> </w:t>
            </w:r>
            <w:r>
              <w:rPr>
                <w:sz w:val="18"/>
              </w:rPr>
              <w:t>and</w:t>
            </w:r>
            <w:r>
              <w:rPr>
                <w:spacing w:val="-7"/>
                <w:sz w:val="18"/>
              </w:rPr>
              <w:t> </w:t>
            </w:r>
            <w:r>
              <w:rPr>
                <w:sz w:val="18"/>
              </w:rPr>
              <w:t>Lutz</w:t>
            </w:r>
            <w:r>
              <w:rPr>
                <w:spacing w:val="-7"/>
                <w:sz w:val="18"/>
              </w:rPr>
              <w:t> </w:t>
            </w:r>
            <w:r>
              <w:rPr>
                <w:sz w:val="18"/>
              </w:rPr>
              <w:t>(2014);</w:t>
            </w:r>
            <w:r>
              <w:rPr>
                <w:spacing w:val="-6"/>
                <w:sz w:val="18"/>
              </w:rPr>
              <w:t> </w:t>
            </w:r>
            <w:r>
              <w:rPr>
                <w:sz w:val="18"/>
              </w:rPr>
              <w:t>Hodge</w:t>
            </w:r>
            <w:r>
              <w:rPr>
                <w:spacing w:val="-8"/>
                <w:sz w:val="18"/>
              </w:rPr>
              <w:t> </w:t>
            </w:r>
            <w:r>
              <w:rPr>
                <w:sz w:val="18"/>
              </w:rPr>
              <w:t>and</w:t>
            </w:r>
            <w:r>
              <w:rPr>
                <w:spacing w:val="-5"/>
                <w:sz w:val="18"/>
              </w:rPr>
              <w:t> </w:t>
            </w:r>
            <w:r>
              <w:rPr>
                <w:sz w:val="18"/>
              </w:rPr>
              <w:t>Greve </w:t>
            </w:r>
            <w:r>
              <w:rPr>
                <w:spacing w:val="-2"/>
                <w:sz w:val="18"/>
              </w:rPr>
              <w:t>(2017)</w:t>
            </w:r>
          </w:p>
        </w:tc>
      </w:tr>
      <w:tr>
        <w:trPr>
          <w:trHeight w:val="414" w:hRule="atLeast"/>
        </w:trPr>
        <w:tc>
          <w:tcPr>
            <w:tcW w:w="5376" w:type="dxa"/>
          </w:tcPr>
          <w:p>
            <w:pPr>
              <w:pStyle w:val="TableParagraph"/>
              <w:spacing w:line="207" w:lineRule="exact"/>
              <w:ind w:left="107"/>
              <w:rPr>
                <w:sz w:val="18"/>
              </w:rPr>
            </w:pPr>
            <w:r>
              <w:rPr>
                <w:sz w:val="18"/>
              </w:rPr>
              <w:t>Restriction</w:t>
            </w:r>
            <w:r>
              <w:rPr>
                <w:spacing w:val="-2"/>
                <w:sz w:val="18"/>
              </w:rPr>
              <w:t> </w:t>
            </w:r>
            <w:r>
              <w:rPr>
                <w:sz w:val="18"/>
              </w:rPr>
              <w:t>on</w:t>
            </w:r>
            <w:r>
              <w:rPr>
                <w:spacing w:val="-2"/>
                <w:sz w:val="18"/>
              </w:rPr>
              <w:t> </w:t>
            </w:r>
            <w:r>
              <w:rPr>
                <w:sz w:val="18"/>
              </w:rPr>
              <w:t>the</w:t>
            </w:r>
            <w:r>
              <w:rPr>
                <w:spacing w:val="-2"/>
                <w:sz w:val="18"/>
              </w:rPr>
              <w:t> </w:t>
            </w:r>
            <w:r>
              <w:rPr>
                <w:sz w:val="18"/>
              </w:rPr>
              <w:t>Duration</w:t>
            </w:r>
            <w:r>
              <w:rPr>
                <w:spacing w:val="-1"/>
                <w:sz w:val="18"/>
              </w:rPr>
              <w:t> </w:t>
            </w:r>
            <w:r>
              <w:rPr>
                <w:sz w:val="18"/>
              </w:rPr>
              <w:t>of</w:t>
            </w:r>
            <w:r>
              <w:rPr>
                <w:spacing w:val="-3"/>
                <w:sz w:val="18"/>
              </w:rPr>
              <w:t> </w:t>
            </w:r>
            <w:r>
              <w:rPr>
                <w:sz w:val="18"/>
              </w:rPr>
              <w:t>the</w:t>
            </w:r>
            <w:r>
              <w:rPr>
                <w:spacing w:val="-3"/>
                <w:sz w:val="18"/>
              </w:rPr>
              <w:t> </w:t>
            </w:r>
            <w:r>
              <w:rPr>
                <w:sz w:val="18"/>
              </w:rPr>
              <w:t>Lease</w:t>
            </w:r>
            <w:r>
              <w:rPr>
                <w:spacing w:val="-2"/>
                <w:sz w:val="18"/>
              </w:rPr>
              <w:t> </w:t>
            </w:r>
            <w:r>
              <w:rPr>
                <w:sz w:val="18"/>
              </w:rPr>
              <w:t>for</w:t>
            </w:r>
            <w:r>
              <w:rPr>
                <w:spacing w:val="-1"/>
                <w:sz w:val="18"/>
              </w:rPr>
              <w:t> </w:t>
            </w:r>
            <w:r>
              <w:rPr>
                <w:sz w:val="18"/>
              </w:rPr>
              <w:t>Domestic</w:t>
            </w:r>
            <w:r>
              <w:rPr>
                <w:spacing w:val="-1"/>
                <w:sz w:val="18"/>
              </w:rPr>
              <w:t>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8" w:lineRule="exact"/>
              <w:ind w:left="108" w:right="204"/>
              <w:rPr>
                <w:sz w:val="18"/>
              </w:rPr>
            </w:pPr>
            <w:r>
              <w:rPr>
                <w:sz w:val="18"/>
              </w:rPr>
              <w:t>Halpern</w:t>
            </w:r>
            <w:r>
              <w:rPr>
                <w:spacing w:val="-5"/>
                <w:sz w:val="18"/>
              </w:rPr>
              <w:t> </w:t>
            </w:r>
            <w:r>
              <w:rPr>
                <w:sz w:val="18"/>
              </w:rPr>
              <w:t>and</w:t>
            </w:r>
            <w:r>
              <w:rPr>
                <w:spacing w:val="-7"/>
                <w:sz w:val="18"/>
              </w:rPr>
              <w:t> </w:t>
            </w:r>
            <w:r>
              <w:rPr>
                <w:sz w:val="18"/>
              </w:rPr>
              <w:t>Lutz</w:t>
            </w:r>
            <w:r>
              <w:rPr>
                <w:spacing w:val="-7"/>
                <w:sz w:val="18"/>
              </w:rPr>
              <w:t> </w:t>
            </w:r>
            <w:r>
              <w:rPr>
                <w:sz w:val="18"/>
              </w:rPr>
              <w:t>(2014);</w:t>
            </w:r>
            <w:r>
              <w:rPr>
                <w:spacing w:val="-6"/>
                <w:sz w:val="18"/>
              </w:rPr>
              <w:t> </w:t>
            </w:r>
            <w:r>
              <w:rPr>
                <w:sz w:val="18"/>
              </w:rPr>
              <w:t>Hodge</w:t>
            </w:r>
            <w:r>
              <w:rPr>
                <w:spacing w:val="-8"/>
                <w:sz w:val="18"/>
              </w:rPr>
              <w:t> </w:t>
            </w:r>
            <w:r>
              <w:rPr>
                <w:sz w:val="18"/>
              </w:rPr>
              <w:t>and</w:t>
            </w:r>
            <w:r>
              <w:rPr>
                <w:spacing w:val="-5"/>
                <w:sz w:val="18"/>
              </w:rPr>
              <w:t> </w:t>
            </w:r>
            <w:r>
              <w:rPr>
                <w:sz w:val="18"/>
              </w:rPr>
              <w:t>Greve </w:t>
            </w:r>
            <w:r>
              <w:rPr>
                <w:spacing w:val="-2"/>
                <w:sz w:val="18"/>
              </w:rPr>
              <w:t>(2017)</w:t>
            </w:r>
          </w:p>
        </w:tc>
      </w:tr>
      <w:tr>
        <w:trPr>
          <w:trHeight w:val="413" w:hRule="atLeast"/>
        </w:trPr>
        <w:tc>
          <w:tcPr>
            <w:tcW w:w="5376" w:type="dxa"/>
          </w:tcPr>
          <w:p>
            <w:pPr>
              <w:pStyle w:val="TableParagraph"/>
              <w:spacing w:line="206" w:lineRule="exact"/>
              <w:ind w:left="107" w:right="197"/>
              <w:rPr>
                <w:sz w:val="18"/>
              </w:rPr>
            </w:pPr>
            <w:r>
              <w:rPr>
                <w:sz w:val="18"/>
              </w:rPr>
              <w:t>Restriction</w:t>
            </w:r>
            <w:r>
              <w:rPr>
                <w:spacing w:val="-4"/>
                <w:sz w:val="18"/>
              </w:rPr>
              <w:t> </w:t>
            </w:r>
            <w:r>
              <w:rPr>
                <w:sz w:val="18"/>
              </w:rPr>
              <w:t>on</w:t>
            </w:r>
            <w:r>
              <w:rPr>
                <w:spacing w:val="-4"/>
                <w:sz w:val="18"/>
              </w:rPr>
              <w:t> </w:t>
            </w:r>
            <w:r>
              <w:rPr>
                <w:sz w:val="18"/>
              </w:rPr>
              <w:t>Leasehold</w:t>
            </w:r>
            <w:r>
              <w:rPr>
                <w:spacing w:val="-3"/>
                <w:sz w:val="18"/>
              </w:rPr>
              <w:t> </w:t>
            </w:r>
            <w:r>
              <w:rPr>
                <w:sz w:val="18"/>
              </w:rPr>
              <w:t>Based</w:t>
            </w:r>
            <w:r>
              <w:rPr>
                <w:spacing w:val="-4"/>
                <w:sz w:val="18"/>
              </w:rPr>
              <w:t> </w:t>
            </w:r>
            <w:r>
              <w:rPr>
                <w:sz w:val="18"/>
              </w:rPr>
              <w:t>on</w:t>
            </w:r>
            <w:r>
              <w:rPr>
                <w:spacing w:val="-3"/>
                <w:sz w:val="18"/>
              </w:rPr>
              <w:t> </w:t>
            </w:r>
            <w:r>
              <w:rPr>
                <w:sz w:val="18"/>
              </w:rPr>
              <w:t>the</w:t>
            </w:r>
            <w:r>
              <w:rPr>
                <w:spacing w:val="-6"/>
                <w:sz w:val="18"/>
              </w:rPr>
              <w:t> </w:t>
            </w:r>
            <w:r>
              <w:rPr>
                <w:sz w:val="18"/>
              </w:rPr>
              <w:t>Location</w:t>
            </w:r>
            <w:r>
              <w:rPr>
                <w:spacing w:val="-4"/>
                <w:sz w:val="18"/>
              </w:rPr>
              <w:t> </w:t>
            </w:r>
            <w:r>
              <w:rPr>
                <w:sz w:val="18"/>
              </w:rPr>
              <w:t>of</w:t>
            </w:r>
            <w:r>
              <w:rPr>
                <w:spacing w:val="-4"/>
                <w:sz w:val="18"/>
              </w:rPr>
              <w:t> </w:t>
            </w:r>
            <w:r>
              <w:rPr>
                <w:sz w:val="18"/>
              </w:rPr>
              <w:t>Property</w:t>
            </w:r>
            <w:r>
              <w:rPr>
                <w:spacing w:val="-5"/>
                <w:sz w:val="18"/>
              </w:rPr>
              <w:t> </w:t>
            </w:r>
            <w:r>
              <w:rPr>
                <w:sz w:val="18"/>
              </w:rPr>
              <w:t>for Domestic Firms</w:t>
            </w:r>
          </w:p>
        </w:tc>
        <w:tc>
          <w:tcPr>
            <w:tcW w:w="1111" w:type="dxa"/>
          </w:tcPr>
          <w:p>
            <w:pPr>
              <w:pStyle w:val="TableParagraph"/>
              <w:spacing w:line="206" w:lineRule="exact"/>
              <w:ind w:right="97"/>
              <w:jc w:val="right"/>
              <w:rPr>
                <w:sz w:val="18"/>
              </w:rPr>
            </w:pPr>
            <w:r>
              <w:rPr>
                <w:spacing w:val="-10"/>
                <w:sz w:val="18"/>
              </w:rPr>
              <w:t>1</w:t>
            </w:r>
          </w:p>
        </w:tc>
        <w:tc>
          <w:tcPr>
            <w:tcW w:w="1113" w:type="dxa"/>
          </w:tcPr>
          <w:p>
            <w:pPr>
              <w:pStyle w:val="TableParagraph"/>
              <w:spacing w:line="206" w:lineRule="exact"/>
              <w:ind w:right="97"/>
              <w:jc w:val="right"/>
              <w:rPr>
                <w:sz w:val="18"/>
              </w:rPr>
            </w:pPr>
            <w:r>
              <w:rPr>
                <w:spacing w:val="-5"/>
                <w:sz w:val="18"/>
              </w:rPr>
              <w:t>n/a</w:t>
            </w:r>
          </w:p>
        </w:tc>
        <w:tc>
          <w:tcPr>
            <w:tcW w:w="1111" w:type="dxa"/>
          </w:tcPr>
          <w:p>
            <w:pPr>
              <w:pStyle w:val="TableParagraph"/>
              <w:spacing w:line="206" w:lineRule="exact"/>
              <w:ind w:right="96"/>
              <w:jc w:val="right"/>
              <w:rPr>
                <w:sz w:val="18"/>
              </w:rPr>
            </w:pPr>
            <w:r>
              <w:rPr>
                <w:spacing w:val="-10"/>
                <w:sz w:val="18"/>
              </w:rPr>
              <w:t>1</w:t>
            </w:r>
          </w:p>
        </w:tc>
        <w:tc>
          <w:tcPr>
            <w:tcW w:w="1111" w:type="dxa"/>
          </w:tcPr>
          <w:p>
            <w:pPr>
              <w:pStyle w:val="TableParagraph"/>
              <w:spacing w:line="206" w:lineRule="exact"/>
              <w:ind w:right="95"/>
              <w:jc w:val="right"/>
              <w:rPr>
                <w:sz w:val="18"/>
              </w:rPr>
            </w:pPr>
            <w:r>
              <w:rPr>
                <w:spacing w:val="-4"/>
                <w:sz w:val="18"/>
              </w:rPr>
              <w:t>0.50</w:t>
            </w:r>
          </w:p>
        </w:tc>
        <w:tc>
          <w:tcPr>
            <w:tcW w:w="3881" w:type="dxa"/>
          </w:tcPr>
          <w:p>
            <w:pPr>
              <w:pStyle w:val="TableParagraph"/>
              <w:spacing w:line="206" w:lineRule="exact"/>
              <w:ind w:left="108" w:right="204"/>
              <w:rPr>
                <w:sz w:val="18"/>
              </w:rPr>
            </w:pPr>
            <w:r>
              <w:rPr>
                <w:sz w:val="18"/>
              </w:rPr>
              <w:t>Halpern</w:t>
            </w:r>
            <w:r>
              <w:rPr>
                <w:spacing w:val="-5"/>
                <w:sz w:val="18"/>
              </w:rPr>
              <w:t> </w:t>
            </w:r>
            <w:r>
              <w:rPr>
                <w:sz w:val="18"/>
              </w:rPr>
              <w:t>and</w:t>
            </w:r>
            <w:r>
              <w:rPr>
                <w:spacing w:val="-7"/>
                <w:sz w:val="18"/>
              </w:rPr>
              <w:t> </w:t>
            </w:r>
            <w:r>
              <w:rPr>
                <w:sz w:val="18"/>
              </w:rPr>
              <w:t>Lutz</w:t>
            </w:r>
            <w:r>
              <w:rPr>
                <w:spacing w:val="-7"/>
                <w:sz w:val="18"/>
              </w:rPr>
              <w:t> </w:t>
            </w:r>
            <w:r>
              <w:rPr>
                <w:sz w:val="18"/>
              </w:rPr>
              <w:t>(2014);</w:t>
            </w:r>
            <w:r>
              <w:rPr>
                <w:spacing w:val="-6"/>
                <w:sz w:val="18"/>
              </w:rPr>
              <w:t> </w:t>
            </w:r>
            <w:r>
              <w:rPr>
                <w:sz w:val="18"/>
              </w:rPr>
              <w:t>Hodge</w:t>
            </w:r>
            <w:r>
              <w:rPr>
                <w:spacing w:val="-8"/>
                <w:sz w:val="18"/>
              </w:rPr>
              <w:t> </w:t>
            </w:r>
            <w:r>
              <w:rPr>
                <w:sz w:val="18"/>
              </w:rPr>
              <w:t>and</w:t>
            </w:r>
            <w:r>
              <w:rPr>
                <w:spacing w:val="-5"/>
                <w:sz w:val="18"/>
              </w:rPr>
              <w:t> </w:t>
            </w:r>
            <w:r>
              <w:rPr>
                <w:sz w:val="18"/>
              </w:rPr>
              <w:t>Greve </w:t>
            </w:r>
            <w:r>
              <w:rPr>
                <w:spacing w:val="-2"/>
                <w:sz w:val="18"/>
              </w:rPr>
              <w:t>(2017)</w:t>
            </w:r>
          </w:p>
        </w:tc>
      </w:tr>
      <w:tr>
        <w:trPr>
          <w:trHeight w:val="412" w:hRule="atLeast"/>
        </w:trPr>
        <w:tc>
          <w:tcPr>
            <w:tcW w:w="5376" w:type="dxa"/>
          </w:tcPr>
          <w:p>
            <w:pPr>
              <w:pStyle w:val="TableParagraph"/>
              <w:spacing w:line="207" w:lineRule="exact"/>
              <w:ind w:left="107"/>
              <w:rPr>
                <w:sz w:val="18"/>
              </w:rPr>
            </w:pPr>
            <w:r>
              <w:rPr>
                <w:sz w:val="18"/>
              </w:rPr>
              <w:t>Restriction</w:t>
            </w:r>
            <w:r>
              <w:rPr>
                <w:spacing w:val="-3"/>
                <w:sz w:val="18"/>
              </w:rPr>
              <w:t> </w:t>
            </w:r>
            <w:r>
              <w:rPr>
                <w:sz w:val="18"/>
              </w:rPr>
              <w:t>on</w:t>
            </w:r>
            <w:r>
              <w:rPr>
                <w:spacing w:val="-3"/>
                <w:sz w:val="18"/>
              </w:rPr>
              <w:t> </w:t>
            </w:r>
            <w:r>
              <w:rPr>
                <w:sz w:val="18"/>
              </w:rPr>
              <w:t>Leasehold</w:t>
            </w:r>
            <w:r>
              <w:rPr>
                <w:spacing w:val="-3"/>
                <w:sz w:val="18"/>
              </w:rPr>
              <w:t> </w:t>
            </w:r>
            <w:r>
              <w:rPr>
                <w:sz w:val="18"/>
              </w:rPr>
              <w:t>of</w:t>
            </w:r>
            <w:r>
              <w:rPr>
                <w:spacing w:val="-2"/>
                <w:sz w:val="18"/>
              </w:rPr>
              <w:t> </w:t>
            </w:r>
            <w:r>
              <w:rPr>
                <w:sz w:val="18"/>
              </w:rPr>
              <w:t>Agricultural</w:t>
            </w:r>
            <w:r>
              <w:rPr>
                <w:spacing w:val="-4"/>
                <w:sz w:val="18"/>
              </w:rPr>
              <w:t> </w:t>
            </w:r>
            <w:r>
              <w:rPr>
                <w:sz w:val="18"/>
              </w:rPr>
              <w:t>Property</w:t>
            </w:r>
            <w:r>
              <w:rPr>
                <w:spacing w:val="-1"/>
                <w:sz w:val="18"/>
              </w:rPr>
              <w:t> </w:t>
            </w:r>
            <w:r>
              <w:rPr>
                <w:sz w:val="18"/>
              </w:rPr>
              <w:t>for</w:t>
            </w:r>
            <w:r>
              <w:rPr>
                <w:spacing w:val="-2"/>
                <w:sz w:val="18"/>
              </w:rPr>
              <w:t> </w:t>
            </w:r>
            <w:r>
              <w:rPr>
                <w:sz w:val="18"/>
              </w:rPr>
              <w:t>Domestic</w:t>
            </w:r>
            <w:r>
              <w:rPr>
                <w:spacing w:val="-2"/>
                <w:sz w:val="18"/>
              </w:rPr>
              <w:t> 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6" w:lineRule="exact"/>
              <w:ind w:left="108" w:right="204"/>
              <w:rPr>
                <w:sz w:val="18"/>
              </w:rPr>
            </w:pPr>
            <w:r>
              <w:rPr>
                <w:sz w:val="18"/>
              </w:rPr>
              <w:t>Halpern</w:t>
            </w:r>
            <w:r>
              <w:rPr>
                <w:spacing w:val="-5"/>
                <w:sz w:val="18"/>
              </w:rPr>
              <w:t> </w:t>
            </w:r>
            <w:r>
              <w:rPr>
                <w:sz w:val="18"/>
              </w:rPr>
              <w:t>and</w:t>
            </w:r>
            <w:r>
              <w:rPr>
                <w:spacing w:val="-7"/>
                <w:sz w:val="18"/>
              </w:rPr>
              <w:t> </w:t>
            </w:r>
            <w:r>
              <w:rPr>
                <w:sz w:val="18"/>
              </w:rPr>
              <w:t>Lutz</w:t>
            </w:r>
            <w:r>
              <w:rPr>
                <w:spacing w:val="-7"/>
                <w:sz w:val="18"/>
              </w:rPr>
              <w:t> </w:t>
            </w:r>
            <w:r>
              <w:rPr>
                <w:sz w:val="18"/>
              </w:rPr>
              <w:t>(2014);</w:t>
            </w:r>
            <w:r>
              <w:rPr>
                <w:spacing w:val="-6"/>
                <w:sz w:val="18"/>
              </w:rPr>
              <w:t> </w:t>
            </w:r>
            <w:r>
              <w:rPr>
                <w:sz w:val="18"/>
              </w:rPr>
              <w:t>Hodge</w:t>
            </w:r>
            <w:r>
              <w:rPr>
                <w:spacing w:val="-8"/>
                <w:sz w:val="18"/>
              </w:rPr>
              <w:t> </w:t>
            </w:r>
            <w:r>
              <w:rPr>
                <w:sz w:val="18"/>
              </w:rPr>
              <w:t>and</w:t>
            </w:r>
            <w:r>
              <w:rPr>
                <w:spacing w:val="-5"/>
                <w:sz w:val="18"/>
              </w:rPr>
              <w:t> </w:t>
            </w:r>
            <w:r>
              <w:rPr>
                <w:sz w:val="18"/>
              </w:rPr>
              <w:t>Greve </w:t>
            </w:r>
            <w:r>
              <w:rPr>
                <w:spacing w:val="-2"/>
                <w:sz w:val="18"/>
              </w:rPr>
              <w:t>(2017)</w:t>
            </w:r>
          </w:p>
        </w:tc>
      </w:tr>
      <w:tr>
        <w:trPr>
          <w:trHeight w:val="414" w:hRule="atLeast"/>
        </w:trPr>
        <w:tc>
          <w:tcPr>
            <w:tcW w:w="5376" w:type="dxa"/>
          </w:tcPr>
          <w:p>
            <w:pPr>
              <w:pStyle w:val="TableParagraph"/>
              <w:spacing w:line="208" w:lineRule="exact"/>
              <w:ind w:left="107"/>
              <w:rPr>
                <w:sz w:val="18"/>
              </w:rPr>
            </w:pPr>
            <w:r>
              <w:rPr>
                <w:sz w:val="18"/>
              </w:rPr>
              <w:t>Restrictions</w:t>
            </w:r>
            <w:r>
              <w:rPr>
                <w:spacing w:val="-4"/>
                <w:sz w:val="18"/>
              </w:rPr>
              <w:t> </w:t>
            </w:r>
            <w:r>
              <w:rPr>
                <w:sz w:val="18"/>
              </w:rPr>
              <w:t>on</w:t>
            </w:r>
            <w:r>
              <w:rPr>
                <w:spacing w:val="-3"/>
                <w:sz w:val="18"/>
              </w:rPr>
              <w:t> </w:t>
            </w:r>
            <w:r>
              <w:rPr>
                <w:sz w:val="18"/>
              </w:rPr>
              <w:t>Leasehold</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Type</w:t>
            </w:r>
            <w:r>
              <w:rPr>
                <w:spacing w:val="-5"/>
                <w:sz w:val="18"/>
              </w:rPr>
              <w:t> </w:t>
            </w:r>
            <w:r>
              <w:rPr>
                <w:sz w:val="18"/>
              </w:rPr>
              <w:t>of</w:t>
            </w:r>
            <w:r>
              <w:rPr>
                <w:spacing w:val="-4"/>
                <w:sz w:val="18"/>
              </w:rPr>
              <w:t> </w:t>
            </w:r>
            <w:r>
              <w:rPr>
                <w:sz w:val="18"/>
              </w:rPr>
              <w:t>Building</w:t>
            </w:r>
            <w:r>
              <w:rPr>
                <w:spacing w:val="-3"/>
                <w:sz w:val="18"/>
              </w:rPr>
              <w:t> </w:t>
            </w:r>
            <w:r>
              <w:rPr>
                <w:sz w:val="18"/>
              </w:rPr>
              <w:t>for</w:t>
            </w:r>
            <w:r>
              <w:rPr>
                <w:spacing w:val="-4"/>
                <w:sz w:val="18"/>
              </w:rPr>
              <w:t> </w:t>
            </w:r>
            <w:r>
              <w:rPr>
                <w:sz w:val="18"/>
              </w:rPr>
              <w:t>Domestic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8" w:lineRule="exact"/>
              <w:ind w:left="108" w:right="204"/>
              <w:rPr>
                <w:sz w:val="18"/>
              </w:rPr>
            </w:pPr>
            <w:r>
              <w:rPr>
                <w:sz w:val="18"/>
              </w:rPr>
              <w:t>Halpern</w:t>
            </w:r>
            <w:r>
              <w:rPr>
                <w:spacing w:val="-5"/>
                <w:sz w:val="18"/>
              </w:rPr>
              <w:t> </w:t>
            </w:r>
            <w:r>
              <w:rPr>
                <w:sz w:val="18"/>
              </w:rPr>
              <w:t>and</w:t>
            </w:r>
            <w:r>
              <w:rPr>
                <w:spacing w:val="-7"/>
                <w:sz w:val="18"/>
              </w:rPr>
              <w:t> </w:t>
            </w:r>
            <w:r>
              <w:rPr>
                <w:sz w:val="18"/>
              </w:rPr>
              <w:t>Lutz</w:t>
            </w:r>
            <w:r>
              <w:rPr>
                <w:spacing w:val="-7"/>
                <w:sz w:val="18"/>
              </w:rPr>
              <w:t> </w:t>
            </w:r>
            <w:r>
              <w:rPr>
                <w:sz w:val="18"/>
              </w:rPr>
              <w:t>(2014);</w:t>
            </w:r>
            <w:r>
              <w:rPr>
                <w:spacing w:val="-6"/>
                <w:sz w:val="18"/>
              </w:rPr>
              <w:t> </w:t>
            </w:r>
            <w:r>
              <w:rPr>
                <w:sz w:val="18"/>
              </w:rPr>
              <w:t>Hodge</w:t>
            </w:r>
            <w:r>
              <w:rPr>
                <w:spacing w:val="-8"/>
                <w:sz w:val="18"/>
              </w:rPr>
              <w:t> </w:t>
            </w:r>
            <w:r>
              <w:rPr>
                <w:sz w:val="18"/>
              </w:rPr>
              <w:t>and</w:t>
            </w:r>
            <w:r>
              <w:rPr>
                <w:spacing w:val="-5"/>
                <w:sz w:val="18"/>
              </w:rPr>
              <w:t> </w:t>
            </w:r>
            <w:r>
              <w:rPr>
                <w:sz w:val="18"/>
              </w:rPr>
              <w:t>Greve </w:t>
            </w:r>
            <w:r>
              <w:rPr>
                <w:spacing w:val="-2"/>
                <w:sz w:val="18"/>
              </w:rPr>
              <w:t>(2017)</w:t>
            </w:r>
          </w:p>
        </w:tc>
      </w:tr>
      <w:tr>
        <w:trPr>
          <w:trHeight w:val="281" w:hRule="atLeast"/>
        </w:trPr>
        <w:tc>
          <w:tcPr>
            <w:tcW w:w="5376" w:type="dxa"/>
            <w:shd w:val="clear" w:color="auto" w:fill="FFC000"/>
          </w:tcPr>
          <w:p>
            <w:pPr>
              <w:pStyle w:val="TableParagraph"/>
              <w:spacing w:before="3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1.3.2</w:t>
            </w:r>
          </w:p>
        </w:tc>
        <w:tc>
          <w:tcPr>
            <w:tcW w:w="1111" w:type="dxa"/>
            <w:shd w:val="clear" w:color="auto" w:fill="FFC000"/>
          </w:tcPr>
          <w:p>
            <w:pPr>
              <w:pStyle w:val="TableParagraph"/>
              <w:spacing w:before="37"/>
              <w:ind w:right="97"/>
              <w:jc w:val="right"/>
              <w:rPr>
                <w:sz w:val="18"/>
              </w:rPr>
            </w:pPr>
            <w:r>
              <w:rPr>
                <w:spacing w:val="-10"/>
                <w:sz w:val="18"/>
              </w:rPr>
              <w:t>5</w:t>
            </w:r>
          </w:p>
        </w:tc>
        <w:tc>
          <w:tcPr>
            <w:tcW w:w="1113" w:type="dxa"/>
            <w:shd w:val="clear" w:color="auto" w:fill="FFC000"/>
          </w:tcPr>
          <w:p>
            <w:pPr>
              <w:pStyle w:val="TableParagraph"/>
              <w:spacing w:before="37"/>
              <w:ind w:right="96"/>
              <w:jc w:val="right"/>
              <w:rPr>
                <w:sz w:val="18"/>
              </w:rPr>
            </w:pPr>
            <w:r>
              <w:rPr>
                <w:spacing w:val="-5"/>
                <w:sz w:val="18"/>
              </w:rPr>
              <w:t>n/a</w:t>
            </w:r>
          </w:p>
        </w:tc>
        <w:tc>
          <w:tcPr>
            <w:tcW w:w="1111" w:type="dxa"/>
            <w:shd w:val="clear" w:color="auto" w:fill="FFC000"/>
          </w:tcPr>
          <w:p>
            <w:pPr>
              <w:pStyle w:val="TableParagraph"/>
              <w:spacing w:before="37"/>
              <w:ind w:right="96"/>
              <w:jc w:val="right"/>
              <w:rPr>
                <w:sz w:val="18"/>
              </w:rPr>
            </w:pPr>
            <w:r>
              <w:rPr>
                <w:spacing w:val="-10"/>
                <w:sz w:val="18"/>
              </w:rPr>
              <w:t>5</w:t>
            </w:r>
          </w:p>
        </w:tc>
        <w:tc>
          <w:tcPr>
            <w:tcW w:w="1111" w:type="dxa"/>
            <w:shd w:val="clear" w:color="auto" w:fill="FFC000"/>
          </w:tcPr>
          <w:p>
            <w:pPr>
              <w:pStyle w:val="TableParagraph"/>
              <w:spacing w:before="37"/>
              <w:ind w:right="95"/>
              <w:jc w:val="right"/>
              <w:rPr>
                <w:sz w:val="18"/>
              </w:rPr>
            </w:pPr>
            <w:r>
              <w:rPr>
                <w:spacing w:val="-4"/>
                <w:sz w:val="18"/>
              </w:rPr>
              <w:t>2.50</w:t>
            </w:r>
          </w:p>
        </w:tc>
        <w:tc>
          <w:tcPr>
            <w:tcW w:w="3881" w:type="dxa"/>
            <w:shd w:val="clear" w:color="auto" w:fill="FFC000"/>
          </w:tcPr>
          <w:p>
            <w:pPr>
              <w:pStyle w:val="TableParagraph"/>
              <w:rPr>
                <w:sz w:val="18"/>
              </w:rPr>
            </w:pPr>
          </w:p>
        </w:tc>
      </w:tr>
      <w:tr>
        <w:trPr>
          <w:trHeight w:val="431" w:hRule="atLeast"/>
        </w:trPr>
        <w:tc>
          <w:tcPr>
            <w:tcW w:w="13703" w:type="dxa"/>
            <w:gridSpan w:val="6"/>
            <w:shd w:val="clear" w:color="auto" w:fill="E7EBF5"/>
          </w:tcPr>
          <w:p>
            <w:pPr>
              <w:pStyle w:val="TableParagraph"/>
              <w:spacing w:before="112"/>
              <w:ind w:left="448"/>
              <w:rPr>
                <w:b/>
                <w:sz w:val="18"/>
              </w:rPr>
            </w:pPr>
            <w:r>
              <w:rPr>
                <w:b/>
                <w:sz w:val="18"/>
              </w:rPr>
              <w:t>1.3.3</w:t>
            </w:r>
            <w:r>
              <w:rPr>
                <w:b/>
                <w:spacing w:val="44"/>
                <w:sz w:val="18"/>
              </w:rPr>
              <w:t>  </w:t>
            </w:r>
            <w:r>
              <w:rPr>
                <w:b/>
                <w:sz w:val="18"/>
              </w:rPr>
              <w:t>Foreign</w:t>
            </w:r>
            <w:r>
              <w:rPr>
                <w:b/>
                <w:spacing w:val="1"/>
                <w:sz w:val="18"/>
              </w:rPr>
              <w:t> </w:t>
            </w:r>
            <w:r>
              <w:rPr>
                <w:b/>
                <w:spacing w:val="-2"/>
                <w:sz w:val="18"/>
              </w:rPr>
              <w:t>Firms</w:t>
            </w:r>
            <w:r>
              <w:rPr>
                <w:spacing w:val="-2"/>
                <w:sz w:val="18"/>
              </w:rPr>
              <w:t>–</w:t>
            </w:r>
            <w:r>
              <w:rPr>
                <w:b/>
                <w:spacing w:val="-2"/>
                <w:sz w:val="18"/>
              </w:rPr>
              <w:t>Ownership</w:t>
            </w:r>
          </w:p>
        </w:tc>
      </w:tr>
      <w:tr>
        <w:trPr>
          <w:trHeight w:val="414" w:hRule="atLeast"/>
        </w:trPr>
        <w:tc>
          <w:tcPr>
            <w:tcW w:w="5376" w:type="dxa"/>
          </w:tcPr>
          <w:p>
            <w:pPr>
              <w:pStyle w:val="TableParagraph"/>
              <w:spacing w:line="208" w:lineRule="exact"/>
              <w:ind w:left="107"/>
              <w:rPr>
                <w:sz w:val="18"/>
              </w:rPr>
            </w:pPr>
            <w:r>
              <w:rPr>
                <w:sz w:val="18"/>
              </w:rPr>
              <w:t>Restriction</w:t>
            </w:r>
            <w:r>
              <w:rPr>
                <w:spacing w:val="-4"/>
                <w:sz w:val="18"/>
              </w:rPr>
              <w:t> </w:t>
            </w:r>
            <w:r>
              <w:rPr>
                <w:sz w:val="18"/>
              </w:rPr>
              <w:t>on</w:t>
            </w:r>
            <w:r>
              <w:rPr>
                <w:spacing w:val="-2"/>
                <w:sz w:val="18"/>
              </w:rPr>
              <w:t> </w:t>
            </w:r>
            <w:r>
              <w:rPr>
                <w:sz w:val="18"/>
              </w:rPr>
              <w:t>Ownership</w:t>
            </w:r>
            <w:r>
              <w:rPr>
                <w:spacing w:val="-2"/>
                <w:sz w:val="18"/>
              </w:rPr>
              <w:t> </w:t>
            </w:r>
            <w:r>
              <w:rPr>
                <w:sz w:val="18"/>
              </w:rPr>
              <w:t>Based</w:t>
            </w:r>
            <w:r>
              <w:rPr>
                <w:spacing w:val="-4"/>
                <w:sz w:val="18"/>
              </w:rPr>
              <w:t> </w:t>
            </w:r>
            <w:r>
              <w:rPr>
                <w:sz w:val="18"/>
              </w:rPr>
              <w:t>on</w:t>
            </w:r>
            <w:r>
              <w:rPr>
                <w:spacing w:val="-2"/>
                <w:sz w:val="18"/>
              </w:rPr>
              <w:t> </w:t>
            </w:r>
            <w:r>
              <w:rPr>
                <w:sz w:val="18"/>
              </w:rPr>
              <w:t>the</w:t>
            </w:r>
            <w:r>
              <w:rPr>
                <w:spacing w:val="-4"/>
                <w:sz w:val="18"/>
              </w:rPr>
              <w:t> </w:t>
            </w:r>
            <w:r>
              <w:rPr>
                <w:sz w:val="18"/>
              </w:rPr>
              <w:t>Area</w:t>
            </w:r>
            <w:r>
              <w:rPr>
                <w:spacing w:val="-4"/>
                <w:sz w:val="18"/>
              </w:rPr>
              <w:t> </w:t>
            </w:r>
            <w:r>
              <w:rPr>
                <w:sz w:val="18"/>
              </w:rPr>
              <w:t>of</w:t>
            </w:r>
            <w:r>
              <w:rPr>
                <w:spacing w:val="-3"/>
                <w:sz w:val="18"/>
              </w:rPr>
              <w:t> </w:t>
            </w:r>
            <w:r>
              <w:rPr>
                <w:sz w:val="18"/>
              </w:rPr>
              <w:t>the</w:t>
            </w:r>
            <w:r>
              <w:rPr>
                <w:spacing w:val="-4"/>
                <w:sz w:val="18"/>
              </w:rPr>
              <w:t> </w:t>
            </w:r>
            <w:r>
              <w:rPr>
                <w:sz w:val="18"/>
              </w:rPr>
              <w:t>Land</w:t>
            </w:r>
            <w:r>
              <w:rPr>
                <w:spacing w:val="-2"/>
                <w:sz w:val="18"/>
              </w:rPr>
              <w:t> </w:t>
            </w:r>
            <w:r>
              <w:rPr>
                <w:sz w:val="18"/>
              </w:rPr>
              <w:t>for</w:t>
            </w:r>
            <w:r>
              <w:rPr>
                <w:spacing w:val="-5"/>
                <w:sz w:val="18"/>
              </w:rPr>
              <w:t> </w:t>
            </w:r>
            <w:r>
              <w:rPr>
                <w:sz w:val="18"/>
              </w:rPr>
              <w:t>Foreign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Liao</w:t>
            </w:r>
            <w:r>
              <w:rPr>
                <w:spacing w:val="-4"/>
                <w:sz w:val="18"/>
              </w:rPr>
              <w:t> </w:t>
            </w:r>
            <w:r>
              <w:rPr>
                <w:sz w:val="18"/>
              </w:rPr>
              <w:t>and</w:t>
            </w:r>
            <w:r>
              <w:rPr>
                <w:spacing w:val="-1"/>
                <w:sz w:val="18"/>
              </w:rPr>
              <w:t> </w:t>
            </w:r>
            <w:r>
              <w:rPr>
                <w:sz w:val="18"/>
              </w:rPr>
              <w:t>Zhang</w:t>
            </w:r>
            <w:r>
              <w:rPr>
                <w:spacing w:val="-2"/>
                <w:sz w:val="18"/>
              </w:rPr>
              <w:t> </w:t>
            </w:r>
            <w:r>
              <w:rPr>
                <w:sz w:val="18"/>
              </w:rPr>
              <w:t>(2016);</w:t>
            </w:r>
            <w:r>
              <w:rPr>
                <w:spacing w:val="-2"/>
                <w:sz w:val="18"/>
              </w:rPr>
              <w:t> </w:t>
            </w:r>
            <w:r>
              <w:rPr>
                <w:sz w:val="18"/>
              </w:rPr>
              <w:t>Tan</w:t>
            </w:r>
            <w:r>
              <w:rPr>
                <w:spacing w:val="-1"/>
                <w:sz w:val="18"/>
              </w:rPr>
              <w:t> </w:t>
            </w:r>
            <w:r>
              <w:rPr>
                <w:spacing w:val="-2"/>
                <w:sz w:val="18"/>
              </w:rPr>
              <w:t>(2004)</w:t>
            </w:r>
          </w:p>
        </w:tc>
      </w:tr>
      <w:tr>
        <w:trPr>
          <w:trHeight w:val="281" w:hRule="atLeast"/>
        </w:trPr>
        <w:tc>
          <w:tcPr>
            <w:tcW w:w="5376" w:type="dxa"/>
          </w:tcPr>
          <w:p>
            <w:pPr>
              <w:pStyle w:val="TableParagraph"/>
              <w:spacing w:line="206" w:lineRule="exact"/>
              <w:ind w:left="107"/>
              <w:rPr>
                <w:sz w:val="18"/>
              </w:rPr>
            </w:pPr>
            <w:r>
              <w:rPr>
                <w:sz w:val="18"/>
              </w:rPr>
              <w:t>Restriction</w:t>
            </w:r>
            <w:r>
              <w:rPr>
                <w:spacing w:val="-3"/>
                <w:sz w:val="18"/>
              </w:rPr>
              <w:t> </w:t>
            </w:r>
            <w:r>
              <w:rPr>
                <w:sz w:val="18"/>
              </w:rPr>
              <w:t>on</w:t>
            </w:r>
            <w:r>
              <w:rPr>
                <w:spacing w:val="-2"/>
                <w:sz w:val="18"/>
              </w:rPr>
              <w:t> </w:t>
            </w:r>
            <w:r>
              <w:rPr>
                <w:sz w:val="18"/>
              </w:rPr>
              <w:t>the</w:t>
            </w:r>
            <w:r>
              <w:rPr>
                <w:spacing w:val="-3"/>
                <w:sz w:val="18"/>
              </w:rPr>
              <w:t> </w:t>
            </w:r>
            <w:r>
              <w:rPr>
                <w:sz w:val="18"/>
              </w:rPr>
              <w:t>Duration</w:t>
            </w:r>
            <w:r>
              <w:rPr>
                <w:spacing w:val="-2"/>
                <w:sz w:val="18"/>
              </w:rPr>
              <w:t> </w:t>
            </w:r>
            <w:r>
              <w:rPr>
                <w:sz w:val="18"/>
              </w:rPr>
              <w:t>of</w:t>
            </w:r>
            <w:r>
              <w:rPr>
                <w:spacing w:val="-2"/>
                <w:sz w:val="18"/>
              </w:rPr>
              <w:t> </w:t>
            </w:r>
            <w:r>
              <w:rPr>
                <w:sz w:val="18"/>
              </w:rPr>
              <w:t>Ownership for</w:t>
            </w:r>
            <w:r>
              <w:rPr>
                <w:spacing w:val="-2"/>
                <w:sz w:val="18"/>
              </w:rPr>
              <w:t> </w:t>
            </w:r>
            <w:r>
              <w:rPr>
                <w:sz w:val="18"/>
              </w:rPr>
              <w:t>Foreign </w:t>
            </w:r>
            <w:r>
              <w:rPr>
                <w:spacing w:val="-2"/>
                <w:sz w:val="18"/>
              </w:rPr>
              <w:t>Firms</w:t>
            </w:r>
          </w:p>
        </w:tc>
        <w:tc>
          <w:tcPr>
            <w:tcW w:w="1111" w:type="dxa"/>
          </w:tcPr>
          <w:p>
            <w:pPr>
              <w:pStyle w:val="TableParagraph"/>
              <w:spacing w:line="206" w:lineRule="exact"/>
              <w:ind w:right="97"/>
              <w:jc w:val="right"/>
              <w:rPr>
                <w:sz w:val="18"/>
              </w:rPr>
            </w:pPr>
            <w:r>
              <w:rPr>
                <w:spacing w:val="-10"/>
                <w:sz w:val="18"/>
              </w:rPr>
              <w:t>1</w:t>
            </w:r>
          </w:p>
        </w:tc>
        <w:tc>
          <w:tcPr>
            <w:tcW w:w="1113" w:type="dxa"/>
          </w:tcPr>
          <w:p>
            <w:pPr>
              <w:pStyle w:val="TableParagraph"/>
              <w:spacing w:line="206" w:lineRule="exact"/>
              <w:ind w:right="97"/>
              <w:jc w:val="right"/>
              <w:rPr>
                <w:sz w:val="18"/>
              </w:rPr>
            </w:pPr>
            <w:r>
              <w:rPr>
                <w:spacing w:val="-5"/>
                <w:sz w:val="18"/>
              </w:rPr>
              <w:t>n/a</w:t>
            </w:r>
          </w:p>
        </w:tc>
        <w:tc>
          <w:tcPr>
            <w:tcW w:w="1111" w:type="dxa"/>
          </w:tcPr>
          <w:p>
            <w:pPr>
              <w:pStyle w:val="TableParagraph"/>
              <w:spacing w:line="206" w:lineRule="exact"/>
              <w:ind w:right="96"/>
              <w:jc w:val="right"/>
              <w:rPr>
                <w:sz w:val="18"/>
              </w:rPr>
            </w:pPr>
            <w:r>
              <w:rPr>
                <w:spacing w:val="-10"/>
                <w:sz w:val="18"/>
              </w:rPr>
              <w:t>1</w:t>
            </w:r>
          </w:p>
        </w:tc>
        <w:tc>
          <w:tcPr>
            <w:tcW w:w="1111" w:type="dxa"/>
          </w:tcPr>
          <w:p>
            <w:pPr>
              <w:pStyle w:val="TableParagraph"/>
              <w:spacing w:line="206" w:lineRule="exact"/>
              <w:ind w:right="95"/>
              <w:jc w:val="right"/>
              <w:rPr>
                <w:sz w:val="18"/>
              </w:rPr>
            </w:pPr>
            <w:r>
              <w:rPr>
                <w:spacing w:val="-4"/>
                <w:sz w:val="18"/>
              </w:rPr>
              <w:t>0.50</w:t>
            </w:r>
          </w:p>
        </w:tc>
        <w:tc>
          <w:tcPr>
            <w:tcW w:w="3881" w:type="dxa"/>
          </w:tcPr>
          <w:p>
            <w:pPr>
              <w:pStyle w:val="TableParagraph"/>
              <w:spacing w:line="206" w:lineRule="exact"/>
              <w:ind w:left="108"/>
              <w:rPr>
                <w:sz w:val="18"/>
              </w:rPr>
            </w:pPr>
            <w:r>
              <w:rPr>
                <w:sz w:val="18"/>
              </w:rPr>
              <w:t>Liao</w:t>
            </w:r>
            <w:r>
              <w:rPr>
                <w:spacing w:val="-4"/>
                <w:sz w:val="18"/>
              </w:rPr>
              <w:t> </w:t>
            </w:r>
            <w:r>
              <w:rPr>
                <w:sz w:val="18"/>
              </w:rPr>
              <w:t>and</w:t>
            </w:r>
            <w:r>
              <w:rPr>
                <w:spacing w:val="-1"/>
                <w:sz w:val="18"/>
              </w:rPr>
              <w:t> </w:t>
            </w:r>
            <w:r>
              <w:rPr>
                <w:sz w:val="18"/>
              </w:rPr>
              <w:t>Zhang</w:t>
            </w:r>
            <w:r>
              <w:rPr>
                <w:spacing w:val="-2"/>
                <w:sz w:val="18"/>
              </w:rPr>
              <w:t> </w:t>
            </w:r>
            <w:r>
              <w:rPr>
                <w:sz w:val="18"/>
              </w:rPr>
              <w:t>(2016);</w:t>
            </w:r>
            <w:r>
              <w:rPr>
                <w:spacing w:val="-2"/>
                <w:sz w:val="18"/>
              </w:rPr>
              <w:t> </w:t>
            </w:r>
            <w:r>
              <w:rPr>
                <w:sz w:val="18"/>
              </w:rPr>
              <w:t>Tan</w:t>
            </w:r>
            <w:r>
              <w:rPr>
                <w:spacing w:val="-1"/>
                <w:sz w:val="18"/>
              </w:rPr>
              <w:t> </w:t>
            </w:r>
            <w:r>
              <w:rPr>
                <w:spacing w:val="-2"/>
                <w:sz w:val="18"/>
              </w:rPr>
              <w:t>(2004)</w:t>
            </w:r>
          </w:p>
        </w:tc>
      </w:tr>
      <w:tr>
        <w:trPr>
          <w:trHeight w:val="414" w:hRule="atLeast"/>
        </w:trPr>
        <w:tc>
          <w:tcPr>
            <w:tcW w:w="5376" w:type="dxa"/>
          </w:tcPr>
          <w:p>
            <w:pPr>
              <w:pStyle w:val="TableParagraph"/>
              <w:spacing w:line="206" w:lineRule="exact"/>
              <w:ind w:left="107" w:right="197"/>
              <w:rPr>
                <w:sz w:val="18"/>
              </w:rPr>
            </w:pPr>
            <w:r>
              <w:rPr>
                <w:sz w:val="18"/>
              </w:rPr>
              <w:t>Restriction</w:t>
            </w:r>
            <w:r>
              <w:rPr>
                <w:spacing w:val="-5"/>
                <w:sz w:val="18"/>
              </w:rPr>
              <w:t> </w:t>
            </w:r>
            <w:r>
              <w:rPr>
                <w:sz w:val="18"/>
              </w:rPr>
              <w:t>on</w:t>
            </w:r>
            <w:r>
              <w:rPr>
                <w:spacing w:val="-3"/>
                <w:sz w:val="18"/>
              </w:rPr>
              <w:t> </w:t>
            </w:r>
            <w:r>
              <w:rPr>
                <w:sz w:val="18"/>
              </w:rPr>
              <w:t>Ownership</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Location</w:t>
            </w:r>
            <w:r>
              <w:rPr>
                <w:spacing w:val="-5"/>
                <w:sz w:val="18"/>
              </w:rPr>
              <w:t> </w:t>
            </w:r>
            <w:r>
              <w:rPr>
                <w:sz w:val="18"/>
              </w:rPr>
              <w:t>of</w:t>
            </w:r>
            <w:r>
              <w:rPr>
                <w:spacing w:val="-6"/>
                <w:sz w:val="18"/>
              </w:rPr>
              <w:t> </w:t>
            </w:r>
            <w:r>
              <w:rPr>
                <w:sz w:val="18"/>
              </w:rPr>
              <w:t>Property</w:t>
            </w:r>
            <w:r>
              <w:rPr>
                <w:spacing w:val="-3"/>
                <w:sz w:val="18"/>
              </w:rPr>
              <w:t> </w:t>
            </w:r>
            <w:r>
              <w:rPr>
                <w:sz w:val="18"/>
              </w:rPr>
              <w:t>for Foreign 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Liao</w:t>
            </w:r>
            <w:r>
              <w:rPr>
                <w:spacing w:val="-4"/>
                <w:sz w:val="18"/>
              </w:rPr>
              <w:t> </w:t>
            </w:r>
            <w:r>
              <w:rPr>
                <w:sz w:val="18"/>
              </w:rPr>
              <w:t>and</w:t>
            </w:r>
            <w:r>
              <w:rPr>
                <w:spacing w:val="-1"/>
                <w:sz w:val="18"/>
              </w:rPr>
              <w:t> </w:t>
            </w:r>
            <w:r>
              <w:rPr>
                <w:sz w:val="18"/>
              </w:rPr>
              <w:t>Zhang</w:t>
            </w:r>
            <w:r>
              <w:rPr>
                <w:spacing w:val="-2"/>
                <w:sz w:val="18"/>
              </w:rPr>
              <w:t> </w:t>
            </w:r>
            <w:r>
              <w:rPr>
                <w:sz w:val="18"/>
              </w:rPr>
              <w:t>(2016);</w:t>
            </w:r>
            <w:r>
              <w:rPr>
                <w:spacing w:val="-2"/>
                <w:sz w:val="18"/>
              </w:rPr>
              <w:t> </w:t>
            </w:r>
            <w:r>
              <w:rPr>
                <w:sz w:val="18"/>
              </w:rPr>
              <w:t>Tan</w:t>
            </w:r>
            <w:r>
              <w:rPr>
                <w:spacing w:val="-1"/>
                <w:sz w:val="18"/>
              </w:rPr>
              <w:t> </w:t>
            </w:r>
            <w:r>
              <w:rPr>
                <w:spacing w:val="-2"/>
                <w:sz w:val="18"/>
              </w:rPr>
              <w:t>(2004)</w:t>
            </w:r>
          </w:p>
        </w:tc>
      </w:tr>
      <w:tr>
        <w:trPr>
          <w:trHeight w:val="282" w:hRule="atLeast"/>
        </w:trPr>
        <w:tc>
          <w:tcPr>
            <w:tcW w:w="5376" w:type="dxa"/>
          </w:tcPr>
          <w:p>
            <w:pPr>
              <w:pStyle w:val="TableParagraph"/>
              <w:spacing w:line="207" w:lineRule="exact"/>
              <w:ind w:left="107"/>
              <w:rPr>
                <w:sz w:val="18"/>
              </w:rPr>
            </w:pPr>
            <w:r>
              <w:rPr>
                <w:sz w:val="18"/>
              </w:rPr>
              <w:t>Restriction</w:t>
            </w:r>
            <w:r>
              <w:rPr>
                <w:spacing w:val="-4"/>
                <w:sz w:val="18"/>
              </w:rPr>
              <w:t> </w:t>
            </w:r>
            <w:r>
              <w:rPr>
                <w:sz w:val="18"/>
              </w:rPr>
              <w:t>on</w:t>
            </w:r>
            <w:r>
              <w:rPr>
                <w:spacing w:val="-1"/>
                <w:sz w:val="18"/>
              </w:rPr>
              <w:t> </w:t>
            </w:r>
            <w:r>
              <w:rPr>
                <w:sz w:val="18"/>
              </w:rPr>
              <w:t>Ownership</w:t>
            </w:r>
            <w:r>
              <w:rPr>
                <w:spacing w:val="-3"/>
                <w:sz w:val="18"/>
              </w:rPr>
              <w:t> </w:t>
            </w:r>
            <w:r>
              <w:rPr>
                <w:sz w:val="18"/>
              </w:rPr>
              <w:t>of</w:t>
            </w:r>
            <w:r>
              <w:rPr>
                <w:spacing w:val="-2"/>
                <w:sz w:val="18"/>
              </w:rPr>
              <w:t> </w:t>
            </w:r>
            <w:r>
              <w:rPr>
                <w:sz w:val="18"/>
              </w:rPr>
              <w:t>Agricultural</w:t>
            </w:r>
            <w:r>
              <w:rPr>
                <w:spacing w:val="-3"/>
                <w:sz w:val="18"/>
              </w:rPr>
              <w:t> </w:t>
            </w:r>
            <w:r>
              <w:rPr>
                <w:sz w:val="18"/>
              </w:rPr>
              <w:t>Land</w:t>
            </w:r>
            <w:r>
              <w:rPr>
                <w:spacing w:val="-1"/>
                <w:sz w:val="18"/>
              </w:rPr>
              <w:t> </w:t>
            </w:r>
            <w:r>
              <w:rPr>
                <w:sz w:val="18"/>
              </w:rPr>
              <w:t>for</w:t>
            </w:r>
            <w:r>
              <w:rPr>
                <w:spacing w:val="-2"/>
                <w:sz w:val="18"/>
              </w:rPr>
              <w:t> </w:t>
            </w:r>
            <w:r>
              <w:rPr>
                <w:sz w:val="18"/>
              </w:rPr>
              <w:t>Foreign</w:t>
            </w:r>
            <w:r>
              <w:rPr>
                <w:spacing w:val="-1"/>
                <w:sz w:val="18"/>
              </w:rPr>
              <w:t>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Liao</w:t>
            </w:r>
            <w:r>
              <w:rPr>
                <w:spacing w:val="-4"/>
                <w:sz w:val="18"/>
              </w:rPr>
              <w:t> </w:t>
            </w:r>
            <w:r>
              <w:rPr>
                <w:sz w:val="18"/>
              </w:rPr>
              <w:t>and</w:t>
            </w:r>
            <w:r>
              <w:rPr>
                <w:spacing w:val="-1"/>
                <w:sz w:val="18"/>
              </w:rPr>
              <w:t> </w:t>
            </w:r>
            <w:r>
              <w:rPr>
                <w:sz w:val="18"/>
              </w:rPr>
              <w:t>Zhang</w:t>
            </w:r>
            <w:r>
              <w:rPr>
                <w:spacing w:val="-2"/>
                <w:sz w:val="18"/>
              </w:rPr>
              <w:t> </w:t>
            </w:r>
            <w:r>
              <w:rPr>
                <w:sz w:val="18"/>
              </w:rPr>
              <w:t>(2016);</w:t>
            </w:r>
            <w:r>
              <w:rPr>
                <w:spacing w:val="-2"/>
                <w:sz w:val="18"/>
              </w:rPr>
              <w:t> </w:t>
            </w:r>
            <w:r>
              <w:rPr>
                <w:sz w:val="18"/>
              </w:rPr>
              <w:t>Tan</w:t>
            </w:r>
            <w:r>
              <w:rPr>
                <w:spacing w:val="-1"/>
                <w:sz w:val="18"/>
              </w:rPr>
              <w:t> </w:t>
            </w:r>
            <w:r>
              <w:rPr>
                <w:spacing w:val="-2"/>
                <w:sz w:val="18"/>
              </w:rPr>
              <w:t>(2004)</w:t>
            </w:r>
          </w:p>
        </w:tc>
      </w:tr>
      <w:tr>
        <w:trPr>
          <w:trHeight w:val="412" w:hRule="atLeast"/>
        </w:trPr>
        <w:tc>
          <w:tcPr>
            <w:tcW w:w="5376" w:type="dxa"/>
          </w:tcPr>
          <w:p>
            <w:pPr>
              <w:pStyle w:val="TableParagraph"/>
              <w:spacing w:line="206" w:lineRule="exact"/>
              <w:ind w:left="107"/>
              <w:rPr>
                <w:sz w:val="18"/>
              </w:rPr>
            </w:pPr>
            <w:r>
              <w:rPr>
                <w:sz w:val="18"/>
              </w:rPr>
              <w:t>Restriction</w:t>
            </w:r>
            <w:r>
              <w:rPr>
                <w:spacing w:val="-5"/>
                <w:sz w:val="18"/>
              </w:rPr>
              <w:t> </w:t>
            </w:r>
            <w:r>
              <w:rPr>
                <w:sz w:val="18"/>
              </w:rPr>
              <w:t>on</w:t>
            </w:r>
            <w:r>
              <w:rPr>
                <w:spacing w:val="-3"/>
                <w:sz w:val="18"/>
              </w:rPr>
              <w:t> </w:t>
            </w:r>
            <w:r>
              <w:rPr>
                <w:sz w:val="18"/>
              </w:rPr>
              <w:t>Ownership</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Type</w:t>
            </w:r>
            <w:r>
              <w:rPr>
                <w:spacing w:val="-5"/>
                <w:sz w:val="18"/>
              </w:rPr>
              <w:t> </w:t>
            </w:r>
            <w:r>
              <w:rPr>
                <w:sz w:val="18"/>
              </w:rPr>
              <w:t>of</w:t>
            </w:r>
            <w:r>
              <w:rPr>
                <w:spacing w:val="-4"/>
                <w:sz w:val="18"/>
              </w:rPr>
              <w:t> </w:t>
            </w:r>
            <w:r>
              <w:rPr>
                <w:sz w:val="18"/>
              </w:rPr>
              <w:t>Building</w:t>
            </w:r>
            <w:r>
              <w:rPr>
                <w:spacing w:val="-3"/>
                <w:sz w:val="18"/>
              </w:rPr>
              <w:t> </w:t>
            </w:r>
            <w:r>
              <w:rPr>
                <w:sz w:val="18"/>
              </w:rPr>
              <w:t>for</w:t>
            </w:r>
            <w:r>
              <w:rPr>
                <w:spacing w:val="-6"/>
                <w:sz w:val="18"/>
              </w:rPr>
              <w:t> </w:t>
            </w:r>
            <w:r>
              <w:rPr>
                <w:sz w:val="18"/>
              </w:rPr>
              <w:t>Foreign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Liao</w:t>
            </w:r>
            <w:r>
              <w:rPr>
                <w:spacing w:val="-4"/>
                <w:sz w:val="18"/>
              </w:rPr>
              <w:t> </w:t>
            </w:r>
            <w:r>
              <w:rPr>
                <w:sz w:val="18"/>
              </w:rPr>
              <w:t>and</w:t>
            </w:r>
            <w:r>
              <w:rPr>
                <w:spacing w:val="-1"/>
                <w:sz w:val="18"/>
              </w:rPr>
              <w:t> </w:t>
            </w:r>
            <w:r>
              <w:rPr>
                <w:sz w:val="18"/>
              </w:rPr>
              <w:t>Zhang</w:t>
            </w:r>
            <w:r>
              <w:rPr>
                <w:spacing w:val="-2"/>
                <w:sz w:val="18"/>
              </w:rPr>
              <w:t> </w:t>
            </w:r>
            <w:r>
              <w:rPr>
                <w:sz w:val="18"/>
              </w:rPr>
              <w:t>(2016);</w:t>
            </w:r>
            <w:r>
              <w:rPr>
                <w:spacing w:val="-2"/>
                <w:sz w:val="18"/>
              </w:rPr>
              <w:t> </w:t>
            </w:r>
            <w:r>
              <w:rPr>
                <w:sz w:val="18"/>
              </w:rPr>
              <w:t>Tan</w:t>
            </w:r>
            <w:r>
              <w:rPr>
                <w:spacing w:val="-1"/>
                <w:sz w:val="18"/>
              </w:rPr>
              <w:t> </w:t>
            </w:r>
            <w:r>
              <w:rPr>
                <w:spacing w:val="-2"/>
                <w:sz w:val="18"/>
              </w:rPr>
              <w:t>(2004)</w:t>
            </w:r>
          </w:p>
        </w:tc>
      </w:tr>
      <w:tr>
        <w:trPr>
          <w:trHeight w:val="318" w:hRule="atLeast"/>
        </w:trPr>
        <w:tc>
          <w:tcPr>
            <w:tcW w:w="5376"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1.3.3</w:t>
            </w:r>
          </w:p>
        </w:tc>
        <w:tc>
          <w:tcPr>
            <w:tcW w:w="1111" w:type="dxa"/>
            <w:shd w:val="clear" w:color="auto" w:fill="FFC000"/>
          </w:tcPr>
          <w:p>
            <w:pPr>
              <w:pStyle w:val="TableParagraph"/>
              <w:spacing w:before="55"/>
              <w:ind w:right="97"/>
              <w:jc w:val="right"/>
              <w:rPr>
                <w:sz w:val="18"/>
              </w:rPr>
            </w:pPr>
            <w:r>
              <w:rPr>
                <w:spacing w:val="-10"/>
                <w:sz w:val="18"/>
              </w:rPr>
              <w:t>5</w:t>
            </w:r>
          </w:p>
        </w:tc>
        <w:tc>
          <w:tcPr>
            <w:tcW w:w="1113" w:type="dxa"/>
            <w:shd w:val="clear" w:color="auto" w:fill="FFC000"/>
          </w:tcPr>
          <w:p>
            <w:pPr>
              <w:pStyle w:val="TableParagraph"/>
              <w:spacing w:before="55"/>
              <w:ind w:right="96"/>
              <w:jc w:val="right"/>
              <w:rPr>
                <w:sz w:val="18"/>
              </w:rPr>
            </w:pPr>
            <w:r>
              <w:rPr>
                <w:spacing w:val="-5"/>
                <w:sz w:val="18"/>
              </w:rPr>
              <w:t>n/a</w:t>
            </w:r>
          </w:p>
        </w:tc>
        <w:tc>
          <w:tcPr>
            <w:tcW w:w="1111" w:type="dxa"/>
            <w:shd w:val="clear" w:color="auto" w:fill="FFC000"/>
          </w:tcPr>
          <w:p>
            <w:pPr>
              <w:pStyle w:val="TableParagraph"/>
              <w:spacing w:before="55"/>
              <w:ind w:right="96"/>
              <w:jc w:val="right"/>
              <w:rPr>
                <w:sz w:val="18"/>
              </w:rPr>
            </w:pPr>
            <w:r>
              <w:rPr>
                <w:spacing w:val="-10"/>
                <w:sz w:val="18"/>
              </w:rPr>
              <w:t>5</w:t>
            </w:r>
          </w:p>
        </w:tc>
        <w:tc>
          <w:tcPr>
            <w:tcW w:w="1111" w:type="dxa"/>
            <w:shd w:val="clear" w:color="auto" w:fill="FFC000"/>
          </w:tcPr>
          <w:p>
            <w:pPr>
              <w:pStyle w:val="TableParagraph"/>
              <w:spacing w:before="55"/>
              <w:ind w:right="95"/>
              <w:jc w:val="right"/>
              <w:rPr>
                <w:sz w:val="18"/>
              </w:rPr>
            </w:pPr>
            <w:r>
              <w:rPr>
                <w:spacing w:val="-4"/>
                <w:sz w:val="18"/>
              </w:rPr>
              <w:t>2.50</w:t>
            </w:r>
          </w:p>
        </w:tc>
        <w:tc>
          <w:tcPr>
            <w:tcW w:w="3881" w:type="dxa"/>
            <w:shd w:val="clear" w:color="auto" w:fill="FFC000"/>
          </w:tcPr>
          <w:p>
            <w:pPr>
              <w:pStyle w:val="TableParagraph"/>
              <w:rPr>
                <w:sz w:val="18"/>
              </w:rPr>
            </w:pPr>
          </w:p>
        </w:tc>
      </w:tr>
      <w:tr>
        <w:trPr>
          <w:trHeight w:val="431" w:hRule="atLeast"/>
        </w:trPr>
        <w:tc>
          <w:tcPr>
            <w:tcW w:w="13703" w:type="dxa"/>
            <w:gridSpan w:val="6"/>
            <w:shd w:val="clear" w:color="auto" w:fill="E7EBF5"/>
          </w:tcPr>
          <w:p>
            <w:pPr>
              <w:pStyle w:val="TableParagraph"/>
              <w:tabs>
                <w:tab w:pos="1034" w:val="left" w:leader="none"/>
              </w:tabs>
              <w:spacing w:before="112"/>
              <w:ind w:left="448"/>
              <w:rPr>
                <w:b/>
                <w:sz w:val="18"/>
              </w:rPr>
            </w:pPr>
            <w:r>
              <w:rPr>
                <w:b/>
                <w:spacing w:val="-2"/>
                <w:sz w:val="18"/>
              </w:rPr>
              <w:t>1.3.4</w:t>
            </w:r>
            <w:r>
              <w:rPr>
                <w:b/>
                <w:sz w:val="18"/>
              </w:rPr>
              <w:tab/>
              <w:t>Foreign</w:t>
            </w:r>
            <w:r>
              <w:rPr>
                <w:b/>
                <w:spacing w:val="-2"/>
                <w:sz w:val="18"/>
              </w:rPr>
              <w:t> Firms</w:t>
            </w:r>
            <w:r>
              <w:rPr>
                <w:spacing w:val="-2"/>
                <w:sz w:val="18"/>
              </w:rPr>
              <w:t>–</w:t>
            </w:r>
            <w:r>
              <w:rPr>
                <w:b/>
                <w:spacing w:val="-2"/>
                <w:sz w:val="18"/>
              </w:rPr>
              <w:t>Leasehold</w:t>
            </w:r>
          </w:p>
        </w:tc>
      </w:tr>
      <w:tr>
        <w:trPr>
          <w:trHeight w:val="412" w:hRule="atLeast"/>
        </w:trPr>
        <w:tc>
          <w:tcPr>
            <w:tcW w:w="5376" w:type="dxa"/>
          </w:tcPr>
          <w:p>
            <w:pPr>
              <w:pStyle w:val="TableParagraph"/>
              <w:spacing w:line="206" w:lineRule="exact"/>
              <w:ind w:left="107" w:right="197"/>
              <w:rPr>
                <w:sz w:val="18"/>
              </w:rPr>
            </w:pPr>
            <w:r>
              <w:rPr>
                <w:sz w:val="18"/>
              </w:rPr>
              <w:t>Restriction</w:t>
            </w:r>
            <w:r>
              <w:rPr>
                <w:spacing w:val="-4"/>
                <w:sz w:val="18"/>
              </w:rPr>
              <w:t> </w:t>
            </w:r>
            <w:r>
              <w:rPr>
                <w:sz w:val="18"/>
              </w:rPr>
              <w:t>on</w:t>
            </w:r>
            <w:r>
              <w:rPr>
                <w:spacing w:val="-4"/>
                <w:sz w:val="18"/>
              </w:rPr>
              <w:t> </w:t>
            </w:r>
            <w:r>
              <w:rPr>
                <w:sz w:val="18"/>
              </w:rPr>
              <w:t>Leasehold</w:t>
            </w:r>
            <w:r>
              <w:rPr>
                <w:spacing w:val="-2"/>
                <w:sz w:val="18"/>
              </w:rPr>
              <w:t> </w:t>
            </w:r>
            <w:r>
              <w:rPr>
                <w:sz w:val="18"/>
              </w:rPr>
              <w:t>Based</w:t>
            </w:r>
            <w:r>
              <w:rPr>
                <w:spacing w:val="-4"/>
                <w:sz w:val="18"/>
              </w:rPr>
              <w:t> </w:t>
            </w:r>
            <w:r>
              <w:rPr>
                <w:sz w:val="18"/>
              </w:rPr>
              <w:t>on</w:t>
            </w:r>
            <w:r>
              <w:rPr>
                <w:spacing w:val="-2"/>
                <w:sz w:val="18"/>
              </w:rPr>
              <w:t> </w:t>
            </w:r>
            <w:r>
              <w:rPr>
                <w:sz w:val="18"/>
              </w:rPr>
              <w:t>the</w:t>
            </w:r>
            <w:r>
              <w:rPr>
                <w:spacing w:val="-4"/>
                <w:sz w:val="18"/>
              </w:rPr>
              <w:t> </w:t>
            </w:r>
            <w:r>
              <w:rPr>
                <w:sz w:val="18"/>
              </w:rPr>
              <w:t>Area</w:t>
            </w:r>
            <w:r>
              <w:rPr>
                <w:spacing w:val="-4"/>
                <w:sz w:val="18"/>
              </w:rPr>
              <w:t> </w:t>
            </w:r>
            <w:r>
              <w:rPr>
                <w:sz w:val="18"/>
              </w:rPr>
              <w:t>of</w:t>
            </w:r>
            <w:r>
              <w:rPr>
                <w:spacing w:val="-5"/>
                <w:sz w:val="18"/>
              </w:rPr>
              <w:t> </w:t>
            </w:r>
            <w:r>
              <w:rPr>
                <w:sz w:val="18"/>
              </w:rPr>
              <w:t>the</w:t>
            </w:r>
            <w:r>
              <w:rPr>
                <w:spacing w:val="-4"/>
                <w:sz w:val="18"/>
              </w:rPr>
              <w:t> </w:t>
            </w:r>
            <w:r>
              <w:rPr>
                <w:sz w:val="18"/>
              </w:rPr>
              <w:t>Land</w:t>
            </w:r>
            <w:r>
              <w:rPr>
                <w:spacing w:val="-2"/>
                <w:sz w:val="18"/>
              </w:rPr>
              <w:t> </w:t>
            </w:r>
            <w:r>
              <w:rPr>
                <w:sz w:val="18"/>
              </w:rPr>
              <w:t>for</w:t>
            </w:r>
            <w:r>
              <w:rPr>
                <w:spacing w:val="-3"/>
                <w:sz w:val="18"/>
              </w:rPr>
              <w:t> </w:t>
            </w:r>
            <w:r>
              <w:rPr>
                <w:sz w:val="18"/>
              </w:rPr>
              <w:t>Foreign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Golub</w:t>
            </w:r>
            <w:r>
              <w:rPr>
                <w:spacing w:val="-1"/>
                <w:sz w:val="18"/>
              </w:rPr>
              <w:t> </w:t>
            </w:r>
            <w:r>
              <w:rPr>
                <w:sz w:val="18"/>
              </w:rPr>
              <w:t>(2003);</w:t>
            </w:r>
            <w:r>
              <w:rPr>
                <w:spacing w:val="-2"/>
                <w:sz w:val="18"/>
              </w:rPr>
              <w:t> </w:t>
            </w:r>
            <w:r>
              <w:rPr>
                <w:sz w:val="18"/>
              </w:rPr>
              <w:t>Lee,</w:t>
            </w:r>
            <w:r>
              <w:rPr>
                <w:spacing w:val="-1"/>
                <w:sz w:val="18"/>
              </w:rPr>
              <w:t> </w:t>
            </w:r>
            <w:r>
              <w:rPr>
                <w:sz w:val="18"/>
              </w:rPr>
              <w:t>Lee,</w:t>
            </w:r>
            <w:r>
              <w:rPr>
                <w:spacing w:val="-1"/>
                <w:sz w:val="18"/>
              </w:rPr>
              <w:t> </w:t>
            </w:r>
            <w:r>
              <w:rPr>
                <w:sz w:val="18"/>
              </w:rPr>
              <w:t>and</w:t>
            </w:r>
            <w:r>
              <w:rPr>
                <w:spacing w:val="-3"/>
                <w:sz w:val="18"/>
              </w:rPr>
              <w:t> </w:t>
            </w:r>
            <w:r>
              <w:rPr>
                <w:sz w:val="18"/>
              </w:rPr>
              <w:t>Lee</w:t>
            </w:r>
            <w:r>
              <w:rPr>
                <w:spacing w:val="-2"/>
                <w:sz w:val="18"/>
              </w:rPr>
              <w:t> (2014)</w:t>
            </w:r>
          </w:p>
        </w:tc>
      </w:tr>
      <w:tr>
        <w:trPr>
          <w:trHeight w:val="282" w:hRule="atLeast"/>
        </w:trPr>
        <w:tc>
          <w:tcPr>
            <w:tcW w:w="5376" w:type="dxa"/>
          </w:tcPr>
          <w:p>
            <w:pPr>
              <w:pStyle w:val="TableParagraph"/>
              <w:spacing w:before="2"/>
              <w:ind w:left="107"/>
              <w:rPr>
                <w:sz w:val="18"/>
              </w:rPr>
            </w:pPr>
            <w:r>
              <w:rPr>
                <w:sz w:val="18"/>
              </w:rPr>
              <w:t>Restriction</w:t>
            </w:r>
            <w:r>
              <w:rPr>
                <w:spacing w:val="-2"/>
                <w:sz w:val="18"/>
              </w:rPr>
              <w:t> </w:t>
            </w:r>
            <w:r>
              <w:rPr>
                <w:sz w:val="18"/>
              </w:rPr>
              <w:t>on</w:t>
            </w:r>
            <w:r>
              <w:rPr>
                <w:spacing w:val="-2"/>
                <w:sz w:val="18"/>
              </w:rPr>
              <w:t> </w:t>
            </w:r>
            <w:r>
              <w:rPr>
                <w:sz w:val="18"/>
              </w:rPr>
              <w:t>the</w:t>
            </w:r>
            <w:r>
              <w:rPr>
                <w:spacing w:val="-2"/>
                <w:sz w:val="18"/>
              </w:rPr>
              <w:t> </w:t>
            </w:r>
            <w:r>
              <w:rPr>
                <w:sz w:val="18"/>
              </w:rPr>
              <w:t>Duration</w:t>
            </w:r>
            <w:r>
              <w:rPr>
                <w:spacing w:val="-1"/>
                <w:sz w:val="18"/>
              </w:rPr>
              <w:t> </w:t>
            </w:r>
            <w:r>
              <w:rPr>
                <w:sz w:val="18"/>
              </w:rPr>
              <w:t>of</w:t>
            </w:r>
            <w:r>
              <w:rPr>
                <w:spacing w:val="-3"/>
                <w:sz w:val="18"/>
              </w:rPr>
              <w:t> </w:t>
            </w:r>
            <w:r>
              <w:rPr>
                <w:sz w:val="18"/>
              </w:rPr>
              <w:t>Lease</w:t>
            </w:r>
            <w:r>
              <w:rPr>
                <w:spacing w:val="-2"/>
                <w:sz w:val="18"/>
              </w:rPr>
              <w:t> </w:t>
            </w:r>
            <w:r>
              <w:rPr>
                <w:sz w:val="18"/>
              </w:rPr>
              <w:t>for</w:t>
            </w:r>
            <w:r>
              <w:rPr>
                <w:spacing w:val="-1"/>
                <w:sz w:val="18"/>
              </w:rPr>
              <w:t> </w:t>
            </w:r>
            <w:r>
              <w:rPr>
                <w:sz w:val="18"/>
              </w:rPr>
              <w:t>Foreign</w:t>
            </w:r>
            <w:r>
              <w:rPr>
                <w:spacing w:val="1"/>
                <w:sz w:val="18"/>
              </w:rPr>
              <w:t> </w:t>
            </w:r>
            <w:r>
              <w:rPr>
                <w:spacing w:val="-4"/>
                <w:sz w:val="18"/>
              </w:rPr>
              <w:t>Firms</w:t>
            </w:r>
          </w:p>
        </w:tc>
        <w:tc>
          <w:tcPr>
            <w:tcW w:w="1111" w:type="dxa"/>
          </w:tcPr>
          <w:p>
            <w:pPr>
              <w:pStyle w:val="TableParagraph"/>
              <w:spacing w:before="2"/>
              <w:ind w:right="97"/>
              <w:jc w:val="right"/>
              <w:rPr>
                <w:sz w:val="18"/>
              </w:rPr>
            </w:pPr>
            <w:r>
              <w:rPr>
                <w:spacing w:val="-10"/>
                <w:sz w:val="18"/>
              </w:rPr>
              <w:t>1</w:t>
            </w:r>
          </w:p>
        </w:tc>
        <w:tc>
          <w:tcPr>
            <w:tcW w:w="1113" w:type="dxa"/>
          </w:tcPr>
          <w:p>
            <w:pPr>
              <w:pStyle w:val="TableParagraph"/>
              <w:spacing w:before="2"/>
              <w:ind w:right="97"/>
              <w:jc w:val="right"/>
              <w:rPr>
                <w:sz w:val="18"/>
              </w:rPr>
            </w:pPr>
            <w:r>
              <w:rPr>
                <w:spacing w:val="-5"/>
                <w:sz w:val="18"/>
              </w:rPr>
              <w:t>n/a</w:t>
            </w:r>
          </w:p>
        </w:tc>
        <w:tc>
          <w:tcPr>
            <w:tcW w:w="1111" w:type="dxa"/>
          </w:tcPr>
          <w:p>
            <w:pPr>
              <w:pStyle w:val="TableParagraph"/>
              <w:spacing w:before="2"/>
              <w:ind w:right="96"/>
              <w:jc w:val="right"/>
              <w:rPr>
                <w:sz w:val="18"/>
              </w:rPr>
            </w:pPr>
            <w:r>
              <w:rPr>
                <w:spacing w:val="-10"/>
                <w:sz w:val="18"/>
              </w:rPr>
              <w:t>1</w:t>
            </w:r>
          </w:p>
        </w:tc>
        <w:tc>
          <w:tcPr>
            <w:tcW w:w="1111" w:type="dxa"/>
          </w:tcPr>
          <w:p>
            <w:pPr>
              <w:pStyle w:val="TableParagraph"/>
              <w:spacing w:before="2"/>
              <w:ind w:right="95"/>
              <w:jc w:val="right"/>
              <w:rPr>
                <w:sz w:val="18"/>
              </w:rPr>
            </w:pPr>
            <w:r>
              <w:rPr>
                <w:spacing w:val="-4"/>
                <w:sz w:val="18"/>
              </w:rPr>
              <w:t>0.50</w:t>
            </w:r>
          </w:p>
        </w:tc>
        <w:tc>
          <w:tcPr>
            <w:tcW w:w="3881" w:type="dxa"/>
          </w:tcPr>
          <w:p>
            <w:pPr>
              <w:pStyle w:val="TableParagraph"/>
              <w:spacing w:before="2"/>
              <w:ind w:left="108"/>
              <w:rPr>
                <w:sz w:val="18"/>
              </w:rPr>
            </w:pPr>
            <w:r>
              <w:rPr>
                <w:sz w:val="18"/>
              </w:rPr>
              <w:t>Golub</w:t>
            </w:r>
            <w:r>
              <w:rPr>
                <w:spacing w:val="-1"/>
                <w:sz w:val="18"/>
              </w:rPr>
              <w:t> </w:t>
            </w:r>
            <w:r>
              <w:rPr>
                <w:sz w:val="18"/>
              </w:rPr>
              <w:t>(2003);</w:t>
            </w:r>
            <w:r>
              <w:rPr>
                <w:spacing w:val="-2"/>
                <w:sz w:val="18"/>
              </w:rPr>
              <w:t> </w:t>
            </w:r>
            <w:r>
              <w:rPr>
                <w:sz w:val="18"/>
              </w:rPr>
              <w:t>Lee,</w:t>
            </w:r>
            <w:r>
              <w:rPr>
                <w:spacing w:val="-1"/>
                <w:sz w:val="18"/>
              </w:rPr>
              <w:t> </w:t>
            </w:r>
            <w:r>
              <w:rPr>
                <w:sz w:val="18"/>
              </w:rPr>
              <w:t>Lee,</w:t>
            </w:r>
            <w:r>
              <w:rPr>
                <w:spacing w:val="-1"/>
                <w:sz w:val="18"/>
              </w:rPr>
              <w:t> </w:t>
            </w:r>
            <w:r>
              <w:rPr>
                <w:sz w:val="18"/>
              </w:rPr>
              <w:t>and</w:t>
            </w:r>
            <w:r>
              <w:rPr>
                <w:spacing w:val="-3"/>
                <w:sz w:val="18"/>
              </w:rPr>
              <w:t> </w:t>
            </w:r>
            <w:r>
              <w:rPr>
                <w:sz w:val="18"/>
              </w:rPr>
              <w:t>Lee</w:t>
            </w:r>
            <w:r>
              <w:rPr>
                <w:spacing w:val="-2"/>
                <w:sz w:val="18"/>
              </w:rPr>
              <w:t> (2014)</w:t>
            </w:r>
          </w:p>
        </w:tc>
      </w:tr>
      <w:tr>
        <w:trPr>
          <w:trHeight w:val="414" w:hRule="atLeast"/>
        </w:trPr>
        <w:tc>
          <w:tcPr>
            <w:tcW w:w="5376" w:type="dxa"/>
          </w:tcPr>
          <w:p>
            <w:pPr>
              <w:pStyle w:val="TableParagraph"/>
              <w:spacing w:line="206" w:lineRule="exact"/>
              <w:ind w:left="107" w:right="197"/>
              <w:rPr>
                <w:sz w:val="18"/>
              </w:rPr>
            </w:pPr>
            <w:r>
              <w:rPr>
                <w:sz w:val="18"/>
              </w:rPr>
              <w:t>Restriction</w:t>
            </w:r>
            <w:r>
              <w:rPr>
                <w:spacing w:val="-4"/>
                <w:sz w:val="18"/>
              </w:rPr>
              <w:t> </w:t>
            </w:r>
            <w:r>
              <w:rPr>
                <w:sz w:val="18"/>
              </w:rPr>
              <w:t>on</w:t>
            </w:r>
            <w:r>
              <w:rPr>
                <w:spacing w:val="-4"/>
                <w:sz w:val="18"/>
              </w:rPr>
              <w:t> </w:t>
            </w:r>
            <w:r>
              <w:rPr>
                <w:sz w:val="18"/>
              </w:rPr>
              <w:t>Leasehold</w:t>
            </w:r>
            <w:r>
              <w:rPr>
                <w:spacing w:val="-2"/>
                <w:sz w:val="18"/>
              </w:rPr>
              <w:t> </w:t>
            </w:r>
            <w:r>
              <w:rPr>
                <w:sz w:val="18"/>
              </w:rPr>
              <w:t>Based</w:t>
            </w:r>
            <w:r>
              <w:rPr>
                <w:spacing w:val="-4"/>
                <w:sz w:val="18"/>
              </w:rPr>
              <w:t> </w:t>
            </w:r>
            <w:r>
              <w:rPr>
                <w:sz w:val="18"/>
              </w:rPr>
              <w:t>on</w:t>
            </w:r>
            <w:r>
              <w:rPr>
                <w:spacing w:val="-2"/>
                <w:sz w:val="18"/>
              </w:rPr>
              <w:t> </w:t>
            </w:r>
            <w:r>
              <w:rPr>
                <w:sz w:val="18"/>
              </w:rPr>
              <w:t>the</w:t>
            </w:r>
            <w:r>
              <w:rPr>
                <w:spacing w:val="-6"/>
                <w:sz w:val="18"/>
              </w:rPr>
              <w:t> </w:t>
            </w:r>
            <w:r>
              <w:rPr>
                <w:sz w:val="18"/>
              </w:rPr>
              <w:t>Location</w:t>
            </w:r>
            <w:r>
              <w:rPr>
                <w:spacing w:val="-4"/>
                <w:sz w:val="18"/>
              </w:rPr>
              <w:t> </w:t>
            </w:r>
            <w:r>
              <w:rPr>
                <w:sz w:val="18"/>
              </w:rPr>
              <w:t>of</w:t>
            </w:r>
            <w:r>
              <w:rPr>
                <w:spacing w:val="-3"/>
                <w:sz w:val="18"/>
              </w:rPr>
              <w:t> </w:t>
            </w:r>
            <w:r>
              <w:rPr>
                <w:sz w:val="18"/>
              </w:rPr>
              <w:t>Property</w:t>
            </w:r>
            <w:r>
              <w:rPr>
                <w:spacing w:val="-4"/>
                <w:sz w:val="18"/>
              </w:rPr>
              <w:t> </w:t>
            </w:r>
            <w:r>
              <w:rPr>
                <w:sz w:val="18"/>
              </w:rPr>
              <w:t>for Foreign Firms</w:t>
            </w:r>
          </w:p>
        </w:tc>
        <w:tc>
          <w:tcPr>
            <w:tcW w:w="1111" w:type="dxa"/>
          </w:tcPr>
          <w:p>
            <w:pPr>
              <w:pStyle w:val="TableParagraph"/>
              <w:spacing w:before="2"/>
              <w:ind w:right="97"/>
              <w:jc w:val="right"/>
              <w:rPr>
                <w:sz w:val="18"/>
              </w:rPr>
            </w:pPr>
            <w:r>
              <w:rPr>
                <w:spacing w:val="-10"/>
                <w:sz w:val="18"/>
              </w:rPr>
              <w:t>1</w:t>
            </w:r>
          </w:p>
        </w:tc>
        <w:tc>
          <w:tcPr>
            <w:tcW w:w="1113" w:type="dxa"/>
          </w:tcPr>
          <w:p>
            <w:pPr>
              <w:pStyle w:val="TableParagraph"/>
              <w:spacing w:before="2"/>
              <w:ind w:right="97"/>
              <w:jc w:val="right"/>
              <w:rPr>
                <w:sz w:val="18"/>
              </w:rPr>
            </w:pPr>
            <w:r>
              <w:rPr>
                <w:spacing w:val="-5"/>
                <w:sz w:val="18"/>
              </w:rPr>
              <w:t>n/a</w:t>
            </w:r>
          </w:p>
        </w:tc>
        <w:tc>
          <w:tcPr>
            <w:tcW w:w="1111" w:type="dxa"/>
          </w:tcPr>
          <w:p>
            <w:pPr>
              <w:pStyle w:val="TableParagraph"/>
              <w:spacing w:before="2"/>
              <w:ind w:right="96"/>
              <w:jc w:val="right"/>
              <w:rPr>
                <w:sz w:val="18"/>
              </w:rPr>
            </w:pPr>
            <w:r>
              <w:rPr>
                <w:spacing w:val="-10"/>
                <w:sz w:val="18"/>
              </w:rPr>
              <w:t>1</w:t>
            </w:r>
          </w:p>
        </w:tc>
        <w:tc>
          <w:tcPr>
            <w:tcW w:w="1111" w:type="dxa"/>
          </w:tcPr>
          <w:p>
            <w:pPr>
              <w:pStyle w:val="TableParagraph"/>
              <w:spacing w:before="2"/>
              <w:ind w:right="95"/>
              <w:jc w:val="right"/>
              <w:rPr>
                <w:sz w:val="18"/>
              </w:rPr>
            </w:pPr>
            <w:r>
              <w:rPr>
                <w:spacing w:val="-4"/>
                <w:sz w:val="18"/>
              </w:rPr>
              <w:t>0.50</w:t>
            </w:r>
          </w:p>
        </w:tc>
        <w:tc>
          <w:tcPr>
            <w:tcW w:w="3881" w:type="dxa"/>
          </w:tcPr>
          <w:p>
            <w:pPr>
              <w:pStyle w:val="TableParagraph"/>
              <w:spacing w:before="2"/>
              <w:ind w:left="108"/>
              <w:rPr>
                <w:sz w:val="18"/>
              </w:rPr>
            </w:pPr>
            <w:r>
              <w:rPr>
                <w:sz w:val="18"/>
              </w:rPr>
              <w:t>Golub</w:t>
            </w:r>
            <w:r>
              <w:rPr>
                <w:spacing w:val="-1"/>
                <w:sz w:val="18"/>
              </w:rPr>
              <w:t> </w:t>
            </w:r>
            <w:r>
              <w:rPr>
                <w:sz w:val="18"/>
              </w:rPr>
              <w:t>(2003);</w:t>
            </w:r>
            <w:r>
              <w:rPr>
                <w:spacing w:val="-2"/>
                <w:sz w:val="18"/>
              </w:rPr>
              <w:t> </w:t>
            </w:r>
            <w:r>
              <w:rPr>
                <w:sz w:val="18"/>
              </w:rPr>
              <w:t>Lee,</w:t>
            </w:r>
            <w:r>
              <w:rPr>
                <w:spacing w:val="-1"/>
                <w:sz w:val="18"/>
              </w:rPr>
              <w:t> </w:t>
            </w:r>
            <w:r>
              <w:rPr>
                <w:sz w:val="18"/>
              </w:rPr>
              <w:t>Lee,</w:t>
            </w:r>
            <w:r>
              <w:rPr>
                <w:spacing w:val="-1"/>
                <w:sz w:val="18"/>
              </w:rPr>
              <w:t> </w:t>
            </w:r>
            <w:r>
              <w:rPr>
                <w:sz w:val="18"/>
              </w:rPr>
              <w:t>and</w:t>
            </w:r>
            <w:r>
              <w:rPr>
                <w:spacing w:val="-3"/>
                <w:sz w:val="18"/>
              </w:rPr>
              <w:t> </w:t>
            </w:r>
            <w:r>
              <w:rPr>
                <w:sz w:val="18"/>
              </w:rPr>
              <w:t>Lee</w:t>
            </w:r>
            <w:r>
              <w:rPr>
                <w:spacing w:val="-2"/>
                <w:sz w:val="18"/>
              </w:rPr>
              <w:t> (2014)</w:t>
            </w:r>
          </w:p>
        </w:tc>
      </w:tr>
      <w:tr>
        <w:trPr>
          <w:trHeight w:val="282" w:hRule="atLeast"/>
        </w:trPr>
        <w:tc>
          <w:tcPr>
            <w:tcW w:w="5376" w:type="dxa"/>
          </w:tcPr>
          <w:p>
            <w:pPr>
              <w:pStyle w:val="TableParagraph"/>
              <w:spacing w:line="207" w:lineRule="exact"/>
              <w:ind w:left="107"/>
              <w:rPr>
                <w:sz w:val="18"/>
              </w:rPr>
            </w:pPr>
            <w:r>
              <w:rPr>
                <w:sz w:val="18"/>
              </w:rPr>
              <w:t>Restriction</w:t>
            </w:r>
            <w:r>
              <w:rPr>
                <w:spacing w:val="-2"/>
                <w:sz w:val="18"/>
              </w:rPr>
              <w:t> </w:t>
            </w:r>
            <w:r>
              <w:rPr>
                <w:sz w:val="18"/>
              </w:rPr>
              <w:t>on</w:t>
            </w:r>
            <w:r>
              <w:rPr>
                <w:spacing w:val="-2"/>
                <w:sz w:val="18"/>
              </w:rPr>
              <w:t> </w:t>
            </w:r>
            <w:r>
              <w:rPr>
                <w:sz w:val="18"/>
              </w:rPr>
              <w:t>Leasehold</w:t>
            </w:r>
            <w:r>
              <w:rPr>
                <w:spacing w:val="-2"/>
                <w:sz w:val="18"/>
              </w:rPr>
              <w:t> </w:t>
            </w:r>
            <w:r>
              <w:rPr>
                <w:sz w:val="18"/>
              </w:rPr>
              <w:t>of</w:t>
            </w:r>
            <w:r>
              <w:rPr>
                <w:spacing w:val="-1"/>
                <w:sz w:val="18"/>
              </w:rPr>
              <w:t> </w:t>
            </w:r>
            <w:r>
              <w:rPr>
                <w:sz w:val="18"/>
              </w:rPr>
              <w:t>Agricultural</w:t>
            </w:r>
            <w:r>
              <w:rPr>
                <w:spacing w:val="-3"/>
                <w:sz w:val="18"/>
              </w:rPr>
              <w:t> </w:t>
            </w:r>
            <w:r>
              <w:rPr>
                <w:sz w:val="18"/>
              </w:rPr>
              <w:t>Land</w:t>
            </w:r>
            <w:r>
              <w:rPr>
                <w:spacing w:val="-2"/>
                <w:sz w:val="18"/>
              </w:rPr>
              <w:t> </w:t>
            </w:r>
            <w:r>
              <w:rPr>
                <w:sz w:val="18"/>
              </w:rPr>
              <w:t>for</w:t>
            </w:r>
            <w:r>
              <w:rPr>
                <w:spacing w:val="-3"/>
                <w:sz w:val="18"/>
              </w:rPr>
              <w:t> </w:t>
            </w:r>
            <w:r>
              <w:rPr>
                <w:sz w:val="18"/>
              </w:rPr>
              <w:t>Foreign</w:t>
            </w:r>
            <w:r>
              <w:rPr>
                <w:spacing w:val="-1"/>
                <w:sz w:val="18"/>
              </w:rPr>
              <w:t>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Golub</w:t>
            </w:r>
            <w:r>
              <w:rPr>
                <w:spacing w:val="-1"/>
                <w:sz w:val="18"/>
              </w:rPr>
              <w:t> </w:t>
            </w:r>
            <w:r>
              <w:rPr>
                <w:sz w:val="18"/>
              </w:rPr>
              <w:t>(2003);</w:t>
            </w:r>
            <w:r>
              <w:rPr>
                <w:spacing w:val="-2"/>
                <w:sz w:val="18"/>
              </w:rPr>
              <w:t> </w:t>
            </w:r>
            <w:r>
              <w:rPr>
                <w:sz w:val="18"/>
              </w:rPr>
              <w:t>Lee,</w:t>
            </w:r>
            <w:r>
              <w:rPr>
                <w:spacing w:val="-1"/>
                <w:sz w:val="18"/>
              </w:rPr>
              <w:t> </w:t>
            </w:r>
            <w:r>
              <w:rPr>
                <w:sz w:val="18"/>
              </w:rPr>
              <w:t>Lee,</w:t>
            </w:r>
            <w:r>
              <w:rPr>
                <w:spacing w:val="-1"/>
                <w:sz w:val="18"/>
              </w:rPr>
              <w:t> </w:t>
            </w:r>
            <w:r>
              <w:rPr>
                <w:sz w:val="18"/>
              </w:rPr>
              <w:t>and</w:t>
            </w:r>
            <w:r>
              <w:rPr>
                <w:spacing w:val="-3"/>
                <w:sz w:val="18"/>
              </w:rPr>
              <w:t> </w:t>
            </w:r>
            <w:r>
              <w:rPr>
                <w:sz w:val="18"/>
              </w:rPr>
              <w:t>Lee</w:t>
            </w:r>
            <w:r>
              <w:rPr>
                <w:spacing w:val="-2"/>
                <w:sz w:val="18"/>
              </w:rPr>
              <w:t> (2014)</w:t>
            </w:r>
          </w:p>
        </w:tc>
      </w:tr>
      <w:tr>
        <w:trPr>
          <w:trHeight w:val="414" w:hRule="atLeast"/>
        </w:trPr>
        <w:tc>
          <w:tcPr>
            <w:tcW w:w="5376" w:type="dxa"/>
          </w:tcPr>
          <w:p>
            <w:pPr>
              <w:pStyle w:val="TableParagraph"/>
              <w:spacing w:line="208" w:lineRule="exact"/>
              <w:ind w:left="107"/>
              <w:rPr>
                <w:sz w:val="18"/>
              </w:rPr>
            </w:pPr>
            <w:r>
              <w:rPr>
                <w:sz w:val="18"/>
              </w:rPr>
              <w:t>Restrictions</w:t>
            </w:r>
            <w:r>
              <w:rPr>
                <w:spacing w:val="-4"/>
                <w:sz w:val="18"/>
              </w:rPr>
              <w:t> </w:t>
            </w:r>
            <w:r>
              <w:rPr>
                <w:sz w:val="18"/>
              </w:rPr>
              <w:t>on</w:t>
            </w:r>
            <w:r>
              <w:rPr>
                <w:spacing w:val="-3"/>
                <w:sz w:val="18"/>
              </w:rPr>
              <w:t> </w:t>
            </w:r>
            <w:r>
              <w:rPr>
                <w:sz w:val="18"/>
              </w:rPr>
              <w:t>Leasehold</w:t>
            </w:r>
            <w:r>
              <w:rPr>
                <w:spacing w:val="-3"/>
                <w:sz w:val="18"/>
              </w:rPr>
              <w:t> </w:t>
            </w:r>
            <w:r>
              <w:rPr>
                <w:sz w:val="18"/>
              </w:rPr>
              <w:t>Based</w:t>
            </w:r>
            <w:r>
              <w:rPr>
                <w:spacing w:val="-5"/>
                <w:sz w:val="18"/>
              </w:rPr>
              <w:t> </w:t>
            </w:r>
            <w:r>
              <w:rPr>
                <w:sz w:val="18"/>
              </w:rPr>
              <w:t>on</w:t>
            </w:r>
            <w:r>
              <w:rPr>
                <w:spacing w:val="-3"/>
                <w:sz w:val="18"/>
              </w:rPr>
              <w:t> </w:t>
            </w:r>
            <w:r>
              <w:rPr>
                <w:sz w:val="18"/>
              </w:rPr>
              <w:t>the</w:t>
            </w:r>
            <w:r>
              <w:rPr>
                <w:spacing w:val="-5"/>
                <w:sz w:val="18"/>
              </w:rPr>
              <w:t> </w:t>
            </w:r>
            <w:r>
              <w:rPr>
                <w:sz w:val="18"/>
              </w:rPr>
              <w:t>Type</w:t>
            </w:r>
            <w:r>
              <w:rPr>
                <w:spacing w:val="-5"/>
                <w:sz w:val="18"/>
              </w:rPr>
              <w:t> </w:t>
            </w:r>
            <w:r>
              <w:rPr>
                <w:sz w:val="18"/>
              </w:rPr>
              <w:t>of</w:t>
            </w:r>
            <w:r>
              <w:rPr>
                <w:spacing w:val="-4"/>
                <w:sz w:val="18"/>
              </w:rPr>
              <w:t> </w:t>
            </w:r>
            <w:r>
              <w:rPr>
                <w:sz w:val="18"/>
              </w:rPr>
              <w:t>Building</w:t>
            </w:r>
            <w:r>
              <w:rPr>
                <w:spacing w:val="-3"/>
                <w:sz w:val="18"/>
              </w:rPr>
              <w:t> </w:t>
            </w:r>
            <w:r>
              <w:rPr>
                <w:sz w:val="18"/>
              </w:rPr>
              <w:t>for</w:t>
            </w:r>
            <w:r>
              <w:rPr>
                <w:spacing w:val="-6"/>
                <w:sz w:val="18"/>
              </w:rPr>
              <w:t> </w:t>
            </w:r>
            <w:r>
              <w:rPr>
                <w:sz w:val="18"/>
              </w:rPr>
              <w:t>Foreign </w:t>
            </w:r>
            <w:r>
              <w:rPr>
                <w:spacing w:val="-2"/>
                <w:sz w:val="18"/>
              </w:rPr>
              <w:t>Firms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97"/>
              <w:jc w:val="right"/>
              <w:rPr>
                <w:sz w:val="18"/>
              </w:rPr>
            </w:pPr>
            <w:r>
              <w:rPr>
                <w:spacing w:val="-5"/>
                <w:sz w:val="18"/>
              </w:rPr>
              <w:t>n/a</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0.50</w:t>
            </w:r>
          </w:p>
        </w:tc>
        <w:tc>
          <w:tcPr>
            <w:tcW w:w="3881" w:type="dxa"/>
          </w:tcPr>
          <w:p>
            <w:pPr>
              <w:pStyle w:val="TableParagraph"/>
              <w:spacing w:line="207" w:lineRule="exact"/>
              <w:ind w:left="108"/>
              <w:rPr>
                <w:sz w:val="18"/>
              </w:rPr>
            </w:pPr>
            <w:r>
              <w:rPr>
                <w:sz w:val="18"/>
              </w:rPr>
              <w:t>Golub</w:t>
            </w:r>
            <w:r>
              <w:rPr>
                <w:spacing w:val="-1"/>
                <w:sz w:val="18"/>
              </w:rPr>
              <w:t> </w:t>
            </w:r>
            <w:r>
              <w:rPr>
                <w:sz w:val="18"/>
              </w:rPr>
              <w:t>(2003);</w:t>
            </w:r>
            <w:r>
              <w:rPr>
                <w:spacing w:val="-2"/>
                <w:sz w:val="18"/>
              </w:rPr>
              <w:t> </w:t>
            </w:r>
            <w:r>
              <w:rPr>
                <w:sz w:val="18"/>
              </w:rPr>
              <w:t>Lee,</w:t>
            </w:r>
            <w:r>
              <w:rPr>
                <w:spacing w:val="-1"/>
                <w:sz w:val="18"/>
              </w:rPr>
              <w:t> </w:t>
            </w:r>
            <w:r>
              <w:rPr>
                <w:sz w:val="18"/>
              </w:rPr>
              <w:t>Lee,</w:t>
            </w:r>
            <w:r>
              <w:rPr>
                <w:spacing w:val="-1"/>
                <w:sz w:val="18"/>
              </w:rPr>
              <w:t> </w:t>
            </w:r>
            <w:r>
              <w:rPr>
                <w:sz w:val="18"/>
              </w:rPr>
              <w:t>and</w:t>
            </w:r>
            <w:r>
              <w:rPr>
                <w:spacing w:val="-3"/>
                <w:sz w:val="18"/>
              </w:rPr>
              <w:t> </w:t>
            </w:r>
            <w:r>
              <w:rPr>
                <w:sz w:val="18"/>
              </w:rPr>
              <w:t>Lee</w:t>
            </w:r>
            <w:r>
              <w:rPr>
                <w:spacing w:val="-2"/>
                <w:sz w:val="18"/>
              </w:rPr>
              <w:t> (2014)</w:t>
            </w:r>
          </w:p>
        </w:tc>
      </w:tr>
      <w:tr>
        <w:trPr>
          <w:trHeight w:val="301" w:hRule="atLeast"/>
        </w:trPr>
        <w:tc>
          <w:tcPr>
            <w:tcW w:w="5376" w:type="dxa"/>
            <w:shd w:val="clear" w:color="auto" w:fill="FFC000"/>
          </w:tcPr>
          <w:p>
            <w:pPr>
              <w:pStyle w:val="TableParagraph"/>
              <w:spacing w:before="46"/>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1.3.4</w:t>
            </w:r>
          </w:p>
        </w:tc>
        <w:tc>
          <w:tcPr>
            <w:tcW w:w="1111" w:type="dxa"/>
            <w:shd w:val="clear" w:color="auto" w:fill="FFC000"/>
          </w:tcPr>
          <w:p>
            <w:pPr>
              <w:pStyle w:val="TableParagraph"/>
              <w:spacing w:before="46"/>
              <w:ind w:right="97"/>
              <w:jc w:val="right"/>
              <w:rPr>
                <w:sz w:val="18"/>
              </w:rPr>
            </w:pPr>
            <w:r>
              <w:rPr>
                <w:spacing w:val="-10"/>
                <w:sz w:val="18"/>
              </w:rPr>
              <w:t>5</w:t>
            </w:r>
          </w:p>
        </w:tc>
        <w:tc>
          <w:tcPr>
            <w:tcW w:w="1113" w:type="dxa"/>
            <w:shd w:val="clear" w:color="auto" w:fill="FFC000"/>
          </w:tcPr>
          <w:p>
            <w:pPr>
              <w:pStyle w:val="TableParagraph"/>
              <w:spacing w:before="46"/>
              <w:ind w:right="96"/>
              <w:jc w:val="right"/>
              <w:rPr>
                <w:sz w:val="18"/>
              </w:rPr>
            </w:pPr>
            <w:r>
              <w:rPr>
                <w:spacing w:val="-5"/>
                <w:sz w:val="18"/>
              </w:rPr>
              <w:t>n/a</w:t>
            </w:r>
          </w:p>
        </w:tc>
        <w:tc>
          <w:tcPr>
            <w:tcW w:w="1111" w:type="dxa"/>
            <w:shd w:val="clear" w:color="auto" w:fill="FFC000"/>
          </w:tcPr>
          <w:p>
            <w:pPr>
              <w:pStyle w:val="TableParagraph"/>
              <w:spacing w:before="46"/>
              <w:ind w:right="96"/>
              <w:jc w:val="right"/>
              <w:rPr>
                <w:sz w:val="18"/>
              </w:rPr>
            </w:pPr>
            <w:r>
              <w:rPr>
                <w:spacing w:val="-10"/>
                <w:sz w:val="18"/>
              </w:rPr>
              <w:t>5</w:t>
            </w:r>
          </w:p>
        </w:tc>
        <w:tc>
          <w:tcPr>
            <w:tcW w:w="1111" w:type="dxa"/>
            <w:shd w:val="clear" w:color="auto" w:fill="FFC000"/>
          </w:tcPr>
          <w:p>
            <w:pPr>
              <w:pStyle w:val="TableParagraph"/>
              <w:spacing w:before="46"/>
              <w:ind w:right="95"/>
              <w:jc w:val="right"/>
              <w:rPr>
                <w:sz w:val="18"/>
              </w:rPr>
            </w:pPr>
            <w:r>
              <w:rPr>
                <w:spacing w:val="-4"/>
                <w:sz w:val="18"/>
              </w:rPr>
              <w:t>2.50</w:t>
            </w:r>
          </w:p>
        </w:tc>
        <w:tc>
          <w:tcPr>
            <w:tcW w:w="3881" w:type="dxa"/>
            <w:shd w:val="clear" w:color="auto" w:fill="FFC000"/>
          </w:tcPr>
          <w:p>
            <w:pPr>
              <w:pStyle w:val="TableParagraph"/>
              <w:rPr>
                <w:sz w:val="18"/>
              </w:rPr>
            </w:pPr>
          </w:p>
        </w:tc>
      </w:tr>
      <w:tr>
        <w:trPr>
          <w:trHeight w:val="316" w:hRule="atLeast"/>
        </w:trPr>
        <w:tc>
          <w:tcPr>
            <w:tcW w:w="5376" w:type="dxa"/>
            <w:shd w:val="clear" w:color="auto" w:fill="FFC000"/>
          </w:tcPr>
          <w:p>
            <w:pPr>
              <w:pStyle w:val="TableParagraph"/>
              <w:spacing w:before="55"/>
              <w:ind w:left="62"/>
              <w:rPr>
                <w:b/>
                <w:sz w:val="18"/>
              </w:rPr>
            </w:pPr>
            <w:r>
              <w:rPr>
                <w:b/>
                <w:sz w:val="18"/>
              </w:rPr>
              <w:t>Total</w:t>
            </w:r>
            <w:r>
              <w:rPr>
                <w:b/>
                <w:spacing w:val="-5"/>
                <w:sz w:val="18"/>
              </w:rPr>
              <w:t> </w:t>
            </w:r>
            <w:r>
              <w:rPr>
                <w:b/>
                <w:sz w:val="18"/>
              </w:rPr>
              <w:t>Points</w:t>
            </w:r>
            <w:r>
              <w:rPr>
                <w:b/>
                <w:spacing w:val="-1"/>
                <w:sz w:val="18"/>
              </w:rPr>
              <w:t> </w:t>
            </w:r>
            <w:r>
              <w:rPr>
                <w:b/>
                <w:sz w:val="18"/>
              </w:rPr>
              <w:t>for</w:t>
            </w:r>
            <w:r>
              <w:rPr>
                <w:b/>
                <w:spacing w:val="-2"/>
                <w:sz w:val="18"/>
              </w:rPr>
              <w:t> </w:t>
            </w:r>
            <w:r>
              <w:rPr>
                <w:b/>
                <w:sz w:val="18"/>
              </w:rPr>
              <w:t>Category</w:t>
            </w:r>
            <w:r>
              <w:rPr>
                <w:b/>
                <w:spacing w:val="1"/>
                <w:sz w:val="18"/>
              </w:rPr>
              <w:t> </w:t>
            </w:r>
            <w:r>
              <w:rPr>
                <w:b/>
                <w:spacing w:val="-5"/>
                <w:sz w:val="18"/>
              </w:rPr>
              <w:t>1.3</w:t>
            </w:r>
          </w:p>
        </w:tc>
        <w:tc>
          <w:tcPr>
            <w:tcW w:w="1111" w:type="dxa"/>
            <w:shd w:val="clear" w:color="auto" w:fill="FFC000"/>
          </w:tcPr>
          <w:p>
            <w:pPr>
              <w:pStyle w:val="TableParagraph"/>
              <w:spacing w:before="55"/>
              <w:ind w:right="93"/>
              <w:jc w:val="right"/>
              <w:rPr>
                <w:b/>
                <w:sz w:val="18"/>
              </w:rPr>
            </w:pPr>
            <w:r>
              <w:rPr>
                <w:b/>
                <w:spacing w:val="-5"/>
                <w:sz w:val="18"/>
              </w:rPr>
              <w:t>19</w:t>
            </w:r>
          </w:p>
        </w:tc>
        <w:tc>
          <w:tcPr>
            <w:tcW w:w="1113" w:type="dxa"/>
            <w:shd w:val="clear" w:color="auto" w:fill="FFC000"/>
          </w:tcPr>
          <w:p>
            <w:pPr>
              <w:pStyle w:val="TableParagraph"/>
              <w:spacing w:before="55"/>
              <w:ind w:right="96"/>
              <w:jc w:val="right"/>
              <w:rPr>
                <w:b/>
                <w:sz w:val="18"/>
              </w:rPr>
            </w:pPr>
            <w:r>
              <w:rPr>
                <w:b/>
                <w:spacing w:val="-5"/>
                <w:sz w:val="18"/>
              </w:rPr>
              <w:t>n/a</w:t>
            </w:r>
          </w:p>
        </w:tc>
        <w:tc>
          <w:tcPr>
            <w:tcW w:w="1111" w:type="dxa"/>
            <w:shd w:val="clear" w:color="auto" w:fill="FFC000"/>
          </w:tcPr>
          <w:p>
            <w:pPr>
              <w:pStyle w:val="TableParagraph"/>
              <w:spacing w:before="55"/>
              <w:ind w:right="92"/>
              <w:jc w:val="right"/>
              <w:rPr>
                <w:b/>
                <w:sz w:val="18"/>
              </w:rPr>
            </w:pPr>
            <w:r>
              <w:rPr>
                <w:b/>
                <w:spacing w:val="-5"/>
                <w:sz w:val="18"/>
              </w:rPr>
              <w:t>19</w:t>
            </w:r>
          </w:p>
        </w:tc>
        <w:tc>
          <w:tcPr>
            <w:tcW w:w="1111" w:type="dxa"/>
            <w:shd w:val="clear" w:color="auto" w:fill="FFC000"/>
          </w:tcPr>
          <w:p>
            <w:pPr>
              <w:pStyle w:val="TableParagraph"/>
              <w:spacing w:before="55"/>
              <w:ind w:right="93"/>
              <w:jc w:val="right"/>
              <w:rPr>
                <w:b/>
                <w:sz w:val="18"/>
              </w:rPr>
            </w:pPr>
            <w:r>
              <w:rPr>
                <w:b/>
                <w:spacing w:val="-2"/>
                <w:sz w:val="18"/>
              </w:rPr>
              <w:t>10.00</w:t>
            </w:r>
          </w:p>
        </w:tc>
        <w:tc>
          <w:tcPr>
            <w:tcW w:w="3881"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1111"/>
        <w:gridCol w:w="1113"/>
        <w:gridCol w:w="1111"/>
        <w:gridCol w:w="1111"/>
        <w:gridCol w:w="3881"/>
      </w:tblGrid>
      <w:tr>
        <w:trPr>
          <w:trHeight w:val="431" w:hRule="atLeast"/>
        </w:trPr>
        <w:tc>
          <w:tcPr>
            <w:tcW w:w="13703" w:type="dxa"/>
            <w:gridSpan w:val="6"/>
            <w:shd w:val="clear" w:color="auto" w:fill="CCD4EA"/>
          </w:tcPr>
          <w:p>
            <w:pPr>
              <w:pStyle w:val="TableParagraph"/>
              <w:spacing w:before="112"/>
              <w:ind w:left="107"/>
              <w:rPr>
                <w:b/>
                <w:sz w:val="18"/>
              </w:rPr>
            </w:pPr>
            <w:r>
              <w:rPr>
                <w:b/>
                <w:sz w:val="18"/>
              </w:rPr>
              <w:t>1.4</w:t>
            </w:r>
            <w:r>
              <w:rPr>
                <w:b/>
                <w:spacing w:val="40"/>
                <w:sz w:val="18"/>
              </w:rPr>
              <w:t>  </w:t>
            </w:r>
            <w:r>
              <w:rPr>
                <w:b/>
                <w:sz w:val="18"/>
              </w:rPr>
              <w:t>ENVIRONMENTAL</w:t>
            </w:r>
            <w:r>
              <w:rPr>
                <w:b/>
                <w:spacing w:val="-3"/>
                <w:sz w:val="18"/>
              </w:rPr>
              <w:t> </w:t>
            </w:r>
            <w:r>
              <w:rPr>
                <w:b/>
                <w:spacing w:val="-2"/>
                <w:sz w:val="18"/>
              </w:rPr>
              <w:t>PERMITS</w:t>
            </w:r>
          </w:p>
        </w:tc>
      </w:tr>
      <w:tr>
        <w:trPr>
          <w:trHeight w:val="431" w:hRule="atLeast"/>
        </w:trPr>
        <w:tc>
          <w:tcPr>
            <w:tcW w:w="13703" w:type="dxa"/>
            <w:gridSpan w:val="6"/>
            <w:shd w:val="clear" w:color="auto" w:fill="E7EBF5"/>
          </w:tcPr>
          <w:p>
            <w:pPr>
              <w:pStyle w:val="TableParagraph"/>
              <w:spacing w:before="112"/>
              <w:ind w:left="467"/>
              <w:rPr>
                <w:b/>
                <w:sz w:val="18"/>
              </w:rPr>
            </w:pPr>
            <w:r>
              <w:rPr>
                <w:b/>
                <w:sz w:val="18"/>
              </w:rPr>
              <w:t>1.4.1</w:t>
            </w:r>
            <w:r>
              <w:rPr>
                <w:b/>
                <w:spacing w:val="32"/>
                <w:sz w:val="18"/>
              </w:rPr>
              <w:t>  </w:t>
            </w:r>
            <w:r>
              <w:rPr>
                <w:b/>
                <w:sz w:val="18"/>
              </w:rPr>
              <w:t>Environmental Permits</w:t>
            </w:r>
            <w:r>
              <w:rPr>
                <w:b/>
                <w:spacing w:val="-1"/>
                <w:sz w:val="18"/>
              </w:rPr>
              <w:t> </w:t>
            </w:r>
            <w:r>
              <w:rPr>
                <w:b/>
                <w:sz w:val="18"/>
              </w:rPr>
              <w:t>for</w:t>
            </w:r>
            <w:r>
              <w:rPr>
                <w:b/>
                <w:spacing w:val="-2"/>
                <w:sz w:val="18"/>
              </w:rPr>
              <w:t> Construction</w:t>
            </w:r>
          </w:p>
        </w:tc>
      </w:tr>
      <w:tr>
        <w:trPr>
          <w:trHeight w:val="412" w:hRule="atLeast"/>
        </w:trPr>
        <w:tc>
          <w:tcPr>
            <w:tcW w:w="5376" w:type="dxa"/>
          </w:tcPr>
          <w:p>
            <w:pPr>
              <w:pStyle w:val="TableParagraph"/>
              <w:spacing w:line="207" w:lineRule="exact"/>
              <w:ind w:left="107"/>
              <w:rPr>
                <w:sz w:val="18"/>
              </w:rPr>
            </w:pPr>
            <w:r>
              <w:rPr>
                <w:sz w:val="18"/>
              </w:rPr>
              <w:t>Environmental</w:t>
            </w:r>
            <w:r>
              <w:rPr>
                <w:spacing w:val="-2"/>
                <w:sz w:val="18"/>
              </w:rPr>
              <w:t> </w:t>
            </w:r>
            <w:r>
              <w:rPr>
                <w:sz w:val="18"/>
              </w:rPr>
              <w:t>Risks</w:t>
            </w:r>
            <w:r>
              <w:rPr>
                <w:spacing w:val="-2"/>
                <w:sz w:val="18"/>
              </w:rPr>
              <w:t> </w:t>
            </w:r>
            <w:r>
              <w:rPr>
                <w:sz w:val="18"/>
              </w:rPr>
              <w:t>as</w:t>
            </w:r>
            <w:r>
              <w:rPr>
                <w:spacing w:val="-1"/>
                <w:sz w:val="18"/>
              </w:rPr>
              <w:t> </w:t>
            </w:r>
            <w:r>
              <w:rPr>
                <w:sz w:val="18"/>
              </w:rPr>
              <w:t>Defined</w:t>
            </w:r>
            <w:r>
              <w:rPr>
                <w:spacing w:val="-3"/>
                <w:sz w:val="18"/>
              </w:rPr>
              <w:t> </w:t>
            </w:r>
            <w:r>
              <w:rPr>
                <w:sz w:val="18"/>
              </w:rPr>
              <w:t>by</w:t>
            </w:r>
            <w:r>
              <w:rPr>
                <w:spacing w:val="-1"/>
                <w:sz w:val="18"/>
              </w:rPr>
              <w:t> </w:t>
            </w:r>
            <w:r>
              <w:rPr>
                <w:sz w:val="18"/>
              </w:rPr>
              <w:t>Legal</w:t>
            </w:r>
            <w:r>
              <w:rPr>
                <w:spacing w:val="-1"/>
                <w:sz w:val="18"/>
              </w:rPr>
              <w:t> </w:t>
            </w:r>
            <w:r>
              <w:rPr>
                <w:spacing w:val="-2"/>
                <w:sz w:val="18"/>
              </w:rPr>
              <w:t>Framework</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before="2"/>
              <w:ind w:left="107"/>
              <w:rPr>
                <w:sz w:val="18"/>
              </w:rPr>
            </w:pPr>
            <w:r>
              <w:rPr>
                <w:sz w:val="18"/>
              </w:rPr>
              <w:t>Environmental</w:t>
            </w:r>
            <w:r>
              <w:rPr>
                <w:spacing w:val="-4"/>
                <w:sz w:val="18"/>
              </w:rPr>
              <w:t> </w:t>
            </w:r>
            <w:r>
              <w:rPr>
                <w:sz w:val="18"/>
              </w:rPr>
              <w:t>Permits</w:t>
            </w:r>
            <w:r>
              <w:rPr>
                <w:spacing w:val="-2"/>
                <w:sz w:val="18"/>
              </w:rPr>
              <w:t> </w:t>
            </w:r>
            <w:r>
              <w:rPr>
                <w:sz w:val="18"/>
              </w:rPr>
              <w:t>Requirements</w:t>
            </w:r>
            <w:r>
              <w:rPr>
                <w:spacing w:val="-2"/>
                <w:sz w:val="18"/>
              </w:rPr>
              <w:t> </w:t>
            </w:r>
            <w:r>
              <w:rPr>
                <w:sz w:val="18"/>
              </w:rPr>
              <w:t>for</w:t>
            </w:r>
            <w:r>
              <w:rPr>
                <w:spacing w:val="-1"/>
                <w:sz w:val="18"/>
              </w:rPr>
              <w:t> </w:t>
            </w:r>
            <w:r>
              <w:rPr>
                <w:spacing w:val="-2"/>
                <w:sz w:val="18"/>
              </w:rPr>
              <w:t>Construction</w:t>
            </w:r>
          </w:p>
        </w:tc>
        <w:tc>
          <w:tcPr>
            <w:tcW w:w="1111" w:type="dxa"/>
          </w:tcPr>
          <w:p>
            <w:pPr>
              <w:pStyle w:val="TableParagraph"/>
              <w:spacing w:before="2"/>
              <w:ind w:right="95"/>
              <w:jc w:val="right"/>
              <w:rPr>
                <w:sz w:val="18"/>
              </w:rPr>
            </w:pPr>
            <w:r>
              <w:rPr>
                <w:spacing w:val="-5"/>
                <w:sz w:val="18"/>
              </w:rPr>
              <w:t>n/a</w:t>
            </w:r>
          </w:p>
        </w:tc>
        <w:tc>
          <w:tcPr>
            <w:tcW w:w="1113" w:type="dxa"/>
          </w:tcPr>
          <w:p>
            <w:pPr>
              <w:pStyle w:val="TableParagraph"/>
              <w:spacing w:before="2"/>
              <w:ind w:right="100"/>
              <w:jc w:val="right"/>
              <w:rPr>
                <w:sz w:val="18"/>
              </w:rPr>
            </w:pPr>
            <w:r>
              <w:rPr>
                <w:spacing w:val="-10"/>
                <w:sz w:val="18"/>
              </w:rPr>
              <w:t>1</w:t>
            </w:r>
          </w:p>
        </w:tc>
        <w:tc>
          <w:tcPr>
            <w:tcW w:w="1111" w:type="dxa"/>
          </w:tcPr>
          <w:p>
            <w:pPr>
              <w:pStyle w:val="TableParagraph"/>
              <w:spacing w:before="2"/>
              <w:ind w:right="96"/>
              <w:jc w:val="right"/>
              <w:rPr>
                <w:sz w:val="18"/>
              </w:rPr>
            </w:pPr>
            <w:r>
              <w:rPr>
                <w:spacing w:val="-10"/>
                <w:sz w:val="18"/>
              </w:rPr>
              <w:t>1</w:t>
            </w:r>
          </w:p>
        </w:tc>
        <w:tc>
          <w:tcPr>
            <w:tcW w:w="1111" w:type="dxa"/>
          </w:tcPr>
          <w:p>
            <w:pPr>
              <w:pStyle w:val="TableParagraph"/>
              <w:spacing w:before="2"/>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line="207" w:lineRule="exact"/>
              <w:ind w:left="107"/>
              <w:rPr>
                <w:sz w:val="18"/>
              </w:rPr>
            </w:pPr>
            <w:r>
              <w:rPr>
                <w:sz w:val="18"/>
              </w:rPr>
              <w:t>Enforcement</w:t>
            </w:r>
            <w:r>
              <w:rPr>
                <w:spacing w:val="-3"/>
                <w:sz w:val="18"/>
              </w:rPr>
              <w:t> </w:t>
            </w:r>
            <w:r>
              <w:rPr>
                <w:sz w:val="18"/>
              </w:rPr>
              <w:t>Mechanism</w:t>
            </w:r>
            <w:r>
              <w:rPr>
                <w:spacing w:val="-2"/>
                <w:sz w:val="18"/>
              </w:rPr>
              <w:t> </w:t>
            </w:r>
            <w:r>
              <w:rPr>
                <w:sz w:val="18"/>
              </w:rPr>
              <w:t>for</w:t>
            </w:r>
            <w:r>
              <w:rPr>
                <w:spacing w:val="-2"/>
                <w:sz w:val="18"/>
              </w:rPr>
              <w:t> </w:t>
            </w:r>
            <w:r>
              <w:rPr>
                <w:sz w:val="18"/>
              </w:rPr>
              <w:t>Environmental</w:t>
            </w:r>
            <w:r>
              <w:rPr>
                <w:spacing w:val="-2"/>
                <w:sz w:val="18"/>
              </w:rPr>
              <w:t> Permits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8"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1" w:hRule="atLeast"/>
        </w:trPr>
        <w:tc>
          <w:tcPr>
            <w:tcW w:w="5376" w:type="dxa"/>
          </w:tcPr>
          <w:p>
            <w:pPr>
              <w:pStyle w:val="TableParagraph"/>
              <w:spacing w:line="206" w:lineRule="exact"/>
              <w:ind w:left="107"/>
              <w:rPr>
                <w:sz w:val="18"/>
              </w:rPr>
            </w:pPr>
            <w:r>
              <w:rPr>
                <w:sz w:val="18"/>
              </w:rPr>
              <w:t>Qualified</w:t>
            </w:r>
            <w:r>
              <w:rPr>
                <w:spacing w:val="-4"/>
                <w:sz w:val="18"/>
              </w:rPr>
              <w:t> </w:t>
            </w:r>
            <w:r>
              <w:rPr>
                <w:sz w:val="18"/>
              </w:rPr>
              <w:t>Professional/Professional</w:t>
            </w:r>
            <w:r>
              <w:rPr>
                <w:spacing w:val="-4"/>
                <w:sz w:val="18"/>
              </w:rPr>
              <w:t> </w:t>
            </w:r>
            <w:r>
              <w:rPr>
                <w:sz w:val="18"/>
              </w:rPr>
              <w:t>Agency</w:t>
            </w:r>
            <w:r>
              <w:rPr>
                <w:spacing w:val="-4"/>
                <w:sz w:val="18"/>
              </w:rPr>
              <w:t> </w:t>
            </w:r>
            <w:r>
              <w:rPr>
                <w:sz w:val="18"/>
              </w:rPr>
              <w:t>to</w:t>
            </w:r>
            <w:r>
              <w:rPr>
                <w:spacing w:val="-3"/>
                <w:sz w:val="18"/>
              </w:rPr>
              <w:t> </w:t>
            </w:r>
            <w:r>
              <w:rPr>
                <w:sz w:val="18"/>
              </w:rPr>
              <w:t>Conduct</w:t>
            </w:r>
            <w:r>
              <w:rPr>
                <w:spacing w:val="-4"/>
                <w:sz w:val="18"/>
              </w:rPr>
              <w:t> </w:t>
            </w:r>
            <w:r>
              <w:rPr>
                <w:spacing w:val="-5"/>
                <w:sz w:val="18"/>
              </w:rPr>
              <w:t>EIA</w:t>
            </w:r>
          </w:p>
        </w:tc>
        <w:tc>
          <w:tcPr>
            <w:tcW w:w="1111" w:type="dxa"/>
          </w:tcPr>
          <w:p>
            <w:pPr>
              <w:pStyle w:val="TableParagraph"/>
              <w:spacing w:line="206" w:lineRule="exact"/>
              <w:ind w:right="95"/>
              <w:jc w:val="right"/>
              <w:rPr>
                <w:sz w:val="18"/>
              </w:rPr>
            </w:pPr>
            <w:r>
              <w:rPr>
                <w:spacing w:val="-5"/>
                <w:sz w:val="18"/>
              </w:rPr>
              <w:t>n/a</w:t>
            </w:r>
          </w:p>
        </w:tc>
        <w:tc>
          <w:tcPr>
            <w:tcW w:w="1113" w:type="dxa"/>
          </w:tcPr>
          <w:p>
            <w:pPr>
              <w:pStyle w:val="TableParagraph"/>
              <w:spacing w:line="206" w:lineRule="exact"/>
              <w:ind w:right="100"/>
              <w:jc w:val="right"/>
              <w:rPr>
                <w:sz w:val="18"/>
              </w:rPr>
            </w:pPr>
            <w:r>
              <w:rPr>
                <w:spacing w:val="-10"/>
                <w:sz w:val="18"/>
              </w:rPr>
              <w:t>1</w:t>
            </w:r>
          </w:p>
        </w:tc>
        <w:tc>
          <w:tcPr>
            <w:tcW w:w="1111" w:type="dxa"/>
          </w:tcPr>
          <w:p>
            <w:pPr>
              <w:pStyle w:val="TableParagraph"/>
              <w:spacing w:line="206" w:lineRule="exact"/>
              <w:ind w:right="96"/>
              <w:jc w:val="right"/>
              <w:rPr>
                <w:sz w:val="18"/>
              </w:rPr>
            </w:pPr>
            <w:r>
              <w:rPr>
                <w:spacing w:val="-10"/>
                <w:sz w:val="18"/>
              </w:rPr>
              <w:t>1</w:t>
            </w:r>
          </w:p>
        </w:tc>
        <w:tc>
          <w:tcPr>
            <w:tcW w:w="1111" w:type="dxa"/>
          </w:tcPr>
          <w:p>
            <w:pPr>
              <w:pStyle w:val="TableParagraph"/>
              <w:spacing w:line="206"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3" w:hRule="atLeast"/>
        </w:trPr>
        <w:tc>
          <w:tcPr>
            <w:tcW w:w="5376" w:type="dxa"/>
          </w:tcPr>
          <w:p>
            <w:pPr>
              <w:pStyle w:val="TableParagraph"/>
              <w:spacing w:before="1"/>
              <w:ind w:left="107"/>
              <w:rPr>
                <w:sz w:val="18"/>
              </w:rPr>
            </w:pPr>
            <w:r>
              <w:rPr>
                <w:sz w:val="18"/>
              </w:rPr>
              <w:t>Criteria</w:t>
            </w:r>
            <w:r>
              <w:rPr>
                <w:spacing w:val="-2"/>
                <w:sz w:val="18"/>
              </w:rPr>
              <w:t> </w:t>
            </w:r>
            <w:r>
              <w:rPr>
                <w:sz w:val="18"/>
              </w:rPr>
              <w:t>that</w:t>
            </w:r>
            <w:r>
              <w:rPr>
                <w:spacing w:val="-1"/>
                <w:sz w:val="18"/>
              </w:rPr>
              <w:t> </w:t>
            </w:r>
            <w:r>
              <w:rPr>
                <w:sz w:val="18"/>
              </w:rPr>
              <w:t>Trigger</w:t>
            </w:r>
            <w:r>
              <w:rPr>
                <w:spacing w:val="-1"/>
                <w:sz w:val="18"/>
              </w:rPr>
              <w:t> </w:t>
            </w:r>
            <w:r>
              <w:rPr>
                <w:sz w:val="18"/>
              </w:rPr>
              <w:t>an</w:t>
            </w:r>
            <w:r>
              <w:rPr>
                <w:spacing w:val="-1"/>
                <w:sz w:val="18"/>
              </w:rPr>
              <w:t> </w:t>
            </w:r>
            <w:r>
              <w:rPr>
                <w:spacing w:val="-5"/>
                <w:sz w:val="18"/>
              </w:rPr>
              <w:t>EIA</w:t>
            </w:r>
          </w:p>
        </w:tc>
        <w:tc>
          <w:tcPr>
            <w:tcW w:w="1111" w:type="dxa"/>
          </w:tcPr>
          <w:p>
            <w:pPr>
              <w:pStyle w:val="TableParagraph"/>
              <w:spacing w:before="1"/>
              <w:ind w:right="95"/>
              <w:jc w:val="right"/>
              <w:rPr>
                <w:sz w:val="18"/>
              </w:rPr>
            </w:pPr>
            <w:r>
              <w:rPr>
                <w:spacing w:val="-5"/>
                <w:sz w:val="18"/>
              </w:rPr>
              <w:t>n/a</w:t>
            </w:r>
          </w:p>
        </w:tc>
        <w:tc>
          <w:tcPr>
            <w:tcW w:w="1113" w:type="dxa"/>
          </w:tcPr>
          <w:p>
            <w:pPr>
              <w:pStyle w:val="TableParagraph"/>
              <w:spacing w:before="1"/>
              <w:ind w:right="100"/>
              <w:jc w:val="right"/>
              <w:rPr>
                <w:sz w:val="18"/>
              </w:rPr>
            </w:pPr>
            <w:r>
              <w:rPr>
                <w:spacing w:val="-10"/>
                <w:sz w:val="18"/>
              </w:rPr>
              <w:t>1</w:t>
            </w:r>
          </w:p>
        </w:tc>
        <w:tc>
          <w:tcPr>
            <w:tcW w:w="1111" w:type="dxa"/>
          </w:tcPr>
          <w:p>
            <w:pPr>
              <w:pStyle w:val="TableParagraph"/>
              <w:spacing w:before="1"/>
              <w:ind w:right="96"/>
              <w:jc w:val="right"/>
              <w:rPr>
                <w:sz w:val="18"/>
              </w:rPr>
            </w:pPr>
            <w:r>
              <w:rPr>
                <w:spacing w:val="-10"/>
                <w:sz w:val="18"/>
              </w:rPr>
              <w:t>1</w:t>
            </w:r>
          </w:p>
        </w:tc>
        <w:tc>
          <w:tcPr>
            <w:tcW w:w="1111" w:type="dxa"/>
          </w:tcPr>
          <w:p>
            <w:pPr>
              <w:pStyle w:val="TableParagraph"/>
              <w:spacing w:before="1"/>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line="207" w:lineRule="exact"/>
              <w:ind w:left="107"/>
              <w:rPr>
                <w:sz w:val="18"/>
              </w:rPr>
            </w:pPr>
            <w:r>
              <w:rPr>
                <w:sz w:val="18"/>
              </w:rPr>
              <w:t>EIA</w:t>
            </w:r>
            <w:r>
              <w:rPr>
                <w:spacing w:val="-2"/>
                <w:sz w:val="18"/>
              </w:rPr>
              <w:t> </w:t>
            </w:r>
            <w:r>
              <w:rPr>
                <w:sz w:val="18"/>
              </w:rPr>
              <w:t>for</w:t>
            </w:r>
            <w:r>
              <w:rPr>
                <w:spacing w:val="-1"/>
                <w:sz w:val="18"/>
              </w:rPr>
              <w:t> </w:t>
            </w:r>
            <w:r>
              <w:rPr>
                <w:sz w:val="18"/>
              </w:rPr>
              <w:t>Projects</w:t>
            </w:r>
            <w:r>
              <w:rPr>
                <w:spacing w:val="-1"/>
                <w:sz w:val="18"/>
              </w:rPr>
              <w:t> </w:t>
            </w:r>
            <w:r>
              <w:rPr>
                <w:sz w:val="18"/>
              </w:rPr>
              <w:t>with</w:t>
            </w:r>
            <w:r>
              <w:rPr>
                <w:spacing w:val="-2"/>
                <w:sz w:val="18"/>
              </w:rPr>
              <w:t> </w:t>
            </w:r>
            <w:r>
              <w:rPr>
                <w:sz w:val="18"/>
              </w:rPr>
              <w:t>Low</w:t>
            </w:r>
            <w:r>
              <w:rPr>
                <w:spacing w:val="-4"/>
                <w:sz w:val="18"/>
              </w:rPr>
              <w:t> </w:t>
            </w:r>
            <w:r>
              <w:rPr>
                <w:sz w:val="18"/>
              </w:rPr>
              <w:t>Environmental</w:t>
            </w:r>
            <w:r>
              <w:rPr>
                <w:spacing w:val="-1"/>
                <w:sz w:val="18"/>
              </w:rPr>
              <w:t> </w:t>
            </w:r>
            <w:r>
              <w:rPr>
                <w:spacing w:val="-2"/>
                <w:sz w:val="18"/>
              </w:rPr>
              <w:t>Impacts</w:t>
            </w:r>
          </w:p>
        </w:tc>
        <w:tc>
          <w:tcPr>
            <w:tcW w:w="1111" w:type="dxa"/>
          </w:tcPr>
          <w:p>
            <w:pPr>
              <w:pStyle w:val="TableParagraph"/>
              <w:spacing w:line="207" w:lineRule="exact"/>
              <w:ind w:right="94"/>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8"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1" w:hRule="atLeast"/>
        </w:trPr>
        <w:tc>
          <w:tcPr>
            <w:tcW w:w="5376" w:type="dxa"/>
          </w:tcPr>
          <w:p>
            <w:pPr>
              <w:pStyle w:val="TableParagraph"/>
              <w:spacing w:line="206" w:lineRule="exact"/>
              <w:ind w:left="107"/>
              <w:rPr>
                <w:sz w:val="18"/>
              </w:rPr>
            </w:pPr>
            <w:r>
              <w:rPr>
                <w:sz w:val="18"/>
              </w:rPr>
              <w:t>Requirements</w:t>
            </w:r>
            <w:r>
              <w:rPr>
                <w:spacing w:val="-2"/>
                <w:sz w:val="18"/>
              </w:rPr>
              <w:t> </w:t>
            </w:r>
            <w:r>
              <w:rPr>
                <w:sz w:val="18"/>
              </w:rPr>
              <w:t>for</w:t>
            </w:r>
            <w:r>
              <w:rPr>
                <w:spacing w:val="-1"/>
                <w:sz w:val="18"/>
              </w:rPr>
              <w:t> </w:t>
            </w:r>
            <w:r>
              <w:rPr>
                <w:sz w:val="18"/>
              </w:rPr>
              <w:t>an EIA</w:t>
            </w:r>
            <w:r>
              <w:rPr>
                <w:spacing w:val="-1"/>
                <w:sz w:val="18"/>
              </w:rPr>
              <w:t> </w:t>
            </w:r>
            <w:r>
              <w:rPr>
                <w:spacing w:val="-2"/>
                <w:sz w:val="18"/>
              </w:rPr>
              <w:t>Process</w:t>
            </w:r>
          </w:p>
        </w:tc>
        <w:tc>
          <w:tcPr>
            <w:tcW w:w="1111" w:type="dxa"/>
          </w:tcPr>
          <w:p>
            <w:pPr>
              <w:pStyle w:val="TableParagraph"/>
              <w:spacing w:line="206" w:lineRule="exact"/>
              <w:ind w:right="95"/>
              <w:jc w:val="right"/>
              <w:rPr>
                <w:sz w:val="18"/>
              </w:rPr>
            </w:pPr>
            <w:r>
              <w:rPr>
                <w:spacing w:val="-5"/>
                <w:sz w:val="18"/>
              </w:rPr>
              <w:t>n/a</w:t>
            </w:r>
          </w:p>
        </w:tc>
        <w:tc>
          <w:tcPr>
            <w:tcW w:w="1113" w:type="dxa"/>
          </w:tcPr>
          <w:p>
            <w:pPr>
              <w:pStyle w:val="TableParagraph"/>
              <w:spacing w:line="206" w:lineRule="exact"/>
              <w:ind w:right="100"/>
              <w:jc w:val="right"/>
              <w:rPr>
                <w:sz w:val="18"/>
              </w:rPr>
            </w:pPr>
            <w:r>
              <w:rPr>
                <w:spacing w:val="-10"/>
                <w:sz w:val="18"/>
              </w:rPr>
              <w:t>1</w:t>
            </w:r>
          </w:p>
        </w:tc>
        <w:tc>
          <w:tcPr>
            <w:tcW w:w="1111" w:type="dxa"/>
          </w:tcPr>
          <w:p>
            <w:pPr>
              <w:pStyle w:val="TableParagraph"/>
              <w:spacing w:line="206" w:lineRule="exact"/>
              <w:ind w:right="96"/>
              <w:jc w:val="right"/>
              <w:rPr>
                <w:sz w:val="18"/>
              </w:rPr>
            </w:pPr>
            <w:r>
              <w:rPr>
                <w:spacing w:val="-10"/>
                <w:sz w:val="18"/>
              </w:rPr>
              <w:t>1</w:t>
            </w:r>
          </w:p>
        </w:tc>
        <w:tc>
          <w:tcPr>
            <w:tcW w:w="1111" w:type="dxa"/>
          </w:tcPr>
          <w:p>
            <w:pPr>
              <w:pStyle w:val="TableParagraph"/>
              <w:spacing w:line="206"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3" w:hRule="atLeast"/>
        </w:trPr>
        <w:tc>
          <w:tcPr>
            <w:tcW w:w="5376" w:type="dxa"/>
          </w:tcPr>
          <w:p>
            <w:pPr>
              <w:pStyle w:val="TableParagraph"/>
              <w:spacing w:before="1"/>
              <w:ind w:left="107"/>
              <w:rPr>
                <w:sz w:val="18"/>
              </w:rPr>
            </w:pPr>
            <w:r>
              <w:rPr>
                <w:sz w:val="18"/>
              </w:rPr>
              <w:t>Legal</w:t>
            </w:r>
            <w:r>
              <w:rPr>
                <w:spacing w:val="-4"/>
                <w:sz w:val="18"/>
              </w:rPr>
              <w:t> </w:t>
            </w:r>
            <w:r>
              <w:rPr>
                <w:sz w:val="18"/>
              </w:rPr>
              <w:t>Responsibility</w:t>
            </w:r>
            <w:r>
              <w:rPr>
                <w:spacing w:val="-2"/>
                <w:sz w:val="18"/>
              </w:rPr>
              <w:t> </w:t>
            </w:r>
            <w:r>
              <w:rPr>
                <w:sz w:val="18"/>
              </w:rPr>
              <w:t>for</w:t>
            </w:r>
            <w:r>
              <w:rPr>
                <w:spacing w:val="-3"/>
                <w:sz w:val="18"/>
              </w:rPr>
              <w:t> </w:t>
            </w:r>
            <w:r>
              <w:rPr>
                <w:sz w:val="18"/>
              </w:rPr>
              <w:t>Checking</w:t>
            </w:r>
            <w:r>
              <w:rPr>
                <w:spacing w:val="-2"/>
                <w:sz w:val="18"/>
              </w:rPr>
              <w:t> Compliance</w:t>
            </w:r>
          </w:p>
        </w:tc>
        <w:tc>
          <w:tcPr>
            <w:tcW w:w="1111" w:type="dxa"/>
          </w:tcPr>
          <w:p>
            <w:pPr>
              <w:pStyle w:val="TableParagraph"/>
              <w:spacing w:before="1"/>
              <w:ind w:right="95"/>
              <w:jc w:val="right"/>
              <w:rPr>
                <w:sz w:val="18"/>
              </w:rPr>
            </w:pPr>
            <w:r>
              <w:rPr>
                <w:spacing w:val="-5"/>
                <w:sz w:val="18"/>
              </w:rPr>
              <w:t>n/a</w:t>
            </w:r>
          </w:p>
        </w:tc>
        <w:tc>
          <w:tcPr>
            <w:tcW w:w="1113" w:type="dxa"/>
          </w:tcPr>
          <w:p>
            <w:pPr>
              <w:pStyle w:val="TableParagraph"/>
              <w:spacing w:before="1"/>
              <w:ind w:right="100"/>
              <w:jc w:val="right"/>
              <w:rPr>
                <w:sz w:val="18"/>
              </w:rPr>
            </w:pPr>
            <w:r>
              <w:rPr>
                <w:spacing w:val="-10"/>
                <w:sz w:val="18"/>
              </w:rPr>
              <w:t>1</w:t>
            </w:r>
          </w:p>
        </w:tc>
        <w:tc>
          <w:tcPr>
            <w:tcW w:w="1111" w:type="dxa"/>
          </w:tcPr>
          <w:p>
            <w:pPr>
              <w:pStyle w:val="TableParagraph"/>
              <w:spacing w:before="1"/>
              <w:ind w:right="96"/>
              <w:jc w:val="right"/>
              <w:rPr>
                <w:sz w:val="18"/>
              </w:rPr>
            </w:pPr>
            <w:r>
              <w:rPr>
                <w:spacing w:val="-10"/>
                <w:sz w:val="18"/>
              </w:rPr>
              <w:t>1</w:t>
            </w:r>
          </w:p>
        </w:tc>
        <w:tc>
          <w:tcPr>
            <w:tcW w:w="1111" w:type="dxa"/>
          </w:tcPr>
          <w:p>
            <w:pPr>
              <w:pStyle w:val="TableParagraph"/>
              <w:spacing w:before="1"/>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line="207" w:lineRule="exact"/>
              <w:ind w:left="107"/>
              <w:rPr>
                <w:sz w:val="18"/>
              </w:rPr>
            </w:pPr>
            <w:r>
              <w:rPr>
                <w:sz w:val="18"/>
              </w:rPr>
              <w:t>Qualified</w:t>
            </w:r>
            <w:r>
              <w:rPr>
                <w:spacing w:val="-4"/>
                <w:sz w:val="18"/>
              </w:rPr>
              <w:t> </w:t>
            </w:r>
            <w:r>
              <w:rPr>
                <w:sz w:val="18"/>
              </w:rPr>
              <w:t>Professional</w:t>
            </w:r>
            <w:r>
              <w:rPr>
                <w:spacing w:val="-5"/>
                <w:sz w:val="18"/>
              </w:rPr>
              <w:t> </w:t>
            </w:r>
            <w:r>
              <w:rPr>
                <w:sz w:val="18"/>
              </w:rPr>
              <w:t>to</w:t>
            </w:r>
            <w:r>
              <w:rPr>
                <w:spacing w:val="-2"/>
                <w:sz w:val="18"/>
              </w:rPr>
              <w:t> </w:t>
            </w:r>
            <w:r>
              <w:rPr>
                <w:sz w:val="18"/>
              </w:rPr>
              <w:t>Review</w:t>
            </w:r>
            <w:r>
              <w:rPr>
                <w:spacing w:val="-2"/>
                <w:sz w:val="18"/>
              </w:rPr>
              <w:t> </w:t>
            </w:r>
            <w:r>
              <w:rPr>
                <w:spacing w:val="-5"/>
                <w:sz w:val="18"/>
              </w:rPr>
              <w:t>EIA</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2" w:hRule="atLeast"/>
        </w:trPr>
        <w:tc>
          <w:tcPr>
            <w:tcW w:w="5376" w:type="dxa"/>
          </w:tcPr>
          <w:p>
            <w:pPr>
              <w:pStyle w:val="TableParagraph"/>
              <w:spacing w:line="207" w:lineRule="exact"/>
              <w:ind w:left="107"/>
              <w:rPr>
                <w:sz w:val="18"/>
              </w:rPr>
            </w:pPr>
            <w:r>
              <w:rPr>
                <w:sz w:val="18"/>
              </w:rPr>
              <w:t>Enforcement</w:t>
            </w:r>
            <w:r>
              <w:rPr>
                <w:spacing w:val="-2"/>
                <w:sz w:val="18"/>
              </w:rPr>
              <w:t> </w:t>
            </w:r>
            <w:r>
              <w:rPr>
                <w:sz w:val="18"/>
              </w:rPr>
              <w:t>Mechanism</w:t>
            </w:r>
            <w:r>
              <w:rPr>
                <w:spacing w:val="-2"/>
                <w:sz w:val="18"/>
              </w:rPr>
              <w:t> </w:t>
            </w:r>
            <w:r>
              <w:rPr>
                <w:sz w:val="18"/>
              </w:rPr>
              <w:t>of</w:t>
            </w:r>
            <w:r>
              <w:rPr>
                <w:spacing w:val="-1"/>
                <w:sz w:val="18"/>
              </w:rPr>
              <w:t> </w:t>
            </w:r>
            <w:r>
              <w:rPr>
                <w:sz w:val="18"/>
              </w:rPr>
              <w:t>EIA</w:t>
            </w:r>
            <w:r>
              <w:rPr>
                <w:spacing w:val="-4"/>
                <w:sz w:val="18"/>
              </w:rPr>
              <w:t> </w:t>
            </w:r>
            <w:r>
              <w:rPr>
                <w:spacing w:val="-2"/>
                <w:sz w:val="18"/>
              </w:rPr>
              <w:t>Decisions</w:t>
            </w:r>
          </w:p>
        </w:tc>
        <w:tc>
          <w:tcPr>
            <w:tcW w:w="1111" w:type="dxa"/>
          </w:tcPr>
          <w:p>
            <w:pPr>
              <w:pStyle w:val="TableParagraph"/>
              <w:spacing w:line="207" w:lineRule="exact"/>
              <w:ind w:right="95"/>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before="2"/>
              <w:ind w:left="107"/>
              <w:rPr>
                <w:sz w:val="18"/>
              </w:rPr>
            </w:pPr>
            <w:r>
              <w:rPr>
                <w:sz w:val="18"/>
              </w:rPr>
              <w:t>Liability</w:t>
            </w:r>
            <w:r>
              <w:rPr>
                <w:spacing w:val="-1"/>
                <w:sz w:val="18"/>
              </w:rPr>
              <w:t> </w:t>
            </w:r>
            <w:r>
              <w:rPr>
                <w:sz w:val="18"/>
              </w:rPr>
              <w:t>for</w:t>
            </w:r>
            <w:r>
              <w:rPr>
                <w:spacing w:val="-4"/>
                <w:sz w:val="18"/>
              </w:rPr>
              <w:t> </w:t>
            </w:r>
            <w:r>
              <w:rPr>
                <w:sz w:val="18"/>
              </w:rPr>
              <w:t>Environmental</w:t>
            </w:r>
            <w:r>
              <w:rPr>
                <w:spacing w:val="-1"/>
                <w:sz w:val="18"/>
              </w:rPr>
              <w:t> </w:t>
            </w:r>
            <w:r>
              <w:rPr>
                <w:spacing w:val="-2"/>
                <w:sz w:val="18"/>
              </w:rPr>
              <w:t>Damages</w:t>
            </w:r>
          </w:p>
        </w:tc>
        <w:tc>
          <w:tcPr>
            <w:tcW w:w="1111" w:type="dxa"/>
          </w:tcPr>
          <w:p>
            <w:pPr>
              <w:pStyle w:val="TableParagraph"/>
              <w:spacing w:before="2"/>
              <w:ind w:right="94"/>
              <w:jc w:val="right"/>
              <w:rPr>
                <w:sz w:val="18"/>
              </w:rPr>
            </w:pPr>
            <w:r>
              <w:rPr>
                <w:spacing w:val="-5"/>
                <w:sz w:val="18"/>
              </w:rPr>
              <w:t>n/a</w:t>
            </w:r>
          </w:p>
        </w:tc>
        <w:tc>
          <w:tcPr>
            <w:tcW w:w="1113" w:type="dxa"/>
          </w:tcPr>
          <w:p>
            <w:pPr>
              <w:pStyle w:val="TableParagraph"/>
              <w:spacing w:before="2"/>
              <w:ind w:right="100"/>
              <w:jc w:val="right"/>
              <w:rPr>
                <w:sz w:val="18"/>
              </w:rPr>
            </w:pPr>
            <w:r>
              <w:rPr>
                <w:spacing w:val="-10"/>
                <w:sz w:val="18"/>
              </w:rPr>
              <w:t>1</w:t>
            </w:r>
          </w:p>
        </w:tc>
        <w:tc>
          <w:tcPr>
            <w:tcW w:w="1111" w:type="dxa"/>
          </w:tcPr>
          <w:p>
            <w:pPr>
              <w:pStyle w:val="TableParagraph"/>
              <w:spacing w:before="2"/>
              <w:ind w:right="96"/>
              <w:jc w:val="right"/>
              <w:rPr>
                <w:sz w:val="18"/>
              </w:rPr>
            </w:pPr>
            <w:r>
              <w:rPr>
                <w:spacing w:val="-10"/>
                <w:sz w:val="18"/>
              </w:rPr>
              <w:t>1</w:t>
            </w:r>
          </w:p>
        </w:tc>
        <w:tc>
          <w:tcPr>
            <w:tcW w:w="1111" w:type="dxa"/>
          </w:tcPr>
          <w:p>
            <w:pPr>
              <w:pStyle w:val="TableParagraph"/>
              <w:spacing w:before="2"/>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4" w:hRule="atLeast"/>
        </w:trPr>
        <w:tc>
          <w:tcPr>
            <w:tcW w:w="5376" w:type="dxa"/>
          </w:tcPr>
          <w:p>
            <w:pPr>
              <w:pStyle w:val="TableParagraph"/>
              <w:spacing w:line="207" w:lineRule="exact"/>
              <w:ind w:left="107"/>
              <w:rPr>
                <w:sz w:val="18"/>
              </w:rPr>
            </w:pPr>
            <w:r>
              <w:rPr>
                <w:sz w:val="18"/>
              </w:rPr>
              <w:t>Public</w:t>
            </w:r>
            <w:r>
              <w:rPr>
                <w:spacing w:val="-5"/>
                <w:sz w:val="18"/>
              </w:rPr>
              <w:t> </w:t>
            </w:r>
            <w:r>
              <w:rPr>
                <w:sz w:val="18"/>
              </w:rPr>
              <w:t>Consultations</w:t>
            </w:r>
            <w:r>
              <w:rPr>
                <w:spacing w:val="-4"/>
                <w:sz w:val="18"/>
              </w:rPr>
              <w:t> </w:t>
            </w:r>
            <w:r>
              <w:rPr>
                <w:sz w:val="18"/>
              </w:rPr>
              <w:t>Requirement</w:t>
            </w:r>
            <w:r>
              <w:rPr>
                <w:spacing w:val="-4"/>
                <w:sz w:val="18"/>
              </w:rPr>
              <w:t> </w:t>
            </w:r>
            <w:r>
              <w:rPr>
                <w:spacing w:val="-2"/>
                <w:sz w:val="18"/>
              </w:rPr>
              <w:t>Elements</w:t>
            </w:r>
          </w:p>
        </w:tc>
        <w:tc>
          <w:tcPr>
            <w:tcW w:w="1111" w:type="dxa"/>
          </w:tcPr>
          <w:p>
            <w:pPr>
              <w:pStyle w:val="TableParagraph"/>
              <w:spacing w:line="207" w:lineRule="exact"/>
              <w:ind w:right="94"/>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412" w:hRule="atLeast"/>
        </w:trPr>
        <w:tc>
          <w:tcPr>
            <w:tcW w:w="5376" w:type="dxa"/>
          </w:tcPr>
          <w:p>
            <w:pPr>
              <w:pStyle w:val="TableParagraph"/>
              <w:spacing w:line="207" w:lineRule="exact"/>
              <w:ind w:left="107"/>
              <w:rPr>
                <w:sz w:val="18"/>
              </w:rPr>
            </w:pPr>
            <w:r>
              <w:rPr>
                <w:sz w:val="18"/>
              </w:rPr>
              <w:t>Disclosure</w:t>
            </w:r>
            <w:r>
              <w:rPr>
                <w:spacing w:val="-2"/>
                <w:sz w:val="18"/>
              </w:rPr>
              <w:t> </w:t>
            </w:r>
            <w:r>
              <w:rPr>
                <w:sz w:val="18"/>
              </w:rPr>
              <w:t>of EIA</w:t>
            </w:r>
            <w:r>
              <w:rPr>
                <w:spacing w:val="-3"/>
                <w:sz w:val="18"/>
              </w:rPr>
              <w:t> </w:t>
            </w:r>
            <w:r>
              <w:rPr>
                <w:spacing w:val="-2"/>
                <w:sz w:val="18"/>
              </w:rPr>
              <w:t>Information</w:t>
            </w:r>
          </w:p>
        </w:tc>
        <w:tc>
          <w:tcPr>
            <w:tcW w:w="1111" w:type="dxa"/>
          </w:tcPr>
          <w:p>
            <w:pPr>
              <w:pStyle w:val="TableParagraph"/>
              <w:spacing w:line="207" w:lineRule="exact"/>
              <w:ind w:right="94"/>
              <w:jc w:val="right"/>
              <w:rPr>
                <w:sz w:val="18"/>
              </w:rPr>
            </w:pPr>
            <w:r>
              <w:rPr>
                <w:spacing w:val="-5"/>
                <w:sz w:val="18"/>
              </w:rPr>
              <w:t>n/a</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1</w:t>
            </w:r>
          </w:p>
        </w:tc>
        <w:tc>
          <w:tcPr>
            <w:tcW w:w="1111" w:type="dxa"/>
          </w:tcPr>
          <w:p>
            <w:pPr>
              <w:pStyle w:val="TableParagraph"/>
              <w:spacing w:line="207" w:lineRule="exact"/>
              <w:ind w:right="95"/>
              <w:jc w:val="right"/>
              <w:rPr>
                <w:sz w:val="18"/>
              </w:rPr>
            </w:pPr>
            <w:r>
              <w:rPr>
                <w:spacing w:val="-4"/>
                <w:sz w:val="18"/>
              </w:rPr>
              <w:t>0.38</w:t>
            </w:r>
          </w:p>
        </w:tc>
        <w:tc>
          <w:tcPr>
            <w:tcW w:w="3881" w:type="dxa"/>
          </w:tcPr>
          <w:p>
            <w:pPr>
              <w:pStyle w:val="TableParagraph"/>
              <w:spacing w:line="206" w:lineRule="exact"/>
              <w:ind w:left="108" w:right="153"/>
              <w:rPr>
                <w:sz w:val="18"/>
              </w:rPr>
            </w:pPr>
            <w:r>
              <w:rPr>
                <w:sz w:val="18"/>
              </w:rPr>
              <w:t>Grunwald,</w:t>
            </w:r>
            <w:r>
              <w:rPr>
                <w:spacing w:val="-7"/>
                <w:sz w:val="18"/>
              </w:rPr>
              <w:t> </w:t>
            </w:r>
            <w:r>
              <w:rPr>
                <w:sz w:val="18"/>
              </w:rPr>
              <w:t>Bendt,</w:t>
            </w:r>
            <w:r>
              <w:rPr>
                <w:spacing w:val="-7"/>
                <w:sz w:val="18"/>
              </w:rPr>
              <w:t> </w:t>
            </w:r>
            <w:r>
              <w:rPr>
                <w:sz w:val="18"/>
              </w:rPr>
              <w:t>and</w:t>
            </w:r>
            <w:r>
              <w:rPr>
                <w:spacing w:val="-7"/>
                <w:sz w:val="18"/>
              </w:rPr>
              <w:t> </w:t>
            </w:r>
            <w:r>
              <w:rPr>
                <w:sz w:val="18"/>
              </w:rPr>
              <w:t>Kopfmüller</w:t>
            </w:r>
            <w:r>
              <w:rPr>
                <w:spacing w:val="-8"/>
                <w:sz w:val="18"/>
              </w:rPr>
              <w:t> </w:t>
            </w:r>
            <w:r>
              <w:rPr>
                <w:sz w:val="18"/>
              </w:rPr>
              <w:t>(2016);</w:t>
            </w:r>
            <w:r>
              <w:rPr>
                <w:spacing w:val="-9"/>
                <w:sz w:val="18"/>
              </w:rPr>
              <w:t> </w:t>
            </w:r>
            <w:r>
              <w:rPr>
                <w:sz w:val="18"/>
              </w:rPr>
              <w:t>Gupta and Bansal (2014); Ryan and O'Regan (2015)</w:t>
            </w:r>
          </w:p>
        </w:tc>
      </w:tr>
      <w:tr>
        <w:trPr>
          <w:trHeight w:val="282" w:hRule="atLeast"/>
        </w:trPr>
        <w:tc>
          <w:tcPr>
            <w:tcW w:w="537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1.4.1</w:t>
            </w:r>
          </w:p>
        </w:tc>
        <w:tc>
          <w:tcPr>
            <w:tcW w:w="1111" w:type="dxa"/>
            <w:shd w:val="clear" w:color="auto" w:fill="FFC000"/>
          </w:tcPr>
          <w:p>
            <w:pPr>
              <w:pStyle w:val="TableParagraph"/>
              <w:spacing w:before="38"/>
              <w:ind w:right="94"/>
              <w:jc w:val="right"/>
              <w:rPr>
                <w:sz w:val="18"/>
              </w:rPr>
            </w:pPr>
            <w:r>
              <w:rPr>
                <w:spacing w:val="-5"/>
                <w:sz w:val="18"/>
              </w:rPr>
              <w:t>n/a</w:t>
            </w:r>
          </w:p>
        </w:tc>
        <w:tc>
          <w:tcPr>
            <w:tcW w:w="1113" w:type="dxa"/>
            <w:shd w:val="clear" w:color="auto" w:fill="FFC000"/>
          </w:tcPr>
          <w:p>
            <w:pPr>
              <w:pStyle w:val="TableParagraph"/>
              <w:spacing w:before="38"/>
              <w:ind w:right="95"/>
              <w:jc w:val="right"/>
              <w:rPr>
                <w:sz w:val="18"/>
              </w:rPr>
            </w:pPr>
            <w:r>
              <w:rPr>
                <w:spacing w:val="-5"/>
                <w:sz w:val="18"/>
              </w:rPr>
              <w:t>13</w:t>
            </w:r>
          </w:p>
        </w:tc>
        <w:tc>
          <w:tcPr>
            <w:tcW w:w="1111" w:type="dxa"/>
            <w:shd w:val="clear" w:color="auto" w:fill="FFC000"/>
          </w:tcPr>
          <w:p>
            <w:pPr>
              <w:pStyle w:val="TableParagraph"/>
              <w:spacing w:before="38"/>
              <w:ind w:right="92"/>
              <w:jc w:val="right"/>
              <w:rPr>
                <w:sz w:val="18"/>
              </w:rPr>
            </w:pPr>
            <w:r>
              <w:rPr>
                <w:spacing w:val="-5"/>
                <w:sz w:val="18"/>
              </w:rPr>
              <w:t>13</w:t>
            </w:r>
          </w:p>
        </w:tc>
        <w:tc>
          <w:tcPr>
            <w:tcW w:w="1111" w:type="dxa"/>
            <w:shd w:val="clear" w:color="auto" w:fill="FFC000"/>
          </w:tcPr>
          <w:p>
            <w:pPr>
              <w:pStyle w:val="TableParagraph"/>
              <w:spacing w:before="38"/>
              <w:ind w:right="95"/>
              <w:jc w:val="right"/>
              <w:rPr>
                <w:sz w:val="18"/>
              </w:rPr>
            </w:pPr>
            <w:r>
              <w:rPr>
                <w:spacing w:val="-4"/>
                <w:sz w:val="18"/>
              </w:rPr>
              <w:t>5.00</w:t>
            </w:r>
          </w:p>
        </w:tc>
        <w:tc>
          <w:tcPr>
            <w:tcW w:w="3881" w:type="dxa"/>
            <w:shd w:val="clear" w:color="auto" w:fill="FFC000"/>
          </w:tcPr>
          <w:p>
            <w:pPr>
              <w:pStyle w:val="TableParagraph"/>
              <w:rPr>
                <w:sz w:val="18"/>
              </w:rPr>
            </w:pPr>
          </w:p>
        </w:tc>
      </w:tr>
      <w:tr>
        <w:trPr>
          <w:trHeight w:val="434" w:hRule="atLeast"/>
        </w:trPr>
        <w:tc>
          <w:tcPr>
            <w:tcW w:w="13703" w:type="dxa"/>
            <w:gridSpan w:val="6"/>
            <w:shd w:val="clear" w:color="auto" w:fill="E7EBF5"/>
          </w:tcPr>
          <w:p>
            <w:pPr>
              <w:pStyle w:val="TableParagraph"/>
              <w:spacing w:before="112"/>
              <w:ind w:left="467"/>
              <w:rPr>
                <w:b/>
                <w:sz w:val="18"/>
              </w:rPr>
            </w:pPr>
            <w:r>
              <w:rPr>
                <w:b/>
                <w:sz w:val="18"/>
              </w:rPr>
              <w:t>1.4.2</w:t>
            </w:r>
            <w:r>
              <w:rPr>
                <w:b/>
                <w:spacing w:val="28"/>
                <w:sz w:val="18"/>
              </w:rPr>
              <w:t>  </w:t>
            </w:r>
            <w:r>
              <w:rPr>
                <w:b/>
                <w:sz w:val="18"/>
              </w:rPr>
              <w:t>Dispute</w:t>
            </w:r>
            <w:r>
              <w:rPr>
                <w:b/>
                <w:spacing w:val="-2"/>
                <w:sz w:val="18"/>
              </w:rPr>
              <w:t> </w:t>
            </w:r>
            <w:r>
              <w:rPr>
                <w:b/>
                <w:sz w:val="18"/>
              </w:rPr>
              <w:t>Mechanisms</w:t>
            </w:r>
            <w:r>
              <w:rPr>
                <w:b/>
                <w:spacing w:val="-2"/>
                <w:sz w:val="18"/>
              </w:rPr>
              <w:t> </w:t>
            </w:r>
            <w:r>
              <w:rPr>
                <w:b/>
                <w:sz w:val="18"/>
              </w:rPr>
              <w:t>for</w:t>
            </w:r>
            <w:r>
              <w:rPr>
                <w:b/>
                <w:spacing w:val="-3"/>
                <w:sz w:val="18"/>
              </w:rPr>
              <w:t> </w:t>
            </w:r>
            <w:r>
              <w:rPr>
                <w:b/>
                <w:sz w:val="18"/>
              </w:rPr>
              <w:t>Construction-Related</w:t>
            </w:r>
            <w:r>
              <w:rPr>
                <w:b/>
                <w:spacing w:val="-1"/>
                <w:sz w:val="18"/>
              </w:rPr>
              <w:t> </w:t>
            </w:r>
            <w:r>
              <w:rPr>
                <w:b/>
                <w:sz w:val="18"/>
              </w:rPr>
              <w:t>Environmental</w:t>
            </w:r>
            <w:r>
              <w:rPr>
                <w:b/>
                <w:spacing w:val="-3"/>
                <w:sz w:val="18"/>
              </w:rPr>
              <w:t> </w:t>
            </w:r>
            <w:r>
              <w:rPr>
                <w:b/>
                <w:spacing w:val="-2"/>
                <w:sz w:val="18"/>
              </w:rPr>
              <w:t>Permits</w:t>
            </w:r>
          </w:p>
        </w:tc>
      </w:tr>
      <w:tr>
        <w:trPr>
          <w:trHeight w:val="412" w:hRule="atLeast"/>
        </w:trPr>
        <w:tc>
          <w:tcPr>
            <w:tcW w:w="5376" w:type="dxa"/>
          </w:tcPr>
          <w:p>
            <w:pPr>
              <w:pStyle w:val="TableParagraph"/>
              <w:spacing w:line="207" w:lineRule="exact"/>
              <w:ind w:left="107"/>
              <w:rPr>
                <w:sz w:val="18"/>
              </w:rPr>
            </w:pPr>
            <w:r>
              <w:rPr>
                <w:sz w:val="18"/>
              </w:rPr>
              <w:t>Ability</w:t>
            </w:r>
            <w:r>
              <w:rPr>
                <w:spacing w:val="-3"/>
                <w:sz w:val="18"/>
              </w:rPr>
              <w:t> </w:t>
            </w:r>
            <w:r>
              <w:rPr>
                <w:sz w:val="18"/>
              </w:rPr>
              <w:t>to</w:t>
            </w:r>
            <w:r>
              <w:rPr>
                <w:spacing w:val="-3"/>
                <w:sz w:val="18"/>
              </w:rPr>
              <w:t> </w:t>
            </w:r>
            <w:r>
              <w:rPr>
                <w:sz w:val="18"/>
              </w:rPr>
              <w:t>Dispute</w:t>
            </w:r>
            <w:r>
              <w:rPr>
                <w:spacing w:val="-3"/>
                <w:sz w:val="18"/>
              </w:rPr>
              <w:t> </w:t>
            </w:r>
            <w:r>
              <w:rPr>
                <w:sz w:val="18"/>
              </w:rPr>
              <w:t>Environmental</w:t>
            </w:r>
            <w:r>
              <w:rPr>
                <w:spacing w:val="-4"/>
                <w:sz w:val="18"/>
              </w:rPr>
              <w:t> </w:t>
            </w:r>
            <w:r>
              <w:rPr>
                <w:sz w:val="18"/>
              </w:rPr>
              <w:t>Clearances</w:t>
            </w:r>
            <w:r>
              <w:rPr>
                <w:spacing w:val="-2"/>
                <w:sz w:val="18"/>
              </w:rPr>
              <w:t> </w:t>
            </w:r>
            <w:r>
              <w:rPr>
                <w:sz w:val="18"/>
              </w:rPr>
              <w:t>and</w:t>
            </w:r>
            <w:r>
              <w:rPr>
                <w:spacing w:val="-1"/>
                <w:sz w:val="18"/>
              </w:rPr>
              <w:t> </w:t>
            </w:r>
            <w:r>
              <w:rPr>
                <w:spacing w:val="-2"/>
                <w:sz w:val="18"/>
              </w:rPr>
              <w:t>Permits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2.50</w:t>
            </w:r>
          </w:p>
        </w:tc>
        <w:tc>
          <w:tcPr>
            <w:tcW w:w="3881" w:type="dxa"/>
          </w:tcPr>
          <w:p>
            <w:pPr>
              <w:pStyle w:val="TableParagraph"/>
              <w:spacing w:line="206" w:lineRule="exact"/>
              <w:ind w:left="108"/>
              <w:rPr>
                <w:sz w:val="18"/>
              </w:rPr>
            </w:pPr>
            <w:r>
              <w:rPr>
                <w:sz w:val="18"/>
              </w:rPr>
              <w:t>Ramanathan et al. (2018); Sánchez-Triana et al. (2014);</w:t>
            </w:r>
            <w:r>
              <w:rPr>
                <w:spacing w:val="-6"/>
                <w:sz w:val="18"/>
              </w:rPr>
              <w:t> </w:t>
            </w:r>
            <w:r>
              <w:rPr>
                <w:sz w:val="18"/>
              </w:rPr>
              <w:t>Wang</w:t>
            </w:r>
            <w:r>
              <w:rPr>
                <w:spacing w:val="-5"/>
                <w:sz w:val="18"/>
              </w:rPr>
              <w:t> </w:t>
            </w:r>
            <w:r>
              <w:rPr>
                <w:sz w:val="18"/>
              </w:rPr>
              <w:t>and</w:t>
            </w:r>
            <w:r>
              <w:rPr>
                <w:spacing w:val="-5"/>
                <w:sz w:val="18"/>
              </w:rPr>
              <w:t> </w:t>
            </w:r>
            <w:r>
              <w:rPr>
                <w:sz w:val="18"/>
              </w:rPr>
              <w:t>Liu</w:t>
            </w:r>
            <w:r>
              <w:rPr>
                <w:spacing w:val="-5"/>
                <w:sz w:val="18"/>
              </w:rPr>
              <w:t> </w:t>
            </w:r>
            <w:r>
              <w:rPr>
                <w:sz w:val="18"/>
              </w:rPr>
              <w:t>(2015);</w:t>
            </w:r>
            <w:r>
              <w:rPr>
                <w:spacing w:val="-4"/>
                <w:sz w:val="18"/>
              </w:rPr>
              <w:t> </w:t>
            </w:r>
            <w:r>
              <w:rPr>
                <w:sz w:val="18"/>
              </w:rPr>
              <w:t>World</w:t>
            </w:r>
            <w:r>
              <w:rPr>
                <w:spacing w:val="-4"/>
                <w:sz w:val="18"/>
              </w:rPr>
              <w:t> </w:t>
            </w:r>
            <w:r>
              <w:rPr>
                <w:sz w:val="18"/>
              </w:rPr>
              <w:t>Bank</w:t>
            </w:r>
            <w:r>
              <w:rPr>
                <w:spacing w:val="-4"/>
                <w:sz w:val="18"/>
              </w:rPr>
              <w:t> </w:t>
            </w:r>
            <w:r>
              <w:rPr>
                <w:sz w:val="18"/>
              </w:rPr>
              <w:t>(2014)</w:t>
            </w:r>
          </w:p>
        </w:tc>
      </w:tr>
      <w:tr>
        <w:trPr>
          <w:trHeight w:val="414" w:hRule="atLeast"/>
        </w:trPr>
        <w:tc>
          <w:tcPr>
            <w:tcW w:w="5376" w:type="dxa"/>
          </w:tcPr>
          <w:p>
            <w:pPr>
              <w:pStyle w:val="TableParagraph"/>
              <w:spacing w:line="207" w:lineRule="exact"/>
              <w:ind w:left="107"/>
              <w:rPr>
                <w:sz w:val="18"/>
              </w:rPr>
            </w:pPr>
            <w:r>
              <w:rPr>
                <w:sz w:val="18"/>
              </w:rPr>
              <w:t>Out-of-Court</w:t>
            </w:r>
            <w:r>
              <w:rPr>
                <w:spacing w:val="-3"/>
                <w:sz w:val="18"/>
              </w:rPr>
              <w:t> </w:t>
            </w:r>
            <w:r>
              <w:rPr>
                <w:sz w:val="18"/>
              </w:rPr>
              <w:t>Resolution</w:t>
            </w:r>
            <w:r>
              <w:rPr>
                <w:spacing w:val="-4"/>
                <w:sz w:val="18"/>
              </w:rPr>
              <w:t> </w:t>
            </w:r>
            <w:r>
              <w:rPr>
                <w:sz w:val="18"/>
              </w:rPr>
              <w:t>Mechanisms</w:t>
            </w:r>
            <w:r>
              <w:rPr>
                <w:spacing w:val="-2"/>
                <w:sz w:val="18"/>
              </w:rPr>
              <w:t> </w:t>
            </w:r>
            <w:r>
              <w:rPr>
                <w:sz w:val="18"/>
              </w:rPr>
              <w:t>for</w:t>
            </w:r>
            <w:r>
              <w:rPr>
                <w:spacing w:val="-3"/>
                <w:sz w:val="18"/>
              </w:rPr>
              <w:t> </w:t>
            </w:r>
            <w:r>
              <w:rPr>
                <w:sz w:val="18"/>
              </w:rPr>
              <w:t>Environmental</w:t>
            </w:r>
            <w:r>
              <w:rPr>
                <w:spacing w:val="-2"/>
                <w:sz w:val="18"/>
              </w:rPr>
              <w:t> Disputes</w:t>
            </w:r>
          </w:p>
        </w:tc>
        <w:tc>
          <w:tcPr>
            <w:tcW w:w="1111" w:type="dxa"/>
          </w:tcPr>
          <w:p>
            <w:pPr>
              <w:pStyle w:val="TableParagraph"/>
              <w:spacing w:line="207" w:lineRule="exact"/>
              <w:ind w:right="97"/>
              <w:jc w:val="right"/>
              <w:rPr>
                <w:sz w:val="18"/>
              </w:rPr>
            </w:pPr>
            <w:r>
              <w:rPr>
                <w:spacing w:val="-10"/>
                <w:sz w:val="18"/>
              </w:rPr>
              <w:t>1</w:t>
            </w:r>
          </w:p>
        </w:tc>
        <w:tc>
          <w:tcPr>
            <w:tcW w:w="1113" w:type="dxa"/>
          </w:tcPr>
          <w:p>
            <w:pPr>
              <w:pStyle w:val="TableParagraph"/>
              <w:spacing w:line="207" w:lineRule="exact"/>
              <w:ind w:right="100"/>
              <w:jc w:val="right"/>
              <w:rPr>
                <w:sz w:val="18"/>
              </w:rPr>
            </w:pPr>
            <w:r>
              <w:rPr>
                <w:spacing w:val="-10"/>
                <w:sz w:val="18"/>
              </w:rPr>
              <w:t>1</w:t>
            </w:r>
          </w:p>
        </w:tc>
        <w:tc>
          <w:tcPr>
            <w:tcW w:w="1111" w:type="dxa"/>
          </w:tcPr>
          <w:p>
            <w:pPr>
              <w:pStyle w:val="TableParagraph"/>
              <w:spacing w:line="207" w:lineRule="exact"/>
              <w:ind w:right="96"/>
              <w:jc w:val="right"/>
              <w:rPr>
                <w:sz w:val="18"/>
              </w:rPr>
            </w:pPr>
            <w:r>
              <w:rPr>
                <w:spacing w:val="-10"/>
                <w:sz w:val="18"/>
              </w:rPr>
              <w:t>2</w:t>
            </w:r>
          </w:p>
        </w:tc>
        <w:tc>
          <w:tcPr>
            <w:tcW w:w="1111" w:type="dxa"/>
          </w:tcPr>
          <w:p>
            <w:pPr>
              <w:pStyle w:val="TableParagraph"/>
              <w:spacing w:line="207" w:lineRule="exact"/>
              <w:ind w:right="95"/>
              <w:jc w:val="right"/>
              <w:rPr>
                <w:sz w:val="18"/>
              </w:rPr>
            </w:pPr>
            <w:r>
              <w:rPr>
                <w:spacing w:val="-4"/>
                <w:sz w:val="18"/>
              </w:rPr>
              <w:t>2.50</w:t>
            </w:r>
          </w:p>
        </w:tc>
        <w:tc>
          <w:tcPr>
            <w:tcW w:w="3881" w:type="dxa"/>
          </w:tcPr>
          <w:p>
            <w:pPr>
              <w:pStyle w:val="TableParagraph"/>
              <w:spacing w:line="208" w:lineRule="exact"/>
              <w:ind w:left="108"/>
              <w:rPr>
                <w:sz w:val="18"/>
              </w:rPr>
            </w:pPr>
            <w:r>
              <w:rPr>
                <w:sz w:val="18"/>
              </w:rPr>
              <w:t>Ramanathan et al. (2018); Sánchez-Triana et al. (2014);</w:t>
            </w:r>
            <w:r>
              <w:rPr>
                <w:spacing w:val="-6"/>
                <w:sz w:val="18"/>
              </w:rPr>
              <w:t> </w:t>
            </w:r>
            <w:r>
              <w:rPr>
                <w:sz w:val="18"/>
              </w:rPr>
              <w:t>Wang</w:t>
            </w:r>
            <w:r>
              <w:rPr>
                <w:spacing w:val="-5"/>
                <w:sz w:val="18"/>
              </w:rPr>
              <w:t> </w:t>
            </w:r>
            <w:r>
              <w:rPr>
                <w:sz w:val="18"/>
              </w:rPr>
              <w:t>and</w:t>
            </w:r>
            <w:r>
              <w:rPr>
                <w:spacing w:val="-5"/>
                <w:sz w:val="18"/>
              </w:rPr>
              <w:t> </w:t>
            </w:r>
            <w:r>
              <w:rPr>
                <w:sz w:val="18"/>
              </w:rPr>
              <w:t>Liu</w:t>
            </w:r>
            <w:r>
              <w:rPr>
                <w:spacing w:val="-5"/>
                <w:sz w:val="18"/>
              </w:rPr>
              <w:t> </w:t>
            </w:r>
            <w:r>
              <w:rPr>
                <w:sz w:val="18"/>
              </w:rPr>
              <w:t>(2015);</w:t>
            </w:r>
            <w:r>
              <w:rPr>
                <w:spacing w:val="-4"/>
                <w:sz w:val="18"/>
              </w:rPr>
              <w:t> </w:t>
            </w:r>
            <w:r>
              <w:rPr>
                <w:sz w:val="18"/>
              </w:rPr>
              <w:t>World</w:t>
            </w:r>
            <w:r>
              <w:rPr>
                <w:spacing w:val="-4"/>
                <w:sz w:val="18"/>
              </w:rPr>
              <w:t> </w:t>
            </w:r>
            <w:r>
              <w:rPr>
                <w:sz w:val="18"/>
              </w:rPr>
              <w:t>Bank</w:t>
            </w:r>
            <w:r>
              <w:rPr>
                <w:spacing w:val="-4"/>
                <w:sz w:val="18"/>
              </w:rPr>
              <w:t> </w:t>
            </w:r>
            <w:r>
              <w:rPr>
                <w:sz w:val="18"/>
              </w:rPr>
              <w:t>(2014)</w:t>
            </w:r>
          </w:p>
        </w:tc>
      </w:tr>
      <w:tr>
        <w:trPr>
          <w:trHeight w:val="286" w:hRule="atLeast"/>
        </w:trPr>
        <w:tc>
          <w:tcPr>
            <w:tcW w:w="5376" w:type="dxa"/>
            <w:shd w:val="clear" w:color="auto" w:fill="FFC000"/>
          </w:tcPr>
          <w:p>
            <w:pPr>
              <w:pStyle w:val="TableParagraph"/>
              <w:spacing w:before="39"/>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1.4.2</w:t>
            </w:r>
          </w:p>
        </w:tc>
        <w:tc>
          <w:tcPr>
            <w:tcW w:w="1111" w:type="dxa"/>
            <w:shd w:val="clear" w:color="auto" w:fill="FFC000"/>
          </w:tcPr>
          <w:p>
            <w:pPr>
              <w:pStyle w:val="TableParagraph"/>
              <w:spacing w:before="39"/>
              <w:ind w:right="97"/>
              <w:jc w:val="right"/>
              <w:rPr>
                <w:sz w:val="18"/>
              </w:rPr>
            </w:pPr>
            <w:r>
              <w:rPr>
                <w:spacing w:val="-10"/>
                <w:sz w:val="18"/>
              </w:rPr>
              <w:t>2</w:t>
            </w:r>
          </w:p>
        </w:tc>
        <w:tc>
          <w:tcPr>
            <w:tcW w:w="1113" w:type="dxa"/>
            <w:shd w:val="clear" w:color="auto" w:fill="FFC000"/>
          </w:tcPr>
          <w:p>
            <w:pPr>
              <w:pStyle w:val="TableParagraph"/>
              <w:spacing w:before="39"/>
              <w:ind w:right="100"/>
              <w:jc w:val="right"/>
              <w:rPr>
                <w:sz w:val="18"/>
              </w:rPr>
            </w:pPr>
            <w:r>
              <w:rPr>
                <w:spacing w:val="-10"/>
                <w:sz w:val="18"/>
              </w:rPr>
              <w:t>2</w:t>
            </w:r>
          </w:p>
        </w:tc>
        <w:tc>
          <w:tcPr>
            <w:tcW w:w="1111" w:type="dxa"/>
            <w:shd w:val="clear" w:color="auto" w:fill="FFC000"/>
          </w:tcPr>
          <w:p>
            <w:pPr>
              <w:pStyle w:val="TableParagraph"/>
              <w:spacing w:before="39"/>
              <w:ind w:right="96"/>
              <w:jc w:val="right"/>
              <w:rPr>
                <w:sz w:val="18"/>
              </w:rPr>
            </w:pPr>
            <w:r>
              <w:rPr>
                <w:spacing w:val="-10"/>
                <w:sz w:val="18"/>
              </w:rPr>
              <w:t>4</w:t>
            </w:r>
          </w:p>
        </w:tc>
        <w:tc>
          <w:tcPr>
            <w:tcW w:w="1111" w:type="dxa"/>
            <w:shd w:val="clear" w:color="auto" w:fill="FFC000"/>
          </w:tcPr>
          <w:p>
            <w:pPr>
              <w:pStyle w:val="TableParagraph"/>
              <w:spacing w:before="39"/>
              <w:ind w:right="95"/>
              <w:jc w:val="right"/>
              <w:rPr>
                <w:sz w:val="18"/>
              </w:rPr>
            </w:pPr>
            <w:r>
              <w:rPr>
                <w:spacing w:val="-4"/>
                <w:sz w:val="18"/>
              </w:rPr>
              <w:t>5.00</w:t>
            </w:r>
          </w:p>
        </w:tc>
        <w:tc>
          <w:tcPr>
            <w:tcW w:w="3881" w:type="dxa"/>
            <w:shd w:val="clear" w:color="auto" w:fill="FFC000"/>
          </w:tcPr>
          <w:p>
            <w:pPr>
              <w:pStyle w:val="TableParagraph"/>
              <w:rPr>
                <w:sz w:val="18"/>
              </w:rPr>
            </w:pPr>
          </w:p>
        </w:tc>
      </w:tr>
      <w:tr>
        <w:trPr>
          <w:trHeight w:val="287" w:hRule="atLeast"/>
        </w:trPr>
        <w:tc>
          <w:tcPr>
            <w:tcW w:w="5376"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1.4</w:t>
            </w:r>
          </w:p>
        </w:tc>
        <w:tc>
          <w:tcPr>
            <w:tcW w:w="1111" w:type="dxa"/>
            <w:shd w:val="clear" w:color="auto" w:fill="FFC000"/>
          </w:tcPr>
          <w:p>
            <w:pPr>
              <w:pStyle w:val="TableParagraph"/>
              <w:spacing w:before="40"/>
              <w:ind w:right="97"/>
              <w:jc w:val="right"/>
              <w:rPr>
                <w:b/>
                <w:sz w:val="18"/>
              </w:rPr>
            </w:pPr>
            <w:r>
              <w:rPr>
                <w:b/>
                <w:spacing w:val="-10"/>
                <w:sz w:val="18"/>
              </w:rPr>
              <w:t>2</w:t>
            </w:r>
          </w:p>
        </w:tc>
        <w:tc>
          <w:tcPr>
            <w:tcW w:w="1113" w:type="dxa"/>
            <w:shd w:val="clear" w:color="auto" w:fill="FFC000"/>
          </w:tcPr>
          <w:p>
            <w:pPr>
              <w:pStyle w:val="TableParagraph"/>
              <w:spacing w:before="40"/>
              <w:ind w:right="95"/>
              <w:jc w:val="right"/>
              <w:rPr>
                <w:b/>
                <w:sz w:val="18"/>
              </w:rPr>
            </w:pPr>
            <w:r>
              <w:rPr>
                <w:b/>
                <w:spacing w:val="-5"/>
                <w:sz w:val="18"/>
              </w:rPr>
              <w:t>15</w:t>
            </w:r>
          </w:p>
        </w:tc>
        <w:tc>
          <w:tcPr>
            <w:tcW w:w="1111" w:type="dxa"/>
            <w:shd w:val="clear" w:color="auto" w:fill="FFC000"/>
          </w:tcPr>
          <w:p>
            <w:pPr>
              <w:pStyle w:val="TableParagraph"/>
              <w:spacing w:before="40"/>
              <w:ind w:right="92"/>
              <w:jc w:val="right"/>
              <w:rPr>
                <w:b/>
                <w:sz w:val="18"/>
              </w:rPr>
            </w:pPr>
            <w:r>
              <w:rPr>
                <w:b/>
                <w:spacing w:val="-5"/>
                <w:sz w:val="18"/>
              </w:rPr>
              <w:t>17</w:t>
            </w:r>
          </w:p>
        </w:tc>
        <w:tc>
          <w:tcPr>
            <w:tcW w:w="1111" w:type="dxa"/>
            <w:shd w:val="clear" w:color="auto" w:fill="FFC000"/>
          </w:tcPr>
          <w:p>
            <w:pPr>
              <w:pStyle w:val="TableParagraph"/>
              <w:spacing w:before="40"/>
              <w:ind w:right="92"/>
              <w:jc w:val="right"/>
              <w:rPr>
                <w:b/>
                <w:sz w:val="18"/>
              </w:rPr>
            </w:pPr>
            <w:r>
              <w:rPr>
                <w:b/>
                <w:spacing w:val="-2"/>
                <w:sz w:val="18"/>
              </w:rPr>
              <w:t>10.00</w:t>
            </w:r>
          </w:p>
        </w:tc>
        <w:tc>
          <w:tcPr>
            <w:tcW w:w="3881" w:type="dxa"/>
            <w:shd w:val="clear" w:color="auto" w:fill="FFC000"/>
          </w:tcPr>
          <w:p>
            <w:pPr>
              <w:pStyle w:val="TableParagraph"/>
              <w:rPr>
                <w:sz w:val="18"/>
              </w:rPr>
            </w:pPr>
          </w:p>
        </w:tc>
      </w:tr>
      <w:tr>
        <w:trPr>
          <w:trHeight w:val="290" w:hRule="atLeast"/>
        </w:trPr>
        <w:tc>
          <w:tcPr>
            <w:tcW w:w="5376"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1111" w:type="dxa"/>
            <w:shd w:val="clear" w:color="auto" w:fill="FFC000"/>
          </w:tcPr>
          <w:p>
            <w:pPr>
              <w:pStyle w:val="TableParagraph"/>
              <w:spacing w:before="40"/>
              <w:ind w:right="93"/>
              <w:jc w:val="right"/>
              <w:rPr>
                <w:b/>
                <w:sz w:val="18"/>
              </w:rPr>
            </w:pPr>
            <w:r>
              <w:rPr>
                <w:b/>
                <w:spacing w:val="-5"/>
                <w:sz w:val="18"/>
              </w:rPr>
              <w:t>48</w:t>
            </w:r>
          </w:p>
        </w:tc>
        <w:tc>
          <w:tcPr>
            <w:tcW w:w="1113" w:type="dxa"/>
            <w:shd w:val="clear" w:color="auto" w:fill="FFC000"/>
          </w:tcPr>
          <w:p>
            <w:pPr>
              <w:pStyle w:val="TableParagraph"/>
              <w:spacing w:before="40"/>
              <w:ind w:right="95"/>
              <w:jc w:val="right"/>
              <w:rPr>
                <w:b/>
                <w:sz w:val="18"/>
              </w:rPr>
            </w:pPr>
            <w:r>
              <w:rPr>
                <w:b/>
                <w:spacing w:val="-5"/>
                <w:sz w:val="18"/>
              </w:rPr>
              <w:t>47</w:t>
            </w:r>
          </w:p>
        </w:tc>
        <w:tc>
          <w:tcPr>
            <w:tcW w:w="1111" w:type="dxa"/>
            <w:shd w:val="clear" w:color="auto" w:fill="FFC000"/>
          </w:tcPr>
          <w:p>
            <w:pPr>
              <w:pStyle w:val="TableParagraph"/>
              <w:spacing w:before="40"/>
              <w:ind w:right="92"/>
              <w:jc w:val="right"/>
              <w:rPr>
                <w:b/>
                <w:sz w:val="18"/>
              </w:rPr>
            </w:pPr>
            <w:r>
              <w:rPr>
                <w:b/>
                <w:spacing w:val="-5"/>
                <w:sz w:val="18"/>
              </w:rPr>
              <w:t>95</w:t>
            </w:r>
          </w:p>
        </w:tc>
        <w:tc>
          <w:tcPr>
            <w:tcW w:w="1111" w:type="dxa"/>
            <w:shd w:val="clear" w:color="auto" w:fill="FFC000"/>
          </w:tcPr>
          <w:p>
            <w:pPr>
              <w:pStyle w:val="TableParagraph"/>
              <w:spacing w:before="40"/>
              <w:ind w:right="95"/>
              <w:jc w:val="right"/>
              <w:rPr>
                <w:b/>
                <w:sz w:val="18"/>
              </w:rPr>
            </w:pPr>
            <w:r>
              <w:rPr>
                <w:b/>
                <w:spacing w:val="-2"/>
                <w:sz w:val="18"/>
              </w:rPr>
              <w:t>100.00</w:t>
            </w:r>
          </w:p>
        </w:tc>
        <w:tc>
          <w:tcPr>
            <w:tcW w:w="3881"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720" w:right="360"/>
        </w:sectPr>
      </w:pPr>
    </w:p>
    <w:p>
      <w:pPr>
        <w:spacing w:before="149"/>
        <w:ind w:left="720" w:right="1041" w:firstLine="0"/>
        <w:jc w:val="left"/>
        <w:rPr>
          <w:sz w:val="20"/>
        </w:rPr>
      </w:pPr>
      <w:r>
        <w:rPr>
          <w:i/>
          <w:sz w:val="20"/>
        </w:rPr>
        <w:t>Note:</w:t>
      </w:r>
      <w:r>
        <w:rPr>
          <w:i/>
          <w:spacing w:val="-1"/>
          <w:sz w:val="20"/>
        </w:rPr>
        <w:t> </w:t>
      </w:r>
      <w:r>
        <w:rPr>
          <w:sz w:val="20"/>
        </w:rPr>
        <w:t>n/a=</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1"/>
          <w:sz w:val="20"/>
        </w:rPr>
        <w:t> </w:t>
      </w:r>
      <w:r>
        <w:rPr>
          <w:sz w:val="20"/>
        </w:rPr>
        <w:t>ambiguous</w:t>
      </w:r>
      <w:r>
        <w:rPr>
          <w:spacing w:val="-3"/>
          <w:sz w:val="20"/>
        </w:rPr>
        <w:t> </w:t>
      </w:r>
      <w:r>
        <w:rPr>
          <w:sz w:val="20"/>
        </w:rPr>
        <w:t>or</w:t>
      </w:r>
      <w:r>
        <w:rPr>
          <w:spacing w:val="-1"/>
          <w:sz w:val="20"/>
        </w:rPr>
        <w:t> </w:t>
      </w:r>
      <w:r>
        <w:rPr>
          <w:sz w:val="20"/>
        </w:rPr>
        <w:t>nonexistent).</w:t>
      </w:r>
      <w:r>
        <w:rPr>
          <w:spacing w:val="-1"/>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3"/>
          <w:sz w:val="20"/>
        </w:rPr>
        <w:t> </w:t>
      </w:r>
      <w:r>
        <w:rPr>
          <w:sz w:val="20"/>
        </w:rPr>
        <w:t>=</w:t>
      </w:r>
      <w:r>
        <w:rPr>
          <w:spacing w:val="-2"/>
          <w:sz w:val="20"/>
        </w:rPr>
        <w:t> </w:t>
      </w:r>
      <w:r>
        <w:rPr>
          <w:sz w:val="20"/>
        </w:rPr>
        <w:t>Social Benefits Point</w:t>
      </w:r>
    </w:p>
    <w:p>
      <w:pPr>
        <w:spacing w:after="0"/>
        <w:jc w:val="left"/>
        <w:rPr>
          <w:sz w:val="20"/>
        </w:rPr>
        <w:sectPr>
          <w:pgSz w:w="15840" w:h="12240" w:orient="landscape"/>
          <w:pgMar w:header="0" w:footer="522" w:top="1380" w:bottom="720" w:left="720" w:right="360"/>
        </w:sectPr>
      </w:pPr>
    </w:p>
    <w:p>
      <w:pPr>
        <w:pStyle w:val="BodyText"/>
        <w:spacing w:before="1"/>
        <w:rPr>
          <w:sz w:val="1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1144"/>
        <w:gridCol w:w="1149"/>
        <w:gridCol w:w="1144"/>
        <w:gridCol w:w="1149"/>
        <w:gridCol w:w="3779"/>
      </w:tblGrid>
      <w:tr>
        <w:trPr>
          <w:trHeight w:val="575" w:hRule="atLeast"/>
        </w:trPr>
        <w:tc>
          <w:tcPr>
            <w:tcW w:w="13671"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II–QUALITY</w:t>
            </w:r>
            <w:r>
              <w:rPr>
                <w:b/>
                <w:spacing w:val="-4"/>
                <w:sz w:val="18"/>
              </w:rPr>
              <w:t> </w:t>
            </w:r>
            <w:r>
              <w:rPr>
                <w:b/>
                <w:sz w:val="18"/>
              </w:rPr>
              <w:t>OF</w:t>
            </w:r>
            <w:r>
              <w:rPr>
                <w:b/>
                <w:spacing w:val="-3"/>
                <w:sz w:val="18"/>
              </w:rPr>
              <w:t> </w:t>
            </w:r>
            <w:r>
              <w:rPr>
                <w:b/>
                <w:sz w:val="18"/>
              </w:rPr>
              <w:t>PUBLIC</w:t>
            </w:r>
            <w:r>
              <w:rPr>
                <w:b/>
                <w:spacing w:val="-4"/>
                <w:sz w:val="18"/>
              </w:rPr>
              <w:t> </w:t>
            </w:r>
            <w:r>
              <w:rPr>
                <w:b/>
                <w:sz w:val="18"/>
              </w:rPr>
              <w:t>SERVICES</w:t>
            </w:r>
            <w:r>
              <w:rPr>
                <w:b/>
                <w:spacing w:val="-3"/>
                <w:sz w:val="18"/>
              </w:rPr>
              <w:t> </w:t>
            </w:r>
            <w:r>
              <w:rPr>
                <w:b/>
                <w:sz w:val="18"/>
              </w:rPr>
              <w:t>AND</w:t>
            </w:r>
            <w:r>
              <w:rPr>
                <w:b/>
                <w:spacing w:val="-3"/>
                <w:sz w:val="18"/>
              </w:rPr>
              <w:t> </w:t>
            </w:r>
            <w:r>
              <w:rPr>
                <w:b/>
                <w:sz w:val="18"/>
              </w:rPr>
              <w:t>TRANSPARENCY</w:t>
            </w:r>
            <w:r>
              <w:rPr>
                <w:b/>
                <w:spacing w:val="-4"/>
                <w:sz w:val="18"/>
              </w:rPr>
              <w:t> </w:t>
            </w:r>
            <w:r>
              <w:rPr>
                <w:b/>
                <w:sz w:val="18"/>
              </w:rPr>
              <w:t>OF</w:t>
            </w:r>
            <w:r>
              <w:rPr>
                <w:b/>
                <w:spacing w:val="-4"/>
                <w:sz w:val="18"/>
              </w:rPr>
              <w:t> </w:t>
            </w:r>
            <w:r>
              <w:rPr>
                <w:b/>
                <w:sz w:val="18"/>
              </w:rPr>
              <w:t>INFORMATION</w:t>
            </w:r>
            <w:r>
              <w:rPr>
                <w:b/>
                <w:spacing w:val="-4"/>
                <w:sz w:val="18"/>
              </w:rPr>
              <w:t> </w:t>
            </w:r>
            <w:r>
              <w:rPr>
                <w:b/>
                <w:sz w:val="18"/>
              </w:rPr>
              <w:t>FOR</w:t>
            </w:r>
            <w:r>
              <w:rPr>
                <w:b/>
                <w:spacing w:val="-4"/>
                <w:sz w:val="18"/>
              </w:rPr>
              <w:t> </w:t>
            </w:r>
            <w:r>
              <w:rPr>
                <w:b/>
                <w:sz w:val="18"/>
              </w:rPr>
              <w:t>BUSINESS</w:t>
            </w:r>
            <w:r>
              <w:rPr>
                <w:b/>
                <w:spacing w:val="-2"/>
                <w:sz w:val="18"/>
              </w:rPr>
              <w:t> LOCATION</w:t>
            </w:r>
          </w:p>
        </w:tc>
      </w:tr>
      <w:tr>
        <w:trPr>
          <w:trHeight w:val="431" w:hRule="atLeast"/>
        </w:trPr>
        <w:tc>
          <w:tcPr>
            <w:tcW w:w="13671" w:type="dxa"/>
            <w:gridSpan w:val="6"/>
            <w:shd w:val="clear" w:color="auto" w:fill="CCD4EA"/>
          </w:tcPr>
          <w:p>
            <w:pPr>
              <w:pStyle w:val="TableParagraph"/>
              <w:spacing w:before="112"/>
              <w:ind w:left="107"/>
              <w:rPr>
                <w:b/>
                <w:sz w:val="18"/>
              </w:rPr>
            </w:pPr>
            <w:r>
              <w:rPr>
                <w:b/>
                <w:sz w:val="18"/>
              </w:rPr>
              <w:t>2.1</w:t>
            </w:r>
            <w:r>
              <w:rPr>
                <w:b/>
                <w:spacing w:val="79"/>
                <w:sz w:val="18"/>
              </w:rPr>
              <w:t> </w:t>
            </w:r>
            <w:r>
              <w:rPr>
                <w:b/>
                <w:sz w:val="18"/>
              </w:rPr>
              <w:t>AVAILABILITY</w:t>
            </w:r>
            <w:r>
              <w:rPr>
                <w:b/>
                <w:spacing w:val="-3"/>
                <w:sz w:val="18"/>
              </w:rPr>
              <w:t> </w:t>
            </w:r>
            <w:r>
              <w:rPr>
                <w:b/>
                <w:sz w:val="18"/>
              </w:rPr>
              <w:t>AND</w:t>
            </w:r>
            <w:r>
              <w:rPr>
                <w:b/>
                <w:spacing w:val="-3"/>
                <w:sz w:val="18"/>
              </w:rPr>
              <w:t> </w:t>
            </w:r>
            <w:r>
              <w:rPr>
                <w:b/>
                <w:sz w:val="18"/>
              </w:rPr>
              <w:t>RELIABILITY</w:t>
            </w:r>
            <w:r>
              <w:rPr>
                <w:b/>
                <w:spacing w:val="-3"/>
                <w:sz w:val="18"/>
              </w:rPr>
              <w:t> </w:t>
            </w:r>
            <w:r>
              <w:rPr>
                <w:b/>
                <w:sz w:val="18"/>
              </w:rPr>
              <w:t>OF</w:t>
            </w:r>
            <w:r>
              <w:rPr>
                <w:b/>
                <w:spacing w:val="-3"/>
                <w:sz w:val="18"/>
              </w:rPr>
              <w:t> </w:t>
            </w:r>
            <w:r>
              <w:rPr>
                <w:b/>
                <w:sz w:val="18"/>
              </w:rPr>
              <w:t>DIGITAL</w:t>
            </w:r>
            <w:r>
              <w:rPr>
                <w:b/>
                <w:spacing w:val="-2"/>
                <w:sz w:val="18"/>
              </w:rPr>
              <w:t> SERVICES</w:t>
            </w:r>
          </w:p>
        </w:tc>
      </w:tr>
      <w:tr>
        <w:trPr>
          <w:trHeight w:val="431" w:hRule="atLeast"/>
        </w:trPr>
        <w:tc>
          <w:tcPr>
            <w:tcW w:w="13671" w:type="dxa"/>
            <w:gridSpan w:val="6"/>
            <w:shd w:val="clear" w:color="auto" w:fill="E7EBF5"/>
          </w:tcPr>
          <w:p>
            <w:pPr>
              <w:pStyle w:val="TableParagraph"/>
              <w:spacing w:before="112"/>
              <w:ind w:left="448"/>
              <w:rPr>
                <w:b/>
                <w:sz w:val="18"/>
              </w:rPr>
            </w:pPr>
            <w:r>
              <w:rPr>
                <w:b/>
                <w:sz w:val="18"/>
              </w:rPr>
              <w:t>2.1.1</w:t>
            </w:r>
            <w:r>
              <w:rPr>
                <w:b/>
                <w:spacing w:val="41"/>
                <w:sz w:val="18"/>
              </w:rPr>
              <w:t>  </w:t>
            </w:r>
            <w:r>
              <w:rPr>
                <w:b/>
                <w:sz w:val="18"/>
              </w:rPr>
              <w:t>Property</w:t>
            </w:r>
            <w:r>
              <w:rPr>
                <w:b/>
                <w:spacing w:val="-1"/>
                <w:sz w:val="18"/>
              </w:rPr>
              <w:t> </w:t>
            </w:r>
            <w:r>
              <w:rPr>
                <w:b/>
                <w:sz w:val="18"/>
              </w:rPr>
              <w:t>Transfer–Digital</w:t>
            </w:r>
            <w:r>
              <w:rPr>
                <w:b/>
                <w:spacing w:val="-3"/>
                <w:sz w:val="18"/>
              </w:rPr>
              <w:t> </w:t>
            </w:r>
            <w:r>
              <w:rPr>
                <w:b/>
                <w:sz w:val="18"/>
              </w:rPr>
              <w:t>Public</w:t>
            </w:r>
            <w:r>
              <w:rPr>
                <w:b/>
                <w:spacing w:val="-2"/>
                <w:sz w:val="18"/>
              </w:rPr>
              <w:t> Services</w:t>
            </w:r>
          </w:p>
        </w:tc>
      </w:tr>
      <w:tr>
        <w:trPr>
          <w:trHeight w:val="414" w:hRule="atLeast"/>
        </w:trPr>
        <w:tc>
          <w:tcPr>
            <w:tcW w:w="5306" w:type="dxa"/>
          </w:tcPr>
          <w:p>
            <w:pPr>
              <w:pStyle w:val="TableParagraph"/>
              <w:spacing w:before="103"/>
              <w:ind w:left="107"/>
              <w:rPr>
                <w:b/>
                <w:sz w:val="18"/>
              </w:rPr>
            </w:pPr>
            <w:r>
              <w:rPr>
                <w:b/>
                <w:spacing w:val="-2"/>
                <w:sz w:val="18"/>
              </w:rPr>
              <w:t>Indicators</w:t>
            </w:r>
          </w:p>
        </w:tc>
        <w:tc>
          <w:tcPr>
            <w:tcW w:w="1144" w:type="dxa"/>
          </w:tcPr>
          <w:p>
            <w:pPr>
              <w:pStyle w:val="TableParagraph"/>
              <w:spacing w:before="103"/>
              <w:ind w:right="92"/>
              <w:jc w:val="right"/>
              <w:rPr>
                <w:b/>
                <w:sz w:val="18"/>
              </w:rPr>
            </w:pPr>
            <w:r>
              <w:rPr>
                <w:b/>
                <w:spacing w:val="-5"/>
                <w:sz w:val="18"/>
              </w:rPr>
              <w:t>FFP</w:t>
            </w:r>
          </w:p>
        </w:tc>
        <w:tc>
          <w:tcPr>
            <w:tcW w:w="1149" w:type="dxa"/>
          </w:tcPr>
          <w:p>
            <w:pPr>
              <w:pStyle w:val="TableParagraph"/>
              <w:spacing w:before="103"/>
              <w:ind w:right="94"/>
              <w:jc w:val="right"/>
              <w:rPr>
                <w:b/>
                <w:sz w:val="18"/>
              </w:rPr>
            </w:pPr>
            <w:r>
              <w:rPr>
                <w:b/>
                <w:spacing w:val="-5"/>
                <w:sz w:val="18"/>
              </w:rPr>
              <w:t>SBP</w:t>
            </w:r>
          </w:p>
        </w:tc>
        <w:tc>
          <w:tcPr>
            <w:tcW w:w="1144" w:type="dxa"/>
          </w:tcPr>
          <w:p>
            <w:pPr>
              <w:pStyle w:val="TableParagraph"/>
              <w:spacing w:before="103"/>
              <w:ind w:right="56"/>
              <w:jc w:val="right"/>
              <w:rPr>
                <w:b/>
                <w:sz w:val="18"/>
              </w:rPr>
            </w:pPr>
            <w:r>
              <w:rPr>
                <w:b/>
                <w:sz w:val="18"/>
              </w:rPr>
              <w:t>Total</w:t>
            </w:r>
            <w:r>
              <w:rPr>
                <w:b/>
                <w:spacing w:val="-2"/>
                <w:sz w:val="18"/>
              </w:rPr>
              <w:t> Points</w:t>
            </w:r>
          </w:p>
        </w:tc>
        <w:tc>
          <w:tcPr>
            <w:tcW w:w="1149" w:type="dxa"/>
          </w:tcPr>
          <w:p>
            <w:pPr>
              <w:pStyle w:val="TableParagraph"/>
              <w:spacing w:line="206" w:lineRule="exact"/>
              <w:ind w:left="564" w:right="86" w:hanging="200"/>
              <w:rPr>
                <w:b/>
                <w:sz w:val="18"/>
              </w:rPr>
            </w:pPr>
            <w:r>
              <w:rPr>
                <w:b/>
                <w:spacing w:val="-2"/>
                <w:sz w:val="18"/>
              </w:rPr>
              <w:t>Rescaled Points</w:t>
            </w:r>
          </w:p>
        </w:tc>
        <w:tc>
          <w:tcPr>
            <w:tcW w:w="3779" w:type="dxa"/>
          </w:tcPr>
          <w:p>
            <w:pPr>
              <w:pStyle w:val="TableParagraph"/>
              <w:spacing w:before="103"/>
              <w:ind w:left="111"/>
              <w:rPr>
                <w:b/>
                <w:sz w:val="18"/>
              </w:rPr>
            </w:pPr>
            <w:r>
              <w:rPr>
                <w:b/>
                <w:sz w:val="18"/>
              </w:rPr>
              <w:t>Background</w:t>
            </w:r>
            <w:r>
              <w:rPr>
                <w:b/>
                <w:spacing w:val="-1"/>
                <w:sz w:val="18"/>
              </w:rPr>
              <w:t> </w:t>
            </w:r>
            <w:r>
              <w:rPr>
                <w:b/>
                <w:spacing w:val="-2"/>
                <w:sz w:val="18"/>
              </w:rPr>
              <w:t>Literature</w:t>
            </w:r>
          </w:p>
        </w:tc>
      </w:tr>
      <w:tr>
        <w:trPr>
          <w:trHeight w:val="258" w:hRule="atLeast"/>
        </w:trPr>
        <w:tc>
          <w:tcPr>
            <w:tcW w:w="5306" w:type="dxa"/>
          </w:tcPr>
          <w:p>
            <w:pPr>
              <w:pStyle w:val="TableParagraph"/>
              <w:spacing w:line="207" w:lineRule="exact"/>
              <w:ind w:left="107"/>
              <w:rPr>
                <w:sz w:val="18"/>
              </w:rPr>
            </w:pPr>
            <w:r>
              <w:rPr>
                <w:sz w:val="18"/>
              </w:rPr>
              <w:t>Online</w:t>
            </w:r>
            <w:r>
              <w:rPr>
                <w:spacing w:val="-2"/>
                <w:sz w:val="18"/>
              </w:rPr>
              <w:t> </w:t>
            </w:r>
            <w:r>
              <w:rPr>
                <w:sz w:val="18"/>
              </w:rPr>
              <w:t>Due</w:t>
            </w:r>
            <w:r>
              <w:rPr>
                <w:spacing w:val="-2"/>
                <w:sz w:val="18"/>
              </w:rPr>
              <w:t> </w:t>
            </w:r>
            <w:r>
              <w:rPr>
                <w:sz w:val="18"/>
              </w:rPr>
              <w:t>Diligence</w:t>
            </w:r>
            <w:r>
              <w:rPr>
                <w:spacing w:val="-1"/>
                <w:sz w:val="18"/>
              </w:rPr>
              <w:t> </w:t>
            </w:r>
            <w:r>
              <w:rPr>
                <w:spacing w:val="-2"/>
                <w:sz w:val="18"/>
              </w:rPr>
              <w:t>Checking</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7" w:lineRule="exact"/>
              <w:ind w:left="111"/>
              <w:rPr>
                <w:sz w:val="18"/>
              </w:rPr>
            </w:pPr>
            <w:r>
              <w:rPr>
                <w:sz w:val="18"/>
              </w:rPr>
              <w:t>Williamson</w:t>
            </w:r>
            <w:r>
              <w:rPr>
                <w:spacing w:val="-3"/>
                <w:sz w:val="18"/>
              </w:rPr>
              <w:t> </w:t>
            </w:r>
            <w:r>
              <w:rPr>
                <w:spacing w:val="-2"/>
                <w:sz w:val="18"/>
              </w:rPr>
              <w:t>(2001)</w:t>
            </w:r>
          </w:p>
        </w:tc>
      </w:tr>
      <w:tr>
        <w:trPr>
          <w:trHeight w:val="414" w:hRule="atLeast"/>
        </w:trPr>
        <w:tc>
          <w:tcPr>
            <w:tcW w:w="5306" w:type="dxa"/>
          </w:tcPr>
          <w:p>
            <w:pPr>
              <w:pStyle w:val="TableParagraph"/>
              <w:spacing w:line="207" w:lineRule="exact"/>
              <w:ind w:left="107"/>
              <w:rPr>
                <w:sz w:val="18"/>
              </w:rPr>
            </w:pPr>
            <w:r>
              <w:rPr>
                <w:sz w:val="18"/>
              </w:rPr>
              <w:t>Online</w:t>
            </w:r>
            <w:r>
              <w:rPr>
                <w:spacing w:val="-3"/>
                <w:sz w:val="18"/>
              </w:rPr>
              <w:t> </w:t>
            </w:r>
            <w:r>
              <w:rPr>
                <w:sz w:val="18"/>
              </w:rPr>
              <w:t>Due</w:t>
            </w:r>
            <w:r>
              <w:rPr>
                <w:spacing w:val="-2"/>
                <w:sz w:val="18"/>
              </w:rPr>
              <w:t> </w:t>
            </w:r>
            <w:r>
              <w:rPr>
                <w:sz w:val="18"/>
              </w:rPr>
              <w:t>Diligence</w:t>
            </w:r>
            <w:r>
              <w:rPr>
                <w:spacing w:val="-3"/>
                <w:sz w:val="18"/>
              </w:rPr>
              <w:t> </w:t>
            </w:r>
            <w:r>
              <w:rPr>
                <w:sz w:val="18"/>
              </w:rPr>
              <w:t>Checking –</w:t>
            </w:r>
            <w:r>
              <w:rPr>
                <w:spacing w:val="-2"/>
                <w:sz w:val="18"/>
              </w:rPr>
              <w:t> Encumbrances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8" w:lineRule="exact"/>
              <w:ind w:left="111" w:right="100"/>
              <w:rPr>
                <w:sz w:val="18"/>
              </w:rPr>
            </w:pPr>
            <w:r>
              <w:rPr>
                <w:sz w:val="18"/>
              </w:rPr>
              <w:t>Gao</w:t>
            </w:r>
            <w:r>
              <w:rPr>
                <w:spacing w:val="-5"/>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Green</w:t>
            </w:r>
            <w:r>
              <w:rPr>
                <w:spacing w:val="-5"/>
                <w:sz w:val="18"/>
              </w:rPr>
              <w:t> </w:t>
            </w:r>
            <w:r>
              <w:rPr>
                <w:sz w:val="18"/>
              </w:rPr>
              <w:t>and</w:t>
            </w:r>
            <w:r>
              <w:rPr>
                <w:spacing w:val="-5"/>
                <w:sz w:val="18"/>
              </w:rPr>
              <w:t> </w:t>
            </w:r>
            <w:r>
              <w:rPr>
                <w:sz w:val="18"/>
              </w:rPr>
              <w:t>Moser</w:t>
            </w:r>
            <w:r>
              <w:rPr>
                <w:spacing w:val="-6"/>
                <w:sz w:val="18"/>
              </w:rPr>
              <w:t> </w:t>
            </w:r>
            <w:r>
              <w:rPr>
                <w:sz w:val="18"/>
              </w:rPr>
              <w:t>(2013); Gupta, Dunning, and McAllister (2020)</w:t>
            </w:r>
          </w:p>
        </w:tc>
      </w:tr>
      <w:tr>
        <w:trPr>
          <w:trHeight w:val="281" w:hRule="atLeast"/>
        </w:trPr>
        <w:tc>
          <w:tcPr>
            <w:tcW w:w="5306" w:type="dxa"/>
          </w:tcPr>
          <w:p>
            <w:pPr>
              <w:pStyle w:val="TableParagraph"/>
              <w:spacing w:line="206" w:lineRule="exact"/>
              <w:ind w:left="107"/>
              <w:rPr>
                <w:sz w:val="18"/>
              </w:rPr>
            </w:pPr>
            <w:r>
              <w:rPr>
                <w:sz w:val="18"/>
              </w:rPr>
              <w:t>Single</w:t>
            </w:r>
            <w:r>
              <w:rPr>
                <w:spacing w:val="-3"/>
                <w:sz w:val="18"/>
              </w:rPr>
              <w:t> </w:t>
            </w:r>
            <w:r>
              <w:rPr>
                <w:sz w:val="18"/>
              </w:rPr>
              <w:t>Online</w:t>
            </w:r>
            <w:r>
              <w:rPr>
                <w:spacing w:val="-2"/>
                <w:sz w:val="18"/>
              </w:rPr>
              <w:t> </w:t>
            </w:r>
            <w:r>
              <w:rPr>
                <w:sz w:val="18"/>
              </w:rPr>
              <w:t>Platform</w:t>
            </w:r>
            <w:r>
              <w:rPr>
                <w:spacing w:val="-2"/>
                <w:sz w:val="18"/>
              </w:rPr>
              <w:t> </w:t>
            </w:r>
            <w:r>
              <w:rPr>
                <w:sz w:val="18"/>
              </w:rPr>
              <w:t>for</w:t>
            </w:r>
            <w:r>
              <w:rPr>
                <w:spacing w:val="-1"/>
                <w:sz w:val="18"/>
              </w:rPr>
              <w:t> </w:t>
            </w:r>
            <w:r>
              <w:rPr>
                <w:sz w:val="18"/>
              </w:rPr>
              <w:t>Due</w:t>
            </w:r>
            <w:r>
              <w:rPr>
                <w:spacing w:val="-2"/>
                <w:sz w:val="18"/>
              </w:rPr>
              <w:t> </w:t>
            </w:r>
            <w:r>
              <w:rPr>
                <w:sz w:val="18"/>
              </w:rPr>
              <w:t>Diligence</w:t>
            </w:r>
            <w:r>
              <w:rPr>
                <w:spacing w:val="-2"/>
                <w:sz w:val="18"/>
              </w:rPr>
              <w:t> Checking</w:t>
            </w:r>
          </w:p>
        </w:tc>
        <w:tc>
          <w:tcPr>
            <w:tcW w:w="1144" w:type="dxa"/>
          </w:tcPr>
          <w:p>
            <w:pPr>
              <w:pStyle w:val="TableParagraph"/>
              <w:spacing w:line="206" w:lineRule="exact"/>
              <w:ind w:right="96"/>
              <w:jc w:val="right"/>
              <w:rPr>
                <w:sz w:val="18"/>
              </w:rPr>
            </w:pPr>
            <w:r>
              <w:rPr>
                <w:spacing w:val="-10"/>
                <w:sz w:val="18"/>
              </w:rPr>
              <w:t>1</w:t>
            </w:r>
          </w:p>
        </w:tc>
        <w:tc>
          <w:tcPr>
            <w:tcW w:w="1149" w:type="dxa"/>
          </w:tcPr>
          <w:p>
            <w:pPr>
              <w:pStyle w:val="TableParagraph"/>
              <w:spacing w:line="206" w:lineRule="exact"/>
              <w:ind w:right="95"/>
              <w:jc w:val="right"/>
              <w:rPr>
                <w:sz w:val="18"/>
              </w:rPr>
            </w:pPr>
            <w:r>
              <w:rPr>
                <w:spacing w:val="-10"/>
                <w:sz w:val="18"/>
              </w:rPr>
              <w:t>1</w:t>
            </w:r>
          </w:p>
        </w:tc>
        <w:tc>
          <w:tcPr>
            <w:tcW w:w="1144" w:type="dxa"/>
          </w:tcPr>
          <w:p>
            <w:pPr>
              <w:pStyle w:val="TableParagraph"/>
              <w:spacing w:line="206" w:lineRule="exact"/>
              <w:ind w:right="92"/>
              <w:jc w:val="right"/>
              <w:rPr>
                <w:sz w:val="18"/>
              </w:rPr>
            </w:pPr>
            <w:r>
              <w:rPr>
                <w:spacing w:val="-10"/>
                <w:sz w:val="18"/>
              </w:rPr>
              <w:t>2</w:t>
            </w:r>
          </w:p>
        </w:tc>
        <w:tc>
          <w:tcPr>
            <w:tcW w:w="1149" w:type="dxa"/>
          </w:tcPr>
          <w:p>
            <w:pPr>
              <w:pStyle w:val="TableParagraph"/>
              <w:spacing w:line="206" w:lineRule="exact"/>
              <w:ind w:right="93"/>
              <w:jc w:val="right"/>
              <w:rPr>
                <w:sz w:val="18"/>
              </w:rPr>
            </w:pPr>
            <w:r>
              <w:rPr>
                <w:spacing w:val="-4"/>
                <w:sz w:val="18"/>
              </w:rPr>
              <w:t>1.71</w:t>
            </w:r>
          </w:p>
        </w:tc>
        <w:tc>
          <w:tcPr>
            <w:tcW w:w="3779" w:type="dxa"/>
          </w:tcPr>
          <w:p>
            <w:pPr>
              <w:pStyle w:val="TableParagraph"/>
              <w:spacing w:line="206" w:lineRule="exact"/>
              <w:ind w:left="111"/>
              <w:rPr>
                <w:sz w:val="18"/>
              </w:rPr>
            </w:pPr>
            <w:r>
              <w:rPr>
                <w:sz w:val="18"/>
              </w:rPr>
              <w:t>Williamson</w:t>
            </w:r>
            <w:r>
              <w:rPr>
                <w:spacing w:val="-3"/>
                <w:sz w:val="18"/>
              </w:rPr>
              <w:t> </w:t>
            </w:r>
            <w:r>
              <w:rPr>
                <w:spacing w:val="-2"/>
                <w:sz w:val="18"/>
              </w:rPr>
              <w:t>(2001)</w:t>
            </w:r>
          </w:p>
        </w:tc>
      </w:tr>
      <w:tr>
        <w:trPr>
          <w:trHeight w:val="282" w:hRule="atLeast"/>
        </w:trPr>
        <w:tc>
          <w:tcPr>
            <w:tcW w:w="5306" w:type="dxa"/>
          </w:tcPr>
          <w:p>
            <w:pPr>
              <w:pStyle w:val="TableParagraph"/>
              <w:spacing w:line="207" w:lineRule="exact"/>
              <w:ind w:left="107"/>
              <w:rPr>
                <w:sz w:val="18"/>
              </w:rPr>
            </w:pPr>
            <w:r>
              <w:rPr>
                <w:sz w:val="18"/>
              </w:rPr>
              <w:t>Online</w:t>
            </w:r>
            <w:r>
              <w:rPr>
                <w:spacing w:val="-2"/>
                <w:sz w:val="18"/>
              </w:rPr>
              <w:t> </w:t>
            </w:r>
            <w:r>
              <w:rPr>
                <w:sz w:val="18"/>
              </w:rPr>
              <w:t>Platform</w:t>
            </w:r>
            <w:r>
              <w:rPr>
                <w:spacing w:val="-1"/>
                <w:sz w:val="18"/>
              </w:rPr>
              <w:t> </w:t>
            </w:r>
            <w:r>
              <w:rPr>
                <w:sz w:val="18"/>
              </w:rPr>
              <w:t>for</w:t>
            </w:r>
            <w:r>
              <w:rPr>
                <w:spacing w:val="-3"/>
                <w:sz w:val="18"/>
              </w:rPr>
              <w:t> </w:t>
            </w:r>
            <w:r>
              <w:rPr>
                <w:sz w:val="18"/>
              </w:rPr>
              <w:t>Property</w:t>
            </w:r>
            <w:r>
              <w:rPr>
                <w:spacing w:val="-1"/>
                <w:sz w:val="18"/>
              </w:rPr>
              <w:t> </w:t>
            </w:r>
            <w:r>
              <w:rPr>
                <w:spacing w:val="-2"/>
                <w:sz w:val="18"/>
              </w:rPr>
              <w:t>Transfer</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7" w:lineRule="exact"/>
              <w:ind w:left="111"/>
              <w:rPr>
                <w:sz w:val="18"/>
              </w:rPr>
            </w:pPr>
            <w:r>
              <w:rPr>
                <w:sz w:val="18"/>
              </w:rPr>
              <w:t>Williamson</w:t>
            </w:r>
            <w:r>
              <w:rPr>
                <w:spacing w:val="-3"/>
                <w:sz w:val="18"/>
              </w:rPr>
              <w:t> </w:t>
            </w:r>
            <w:r>
              <w:rPr>
                <w:spacing w:val="-2"/>
                <w:sz w:val="18"/>
              </w:rPr>
              <w:t>(2001)</w:t>
            </w:r>
          </w:p>
        </w:tc>
      </w:tr>
      <w:tr>
        <w:trPr>
          <w:trHeight w:val="282" w:hRule="atLeast"/>
        </w:trPr>
        <w:tc>
          <w:tcPr>
            <w:tcW w:w="5306" w:type="dxa"/>
          </w:tcPr>
          <w:p>
            <w:pPr>
              <w:pStyle w:val="TableParagraph"/>
              <w:spacing w:line="207" w:lineRule="exact"/>
              <w:ind w:left="107"/>
              <w:rPr>
                <w:sz w:val="18"/>
              </w:rPr>
            </w:pPr>
            <w:r>
              <w:rPr>
                <w:sz w:val="18"/>
              </w:rPr>
              <w:t>Processes</w:t>
            </w:r>
            <w:r>
              <w:rPr>
                <w:spacing w:val="-3"/>
                <w:sz w:val="18"/>
              </w:rPr>
              <w:t> </w:t>
            </w:r>
            <w:r>
              <w:rPr>
                <w:sz w:val="18"/>
              </w:rPr>
              <w:t>Available</w:t>
            </w:r>
            <w:r>
              <w:rPr>
                <w:spacing w:val="-2"/>
                <w:sz w:val="18"/>
              </w:rPr>
              <w:t> </w:t>
            </w:r>
            <w:r>
              <w:rPr>
                <w:sz w:val="18"/>
              </w:rPr>
              <w:t>Online</w:t>
            </w:r>
            <w:r>
              <w:rPr>
                <w:spacing w:val="-3"/>
                <w:sz w:val="18"/>
              </w:rPr>
              <w:t> </w:t>
            </w:r>
            <w:r>
              <w:rPr>
                <w:sz w:val="18"/>
              </w:rPr>
              <w:t>for</w:t>
            </w:r>
            <w:r>
              <w:rPr>
                <w:spacing w:val="-3"/>
                <w:sz w:val="18"/>
              </w:rPr>
              <w:t> </w:t>
            </w:r>
            <w:r>
              <w:rPr>
                <w:sz w:val="18"/>
              </w:rPr>
              <w:t>Property</w:t>
            </w:r>
            <w:r>
              <w:rPr>
                <w:spacing w:val="-2"/>
                <w:sz w:val="18"/>
              </w:rPr>
              <w:t> Transfer</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7" w:lineRule="exact"/>
              <w:ind w:left="111"/>
              <w:rPr>
                <w:sz w:val="18"/>
              </w:rPr>
            </w:pPr>
            <w:r>
              <w:rPr>
                <w:sz w:val="18"/>
              </w:rPr>
              <w:t>Williamson</w:t>
            </w:r>
            <w:r>
              <w:rPr>
                <w:spacing w:val="-3"/>
                <w:sz w:val="18"/>
              </w:rPr>
              <w:t> </w:t>
            </w:r>
            <w:r>
              <w:rPr>
                <w:spacing w:val="-2"/>
                <w:sz w:val="18"/>
              </w:rPr>
              <w:t>(2001)</w:t>
            </w:r>
          </w:p>
        </w:tc>
      </w:tr>
      <w:tr>
        <w:trPr>
          <w:trHeight w:val="282" w:hRule="atLeast"/>
        </w:trPr>
        <w:tc>
          <w:tcPr>
            <w:tcW w:w="5306" w:type="dxa"/>
          </w:tcPr>
          <w:p>
            <w:pPr>
              <w:pStyle w:val="TableParagraph"/>
              <w:spacing w:line="207" w:lineRule="exact"/>
              <w:ind w:left="107"/>
              <w:rPr>
                <w:sz w:val="18"/>
              </w:rPr>
            </w:pPr>
            <w:r>
              <w:rPr>
                <w:sz w:val="18"/>
              </w:rPr>
              <w:t>Complaint</w:t>
            </w:r>
            <w:r>
              <w:rPr>
                <w:spacing w:val="-4"/>
                <w:sz w:val="18"/>
              </w:rPr>
              <w:t> </w:t>
            </w:r>
            <w:r>
              <w:rPr>
                <w:sz w:val="18"/>
              </w:rPr>
              <w:t>Mechanisms</w:t>
            </w:r>
            <w:r>
              <w:rPr>
                <w:spacing w:val="-2"/>
                <w:sz w:val="18"/>
              </w:rPr>
              <w:t> </w:t>
            </w:r>
            <w:r>
              <w:rPr>
                <w:sz w:val="18"/>
              </w:rPr>
              <w:t>for</w:t>
            </w:r>
            <w:r>
              <w:rPr>
                <w:spacing w:val="-2"/>
                <w:sz w:val="18"/>
              </w:rPr>
              <w:t> </w:t>
            </w:r>
            <w:r>
              <w:rPr>
                <w:sz w:val="18"/>
              </w:rPr>
              <w:t>Immovable</w:t>
            </w:r>
            <w:r>
              <w:rPr>
                <w:spacing w:val="-3"/>
                <w:sz w:val="18"/>
              </w:rPr>
              <w:t> </w:t>
            </w:r>
            <w:r>
              <w:rPr>
                <w:sz w:val="18"/>
              </w:rPr>
              <w:t>Property </w:t>
            </w:r>
            <w:r>
              <w:rPr>
                <w:spacing w:val="-2"/>
                <w:sz w:val="18"/>
              </w:rPr>
              <w:t>Registry</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7" w:lineRule="exact"/>
              <w:ind w:left="111"/>
              <w:rPr>
                <w:sz w:val="18"/>
              </w:rPr>
            </w:pPr>
            <w:r>
              <w:rPr>
                <w:sz w:val="18"/>
              </w:rPr>
              <w:t>Williamson</w:t>
            </w:r>
            <w:r>
              <w:rPr>
                <w:spacing w:val="-3"/>
                <w:sz w:val="18"/>
              </w:rPr>
              <w:t> </w:t>
            </w:r>
            <w:r>
              <w:rPr>
                <w:spacing w:val="-2"/>
                <w:sz w:val="18"/>
              </w:rPr>
              <w:t>(2001)</w:t>
            </w:r>
          </w:p>
        </w:tc>
      </w:tr>
      <w:tr>
        <w:trPr>
          <w:trHeight w:val="282" w:hRule="atLeast"/>
        </w:trPr>
        <w:tc>
          <w:tcPr>
            <w:tcW w:w="5306" w:type="dxa"/>
          </w:tcPr>
          <w:p>
            <w:pPr>
              <w:pStyle w:val="TableParagraph"/>
              <w:spacing w:line="207" w:lineRule="exact"/>
              <w:ind w:left="107"/>
              <w:rPr>
                <w:sz w:val="18"/>
              </w:rPr>
            </w:pPr>
            <w:r>
              <w:rPr>
                <w:sz w:val="18"/>
              </w:rPr>
              <w:t>Complaint</w:t>
            </w:r>
            <w:r>
              <w:rPr>
                <w:spacing w:val="-3"/>
                <w:sz w:val="18"/>
              </w:rPr>
              <w:t> </w:t>
            </w:r>
            <w:r>
              <w:rPr>
                <w:sz w:val="18"/>
              </w:rPr>
              <w:t>Mechanisms</w:t>
            </w:r>
            <w:r>
              <w:rPr>
                <w:spacing w:val="-1"/>
                <w:sz w:val="18"/>
              </w:rPr>
              <w:t> </w:t>
            </w:r>
            <w:r>
              <w:rPr>
                <w:sz w:val="18"/>
              </w:rPr>
              <w:t>for </w:t>
            </w:r>
            <w:r>
              <w:rPr>
                <w:spacing w:val="-2"/>
                <w:sz w:val="18"/>
              </w:rPr>
              <w:t>Cadaster</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1.71</w:t>
            </w:r>
          </w:p>
        </w:tc>
        <w:tc>
          <w:tcPr>
            <w:tcW w:w="3779" w:type="dxa"/>
          </w:tcPr>
          <w:p>
            <w:pPr>
              <w:pStyle w:val="TableParagraph"/>
              <w:spacing w:line="207" w:lineRule="exact"/>
              <w:ind w:left="111"/>
              <w:rPr>
                <w:sz w:val="18"/>
              </w:rPr>
            </w:pPr>
            <w:r>
              <w:rPr>
                <w:sz w:val="18"/>
              </w:rPr>
              <w:t>Williamson</w:t>
            </w:r>
            <w:r>
              <w:rPr>
                <w:spacing w:val="-3"/>
                <w:sz w:val="18"/>
              </w:rPr>
              <w:t> </w:t>
            </w:r>
            <w:r>
              <w:rPr>
                <w:spacing w:val="-2"/>
                <w:sz w:val="18"/>
              </w:rPr>
              <w:t>(2001)</w:t>
            </w:r>
          </w:p>
        </w:tc>
      </w:tr>
      <w:tr>
        <w:trPr>
          <w:trHeight w:val="302" w:hRule="atLeast"/>
        </w:trPr>
        <w:tc>
          <w:tcPr>
            <w:tcW w:w="530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2.1.1</w:t>
            </w:r>
          </w:p>
        </w:tc>
        <w:tc>
          <w:tcPr>
            <w:tcW w:w="1144" w:type="dxa"/>
            <w:shd w:val="clear" w:color="auto" w:fill="FFC000"/>
          </w:tcPr>
          <w:p>
            <w:pPr>
              <w:pStyle w:val="TableParagraph"/>
              <w:spacing w:before="47"/>
              <w:ind w:right="96"/>
              <w:jc w:val="right"/>
              <w:rPr>
                <w:sz w:val="18"/>
              </w:rPr>
            </w:pPr>
            <w:r>
              <w:rPr>
                <w:spacing w:val="-10"/>
                <w:sz w:val="18"/>
              </w:rPr>
              <w:t>7</w:t>
            </w:r>
          </w:p>
        </w:tc>
        <w:tc>
          <w:tcPr>
            <w:tcW w:w="1149" w:type="dxa"/>
            <w:shd w:val="clear" w:color="auto" w:fill="FFC000"/>
          </w:tcPr>
          <w:p>
            <w:pPr>
              <w:pStyle w:val="TableParagraph"/>
              <w:spacing w:before="47"/>
              <w:ind w:right="95"/>
              <w:jc w:val="right"/>
              <w:rPr>
                <w:sz w:val="18"/>
              </w:rPr>
            </w:pPr>
            <w:r>
              <w:rPr>
                <w:spacing w:val="-10"/>
                <w:sz w:val="18"/>
              </w:rPr>
              <w:t>7</w:t>
            </w:r>
          </w:p>
        </w:tc>
        <w:tc>
          <w:tcPr>
            <w:tcW w:w="1144" w:type="dxa"/>
            <w:shd w:val="clear" w:color="auto" w:fill="FFC000"/>
          </w:tcPr>
          <w:p>
            <w:pPr>
              <w:pStyle w:val="TableParagraph"/>
              <w:spacing w:before="47"/>
              <w:ind w:right="89"/>
              <w:jc w:val="right"/>
              <w:rPr>
                <w:sz w:val="18"/>
              </w:rPr>
            </w:pPr>
            <w:r>
              <w:rPr>
                <w:spacing w:val="-5"/>
                <w:sz w:val="18"/>
              </w:rPr>
              <w:t>14</w:t>
            </w:r>
          </w:p>
        </w:tc>
        <w:tc>
          <w:tcPr>
            <w:tcW w:w="1149" w:type="dxa"/>
            <w:shd w:val="clear" w:color="auto" w:fill="FFC000"/>
          </w:tcPr>
          <w:p>
            <w:pPr>
              <w:pStyle w:val="TableParagraph"/>
              <w:spacing w:before="47"/>
              <w:ind w:right="91"/>
              <w:jc w:val="right"/>
              <w:rPr>
                <w:sz w:val="18"/>
              </w:rPr>
            </w:pPr>
            <w:r>
              <w:rPr>
                <w:spacing w:val="-2"/>
                <w:sz w:val="18"/>
              </w:rPr>
              <w:t>12.00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48"/>
              <w:rPr>
                <w:b/>
                <w:sz w:val="18"/>
              </w:rPr>
            </w:pPr>
            <w:r>
              <w:rPr>
                <w:b/>
                <w:sz w:val="18"/>
              </w:rPr>
              <w:t>2.1.2</w:t>
            </w:r>
            <w:r>
              <w:rPr>
                <w:b/>
                <w:spacing w:val="38"/>
                <w:sz w:val="18"/>
              </w:rPr>
              <w:t>  </w:t>
            </w:r>
            <w:r>
              <w:rPr>
                <w:b/>
                <w:sz w:val="18"/>
              </w:rPr>
              <w:t>Property Transfer–Digital</w:t>
            </w:r>
            <w:r>
              <w:rPr>
                <w:b/>
                <w:spacing w:val="-4"/>
                <w:sz w:val="18"/>
              </w:rPr>
              <w:t> </w:t>
            </w:r>
            <w:r>
              <w:rPr>
                <w:b/>
                <w:sz w:val="18"/>
              </w:rPr>
              <w:t>Land Management</w:t>
            </w:r>
            <w:r>
              <w:rPr>
                <w:b/>
                <w:spacing w:val="-4"/>
                <w:sz w:val="18"/>
              </w:rPr>
              <w:t> </w:t>
            </w:r>
            <w:r>
              <w:rPr>
                <w:b/>
                <w:sz w:val="18"/>
              </w:rPr>
              <w:t>and</w:t>
            </w:r>
            <w:r>
              <w:rPr>
                <w:b/>
                <w:spacing w:val="-1"/>
                <w:sz w:val="18"/>
              </w:rPr>
              <w:t> </w:t>
            </w:r>
            <w:r>
              <w:rPr>
                <w:b/>
                <w:sz w:val="18"/>
              </w:rPr>
              <w:t>Identification </w:t>
            </w:r>
            <w:r>
              <w:rPr>
                <w:b/>
                <w:spacing w:val="-2"/>
                <w:sz w:val="18"/>
              </w:rPr>
              <w:t>System</w:t>
            </w:r>
          </w:p>
        </w:tc>
      </w:tr>
      <w:tr>
        <w:trPr>
          <w:trHeight w:val="414" w:hRule="atLeast"/>
        </w:trPr>
        <w:tc>
          <w:tcPr>
            <w:tcW w:w="5306" w:type="dxa"/>
          </w:tcPr>
          <w:p>
            <w:pPr>
              <w:pStyle w:val="TableParagraph"/>
              <w:spacing w:before="2"/>
              <w:ind w:left="107"/>
              <w:rPr>
                <w:sz w:val="18"/>
              </w:rPr>
            </w:pPr>
            <w:r>
              <w:rPr>
                <w:sz w:val="18"/>
              </w:rPr>
              <w:t>Format</w:t>
            </w:r>
            <w:r>
              <w:rPr>
                <w:spacing w:val="-2"/>
                <w:sz w:val="18"/>
              </w:rPr>
              <w:t> </w:t>
            </w:r>
            <w:r>
              <w:rPr>
                <w:sz w:val="18"/>
              </w:rPr>
              <w:t>of</w:t>
            </w:r>
            <w:r>
              <w:rPr>
                <w:spacing w:val="-2"/>
                <w:sz w:val="18"/>
              </w:rPr>
              <w:t> </w:t>
            </w:r>
            <w:r>
              <w:rPr>
                <w:sz w:val="18"/>
              </w:rPr>
              <w:t>Property</w:t>
            </w:r>
            <w:r>
              <w:rPr>
                <w:spacing w:val="-1"/>
                <w:sz w:val="18"/>
              </w:rPr>
              <w:t> </w:t>
            </w:r>
            <w:r>
              <w:rPr>
                <w:sz w:val="18"/>
              </w:rPr>
              <w:t>Title</w:t>
            </w:r>
            <w:r>
              <w:rPr>
                <w:spacing w:val="-1"/>
                <w:sz w:val="18"/>
              </w:rPr>
              <w:t> </w:t>
            </w:r>
            <w:r>
              <w:rPr>
                <w:spacing w:val="-2"/>
                <w:sz w:val="18"/>
              </w:rPr>
              <w:t>Certificates</w:t>
            </w:r>
          </w:p>
        </w:tc>
        <w:tc>
          <w:tcPr>
            <w:tcW w:w="1144" w:type="dxa"/>
          </w:tcPr>
          <w:p>
            <w:pPr>
              <w:pStyle w:val="TableParagraph"/>
              <w:spacing w:before="2"/>
              <w:ind w:right="96"/>
              <w:jc w:val="right"/>
              <w:rPr>
                <w:sz w:val="18"/>
              </w:rPr>
            </w:pPr>
            <w:r>
              <w:rPr>
                <w:spacing w:val="-10"/>
                <w:sz w:val="18"/>
              </w:rPr>
              <w:t>1</w:t>
            </w:r>
          </w:p>
        </w:tc>
        <w:tc>
          <w:tcPr>
            <w:tcW w:w="1149" w:type="dxa"/>
          </w:tcPr>
          <w:p>
            <w:pPr>
              <w:pStyle w:val="TableParagraph"/>
              <w:spacing w:before="2"/>
              <w:ind w:right="95"/>
              <w:jc w:val="right"/>
              <w:rPr>
                <w:sz w:val="18"/>
              </w:rPr>
            </w:pPr>
            <w:r>
              <w:rPr>
                <w:spacing w:val="-10"/>
                <w:sz w:val="18"/>
              </w:rPr>
              <w:t>1</w:t>
            </w:r>
          </w:p>
        </w:tc>
        <w:tc>
          <w:tcPr>
            <w:tcW w:w="1144" w:type="dxa"/>
          </w:tcPr>
          <w:p>
            <w:pPr>
              <w:pStyle w:val="TableParagraph"/>
              <w:spacing w:before="2"/>
              <w:ind w:right="92"/>
              <w:jc w:val="right"/>
              <w:rPr>
                <w:sz w:val="18"/>
              </w:rPr>
            </w:pPr>
            <w:r>
              <w:rPr>
                <w:spacing w:val="-10"/>
                <w:sz w:val="18"/>
              </w:rPr>
              <w:t>2</w:t>
            </w:r>
          </w:p>
        </w:tc>
        <w:tc>
          <w:tcPr>
            <w:tcW w:w="1149" w:type="dxa"/>
          </w:tcPr>
          <w:p>
            <w:pPr>
              <w:pStyle w:val="TableParagraph"/>
              <w:spacing w:before="2"/>
              <w:ind w:right="93"/>
              <w:jc w:val="right"/>
              <w:rPr>
                <w:sz w:val="18"/>
              </w:rPr>
            </w:pPr>
            <w:r>
              <w:rPr>
                <w:spacing w:val="-4"/>
                <w:sz w:val="18"/>
              </w:rPr>
              <w:t>1.50</w:t>
            </w:r>
          </w:p>
        </w:tc>
        <w:tc>
          <w:tcPr>
            <w:tcW w:w="3779" w:type="dxa"/>
          </w:tcPr>
          <w:p>
            <w:pPr>
              <w:pStyle w:val="TableParagraph"/>
              <w:spacing w:line="206" w:lineRule="exact"/>
              <w:ind w:left="111" w:right="100"/>
              <w:rPr>
                <w:sz w:val="18"/>
              </w:rPr>
            </w:pPr>
            <w:r>
              <w:rPr>
                <w:sz w:val="18"/>
              </w:rPr>
              <w:t>Gao</w:t>
            </w:r>
            <w:r>
              <w:rPr>
                <w:spacing w:val="-5"/>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Green</w:t>
            </w:r>
            <w:r>
              <w:rPr>
                <w:spacing w:val="-5"/>
                <w:sz w:val="18"/>
              </w:rPr>
              <w:t> </w:t>
            </w:r>
            <w:r>
              <w:rPr>
                <w:sz w:val="18"/>
              </w:rPr>
              <w:t>and</w:t>
            </w:r>
            <w:r>
              <w:rPr>
                <w:spacing w:val="-5"/>
                <w:sz w:val="18"/>
              </w:rPr>
              <w:t> </w:t>
            </w:r>
            <w:r>
              <w:rPr>
                <w:sz w:val="18"/>
              </w:rPr>
              <w:t>Moser</w:t>
            </w:r>
            <w:r>
              <w:rPr>
                <w:spacing w:val="-6"/>
                <w:sz w:val="18"/>
              </w:rPr>
              <w:t> </w:t>
            </w:r>
            <w:r>
              <w:rPr>
                <w:sz w:val="18"/>
              </w:rPr>
              <w:t>(2013); Gupta, Dunning, and McAllister (2020)</w:t>
            </w:r>
          </w:p>
        </w:tc>
      </w:tr>
      <w:tr>
        <w:trPr>
          <w:trHeight w:val="414" w:hRule="atLeast"/>
        </w:trPr>
        <w:tc>
          <w:tcPr>
            <w:tcW w:w="5306" w:type="dxa"/>
          </w:tcPr>
          <w:p>
            <w:pPr>
              <w:pStyle w:val="TableParagraph"/>
              <w:spacing w:line="207" w:lineRule="exact"/>
              <w:ind w:left="107"/>
              <w:rPr>
                <w:sz w:val="18"/>
              </w:rPr>
            </w:pPr>
            <w:r>
              <w:rPr>
                <w:sz w:val="18"/>
              </w:rPr>
              <w:t>Format</w:t>
            </w:r>
            <w:r>
              <w:rPr>
                <w:spacing w:val="-5"/>
                <w:sz w:val="18"/>
              </w:rPr>
              <w:t> </w:t>
            </w:r>
            <w:r>
              <w:rPr>
                <w:sz w:val="18"/>
              </w:rPr>
              <w:t>of</w:t>
            </w:r>
            <w:r>
              <w:rPr>
                <w:spacing w:val="-2"/>
                <w:sz w:val="18"/>
              </w:rPr>
              <w:t> </w:t>
            </w:r>
            <w:r>
              <w:rPr>
                <w:sz w:val="18"/>
              </w:rPr>
              <w:t>Cadastral</w:t>
            </w:r>
            <w:r>
              <w:rPr>
                <w:spacing w:val="-2"/>
                <w:sz w:val="18"/>
              </w:rPr>
              <w:t> </w:t>
            </w:r>
            <w:r>
              <w:rPr>
                <w:spacing w:val="-4"/>
                <w:sz w:val="18"/>
              </w:rPr>
              <w:t>Plans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6" w:lineRule="exact"/>
              <w:ind w:left="111" w:right="100"/>
              <w:rPr>
                <w:sz w:val="18"/>
              </w:rPr>
            </w:pPr>
            <w:r>
              <w:rPr>
                <w:sz w:val="18"/>
              </w:rPr>
              <w:t>Gao</w:t>
            </w:r>
            <w:r>
              <w:rPr>
                <w:spacing w:val="-5"/>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Green</w:t>
            </w:r>
            <w:r>
              <w:rPr>
                <w:spacing w:val="-5"/>
                <w:sz w:val="18"/>
              </w:rPr>
              <w:t> </w:t>
            </w:r>
            <w:r>
              <w:rPr>
                <w:sz w:val="18"/>
              </w:rPr>
              <w:t>and</w:t>
            </w:r>
            <w:r>
              <w:rPr>
                <w:spacing w:val="-5"/>
                <w:sz w:val="18"/>
              </w:rPr>
              <w:t> </w:t>
            </w:r>
            <w:r>
              <w:rPr>
                <w:sz w:val="18"/>
              </w:rPr>
              <w:t>Moser</w:t>
            </w:r>
            <w:r>
              <w:rPr>
                <w:spacing w:val="-6"/>
                <w:sz w:val="18"/>
              </w:rPr>
              <w:t> </w:t>
            </w:r>
            <w:r>
              <w:rPr>
                <w:sz w:val="18"/>
              </w:rPr>
              <w:t>(2013); Gupta, Dunning, and McAllister (2020)</w:t>
            </w:r>
          </w:p>
        </w:tc>
      </w:tr>
      <w:tr>
        <w:trPr>
          <w:trHeight w:val="412" w:hRule="atLeast"/>
        </w:trPr>
        <w:tc>
          <w:tcPr>
            <w:tcW w:w="5306" w:type="dxa"/>
          </w:tcPr>
          <w:p>
            <w:pPr>
              <w:pStyle w:val="TableParagraph"/>
              <w:spacing w:line="207" w:lineRule="exact"/>
              <w:ind w:left="107"/>
              <w:rPr>
                <w:sz w:val="18"/>
              </w:rPr>
            </w:pPr>
            <w:r>
              <w:rPr>
                <w:sz w:val="18"/>
              </w:rPr>
              <w:t>Method</w:t>
            </w:r>
            <w:r>
              <w:rPr>
                <w:spacing w:val="-3"/>
                <w:sz w:val="18"/>
              </w:rPr>
              <w:t> </w:t>
            </w:r>
            <w:r>
              <w:rPr>
                <w:sz w:val="18"/>
              </w:rPr>
              <w:t>to</w:t>
            </w:r>
            <w:r>
              <w:rPr>
                <w:spacing w:val="-2"/>
                <w:sz w:val="18"/>
              </w:rPr>
              <w:t> </w:t>
            </w:r>
            <w:r>
              <w:rPr>
                <w:sz w:val="18"/>
              </w:rPr>
              <w:t>Conduct</w:t>
            </w:r>
            <w:r>
              <w:rPr>
                <w:spacing w:val="-3"/>
                <w:sz w:val="18"/>
              </w:rPr>
              <w:t> </w:t>
            </w:r>
            <w:r>
              <w:rPr>
                <w:sz w:val="18"/>
              </w:rPr>
              <w:t>Cadastral</w:t>
            </w:r>
            <w:r>
              <w:rPr>
                <w:spacing w:val="-2"/>
                <w:sz w:val="18"/>
              </w:rPr>
              <w:t> Surveying</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6" w:lineRule="exact"/>
              <w:ind w:left="111" w:right="100"/>
              <w:rPr>
                <w:sz w:val="18"/>
              </w:rPr>
            </w:pPr>
            <w:r>
              <w:rPr>
                <w:sz w:val="18"/>
              </w:rPr>
              <w:t>Gao</w:t>
            </w:r>
            <w:r>
              <w:rPr>
                <w:spacing w:val="-5"/>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Green</w:t>
            </w:r>
            <w:r>
              <w:rPr>
                <w:spacing w:val="-5"/>
                <w:sz w:val="18"/>
              </w:rPr>
              <w:t> </w:t>
            </w:r>
            <w:r>
              <w:rPr>
                <w:sz w:val="18"/>
              </w:rPr>
              <w:t>and</w:t>
            </w:r>
            <w:r>
              <w:rPr>
                <w:spacing w:val="-5"/>
                <w:sz w:val="18"/>
              </w:rPr>
              <w:t> </w:t>
            </w:r>
            <w:r>
              <w:rPr>
                <w:sz w:val="18"/>
              </w:rPr>
              <w:t>Moser</w:t>
            </w:r>
            <w:r>
              <w:rPr>
                <w:spacing w:val="-6"/>
                <w:sz w:val="18"/>
              </w:rPr>
              <w:t> </w:t>
            </w:r>
            <w:r>
              <w:rPr>
                <w:sz w:val="18"/>
              </w:rPr>
              <w:t>(2013); Gupta, Dunning, and McAllister (2020)</w:t>
            </w:r>
          </w:p>
        </w:tc>
      </w:tr>
      <w:tr>
        <w:trPr>
          <w:trHeight w:val="414" w:hRule="atLeast"/>
        </w:trPr>
        <w:tc>
          <w:tcPr>
            <w:tcW w:w="5306" w:type="dxa"/>
          </w:tcPr>
          <w:p>
            <w:pPr>
              <w:pStyle w:val="TableParagraph"/>
              <w:spacing w:before="2"/>
              <w:ind w:left="107"/>
              <w:rPr>
                <w:sz w:val="18"/>
              </w:rPr>
            </w:pPr>
            <w:r>
              <w:rPr>
                <w:sz w:val="18"/>
              </w:rPr>
              <w:t>National</w:t>
            </w:r>
            <w:r>
              <w:rPr>
                <w:spacing w:val="-3"/>
                <w:sz w:val="18"/>
              </w:rPr>
              <w:t> </w:t>
            </w:r>
            <w:r>
              <w:rPr>
                <w:sz w:val="18"/>
              </w:rPr>
              <w:t>Database</w:t>
            </w:r>
            <w:r>
              <w:rPr>
                <w:spacing w:val="-3"/>
                <w:sz w:val="18"/>
              </w:rPr>
              <w:t> </w:t>
            </w:r>
            <w:r>
              <w:rPr>
                <w:sz w:val="18"/>
              </w:rPr>
              <w:t>for</w:t>
            </w:r>
            <w:r>
              <w:rPr>
                <w:spacing w:val="-2"/>
                <w:sz w:val="18"/>
              </w:rPr>
              <w:t> </w:t>
            </w:r>
            <w:r>
              <w:rPr>
                <w:sz w:val="18"/>
              </w:rPr>
              <w:t>Checking</w:t>
            </w:r>
            <w:r>
              <w:rPr>
                <w:spacing w:val="-1"/>
                <w:sz w:val="18"/>
              </w:rPr>
              <w:t> </w:t>
            </w:r>
            <w:r>
              <w:rPr>
                <w:spacing w:val="-2"/>
                <w:sz w:val="18"/>
              </w:rPr>
              <w:t>Identification</w:t>
            </w:r>
          </w:p>
        </w:tc>
        <w:tc>
          <w:tcPr>
            <w:tcW w:w="1144" w:type="dxa"/>
          </w:tcPr>
          <w:p>
            <w:pPr>
              <w:pStyle w:val="TableParagraph"/>
              <w:spacing w:before="2"/>
              <w:ind w:right="96"/>
              <w:jc w:val="right"/>
              <w:rPr>
                <w:sz w:val="18"/>
              </w:rPr>
            </w:pPr>
            <w:r>
              <w:rPr>
                <w:spacing w:val="-10"/>
                <w:sz w:val="18"/>
              </w:rPr>
              <w:t>1</w:t>
            </w:r>
          </w:p>
        </w:tc>
        <w:tc>
          <w:tcPr>
            <w:tcW w:w="1149" w:type="dxa"/>
          </w:tcPr>
          <w:p>
            <w:pPr>
              <w:pStyle w:val="TableParagraph"/>
              <w:spacing w:before="2"/>
              <w:ind w:right="95"/>
              <w:jc w:val="right"/>
              <w:rPr>
                <w:sz w:val="18"/>
              </w:rPr>
            </w:pPr>
            <w:r>
              <w:rPr>
                <w:spacing w:val="-10"/>
                <w:sz w:val="18"/>
              </w:rPr>
              <w:t>1</w:t>
            </w:r>
          </w:p>
        </w:tc>
        <w:tc>
          <w:tcPr>
            <w:tcW w:w="1144" w:type="dxa"/>
          </w:tcPr>
          <w:p>
            <w:pPr>
              <w:pStyle w:val="TableParagraph"/>
              <w:spacing w:before="2"/>
              <w:ind w:right="92"/>
              <w:jc w:val="right"/>
              <w:rPr>
                <w:sz w:val="18"/>
              </w:rPr>
            </w:pPr>
            <w:r>
              <w:rPr>
                <w:spacing w:val="-10"/>
                <w:sz w:val="18"/>
              </w:rPr>
              <w:t>2</w:t>
            </w:r>
          </w:p>
        </w:tc>
        <w:tc>
          <w:tcPr>
            <w:tcW w:w="1149" w:type="dxa"/>
          </w:tcPr>
          <w:p>
            <w:pPr>
              <w:pStyle w:val="TableParagraph"/>
              <w:spacing w:before="2"/>
              <w:ind w:right="93"/>
              <w:jc w:val="right"/>
              <w:rPr>
                <w:sz w:val="18"/>
              </w:rPr>
            </w:pPr>
            <w:r>
              <w:rPr>
                <w:spacing w:val="-4"/>
                <w:sz w:val="18"/>
              </w:rPr>
              <w:t>1.50</w:t>
            </w:r>
          </w:p>
        </w:tc>
        <w:tc>
          <w:tcPr>
            <w:tcW w:w="3779" w:type="dxa"/>
          </w:tcPr>
          <w:p>
            <w:pPr>
              <w:pStyle w:val="TableParagraph"/>
              <w:spacing w:line="206" w:lineRule="exact"/>
              <w:ind w:left="111" w:right="100"/>
              <w:rPr>
                <w:sz w:val="18"/>
              </w:rPr>
            </w:pPr>
            <w:r>
              <w:rPr>
                <w:sz w:val="18"/>
              </w:rPr>
              <w:t>Gao</w:t>
            </w:r>
            <w:r>
              <w:rPr>
                <w:spacing w:val="-5"/>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Green</w:t>
            </w:r>
            <w:r>
              <w:rPr>
                <w:spacing w:val="-5"/>
                <w:sz w:val="18"/>
              </w:rPr>
              <w:t> </w:t>
            </w:r>
            <w:r>
              <w:rPr>
                <w:sz w:val="18"/>
              </w:rPr>
              <w:t>and</w:t>
            </w:r>
            <w:r>
              <w:rPr>
                <w:spacing w:val="-5"/>
                <w:sz w:val="18"/>
              </w:rPr>
              <w:t> </w:t>
            </w:r>
            <w:r>
              <w:rPr>
                <w:sz w:val="18"/>
              </w:rPr>
              <w:t>Moser</w:t>
            </w:r>
            <w:r>
              <w:rPr>
                <w:spacing w:val="-6"/>
                <w:sz w:val="18"/>
              </w:rPr>
              <w:t> </w:t>
            </w:r>
            <w:r>
              <w:rPr>
                <w:sz w:val="18"/>
              </w:rPr>
              <w:t>(2013); Gupta, Dunning, and McAllister (2020)</w:t>
            </w:r>
          </w:p>
        </w:tc>
      </w:tr>
      <w:tr>
        <w:trPr>
          <w:trHeight w:val="302" w:hRule="atLeast"/>
        </w:trPr>
        <w:tc>
          <w:tcPr>
            <w:tcW w:w="530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2.1.2</w:t>
            </w:r>
          </w:p>
        </w:tc>
        <w:tc>
          <w:tcPr>
            <w:tcW w:w="1144" w:type="dxa"/>
            <w:shd w:val="clear" w:color="auto" w:fill="FFC000"/>
          </w:tcPr>
          <w:p>
            <w:pPr>
              <w:pStyle w:val="TableParagraph"/>
              <w:spacing w:before="47"/>
              <w:ind w:right="96"/>
              <w:jc w:val="right"/>
              <w:rPr>
                <w:sz w:val="18"/>
              </w:rPr>
            </w:pPr>
            <w:r>
              <w:rPr>
                <w:spacing w:val="-10"/>
                <w:sz w:val="18"/>
              </w:rPr>
              <w:t>4</w:t>
            </w:r>
          </w:p>
        </w:tc>
        <w:tc>
          <w:tcPr>
            <w:tcW w:w="1149" w:type="dxa"/>
            <w:shd w:val="clear" w:color="auto" w:fill="FFC000"/>
          </w:tcPr>
          <w:p>
            <w:pPr>
              <w:pStyle w:val="TableParagraph"/>
              <w:spacing w:before="47"/>
              <w:ind w:right="95"/>
              <w:jc w:val="right"/>
              <w:rPr>
                <w:sz w:val="18"/>
              </w:rPr>
            </w:pPr>
            <w:r>
              <w:rPr>
                <w:spacing w:val="-10"/>
                <w:sz w:val="18"/>
              </w:rPr>
              <w:t>4</w:t>
            </w:r>
          </w:p>
        </w:tc>
        <w:tc>
          <w:tcPr>
            <w:tcW w:w="1144" w:type="dxa"/>
            <w:shd w:val="clear" w:color="auto" w:fill="FFC000"/>
          </w:tcPr>
          <w:p>
            <w:pPr>
              <w:pStyle w:val="TableParagraph"/>
              <w:spacing w:before="47"/>
              <w:ind w:right="92"/>
              <w:jc w:val="right"/>
              <w:rPr>
                <w:sz w:val="18"/>
              </w:rPr>
            </w:pPr>
            <w:r>
              <w:rPr>
                <w:spacing w:val="-10"/>
                <w:sz w:val="18"/>
              </w:rPr>
              <w:t>8</w:t>
            </w:r>
          </w:p>
        </w:tc>
        <w:tc>
          <w:tcPr>
            <w:tcW w:w="1149" w:type="dxa"/>
            <w:shd w:val="clear" w:color="auto" w:fill="FFC000"/>
          </w:tcPr>
          <w:p>
            <w:pPr>
              <w:pStyle w:val="TableParagraph"/>
              <w:spacing w:before="47"/>
              <w:ind w:right="93"/>
              <w:jc w:val="right"/>
              <w:rPr>
                <w:sz w:val="18"/>
              </w:rPr>
            </w:pPr>
            <w:r>
              <w:rPr>
                <w:spacing w:val="-4"/>
                <w:sz w:val="18"/>
              </w:rPr>
              <w:t>6.00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48"/>
              <w:rPr>
                <w:b/>
                <w:sz w:val="18"/>
              </w:rPr>
            </w:pPr>
            <w:r>
              <w:rPr>
                <w:b/>
                <w:sz w:val="18"/>
              </w:rPr>
              <w:t>2.1.3</w:t>
            </w:r>
            <w:r>
              <w:rPr>
                <w:b/>
                <w:spacing w:val="39"/>
                <w:sz w:val="18"/>
              </w:rPr>
              <w:t>  </w:t>
            </w:r>
            <w:r>
              <w:rPr>
                <w:b/>
                <w:sz w:val="18"/>
              </w:rPr>
              <w:t>Property</w:t>
            </w:r>
            <w:r>
              <w:rPr>
                <w:b/>
                <w:spacing w:val="1"/>
                <w:sz w:val="18"/>
              </w:rPr>
              <w:t> </w:t>
            </w:r>
            <w:r>
              <w:rPr>
                <w:b/>
                <w:sz w:val="18"/>
              </w:rPr>
              <w:t>Transfer–Coverage</w:t>
            </w:r>
            <w:r>
              <w:rPr>
                <w:b/>
                <w:spacing w:val="-4"/>
                <w:sz w:val="18"/>
              </w:rPr>
              <w:t> </w:t>
            </w:r>
            <w:r>
              <w:rPr>
                <w:b/>
                <w:sz w:val="18"/>
              </w:rPr>
              <w:t>of</w:t>
            </w:r>
            <w:r>
              <w:rPr>
                <w:b/>
                <w:spacing w:val="-4"/>
                <w:sz w:val="18"/>
              </w:rPr>
              <w:t> </w:t>
            </w:r>
            <w:r>
              <w:rPr>
                <w:b/>
                <w:sz w:val="18"/>
              </w:rPr>
              <w:t>the</w:t>
            </w:r>
            <w:r>
              <w:rPr>
                <w:b/>
                <w:spacing w:val="-2"/>
                <w:sz w:val="18"/>
              </w:rPr>
              <w:t> </w:t>
            </w:r>
            <w:r>
              <w:rPr>
                <w:b/>
                <w:sz w:val="18"/>
              </w:rPr>
              <w:t>Land Registry</w:t>
            </w:r>
            <w:r>
              <w:rPr>
                <w:b/>
                <w:spacing w:val="-2"/>
                <w:sz w:val="18"/>
              </w:rPr>
              <w:t> </w:t>
            </w:r>
            <w:r>
              <w:rPr>
                <w:b/>
                <w:sz w:val="18"/>
              </w:rPr>
              <w:t>and</w:t>
            </w:r>
            <w:r>
              <w:rPr>
                <w:b/>
                <w:spacing w:val="-3"/>
                <w:sz w:val="18"/>
              </w:rPr>
              <w:t> </w:t>
            </w:r>
            <w:r>
              <w:rPr>
                <w:b/>
                <w:sz w:val="18"/>
              </w:rPr>
              <w:t>Mapping </w:t>
            </w:r>
            <w:r>
              <w:rPr>
                <w:b/>
                <w:spacing w:val="-2"/>
                <w:sz w:val="18"/>
              </w:rPr>
              <w:t>Agency</w:t>
            </w:r>
          </w:p>
        </w:tc>
      </w:tr>
      <w:tr>
        <w:trPr>
          <w:trHeight w:val="282" w:hRule="atLeast"/>
        </w:trPr>
        <w:tc>
          <w:tcPr>
            <w:tcW w:w="5306" w:type="dxa"/>
          </w:tcPr>
          <w:p>
            <w:pPr>
              <w:pStyle w:val="TableParagraph"/>
              <w:spacing w:line="207" w:lineRule="exact"/>
              <w:ind w:left="107"/>
              <w:rPr>
                <w:sz w:val="18"/>
              </w:rPr>
            </w:pPr>
            <w:r>
              <w:rPr>
                <w:sz w:val="18"/>
              </w:rPr>
              <w:t>Land</w:t>
            </w:r>
            <w:r>
              <w:rPr>
                <w:spacing w:val="-2"/>
                <w:sz w:val="18"/>
              </w:rPr>
              <w:t> </w:t>
            </w:r>
            <w:r>
              <w:rPr>
                <w:sz w:val="18"/>
              </w:rPr>
              <w:t>Registration</w:t>
            </w:r>
            <w:r>
              <w:rPr>
                <w:spacing w:val="-3"/>
                <w:sz w:val="18"/>
              </w:rPr>
              <w:t> </w:t>
            </w:r>
            <w:r>
              <w:rPr>
                <w:sz w:val="18"/>
              </w:rPr>
              <w:t>Coverage</w:t>
            </w:r>
            <w:r>
              <w:rPr>
                <w:spacing w:val="-3"/>
                <w:sz w:val="18"/>
              </w:rPr>
              <w:t> </w:t>
            </w:r>
            <w:r>
              <w:rPr>
                <w:sz w:val="18"/>
              </w:rPr>
              <w:t>at</w:t>
            </w:r>
            <w:r>
              <w:rPr>
                <w:spacing w:val="-1"/>
                <w:sz w:val="18"/>
              </w:rPr>
              <w:t> </w:t>
            </w:r>
            <w:r>
              <w:rPr>
                <w:sz w:val="18"/>
              </w:rPr>
              <w:t>National</w:t>
            </w:r>
            <w:r>
              <w:rPr>
                <w:spacing w:val="-2"/>
                <w:sz w:val="18"/>
              </w:rPr>
              <w:t> </w:t>
            </w:r>
            <w:r>
              <w:rPr>
                <w:spacing w:val="-4"/>
                <w:sz w:val="18"/>
              </w:rPr>
              <w:t>Level</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7" w:lineRule="exact"/>
              <w:ind w:left="111"/>
              <w:rPr>
                <w:sz w:val="18"/>
              </w:rPr>
            </w:pPr>
            <w:r>
              <w:rPr>
                <w:sz w:val="18"/>
              </w:rPr>
              <w:t>Deininger</w:t>
            </w:r>
            <w:r>
              <w:rPr>
                <w:spacing w:val="-2"/>
                <w:sz w:val="18"/>
              </w:rPr>
              <w:t> </w:t>
            </w:r>
            <w:r>
              <w:rPr>
                <w:sz w:val="18"/>
              </w:rPr>
              <w:t>and</w:t>
            </w:r>
            <w:r>
              <w:rPr>
                <w:spacing w:val="-2"/>
                <w:sz w:val="18"/>
              </w:rPr>
              <w:t> </w:t>
            </w:r>
            <w:r>
              <w:rPr>
                <w:sz w:val="18"/>
              </w:rPr>
              <w:t>Feder</w:t>
            </w:r>
            <w:r>
              <w:rPr>
                <w:spacing w:val="-1"/>
                <w:sz w:val="18"/>
              </w:rPr>
              <w:t> </w:t>
            </w:r>
            <w:r>
              <w:rPr>
                <w:spacing w:val="-2"/>
                <w:sz w:val="18"/>
              </w:rPr>
              <w:t>(2009)</w:t>
            </w:r>
          </w:p>
        </w:tc>
      </w:tr>
      <w:tr>
        <w:trPr>
          <w:trHeight w:val="282" w:hRule="atLeast"/>
        </w:trPr>
        <w:tc>
          <w:tcPr>
            <w:tcW w:w="5306" w:type="dxa"/>
          </w:tcPr>
          <w:p>
            <w:pPr>
              <w:pStyle w:val="TableParagraph"/>
              <w:spacing w:line="207" w:lineRule="exact"/>
              <w:ind w:left="107"/>
              <w:rPr>
                <w:sz w:val="18"/>
              </w:rPr>
            </w:pPr>
            <w:r>
              <w:rPr>
                <w:sz w:val="18"/>
              </w:rPr>
              <w:t>Land</w:t>
            </w:r>
            <w:r>
              <w:rPr>
                <w:spacing w:val="-2"/>
                <w:sz w:val="18"/>
              </w:rPr>
              <w:t> </w:t>
            </w:r>
            <w:r>
              <w:rPr>
                <w:sz w:val="18"/>
              </w:rPr>
              <w:t>Registration</w:t>
            </w:r>
            <w:r>
              <w:rPr>
                <w:spacing w:val="-3"/>
                <w:sz w:val="18"/>
              </w:rPr>
              <w:t> </w:t>
            </w:r>
            <w:r>
              <w:rPr>
                <w:sz w:val="18"/>
              </w:rPr>
              <w:t>Coverage</w:t>
            </w:r>
            <w:r>
              <w:rPr>
                <w:spacing w:val="-2"/>
                <w:sz w:val="18"/>
              </w:rPr>
              <w:t> </w:t>
            </w:r>
            <w:r>
              <w:rPr>
                <w:sz w:val="18"/>
              </w:rPr>
              <w:t>at</w:t>
            </w:r>
            <w:r>
              <w:rPr>
                <w:spacing w:val="-2"/>
                <w:sz w:val="18"/>
              </w:rPr>
              <w:t> </w:t>
            </w:r>
            <w:r>
              <w:rPr>
                <w:sz w:val="18"/>
              </w:rPr>
              <w:t>Main</w:t>
            </w:r>
            <w:r>
              <w:rPr>
                <w:spacing w:val="-2"/>
                <w:sz w:val="18"/>
              </w:rPr>
              <w:t> </w:t>
            </w:r>
            <w:r>
              <w:rPr>
                <w:sz w:val="18"/>
              </w:rPr>
              <w:t>City</w:t>
            </w:r>
            <w:r>
              <w:rPr>
                <w:spacing w:val="-2"/>
                <w:sz w:val="18"/>
              </w:rPr>
              <w:t> </w:t>
            </w:r>
            <w:r>
              <w:rPr>
                <w:spacing w:val="-4"/>
                <w:sz w:val="18"/>
              </w:rPr>
              <w:t>Level</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7" w:lineRule="exact"/>
              <w:ind w:left="111"/>
              <w:rPr>
                <w:sz w:val="18"/>
              </w:rPr>
            </w:pPr>
            <w:r>
              <w:rPr>
                <w:sz w:val="18"/>
              </w:rPr>
              <w:t>Deininger</w:t>
            </w:r>
            <w:r>
              <w:rPr>
                <w:spacing w:val="-2"/>
                <w:sz w:val="18"/>
              </w:rPr>
              <w:t> </w:t>
            </w:r>
            <w:r>
              <w:rPr>
                <w:sz w:val="18"/>
              </w:rPr>
              <w:t>and</w:t>
            </w:r>
            <w:r>
              <w:rPr>
                <w:spacing w:val="-2"/>
                <w:sz w:val="18"/>
              </w:rPr>
              <w:t> </w:t>
            </w:r>
            <w:r>
              <w:rPr>
                <w:sz w:val="18"/>
              </w:rPr>
              <w:t>Feder</w:t>
            </w:r>
            <w:r>
              <w:rPr>
                <w:spacing w:val="-1"/>
                <w:sz w:val="18"/>
              </w:rPr>
              <w:t> </w:t>
            </w:r>
            <w:r>
              <w:rPr>
                <w:spacing w:val="-2"/>
                <w:sz w:val="18"/>
              </w:rPr>
              <w:t>(2009)</w:t>
            </w:r>
          </w:p>
        </w:tc>
      </w:tr>
      <w:tr>
        <w:trPr>
          <w:trHeight w:val="261" w:hRule="atLeast"/>
        </w:trPr>
        <w:tc>
          <w:tcPr>
            <w:tcW w:w="5306" w:type="dxa"/>
          </w:tcPr>
          <w:p>
            <w:pPr>
              <w:pStyle w:val="TableParagraph"/>
              <w:spacing w:line="207" w:lineRule="exact"/>
              <w:ind w:left="107"/>
              <w:rPr>
                <w:sz w:val="18"/>
              </w:rPr>
            </w:pPr>
            <w:r>
              <w:rPr>
                <w:sz w:val="18"/>
              </w:rPr>
              <w:t>Cadastral</w:t>
            </w:r>
            <w:r>
              <w:rPr>
                <w:spacing w:val="-3"/>
                <w:sz w:val="18"/>
              </w:rPr>
              <w:t> </w:t>
            </w:r>
            <w:r>
              <w:rPr>
                <w:sz w:val="18"/>
              </w:rPr>
              <w:t>Coverage</w:t>
            </w:r>
            <w:r>
              <w:rPr>
                <w:spacing w:val="-3"/>
                <w:sz w:val="18"/>
              </w:rPr>
              <w:t> </w:t>
            </w:r>
            <w:r>
              <w:rPr>
                <w:sz w:val="18"/>
              </w:rPr>
              <w:t>at</w:t>
            </w:r>
            <w:r>
              <w:rPr>
                <w:spacing w:val="-2"/>
                <w:sz w:val="18"/>
              </w:rPr>
              <w:t> </w:t>
            </w:r>
            <w:r>
              <w:rPr>
                <w:sz w:val="18"/>
              </w:rPr>
              <w:t>National</w:t>
            </w:r>
            <w:r>
              <w:rPr>
                <w:spacing w:val="-2"/>
                <w:sz w:val="18"/>
              </w:rPr>
              <w:t> </w:t>
            </w:r>
            <w:r>
              <w:rPr>
                <w:spacing w:val="-4"/>
                <w:sz w:val="18"/>
              </w:rPr>
              <w:t>Level</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7" w:lineRule="exact"/>
              <w:ind w:left="111"/>
              <w:rPr>
                <w:sz w:val="18"/>
              </w:rPr>
            </w:pPr>
            <w:r>
              <w:rPr>
                <w:sz w:val="18"/>
              </w:rPr>
              <w:t>Deininger</w:t>
            </w:r>
            <w:r>
              <w:rPr>
                <w:spacing w:val="-2"/>
                <w:sz w:val="18"/>
              </w:rPr>
              <w:t> </w:t>
            </w:r>
            <w:r>
              <w:rPr>
                <w:sz w:val="18"/>
              </w:rPr>
              <w:t>and</w:t>
            </w:r>
            <w:r>
              <w:rPr>
                <w:spacing w:val="-2"/>
                <w:sz w:val="18"/>
              </w:rPr>
              <w:t> </w:t>
            </w:r>
            <w:r>
              <w:rPr>
                <w:sz w:val="18"/>
              </w:rPr>
              <w:t>Feder</w:t>
            </w:r>
            <w:r>
              <w:rPr>
                <w:spacing w:val="-1"/>
                <w:sz w:val="18"/>
              </w:rPr>
              <w:t> </w:t>
            </w:r>
            <w:r>
              <w:rPr>
                <w:spacing w:val="-2"/>
                <w:sz w:val="18"/>
              </w:rPr>
              <w:t>(2009)</w:t>
            </w:r>
          </w:p>
        </w:tc>
      </w:tr>
      <w:tr>
        <w:trPr>
          <w:trHeight w:val="282" w:hRule="atLeast"/>
        </w:trPr>
        <w:tc>
          <w:tcPr>
            <w:tcW w:w="5306" w:type="dxa"/>
          </w:tcPr>
          <w:p>
            <w:pPr>
              <w:pStyle w:val="TableParagraph"/>
              <w:spacing w:line="207" w:lineRule="exact"/>
              <w:ind w:left="107"/>
              <w:rPr>
                <w:sz w:val="18"/>
              </w:rPr>
            </w:pPr>
            <w:r>
              <w:rPr>
                <w:sz w:val="18"/>
              </w:rPr>
              <w:t>Cadastral</w:t>
            </w:r>
            <w:r>
              <w:rPr>
                <w:spacing w:val="-3"/>
                <w:sz w:val="18"/>
              </w:rPr>
              <w:t> </w:t>
            </w:r>
            <w:r>
              <w:rPr>
                <w:sz w:val="18"/>
              </w:rPr>
              <w:t>Coverage</w:t>
            </w:r>
            <w:r>
              <w:rPr>
                <w:spacing w:val="-3"/>
                <w:sz w:val="18"/>
              </w:rPr>
              <w:t> </w:t>
            </w:r>
            <w:r>
              <w:rPr>
                <w:sz w:val="18"/>
              </w:rPr>
              <w:t>at</w:t>
            </w:r>
            <w:r>
              <w:rPr>
                <w:spacing w:val="-2"/>
                <w:sz w:val="18"/>
              </w:rPr>
              <w:t> </w:t>
            </w:r>
            <w:r>
              <w:rPr>
                <w:sz w:val="18"/>
              </w:rPr>
              <w:t>Main</w:t>
            </w:r>
            <w:r>
              <w:rPr>
                <w:spacing w:val="-1"/>
                <w:sz w:val="18"/>
              </w:rPr>
              <w:t> </w:t>
            </w:r>
            <w:r>
              <w:rPr>
                <w:sz w:val="18"/>
              </w:rPr>
              <w:t>City</w:t>
            </w:r>
            <w:r>
              <w:rPr>
                <w:spacing w:val="-3"/>
                <w:sz w:val="18"/>
              </w:rPr>
              <w:t> </w:t>
            </w:r>
            <w:r>
              <w:rPr>
                <w:spacing w:val="-4"/>
                <w:sz w:val="18"/>
              </w:rPr>
              <w:t>Level</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1.50</w:t>
            </w:r>
          </w:p>
        </w:tc>
        <w:tc>
          <w:tcPr>
            <w:tcW w:w="3779" w:type="dxa"/>
          </w:tcPr>
          <w:p>
            <w:pPr>
              <w:pStyle w:val="TableParagraph"/>
              <w:spacing w:line="207" w:lineRule="exact"/>
              <w:ind w:left="111"/>
              <w:rPr>
                <w:sz w:val="18"/>
              </w:rPr>
            </w:pPr>
            <w:r>
              <w:rPr>
                <w:sz w:val="18"/>
              </w:rPr>
              <w:t>Deininger</w:t>
            </w:r>
            <w:r>
              <w:rPr>
                <w:spacing w:val="-2"/>
                <w:sz w:val="18"/>
              </w:rPr>
              <w:t> </w:t>
            </w:r>
            <w:r>
              <w:rPr>
                <w:sz w:val="18"/>
              </w:rPr>
              <w:t>and</w:t>
            </w:r>
            <w:r>
              <w:rPr>
                <w:spacing w:val="-2"/>
                <w:sz w:val="18"/>
              </w:rPr>
              <w:t> </w:t>
            </w:r>
            <w:r>
              <w:rPr>
                <w:sz w:val="18"/>
              </w:rPr>
              <w:t>Feder</w:t>
            </w:r>
            <w:r>
              <w:rPr>
                <w:spacing w:val="-1"/>
                <w:sz w:val="18"/>
              </w:rPr>
              <w:t> </w:t>
            </w:r>
            <w:r>
              <w:rPr>
                <w:spacing w:val="-2"/>
                <w:sz w:val="18"/>
              </w:rPr>
              <w:t>(2009)</w:t>
            </w:r>
          </w:p>
        </w:tc>
      </w:tr>
      <w:tr>
        <w:trPr>
          <w:trHeight w:val="301" w:hRule="atLeast"/>
        </w:trPr>
        <w:tc>
          <w:tcPr>
            <w:tcW w:w="530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2.1.3</w:t>
            </w:r>
          </w:p>
        </w:tc>
        <w:tc>
          <w:tcPr>
            <w:tcW w:w="1144" w:type="dxa"/>
            <w:shd w:val="clear" w:color="auto" w:fill="FFC000"/>
          </w:tcPr>
          <w:p>
            <w:pPr>
              <w:pStyle w:val="TableParagraph"/>
              <w:spacing w:before="47"/>
              <w:ind w:right="96"/>
              <w:jc w:val="right"/>
              <w:rPr>
                <w:sz w:val="18"/>
              </w:rPr>
            </w:pPr>
            <w:r>
              <w:rPr>
                <w:spacing w:val="-10"/>
                <w:sz w:val="18"/>
              </w:rPr>
              <w:t>4</w:t>
            </w:r>
          </w:p>
        </w:tc>
        <w:tc>
          <w:tcPr>
            <w:tcW w:w="1149" w:type="dxa"/>
            <w:shd w:val="clear" w:color="auto" w:fill="FFC000"/>
          </w:tcPr>
          <w:p>
            <w:pPr>
              <w:pStyle w:val="TableParagraph"/>
              <w:spacing w:before="47"/>
              <w:ind w:right="95"/>
              <w:jc w:val="right"/>
              <w:rPr>
                <w:sz w:val="18"/>
              </w:rPr>
            </w:pPr>
            <w:r>
              <w:rPr>
                <w:spacing w:val="-10"/>
                <w:sz w:val="18"/>
              </w:rPr>
              <w:t>4</w:t>
            </w:r>
          </w:p>
        </w:tc>
        <w:tc>
          <w:tcPr>
            <w:tcW w:w="1144" w:type="dxa"/>
            <w:shd w:val="clear" w:color="auto" w:fill="FFC000"/>
          </w:tcPr>
          <w:p>
            <w:pPr>
              <w:pStyle w:val="TableParagraph"/>
              <w:spacing w:before="47"/>
              <w:ind w:right="92"/>
              <w:jc w:val="right"/>
              <w:rPr>
                <w:sz w:val="18"/>
              </w:rPr>
            </w:pPr>
            <w:r>
              <w:rPr>
                <w:spacing w:val="-10"/>
                <w:sz w:val="18"/>
              </w:rPr>
              <w:t>8</w:t>
            </w:r>
          </w:p>
        </w:tc>
        <w:tc>
          <w:tcPr>
            <w:tcW w:w="1149" w:type="dxa"/>
            <w:shd w:val="clear" w:color="auto" w:fill="FFC000"/>
          </w:tcPr>
          <w:p>
            <w:pPr>
              <w:pStyle w:val="TableParagraph"/>
              <w:spacing w:before="47"/>
              <w:ind w:right="93"/>
              <w:jc w:val="right"/>
              <w:rPr>
                <w:sz w:val="18"/>
              </w:rPr>
            </w:pPr>
            <w:r>
              <w:rPr>
                <w:spacing w:val="-4"/>
                <w:sz w:val="18"/>
              </w:rPr>
              <w:t>6.00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48"/>
              <w:rPr>
                <w:b/>
                <w:sz w:val="18"/>
              </w:rPr>
            </w:pPr>
            <w:r>
              <w:rPr>
                <w:b/>
                <w:sz w:val="18"/>
              </w:rPr>
              <w:t>2.1.4</w:t>
            </w:r>
            <w:r>
              <w:rPr>
                <w:b/>
                <w:spacing w:val="41"/>
                <w:sz w:val="18"/>
              </w:rPr>
              <w:t>  </w:t>
            </w:r>
            <w:r>
              <w:rPr>
                <w:b/>
                <w:sz w:val="18"/>
              </w:rPr>
              <w:t>Building</w:t>
            </w:r>
            <w:r>
              <w:rPr>
                <w:b/>
                <w:spacing w:val="-1"/>
                <w:sz w:val="18"/>
              </w:rPr>
              <w:t> </w:t>
            </w:r>
            <w:r>
              <w:rPr>
                <w:b/>
                <w:sz w:val="18"/>
              </w:rPr>
              <w:t>Permits–Digital</w:t>
            </w:r>
            <w:r>
              <w:rPr>
                <w:b/>
                <w:spacing w:val="-1"/>
                <w:sz w:val="18"/>
              </w:rPr>
              <w:t> </w:t>
            </w:r>
            <w:r>
              <w:rPr>
                <w:b/>
                <w:sz w:val="18"/>
              </w:rPr>
              <w:t>Public</w:t>
            </w:r>
            <w:r>
              <w:rPr>
                <w:b/>
                <w:spacing w:val="-4"/>
                <w:sz w:val="18"/>
              </w:rPr>
              <w:t> </w:t>
            </w:r>
            <w:r>
              <w:rPr>
                <w:b/>
                <w:spacing w:val="-2"/>
                <w:sz w:val="18"/>
              </w:rPr>
              <w:t>Services</w:t>
            </w:r>
          </w:p>
        </w:tc>
      </w:tr>
    </w:tbl>
    <w:p>
      <w:pPr>
        <w:pStyle w:val="TableParagraph"/>
        <w:spacing w:after="0"/>
        <w:rPr>
          <w:b/>
          <w:sz w:val="18"/>
        </w:rPr>
        <w:sectPr>
          <w:pgSz w:w="15840" w:h="12240" w:orient="landscape"/>
          <w:pgMar w:header="0" w:footer="522" w:top="1380" w:bottom="720" w:left="720" w:right="360"/>
        </w:sectPr>
      </w:pPr>
    </w:p>
    <w:p>
      <w:pPr>
        <w:pStyle w:val="BodyText"/>
        <w:spacing w:before="1"/>
        <w:rPr>
          <w:sz w:val="1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1144"/>
        <w:gridCol w:w="1149"/>
        <w:gridCol w:w="1144"/>
        <w:gridCol w:w="1149"/>
        <w:gridCol w:w="3779"/>
      </w:tblGrid>
      <w:tr>
        <w:trPr>
          <w:trHeight w:val="412" w:hRule="atLeast"/>
        </w:trPr>
        <w:tc>
          <w:tcPr>
            <w:tcW w:w="5306" w:type="dxa"/>
          </w:tcPr>
          <w:p>
            <w:pPr>
              <w:pStyle w:val="TableParagraph"/>
              <w:spacing w:line="207" w:lineRule="exact"/>
              <w:ind w:left="107"/>
              <w:rPr>
                <w:sz w:val="18"/>
              </w:rPr>
            </w:pPr>
            <w:r>
              <w:rPr>
                <w:sz w:val="18"/>
              </w:rPr>
              <w:t>Online</w:t>
            </w:r>
            <w:r>
              <w:rPr>
                <w:spacing w:val="-3"/>
                <w:sz w:val="18"/>
              </w:rPr>
              <w:t> </w:t>
            </w:r>
            <w:r>
              <w:rPr>
                <w:sz w:val="18"/>
              </w:rPr>
              <w:t>Platform</w:t>
            </w:r>
            <w:r>
              <w:rPr>
                <w:spacing w:val="-2"/>
                <w:sz w:val="18"/>
              </w:rPr>
              <w:t> </w:t>
            </w:r>
            <w:r>
              <w:rPr>
                <w:sz w:val="18"/>
              </w:rPr>
              <w:t>for</w:t>
            </w:r>
            <w:r>
              <w:rPr>
                <w:spacing w:val="-3"/>
                <w:sz w:val="18"/>
              </w:rPr>
              <w:t> </w:t>
            </w:r>
            <w:r>
              <w:rPr>
                <w:sz w:val="18"/>
              </w:rPr>
              <w:t>Issuing Building </w:t>
            </w:r>
            <w:r>
              <w:rPr>
                <w:spacing w:val="-2"/>
                <w:sz w:val="18"/>
              </w:rPr>
              <w:t>Authorizations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414" w:hRule="atLeast"/>
        </w:trPr>
        <w:tc>
          <w:tcPr>
            <w:tcW w:w="5306" w:type="dxa"/>
          </w:tcPr>
          <w:p>
            <w:pPr>
              <w:pStyle w:val="TableParagraph"/>
              <w:spacing w:line="207" w:lineRule="exact"/>
              <w:ind w:left="107"/>
              <w:rPr>
                <w:sz w:val="18"/>
              </w:rPr>
            </w:pPr>
            <w:r>
              <w:rPr>
                <w:sz w:val="18"/>
              </w:rPr>
              <w:t>Online</w:t>
            </w:r>
            <w:r>
              <w:rPr>
                <w:spacing w:val="-4"/>
                <w:sz w:val="18"/>
              </w:rPr>
              <w:t> </w:t>
            </w:r>
            <w:r>
              <w:rPr>
                <w:sz w:val="18"/>
              </w:rPr>
              <w:t>Permitting</w:t>
            </w:r>
            <w:r>
              <w:rPr>
                <w:spacing w:val="-3"/>
                <w:sz w:val="18"/>
              </w:rPr>
              <w:t> </w:t>
            </w:r>
            <w:r>
              <w:rPr>
                <w:sz w:val="18"/>
              </w:rPr>
              <w:t>Systems</w:t>
            </w:r>
            <w:r>
              <w:rPr>
                <w:spacing w:val="-2"/>
                <w:sz w:val="18"/>
              </w:rPr>
              <w:t> </w:t>
            </w:r>
            <w:r>
              <w:rPr>
                <w:sz w:val="18"/>
              </w:rPr>
              <w:t>with</w:t>
            </w:r>
            <w:r>
              <w:rPr>
                <w:spacing w:val="-1"/>
                <w:sz w:val="18"/>
              </w:rPr>
              <w:t> </w:t>
            </w:r>
            <w:r>
              <w:rPr>
                <w:sz w:val="18"/>
              </w:rPr>
              <w:t>Several</w:t>
            </w:r>
            <w:r>
              <w:rPr>
                <w:spacing w:val="-2"/>
                <w:sz w:val="18"/>
              </w:rPr>
              <w:t> Functionalities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2.00</w:t>
            </w:r>
          </w:p>
        </w:tc>
        <w:tc>
          <w:tcPr>
            <w:tcW w:w="3779" w:type="dxa"/>
          </w:tcPr>
          <w:p>
            <w:pPr>
              <w:pStyle w:val="TableParagraph"/>
              <w:spacing w:line="208"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411" w:hRule="atLeast"/>
        </w:trPr>
        <w:tc>
          <w:tcPr>
            <w:tcW w:w="5306" w:type="dxa"/>
          </w:tcPr>
          <w:p>
            <w:pPr>
              <w:pStyle w:val="TableParagraph"/>
              <w:spacing w:line="206" w:lineRule="exact"/>
              <w:ind w:left="107" w:right="189"/>
              <w:rPr>
                <w:sz w:val="18"/>
              </w:rPr>
            </w:pPr>
            <w:r>
              <w:rPr>
                <w:sz w:val="18"/>
              </w:rPr>
              <w:t>Online</w:t>
            </w:r>
            <w:r>
              <w:rPr>
                <w:spacing w:val="-7"/>
                <w:sz w:val="18"/>
              </w:rPr>
              <w:t> </w:t>
            </w:r>
            <w:r>
              <w:rPr>
                <w:sz w:val="18"/>
              </w:rPr>
              <w:t>Permitting</w:t>
            </w:r>
            <w:r>
              <w:rPr>
                <w:spacing w:val="-7"/>
                <w:sz w:val="18"/>
              </w:rPr>
              <w:t> </w:t>
            </w:r>
            <w:r>
              <w:rPr>
                <w:sz w:val="18"/>
              </w:rPr>
              <w:t>Systems</w:t>
            </w:r>
            <w:r>
              <w:rPr>
                <w:spacing w:val="-6"/>
                <w:sz w:val="18"/>
              </w:rPr>
              <w:t> </w:t>
            </w:r>
            <w:r>
              <w:rPr>
                <w:sz w:val="18"/>
              </w:rPr>
              <w:t>to</w:t>
            </w:r>
            <w:r>
              <w:rPr>
                <w:spacing w:val="-5"/>
                <w:sz w:val="18"/>
              </w:rPr>
              <w:t> </w:t>
            </w:r>
            <w:r>
              <w:rPr>
                <w:sz w:val="18"/>
              </w:rPr>
              <w:t>Submit</w:t>
            </w:r>
            <w:r>
              <w:rPr>
                <w:spacing w:val="-6"/>
                <w:sz w:val="18"/>
              </w:rPr>
              <w:t> </w:t>
            </w:r>
            <w:r>
              <w:rPr>
                <w:sz w:val="18"/>
              </w:rPr>
              <w:t>Building</w:t>
            </w:r>
            <w:r>
              <w:rPr>
                <w:spacing w:val="-5"/>
                <w:sz w:val="18"/>
              </w:rPr>
              <w:t> </w:t>
            </w:r>
            <w:r>
              <w:rPr>
                <w:sz w:val="18"/>
              </w:rPr>
              <w:t>and</w:t>
            </w:r>
            <w:r>
              <w:rPr>
                <w:spacing w:val="-5"/>
                <w:sz w:val="18"/>
              </w:rPr>
              <w:t> </w:t>
            </w:r>
            <w:r>
              <w:rPr>
                <w:sz w:val="18"/>
              </w:rPr>
              <w:t>Occupancy </w:t>
            </w:r>
            <w:r>
              <w:rPr>
                <w:spacing w:val="-2"/>
                <w:sz w:val="18"/>
              </w:rPr>
              <w:t>Permits</w:t>
            </w:r>
          </w:p>
        </w:tc>
        <w:tc>
          <w:tcPr>
            <w:tcW w:w="1144" w:type="dxa"/>
          </w:tcPr>
          <w:p>
            <w:pPr>
              <w:pStyle w:val="TableParagraph"/>
              <w:spacing w:line="206" w:lineRule="exact"/>
              <w:ind w:right="96"/>
              <w:jc w:val="right"/>
              <w:rPr>
                <w:sz w:val="18"/>
              </w:rPr>
            </w:pPr>
            <w:r>
              <w:rPr>
                <w:spacing w:val="-10"/>
                <w:sz w:val="18"/>
              </w:rPr>
              <w:t>1</w:t>
            </w:r>
          </w:p>
        </w:tc>
        <w:tc>
          <w:tcPr>
            <w:tcW w:w="1149" w:type="dxa"/>
          </w:tcPr>
          <w:p>
            <w:pPr>
              <w:pStyle w:val="TableParagraph"/>
              <w:spacing w:line="206" w:lineRule="exact"/>
              <w:ind w:right="95"/>
              <w:jc w:val="right"/>
              <w:rPr>
                <w:sz w:val="18"/>
              </w:rPr>
            </w:pPr>
            <w:r>
              <w:rPr>
                <w:spacing w:val="-10"/>
                <w:sz w:val="18"/>
              </w:rPr>
              <w:t>1</w:t>
            </w:r>
          </w:p>
        </w:tc>
        <w:tc>
          <w:tcPr>
            <w:tcW w:w="1144" w:type="dxa"/>
          </w:tcPr>
          <w:p>
            <w:pPr>
              <w:pStyle w:val="TableParagraph"/>
              <w:spacing w:line="206" w:lineRule="exact"/>
              <w:ind w:right="92"/>
              <w:jc w:val="right"/>
              <w:rPr>
                <w:sz w:val="18"/>
              </w:rPr>
            </w:pPr>
            <w:r>
              <w:rPr>
                <w:spacing w:val="-10"/>
                <w:sz w:val="18"/>
              </w:rPr>
              <w:t>2</w:t>
            </w:r>
          </w:p>
        </w:tc>
        <w:tc>
          <w:tcPr>
            <w:tcW w:w="1149" w:type="dxa"/>
          </w:tcPr>
          <w:p>
            <w:pPr>
              <w:pStyle w:val="TableParagraph"/>
              <w:spacing w:line="206" w:lineRule="exact"/>
              <w:ind w:right="93"/>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620" w:hRule="atLeast"/>
        </w:trPr>
        <w:tc>
          <w:tcPr>
            <w:tcW w:w="5306" w:type="dxa"/>
          </w:tcPr>
          <w:p>
            <w:pPr>
              <w:pStyle w:val="TableParagraph"/>
              <w:spacing w:before="1"/>
              <w:ind w:left="107"/>
              <w:rPr>
                <w:sz w:val="18"/>
              </w:rPr>
            </w:pPr>
            <w:r>
              <w:rPr>
                <w:sz w:val="18"/>
              </w:rPr>
              <w:t>File</w:t>
            </w:r>
            <w:r>
              <w:rPr>
                <w:spacing w:val="-3"/>
                <w:sz w:val="18"/>
              </w:rPr>
              <w:t> </w:t>
            </w:r>
            <w:r>
              <w:rPr>
                <w:sz w:val="18"/>
              </w:rPr>
              <w:t>Dispute</w:t>
            </w:r>
            <w:r>
              <w:rPr>
                <w:spacing w:val="-3"/>
                <w:sz w:val="18"/>
              </w:rPr>
              <w:t> </w:t>
            </w:r>
            <w:r>
              <w:rPr>
                <w:sz w:val="18"/>
              </w:rPr>
              <w:t>Online</w:t>
            </w:r>
            <w:r>
              <w:rPr>
                <w:spacing w:val="-3"/>
                <w:sz w:val="18"/>
              </w:rPr>
              <w:t> </w:t>
            </w:r>
            <w:r>
              <w:rPr>
                <w:sz w:val="18"/>
              </w:rPr>
              <w:t>on</w:t>
            </w:r>
            <w:r>
              <w:rPr>
                <w:spacing w:val="-1"/>
                <w:sz w:val="18"/>
              </w:rPr>
              <w:t> </w:t>
            </w:r>
            <w:r>
              <w:rPr>
                <w:sz w:val="18"/>
              </w:rPr>
              <w:t>Building</w:t>
            </w:r>
            <w:r>
              <w:rPr>
                <w:spacing w:val="-4"/>
                <w:sz w:val="18"/>
              </w:rPr>
              <w:t> </w:t>
            </w:r>
            <w:r>
              <w:rPr>
                <w:spacing w:val="-2"/>
                <w:sz w:val="18"/>
              </w:rPr>
              <w:t>Permits</w:t>
            </w:r>
          </w:p>
        </w:tc>
        <w:tc>
          <w:tcPr>
            <w:tcW w:w="1144" w:type="dxa"/>
          </w:tcPr>
          <w:p>
            <w:pPr>
              <w:pStyle w:val="TableParagraph"/>
              <w:spacing w:before="1"/>
              <w:ind w:right="96"/>
              <w:jc w:val="right"/>
              <w:rPr>
                <w:sz w:val="18"/>
              </w:rPr>
            </w:pPr>
            <w:r>
              <w:rPr>
                <w:spacing w:val="-10"/>
                <w:sz w:val="18"/>
              </w:rPr>
              <w:t>1</w:t>
            </w:r>
          </w:p>
        </w:tc>
        <w:tc>
          <w:tcPr>
            <w:tcW w:w="1149" w:type="dxa"/>
          </w:tcPr>
          <w:p>
            <w:pPr>
              <w:pStyle w:val="TableParagraph"/>
              <w:spacing w:before="1"/>
              <w:ind w:right="95"/>
              <w:jc w:val="right"/>
              <w:rPr>
                <w:sz w:val="18"/>
              </w:rPr>
            </w:pPr>
            <w:r>
              <w:rPr>
                <w:spacing w:val="-10"/>
                <w:sz w:val="18"/>
              </w:rPr>
              <w:t>1</w:t>
            </w:r>
          </w:p>
        </w:tc>
        <w:tc>
          <w:tcPr>
            <w:tcW w:w="1144" w:type="dxa"/>
          </w:tcPr>
          <w:p>
            <w:pPr>
              <w:pStyle w:val="TableParagraph"/>
              <w:spacing w:before="1"/>
              <w:ind w:right="92"/>
              <w:jc w:val="right"/>
              <w:rPr>
                <w:sz w:val="18"/>
              </w:rPr>
            </w:pPr>
            <w:r>
              <w:rPr>
                <w:spacing w:val="-10"/>
                <w:sz w:val="18"/>
              </w:rPr>
              <w:t>2</w:t>
            </w:r>
          </w:p>
        </w:tc>
        <w:tc>
          <w:tcPr>
            <w:tcW w:w="1149" w:type="dxa"/>
          </w:tcPr>
          <w:p>
            <w:pPr>
              <w:pStyle w:val="TableParagraph"/>
              <w:spacing w:before="1"/>
              <w:ind w:right="93"/>
              <w:jc w:val="right"/>
              <w:rPr>
                <w:sz w:val="18"/>
              </w:rPr>
            </w:pPr>
            <w:r>
              <w:rPr>
                <w:spacing w:val="-4"/>
                <w:sz w:val="18"/>
              </w:rPr>
              <w:t>2.00</w:t>
            </w:r>
          </w:p>
        </w:tc>
        <w:tc>
          <w:tcPr>
            <w:tcW w:w="3779" w:type="dxa"/>
          </w:tcPr>
          <w:p>
            <w:pPr>
              <w:pStyle w:val="TableParagraph"/>
              <w:spacing w:line="206" w:lineRule="exact"/>
              <w:ind w:left="111" w:right="100"/>
              <w:rPr>
                <w:sz w:val="18"/>
              </w:rPr>
            </w:pPr>
            <w:r>
              <w:rPr>
                <w:sz w:val="18"/>
              </w:rPr>
              <w:t>Ramanathan</w:t>
            </w:r>
            <w:r>
              <w:rPr>
                <w:spacing w:val="-6"/>
                <w:sz w:val="18"/>
              </w:rPr>
              <w:t> </w:t>
            </w:r>
            <w:r>
              <w:rPr>
                <w:sz w:val="18"/>
              </w:rPr>
              <w:t>et</w:t>
            </w:r>
            <w:r>
              <w:rPr>
                <w:spacing w:val="-7"/>
                <w:sz w:val="18"/>
              </w:rPr>
              <w:t> </w:t>
            </w:r>
            <w:r>
              <w:rPr>
                <w:sz w:val="18"/>
              </w:rPr>
              <w:t>al.</w:t>
            </w:r>
            <w:r>
              <w:rPr>
                <w:spacing w:val="-6"/>
                <w:sz w:val="18"/>
              </w:rPr>
              <w:t> </w:t>
            </w:r>
            <w:r>
              <w:rPr>
                <w:sz w:val="18"/>
              </w:rPr>
              <w:t>(2018);</w:t>
            </w:r>
            <w:r>
              <w:rPr>
                <w:spacing w:val="-8"/>
                <w:sz w:val="18"/>
              </w:rPr>
              <w:t> </w:t>
            </w:r>
            <w:r>
              <w:rPr>
                <w:sz w:val="18"/>
              </w:rPr>
              <w:t>Sánchez-Triana</w:t>
            </w:r>
            <w:r>
              <w:rPr>
                <w:spacing w:val="-7"/>
                <w:sz w:val="18"/>
              </w:rPr>
              <w:t> </w:t>
            </w:r>
            <w:r>
              <w:rPr>
                <w:sz w:val="18"/>
              </w:rPr>
              <w:t>et</w:t>
            </w:r>
            <w:r>
              <w:rPr>
                <w:spacing w:val="-7"/>
                <w:sz w:val="18"/>
              </w:rPr>
              <w:t> </w:t>
            </w:r>
            <w:r>
              <w:rPr>
                <w:sz w:val="18"/>
              </w:rPr>
              <w:t>al. (2014); Wang and Liu (2015); World Bank </w:t>
            </w:r>
            <w:r>
              <w:rPr>
                <w:spacing w:val="-2"/>
                <w:sz w:val="18"/>
              </w:rPr>
              <w:t>(2014)</w:t>
            </w:r>
          </w:p>
        </w:tc>
      </w:tr>
      <w:tr>
        <w:trPr>
          <w:trHeight w:val="318" w:hRule="atLeast"/>
        </w:trPr>
        <w:tc>
          <w:tcPr>
            <w:tcW w:w="5306"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2.1.4</w:t>
            </w:r>
          </w:p>
        </w:tc>
        <w:tc>
          <w:tcPr>
            <w:tcW w:w="1144" w:type="dxa"/>
            <w:shd w:val="clear" w:color="auto" w:fill="FFC000"/>
          </w:tcPr>
          <w:p>
            <w:pPr>
              <w:pStyle w:val="TableParagraph"/>
              <w:spacing w:before="55"/>
              <w:ind w:right="96"/>
              <w:jc w:val="right"/>
              <w:rPr>
                <w:sz w:val="18"/>
              </w:rPr>
            </w:pPr>
            <w:r>
              <w:rPr>
                <w:spacing w:val="-10"/>
                <w:sz w:val="18"/>
              </w:rPr>
              <w:t>4</w:t>
            </w:r>
          </w:p>
        </w:tc>
        <w:tc>
          <w:tcPr>
            <w:tcW w:w="1149" w:type="dxa"/>
            <w:shd w:val="clear" w:color="auto" w:fill="FFC000"/>
          </w:tcPr>
          <w:p>
            <w:pPr>
              <w:pStyle w:val="TableParagraph"/>
              <w:spacing w:before="55"/>
              <w:ind w:right="95"/>
              <w:jc w:val="right"/>
              <w:rPr>
                <w:sz w:val="18"/>
              </w:rPr>
            </w:pPr>
            <w:r>
              <w:rPr>
                <w:spacing w:val="-10"/>
                <w:sz w:val="18"/>
              </w:rPr>
              <w:t>4</w:t>
            </w:r>
          </w:p>
        </w:tc>
        <w:tc>
          <w:tcPr>
            <w:tcW w:w="1144" w:type="dxa"/>
            <w:shd w:val="clear" w:color="auto" w:fill="FFC000"/>
          </w:tcPr>
          <w:p>
            <w:pPr>
              <w:pStyle w:val="TableParagraph"/>
              <w:spacing w:before="55"/>
              <w:ind w:right="92"/>
              <w:jc w:val="right"/>
              <w:rPr>
                <w:sz w:val="18"/>
              </w:rPr>
            </w:pPr>
            <w:r>
              <w:rPr>
                <w:spacing w:val="-10"/>
                <w:sz w:val="18"/>
              </w:rPr>
              <w:t>8</w:t>
            </w:r>
          </w:p>
        </w:tc>
        <w:tc>
          <w:tcPr>
            <w:tcW w:w="1149" w:type="dxa"/>
            <w:shd w:val="clear" w:color="auto" w:fill="FFC000"/>
          </w:tcPr>
          <w:p>
            <w:pPr>
              <w:pStyle w:val="TableParagraph"/>
              <w:spacing w:before="55"/>
              <w:ind w:right="93"/>
              <w:jc w:val="right"/>
              <w:rPr>
                <w:sz w:val="18"/>
              </w:rPr>
            </w:pPr>
            <w:r>
              <w:rPr>
                <w:spacing w:val="-4"/>
                <w:sz w:val="18"/>
              </w:rPr>
              <w:t>8.00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290"/>
              <w:rPr>
                <w:b/>
                <w:sz w:val="18"/>
              </w:rPr>
            </w:pPr>
            <w:r>
              <w:rPr>
                <w:b/>
                <w:sz w:val="18"/>
              </w:rPr>
              <w:t>2.1.5</w:t>
            </w:r>
            <w:r>
              <w:rPr>
                <w:b/>
                <w:spacing w:val="40"/>
                <w:sz w:val="18"/>
              </w:rPr>
              <w:t> </w:t>
            </w:r>
            <w:r>
              <w:rPr>
                <w:b/>
                <w:sz w:val="18"/>
              </w:rPr>
              <w:t>Environmental</w:t>
            </w:r>
            <w:r>
              <w:rPr>
                <w:b/>
                <w:spacing w:val="-5"/>
                <w:sz w:val="18"/>
              </w:rPr>
              <w:t> </w:t>
            </w:r>
            <w:r>
              <w:rPr>
                <w:b/>
                <w:sz w:val="18"/>
              </w:rPr>
              <w:t>Permits–Digital</w:t>
            </w:r>
            <w:r>
              <w:rPr>
                <w:b/>
                <w:spacing w:val="-3"/>
                <w:sz w:val="18"/>
              </w:rPr>
              <w:t> </w:t>
            </w:r>
            <w:r>
              <w:rPr>
                <w:b/>
                <w:sz w:val="18"/>
              </w:rPr>
              <w:t>Public</w:t>
            </w:r>
            <w:r>
              <w:rPr>
                <w:b/>
                <w:spacing w:val="-3"/>
                <w:sz w:val="18"/>
              </w:rPr>
              <w:t> </w:t>
            </w:r>
            <w:r>
              <w:rPr>
                <w:b/>
                <w:spacing w:val="-2"/>
                <w:sz w:val="18"/>
              </w:rPr>
              <w:t>Services</w:t>
            </w:r>
          </w:p>
        </w:tc>
      </w:tr>
      <w:tr>
        <w:trPr>
          <w:trHeight w:val="412" w:hRule="atLeast"/>
        </w:trPr>
        <w:tc>
          <w:tcPr>
            <w:tcW w:w="5306" w:type="dxa"/>
          </w:tcPr>
          <w:p>
            <w:pPr>
              <w:pStyle w:val="TableParagraph"/>
              <w:spacing w:line="207" w:lineRule="exact"/>
              <w:ind w:left="107"/>
              <w:rPr>
                <w:sz w:val="18"/>
              </w:rPr>
            </w:pPr>
            <w:r>
              <w:rPr>
                <w:sz w:val="18"/>
              </w:rPr>
              <w:t>Online</w:t>
            </w:r>
            <w:r>
              <w:rPr>
                <w:spacing w:val="-3"/>
                <w:sz w:val="18"/>
              </w:rPr>
              <w:t> </w:t>
            </w:r>
            <w:r>
              <w:rPr>
                <w:sz w:val="18"/>
              </w:rPr>
              <w:t>Permitting</w:t>
            </w:r>
            <w:r>
              <w:rPr>
                <w:spacing w:val="-3"/>
                <w:sz w:val="18"/>
              </w:rPr>
              <w:t> </w:t>
            </w:r>
            <w:r>
              <w:rPr>
                <w:sz w:val="18"/>
              </w:rPr>
              <w:t>Systems</w:t>
            </w:r>
            <w:r>
              <w:rPr>
                <w:spacing w:val="-1"/>
                <w:sz w:val="18"/>
              </w:rPr>
              <w:t> </w:t>
            </w:r>
            <w:r>
              <w:rPr>
                <w:sz w:val="18"/>
              </w:rPr>
              <w:t>to</w:t>
            </w:r>
            <w:r>
              <w:rPr>
                <w:spacing w:val="-1"/>
                <w:sz w:val="18"/>
              </w:rPr>
              <w:t> </w:t>
            </w:r>
            <w:r>
              <w:rPr>
                <w:sz w:val="18"/>
              </w:rPr>
              <w:t>Facilitate</w:t>
            </w:r>
            <w:r>
              <w:rPr>
                <w:spacing w:val="-3"/>
                <w:sz w:val="18"/>
              </w:rPr>
              <w:t> </w:t>
            </w:r>
            <w:r>
              <w:rPr>
                <w:sz w:val="18"/>
              </w:rPr>
              <w:t>Public</w:t>
            </w:r>
            <w:r>
              <w:rPr>
                <w:spacing w:val="-2"/>
                <w:sz w:val="18"/>
              </w:rPr>
              <w:t> Participation</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4"/>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414" w:hRule="atLeast"/>
        </w:trPr>
        <w:tc>
          <w:tcPr>
            <w:tcW w:w="5306" w:type="dxa"/>
          </w:tcPr>
          <w:p>
            <w:pPr>
              <w:pStyle w:val="TableParagraph"/>
              <w:spacing w:before="2"/>
              <w:ind w:left="107"/>
              <w:rPr>
                <w:sz w:val="18"/>
              </w:rPr>
            </w:pPr>
            <w:r>
              <w:rPr>
                <w:sz w:val="18"/>
              </w:rPr>
              <w:t>Online</w:t>
            </w:r>
            <w:r>
              <w:rPr>
                <w:spacing w:val="-4"/>
                <w:sz w:val="18"/>
              </w:rPr>
              <w:t> </w:t>
            </w:r>
            <w:r>
              <w:rPr>
                <w:sz w:val="18"/>
              </w:rPr>
              <w:t>Permitting</w:t>
            </w:r>
            <w:r>
              <w:rPr>
                <w:spacing w:val="-3"/>
                <w:sz w:val="18"/>
              </w:rPr>
              <w:t> </w:t>
            </w:r>
            <w:r>
              <w:rPr>
                <w:sz w:val="18"/>
              </w:rPr>
              <w:t>Systems</w:t>
            </w:r>
            <w:r>
              <w:rPr>
                <w:spacing w:val="-2"/>
                <w:sz w:val="18"/>
              </w:rPr>
              <w:t> </w:t>
            </w:r>
            <w:r>
              <w:rPr>
                <w:sz w:val="18"/>
              </w:rPr>
              <w:t>with</w:t>
            </w:r>
            <w:r>
              <w:rPr>
                <w:spacing w:val="-1"/>
                <w:sz w:val="18"/>
              </w:rPr>
              <w:t> </w:t>
            </w:r>
            <w:r>
              <w:rPr>
                <w:sz w:val="18"/>
              </w:rPr>
              <w:t>Several</w:t>
            </w:r>
            <w:r>
              <w:rPr>
                <w:spacing w:val="-2"/>
                <w:sz w:val="18"/>
              </w:rPr>
              <w:t> Functionalities</w:t>
            </w:r>
          </w:p>
        </w:tc>
        <w:tc>
          <w:tcPr>
            <w:tcW w:w="1144" w:type="dxa"/>
          </w:tcPr>
          <w:p>
            <w:pPr>
              <w:pStyle w:val="TableParagraph"/>
              <w:spacing w:before="2"/>
              <w:ind w:right="96"/>
              <w:jc w:val="right"/>
              <w:rPr>
                <w:sz w:val="18"/>
              </w:rPr>
            </w:pPr>
            <w:r>
              <w:rPr>
                <w:spacing w:val="-10"/>
                <w:sz w:val="18"/>
              </w:rPr>
              <w:t>1</w:t>
            </w:r>
          </w:p>
        </w:tc>
        <w:tc>
          <w:tcPr>
            <w:tcW w:w="1149" w:type="dxa"/>
          </w:tcPr>
          <w:p>
            <w:pPr>
              <w:pStyle w:val="TableParagraph"/>
              <w:spacing w:before="2"/>
              <w:ind w:right="95"/>
              <w:jc w:val="right"/>
              <w:rPr>
                <w:sz w:val="18"/>
              </w:rPr>
            </w:pPr>
            <w:r>
              <w:rPr>
                <w:spacing w:val="-10"/>
                <w:sz w:val="18"/>
              </w:rPr>
              <w:t>1</w:t>
            </w:r>
          </w:p>
        </w:tc>
        <w:tc>
          <w:tcPr>
            <w:tcW w:w="1144" w:type="dxa"/>
          </w:tcPr>
          <w:p>
            <w:pPr>
              <w:pStyle w:val="TableParagraph"/>
              <w:spacing w:before="2"/>
              <w:ind w:right="92"/>
              <w:jc w:val="right"/>
              <w:rPr>
                <w:sz w:val="18"/>
              </w:rPr>
            </w:pPr>
            <w:r>
              <w:rPr>
                <w:spacing w:val="-10"/>
                <w:sz w:val="18"/>
              </w:rPr>
              <w:t>2</w:t>
            </w:r>
          </w:p>
        </w:tc>
        <w:tc>
          <w:tcPr>
            <w:tcW w:w="1149" w:type="dxa"/>
          </w:tcPr>
          <w:p>
            <w:pPr>
              <w:pStyle w:val="TableParagraph"/>
              <w:spacing w:before="2"/>
              <w:ind w:right="93"/>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414" w:hRule="atLeast"/>
        </w:trPr>
        <w:tc>
          <w:tcPr>
            <w:tcW w:w="5306" w:type="dxa"/>
          </w:tcPr>
          <w:p>
            <w:pPr>
              <w:pStyle w:val="TableParagraph"/>
              <w:spacing w:line="207" w:lineRule="exact"/>
              <w:ind w:left="107"/>
              <w:rPr>
                <w:sz w:val="18"/>
              </w:rPr>
            </w:pPr>
            <w:r>
              <w:rPr>
                <w:sz w:val="18"/>
              </w:rPr>
              <w:t>Paper</w:t>
            </w:r>
            <w:r>
              <w:rPr>
                <w:spacing w:val="-3"/>
                <w:sz w:val="18"/>
              </w:rPr>
              <w:t> </w:t>
            </w:r>
            <w:r>
              <w:rPr>
                <w:sz w:val="18"/>
              </w:rPr>
              <w:t>Copies</w:t>
            </w:r>
            <w:r>
              <w:rPr>
                <w:spacing w:val="-2"/>
                <w:sz w:val="18"/>
              </w:rPr>
              <w:t> </w:t>
            </w:r>
            <w:r>
              <w:rPr>
                <w:sz w:val="18"/>
              </w:rPr>
              <w:t>Required</w:t>
            </w:r>
            <w:r>
              <w:rPr>
                <w:spacing w:val="-3"/>
                <w:sz w:val="18"/>
              </w:rPr>
              <w:t> </w:t>
            </w:r>
            <w:r>
              <w:rPr>
                <w:sz w:val="18"/>
              </w:rPr>
              <w:t>in</w:t>
            </w:r>
            <w:r>
              <w:rPr>
                <w:spacing w:val="-3"/>
                <w:sz w:val="18"/>
              </w:rPr>
              <w:t> </w:t>
            </w:r>
            <w:r>
              <w:rPr>
                <w:sz w:val="18"/>
              </w:rPr>
              <w:t>Conjunction</w:t>
            </w:r>
            <w:r>
              <w:rPr>
                <w:spacing w:val="-1"/>
                <w:sz w:val="18"/>
              </w:rPr>
              <w:t> </w:t>
            </w:r>
            <w:r>
              <w:rPr>
                <w:sz w:val="18"/>
              </w:rPr>
              <w:t>with</w:t>
            </w:r>
            <w:r>
              <w:rPr>
                <w:spacing w:val="-1"/>
                <w:sz w:val="18"/>
              </w:rPr>
              <w:t> </w:t>
            </w:r>
            <w:r>
              <w:rPr>
                <w:sz w:val="18"/>
              </w:rPr>
              <w:t>Online</w:t>
            </w:r>
            <w:r>
              <w:rPr>
                <w:spacing w:val="-5"/>
                <w:sz w:val="18"/>
              </w:rPr>
              <w:t> </w:t>
            </w:r>
            <w:r>
              <w:rPr>
                <w:spacing w:val="-2"/>
                <w:sz w:val="18"/>
              </w:rPr>
              <w:t>Submission</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412" w:hRule="atLeast"/>
        </w:trPr>
        <w:tc>
          <w:tcPr>
            <w:tcW w:w="5306" w:type="dxa"/>
          </w:tcPr>
          <w:p>
            <w:pPr>
              <w:pStyle w:val="TableParagraph"/>
              <w:spacing w:line="207" w:lineRule="exact"/>
              <w:ind w:left="107"/>
              <w:rPr>
                <w:sz w:val="18"/>
              </w:rPr>
            </w:pPr>
            <w:r>
              <w:rPr>
                <w:sz w:val="18"/>
              </w:rPr>
              <w:t>File</w:t>
            </w:r>
            <w:r>
              <w:rPr>
                <w:spacing w:val="-4"/>
                <w:sz w:val="18"/>
              </w:rPr>
              <w:t> </w:t>
            </w:r>
            <w:r>
              <w:rPr>
                <w:sz w:val="18"/>
              </w:rPr>
              <w:t>Dispute</w:t>
            </w:r>
            <w:r>
              <w:rPr>
                <w:spacing w:val="-3"/>
                <w:sz w:val="18"/>
              </w:rPr>
              <w:t> </w:t>
            </w:r>
            <w:r>
              <w:rPr>
                <w:sz w:val="18"/>
              </w:rPr>
              <w:t>Online</w:t>
            </w:r>
            <w:r>
              <w:rPr>
                <w:spacing w:val="-4"/>
                <w:sz w:val="18"/>
              </w:rPr>
              <w:t> </w:t>
            </w:r>
            <w:r>
              <w:rPr>
                <w:sz w:val="18"/>
              </w:rPr>
              <w:t>on</w:t>
            </w:r>
            <w:r>
              <w:rPr>
                <w:spacing w:val="-1"/>
                <w:sz w:val="18"/>
              </w:rPr>
              <w:t> </w:t>
            </w:r>
            <w:r>
              <w:rPr>
                <w:sz w:val="18"/>
              </w:rPr>
              <w:t>Environmental</w:t>
            </w:r>
            <w:r>
              <w:rPr>
                <w:spacing w:val="-2"/>
                <w:sz w:val="18"/>
              </w:rPr>
              <w:t> Licensing</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2.00</w:t>
            </w:r>
          </w:p>
        </w:tc>
        <w:tc>
          <w:tcPr>
            <w:tcW w:w="3779" w:type="dxa"/>
          </w:tcPr>
          <w:p>
            <w:pPr>
              <w:pStyle w:val="TableParagraph"/>
              <w:spacing w:line="206" w:lineRule="exact"/>
              <w:ind w:left="111"/>
              <w:rPr>
                <w:sz w:val="18"/>
              </w:rPr>
            </w:pPr>
            <w:r>
              <w:rPr>
                <w:sz w:val="18"/>
              </w:rPr>
              <w:t>Charalambous,</w:t>
            </w:r>
            <w:r>
              <w:rPr>
                <w:spacing w:val="-8"/>
                <w:sz w:val="18"/>
              </w:rPr>
              <w:t> </w:t>
            </w:r>
            <w:r>
              <w:rPr>
                <w:sz w:val="18"/>
              </w:rPr>
              <w:t>Cimren,</w:t>
            </w:r>
            <w:r>
              <w:rPr>
                <w:spacing w:val="-8"/>
                <w:sz w:val="18"/>
              </w:rPr>
              <w:t> </w:t>
            </w:r>
            <w:r>
              <w:rPr>
                <w:sz w:val="18"/>
              </w:rPr>
              <w:t>and</w:t>
            </w:r>
            <w:r>
              <w:rPr>
                <w:spacing w:val="-10"/>
                <w:sz w:val="18"/>
              </w:rPr>
              <w:t> </w:t>
            </w:r>
            <w:r>
              <w:rPr>
                <w:sz w:val="18"/>
              </w:rPr>
              <w:t>Bano</w:t>
            </w:r>
            <w:r>
              <w:rPr>
                <w:spacing w:val="-10"/>
                <w:sz w:val="18"/>
              </w:rPr>
              <w:t> </w:t>
            </w:r>
            <w:r>
              <w:rPr>
                <w:sz w:val="18"/>
              </w:rPr>
              <w:t>(2018); Linnenberg, Gür, and Gür (2020)</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2.1.5</w:t>
            </w:r>
          </w:p>
        </w:tc>
        <w:tc>
          <w:tcPr>
            <w:tcW w:w="1144" w:type="dxa"/>
            <w:shd w:val="clear" w:color="auto" w:fill="FFC000"/>
          </w:tcPr>
          <w:p>
            <w:pPr>
              <w:pStyle w:val="TableParagraph"/>
              <w:spacing w:before="38"/>
              <w:ind w:right="96"/>
              <w:jc w:val="right"/>
              <w:rPr>
                <w:sz w:val="18"/>
              </w:rPr>
            </w:pPr>
            <w:r>
              <w:rPr>
                <w:spacing w:val="-10"/>
                <w:sz w:val="18"/>
              </w:rPr>
              <w:t>4</w:t>
            </w:r>
          </w:p>
        </w:tc>
        <w:tc>
          <w:tcPr>
            <w:tcW w:w="1149" w:type="dxa"/>
            <w:shd w:val="clear" w:color="auto" w:fill="FFC000"/>
          </w:tcPr>
          <w:p>
            <w:pPr>
              <w:pStyle w:val="TableParagraph"/>
              <w:spacing w:before="38"/>
              <w:ind w:right="95"/>
              <w:jc w:val="right"/>
              <w:rPr>
                <w:sz w:val="18"/>
              </w:rPr>
            </w:pPr>
            <w:r>
              <w:rPr>
                <w:spacing w:val="-10"/>
                <w:sz w:val="18"/>
              </w:rPr>
              <w:t>4</w:t>
            </w:r>
          </w:p>
        </w:tc>
        <w:tc>
          <w:tcPr>
            <w:tcW w:w="1144" w:type="dxa"/>
            <w:shd w:val="clear" w:color="auto" w:fill="FFC000"/>
          </w:tcPr>
          <w:p>
            <w:pPr>
              <w:pStyle w:val="TableParagraph"/>
              <w:spacing w:before="38"/>
              <w:ind w:right="92"/>
              <w:jc w:val="right"/>
              <w:rPr>
                <w:sz w:val="18"/>
              </w:rPr>
            </w:pPr>
            <w:r>
              <w:rPr>
                <w:spacing w:val="-10"/>
                <w:sz w:val="18"/>
              </w:rPr>
              <w:t>8</w:t>
            </w:r>
          </w:p>
        </w:tc>
        <w:tc>
          <w:tcPr>
            <w:tcW w:w="1149" w:type="dxa"/>
            <w:shd w:val="clear" w:color="auto" w:fill="FFC000"/>
          </w:tcPr>
          <w:p>
            <w:pPr>
              <w:pStyle w:val="TableParagraph"/>
              <w:spacing w:before="38"/>
              <w:ind w:right="93"/>
              <w:jc w:val="right"/>
              <w:rPr>
                <w:sz w:val="18"/>
              </w:rPr>
            </w:pPr>
            <w:r>
              <w:rPr>
                <w:spacing w:val="-4"/>
                <w:sz w:val="18"/>
              </w:rPr>
              <w:t>8.00</w:t>
            </w:r>
          </w:p>
        </w:tc>
        <w:tc>
          <w:tcPr>
            <w:tcW w:w="3779" w:type="dxa"/>
            <w:shd w:val="clear" w:color="auto" w:fill="FFC000"/>
          </w:tcPr>
          <w:p>
            <w:pPr>
              <w:pStyle w:val="TableParagraph"/>
              <w:rPr>
                <w:sz w:val="18"/>
              </w:rPr>
            </w:pPr>
          </w:p>
        </w:tc>
      </w:tr>
      <w:tr>
        <w:trPr>
          <w:trHeight w:val="302" w:hRule="atLeast"/>
        </w:trPr>
        <w:tc>
          <w:tcPr>
            <w:tcW w:w="5306" w:type="dxa"/>
            <w:shd w:val="clear" w:color="auto" w:fill="FFC000"/>
          </w:tcPr>
          <w:p>
            <w:pPr>
              <w:pStyle w:val="TableParagraph"/>
              <w:spacing w:before="47"/>
              <w:ind w:left="107"/>
              <w:rPr>
                <w:b/>
                <w:sz w:val="18"/>
              </w:rPr>
            </w:pPr>
            <w:r>
              <w:rPr>
                <w:b/>
                <w:sz w:val="18"/>
              </w:rPr>
              <w:t>Total</w:t>
            </w:r>
            <w:r>
              <w:rPr>
                <w:b/>
                <w:spacing w:val="-5"/>
                <w:sz w:val="18"/>
              </w:rPr>
              <w:t> </w:t>
            </w:r>
            <w:r>
              <w:rPr>
                <w:b/>
                <w:sz w:val="18"/>
              </w:rPr>
              <w:t>Point</w:t>
            </w:r>
            <w:r>
              <w:rPr>
                <w:b/>
                <w:spacing w:val="-1"/>
                <w:sz w:val="18"/>
              </w:rPr>
              <w:t> </w:t>
            </w:r>
            <w:r>
              <w:rPr>
                <w:b/>
                <w:sz w:val="18"/>
              </w:rPr>
              <w:t>for</w:t>
            </w:r>
            <w:r>
              <w:rPr>
                <w:b/>
                <w:spacing w:val="-2"/>
                <w:sz w:val="18"/>
              </w:rPr>
              <w:t> </w:t>
            </w:r>
            <w:r>
              <w:rPr>
                <w:b/>
                <w:sz w:val="18"/>
              </w:rPr>
              <w:t>Category</w:t>
            </w:r>
            <w:r>
              <w:rPr>
                <w:b/>
                <w:spacing w:val="1"/>
                <w:sz w:val="18"/>
              </w:rPr>
              <w:t> </w:t>
            </w:r>
            <w:r>
              <w:rPr>
                <w:b/>
                <w:spacing w:val="-5"/>
                <w:sz w:val="18"/>
              </w:rPr>
              <w:t>2.1</w:t>
            </w:r>
          </w:p>
        </w:tc>
        <w:tc>
          <w:tcPr>
            <w:tcW w:w="1144" w:type="dxa"/>
            <w:shd w:val="clear" w:color="auto" w:fill="FFC000"/>
          </w:tcPr>
          <w:p>
            <w:pPr>
              <w:pStyle w:val="TableParagraph"/>
              <w:spacing w:before="47"/>
              <w:ind w:right="93"/>
              <w:jc w:val="right"/>
              <w:rPr>
                <w:b/>
                <w:sz w:val="18"/>
              </w:rPr>
            </w:pPr>
            <w:r>
              <w:rPr>
                <w:b/>
                <w:spacing w:val="-5"/>
                <w:sz w:val="18"/>
              </w:rPr>
              <w:t>23</w:t>
            </w:r>
          </w:p>
        </w:tc>
        <w:tc>
          <w:tcPr>
            <w:tcW w:w="1149" w:type="dxa"/>
            <w:shd w:val="clear" w:color="auto" w:fill="FFC000"/>
          </w:tcPr>
          <w:p>
            <w:pPr>
              <w:pStyle w:val="TableParagraph"/>
              <w:spacing w:before="47"/>
              <w:ind w:right="93"/>
              <w:jc w:val="right"/>
              <w:rPr>
                <w:b/>
                <w:sz w:val="18"/>
              </w:rPr>
            </w:pPr>
            <w:r>
              <w:rPr>
                <w:b/>
                <w:spacing w:val="-5"/>
                <w:sz w:val="18"/>
              </w:rPr>
              <w:t>23</w:t>
            </w:r>
          </w:p>
        </w:tc>
        <w:tc>
          <w:tcPr>
            <w:tcW w:w="1144" w:type="dxa"/>
            <w:shd w:val="clear" w:color="auto" w:fill="FFC000"/>
          </w:tcPr>
          <w:p>
            <w:pPr>
              <w:pStyle w:val="TableParagraph"/>
              <w:spacing w:before="47"/>
              <w:ind w:right="89"/>
              <w:jc w:val="right"/>
              <w:rPr>
                <w:b/>
                <w:sz w:val="18"/>
              </w:rPr>
            </w:pPr>
            <w:r>
              <w:rPr>
                <w:b/>
                <w:spacing w:val="-5"/>
                <w:sz w:val="18"/>
              </w:rPr>
              <w:t>46</w:t>
            </w:r>
          </w:p>
        </w:tc>
        <w:tc>
          <w:tcPr>
            <w:tcW w:w="1149" w:type="dxa"/>
            <w:shd w:val="clear" w:color="auto" w:fill="FFC000"/>
          </w:tcPr>
          <w:p>
            <w:pPr>
              <w:pStyle w:val="TableParagraph"/>
              <w:spacing w:before="47"/>
              <w:ind w:right="91"/>
              <w:jc w:val="right"/>
              <w:rPr>
                <w:b/>
                <w:sz w:val="18"/>
              </w:rPr>
            </w:pPr>
            <w:r>
              <w:rPr>
                <w:b/>
                <w:spacing w:val="-2"/>
                <w:sz w:val="18"/>
              </w:rPr>
              <w:t>40.00</w:t>
            </w:r>
          </w:p>
        </w:tc>
        <w:tc>
          <w:tcPr>
            <w:tcW w:w="3779" w:type="dxa"/>
            <w:shd w:val="clear" w:color="auto" w:fill="FFC000"/>
          </w:tcPr>
          <w:p>
            <w:pPr>
              <w:pStyle w:val="TableParagraph"/>
              <w:rPr>
                <w:sz w:val="18"/>
              </w:rPr>
            </w:pPr>
          </w:p>
        </w:tc>
      </w:tr>
      <w:tr>
        <w:trPr>
          <w:trHeight w:val="445" w:hRule="atLeast"/>
        </w:trPr>
        <w:tc>
          <w:tcPr>
            <w:tcW w:w="13671" w:type="dxa"/>
            <w:gridSpan w:val="6"/>
            <w:shd w:val="clear" w:color="auto" w:fill="CCD4EA"/>
          </w:tcPr>
          <w:p>
            <w:pPr>
              <w:pStyle w:val="TableParagraph"/>
              <w:spacing w:before="119"/>
              <w:ind w:left="107"/>
              <w:rPr>
                <w:b/>
                <w:sz w:val="18"/>
              </w:rPr>
            </w:pPr>
            <w:r>
              <w:rPr>
                <w:b/>
                <w:sz w:val="18"/>
              </w:rPr>
              <w:t>2.2</w:t>
            </w:r>
            <w:r>
              <w:rPr>
                <w:b/>
                <w:spacing w:val="58"/>
                <w:w w:val="150"/>
                <w:sz w:val="18"/>
              </w:rPr>
              <w:t> </w:t>
            </w:r>
            <w:r>
              <w:rPr>
                <w:b/>
                <w:sz w:val="18"/>
              </w:rPr>
              <w:t>INTEROPERABILITY</w:t>
            </w:r>
            <w:r>
              <w:rPr>
                <w:b/>
                <w:spacing w:val="-2"/>
                <w:sz w:val="18"/>
              </w:rPr>
              <w:t> </w:t>
            </w:r>
            <w:r>
              <w:rPr>
                <w:b/>
                <w:sz w:val="18"/>
              </w:rPr>
              <w:t>OF</w:t>
            </w:r>
            <w:r>
              <w:rPr>
                <w:b/>
                <w:spacing w:val="-1"/>
                <w:sz w:val="18"/>
              </w:rPr>
              <w:t> </w:t>
            </w:r>
            <w:r>
              <w:rPr>
                <w:b/>
                <w:spacing w:val="-2"/>
                <w:sz w:val="18"/>
              </w:rPr>
              <w:t>SERVICES</w:t>
            </w:r>
          </w:p>
        </w:tc>
      </w:tr>
      <w:tr>
        <w:trPr>
          <w:trHeight w:val="434" w:hRule="atLeast"/>
        </w:trPr>
        <w:tc>
          <w:tcPr>
            <w:tcW w:w="13671" w:type="dxa"/>
            <w:gridSpan w:val="6"/>
            <w:shd w:val="clear" w:color="auto" w:fill="E7EBF5"/>
          </w:tcPr>
          <w:p>
            <w:pPr>
              <w:pStyle w:val="TableParagraph"/>
              <w:spacing w:before="115"/>
              <w:ind w:left="453"/>
              <w:rPr>
                <w:b/>
                <w:sz w:val="18"/>
              </w:rPr>
            </w:pPr>
            <w:r>
              <w:rPr>
                <w:b/>
                <w:sz w:val="18"/>
              </w:rPr>
              <w:t>2.2.1</w:t>
            </w:r>
            <w:r>
              <w:rPr>
                <w:b/>
                <w:spacing w:val="45"/>
                <w:sz w:val="18"/>
              </w:rPr>
              <w:t>  </w:t>
            </w:r>
            <w:r>
              <w:rPr>
                <w:b/>
                <w:sz w:val="18"/>
              </w:rPr>
              <w:t>Interoperability of</w:t>
            </w:r>
            <w:r>
              <w:rPr>
                <w:b/>
                <w:spacing w:val="-3"/>
                <w:sz w:val="18"/>
              </w:rPr>
              <w:t> </w:t>
            </w:r>
            <w:r>
              <w:rPr>
                <w:b/>
                <w:sz w:val="18"/>
              </w:rPr>
              <w:t>Services</w:t>
            </w:r>
            <w:r>
              <w:rPr>
                <w:b/>
                <w:spacing w:val="-1"/>
                <w:sz w:val="18"/>
              </w:rPr>
              <w:t> </w:t>
            </w:r>
            <w:r>
              <w:rPr>
                <w:b/>
                <w:sz w:val="18"/>
              </w:rPr>
              <w:t>for</w:t>
            </w:r>
            <w:r>
              <w:rPr>
                <w:b/>
                <w:spacing w:val="-3"/>
                <w:sz w:val="18"/>
              </w:rPr>
              <w:t> </w:t>
            </w:r>
            <w:r>
              <w:rPr>
                <w:b/>
                <w:sz w:val="18"/>
              </w:rPr>
              <w:t>Property </w:t>
            </w:r>
            <w:r>
              <w:rPr>
                <w:b/>
                <w:spacing w:val="-2"/>
                <w:sz w:val="18"/>
              </w:rPr>
              <w:t>Transfer</w:t>
            </w:r>
          </w:p>
        </w:tc>
      </w:tr>
      <w:tr>
        <w:trPr>
          <w:trHeight w:val="282" w:hRule="atLeast"/>
        </w:trPr>
        <w:tc>
          <w:tcPr>
            <w:tcW w:w="5306" w:type="dxa"/>
          </w:tcPr>
          <w:p>
            <w:pPr>
              <w:pStyle w:val="TableParagraph"/>
              <w:spacing w:before="38"/>
              <w:ind w:left="107"/>
              <w:rPr>
                <w:sz w:val="18"/>
              </w:rPr>
            </w:pPr>
            <w:r>
              <w:rPr>
                <w:sz w:val="18"/>
              </w:rPr>
              <w:t>Interoperability</w:t>
            </w:r>
            <w:r>
              <w:rPr>
                <w:spacing w:val="-3"/>
                <w:sz w:val="18"/>
              </w:rPr>
              <w:t> </w:t>
            </w:r>
            <w:r>
              <w:rPr>
                <w:sz w:val="18"/>
              </w:rPr>
              <w:t>between</w:t>
            </w:r>
            <w:r>
              <w:rPr>
                <w:spacing w:val="-2"/>
                <w:sz w:val="18"/>
              </w:rPr>
              <w:t> </w:t>
            </w:r>
            <w:r>
              <w:rPr>
                <w:sz w:val="18"/>
              </w:rPr>
              <w:t>Immovable</w:t>
            </w:r>
            <w:r>
              <w:rPr>
                <w:spacing w:val="-3"/>
                <w:sz w:val="18"/>
              </w:rPr>
              <w:t> </w:t>
            </w:r>
            <w:r>
              <w:rPr>
                <w:sz w:val="18"/>
              </w:rPr>
              <w:t>Property</w:t>
            </w:r>
            <w:r>
              <w:rPr>
                <w:spacing w:val="-3"/>
                <w:sz w:val="18"/>
              </w:rPr>
              <w:t> </w:t>
            </w:r>
            <w:r>
              <w:rPr>
                <w:sz w:val="18"/>
              </w:rPr>
              <w:t>Registry</w:t>
            </w:r>
            <w:r>
              <w:rPr>
                <w:spacing w:val="-3"/>
                <w:sz w:val="18"/>
              </w:rPr>
              <w:t> </w:t>
            </w:r>
            <w:r>
              <w:rPr>
                <w:sz w:val="18"/>
              </w:rPr>
              <w:t>and</w:t>
            </w:r>
            <w:r>
              <w:rPr>
                <w:spacing w:val="-2"/>
                <w:sz w:val="18"/>
              </w:rPr>
              <w:t> Cadaster</w:t>
            </w:r>
          </w:p>
        </w:tc>
        <w:tc>
          <w:tcPr>
            <w:tcW w:w="1144" w:type="dxa"/>
          </w:tcPr>
          <w:p>
            <w:pPr>
              <w:pStyle w:val="TableParagraph"/>
              <w:spacing w:before="38"/>
              <w:ind w:right="96"/>
              <w:jc w:val="right"/>
              <w:rPr>
                <w:sz w:val="18"/>
              </w:rPr>
            </w:pPr>
            <w:r>
              <w:rPr>
                <w:spacing w:val="-10"/>
                <w:sz w:val="18"/>
              </w:rPr>
              <w:t>1</w:t>
            </w:r>
          </w:p>
        </w:tc>
        <w:tc>
          <w:tcPr>
            <w:tcW w:w="1149" w:type="dxa"/>
          </w:tcPr>
          <w:p>
            <w:pPr>
              <w:pStyle w:val="TableParagraph"/>
              <w:spacing w:before="38"/>
              <w:ind w:right="95"/>
              <w:jc w:val="right"/>
              <w:rPr>
                <w:sz w:val="18"/>
              </w:rPr>
            </w:pPr>
            <w:r>
              <w:rPr>
                <w:spacing w:val="-10"/>
                <w:sz w:val="18"/>
              </w:rPr>
              <w:t>1</w:t>
            </w:r>
          </w:p>
        </w:tc>
        <w:tc>
          <w:tcPr>
            <w:tcW w:w="1144" w:type="dxa"/>
          </w:tcPr>
          <w:p>
            <w:pPr>
              <w:pStyle w:val="TableParagraph"/>
              <w:spacing w:before="38"/>
              <w:ind w:right="92"/>
              <w:jc w:val="right"/>
              <w:rPr>
                <w:sz w:val="18"/>
              </w:rPr>
            </w:pPr>
            <w:r>
              <w:rPr>
                <w:spacing w:val="-10"/>
                <w:sz w:val="18"/>
              </w:rPr>
              <w:t>2</w:t>
            </w:r>
          </w:p>
        </w:tc>
        <w:tc>
          <w:tcPr>
            <w:tcW w:w="1149" w:type="dxa"/>
          </w:tcPr>
          <w:p>
            <w:pPr>
              <w:pStyle w:val="TableParagraph"/>
              <w:spacing w:before="38"/>
              <w:ind w:right="92"/>
              <w:jc w:val="right"/>
              <w:rPr>
                <w:sz w:val="18"/>
              </w:rPr>
            </w:pPr>
            <w:r>
              <w:rPr>
                <w:spacing w:val="-4"/>
                <w:sz w:val="18"/>
              </w:rPr>
              <w:t>2.50</w:t>
            </w:r>
          </w:p>
        </w:tc>
        <w:tc>
          <w:tcPr>
            <w:tcW w:w="3779" w:type="dxa"/>
          </w:tcPr>
          <w:p>
            <w:pPr>
              <w:pStyle w:val="TableParagraph"/>
              <w:spacing w:before="38"/>
              <w:ind w:left="111"/>
              <w:rPr>
                <w:sz w:val="18"/>
              </w:rPr>
            </w:pPr>
            <w:r>
              <w:rPr>
                <w:sz w:val="18"/>
              </w:rPr>
              <w:t>ILC</w:t>
            </w:r>
            <w:r>
              <w:rPr>
                <w:spacing w:val="-1"/>
                <w:sz w:val="18"/>
              </w:rPr>
              <w:t> </w:t>
            </w:r>
            <w:r>
              <w:rPr>
                <w:sz w:val="18"/>
              </w:rPr>
              <w:t>(2017);</w:t>
            </w:r>
            <w:r>
              <w:rPr>
                <w:spacing w:val="-1"/>
                <w:sz w:val="18"/>
              </w:rPr>
              <w:t> </w:t>
            </w:r>
            <w:r>
              <w:rPr>
                <w:sz w:val="18"/>
              </w:rPr>
              <w:t>NIST </w:t>
            </w:r>
            <w:r>
              <w:rPr>
                <w:spacing w:val="-2"/>
                <w:sz w:val="18"/>
              </w:rPr>
              <w:t>(2007)</w:t>
            </w:r>
          </w:p>
        </w:tc>
      </w:tr>
      <w:tr>
        <w:trPr>
          <w:trHeight w:val="412" w:hRule="atLeast"/>
        </w:trPr>
        <w:tc>
          <w:tcPr>
            <w:tcW w:w="5306" w:type="dxa"/>
          </w:tcPr>
          <w:p>
            <w:pPr>
              <w:pStyle w:val="TableParagraph"/>
              <w:spacing w:line="206" w:lineRule="exact"/>
              <w:ind w:left="107"/>
              <w:rPr>
                <w:sz w:val="18"/>
              </w:rPr>
            </w:pPr>
            <w:r>
              <w:rPr>
                <w:sz w:val="18"/>
              </w:rPr>
              <w:t>Interoperability</w:t>
            </w:r>
            <w:r>
              <w:rPr>
                <w:spacing w:val="-7"/>
                <w:sz w:val="18"/>
              </w:rPr>
              <w:t> </w:t>
            </w:r>
            <w:r>
              <w:rPr>
                <w:sz w:val="18"/>
              </w:rPr>
              <w:t>between</w:t>
            </w:r>
            <w:r>
              <w:rPr>
                <w:spacing w:val="-4"/>
                <w:sz w:val="18"/>
              </w:rPr>
              <w:t> </w:t>
            </w:r>
            <w:r>
              <w:rPr>
                <w:sz w:val="18"/>
              </w:rPr>
              <w:t>Immovable</w:t>
            </w:r>
            <w:r>
              <w:rPr>
                <w:spacing w:val="-7"/>
                <w:sz w:val="18"/>
              </w:rPr>
              <w:t> </w:t>
            </w:r>
            <w:r>
              <w:rPr>
                <w:sz w:val="18"/>
              </w:rPr>
              <w:t>Property</w:t>
            </w:r>
            <w:r>
              <w:rPr>
                <w:spacing w:val="-7"/>
                <w:sz w:val="18"/>
              </w:rPr>
              <w:t> </w:t>
            </w:r>
            <w:r>
              <w:rPr>
                <w:sz w:val="18"/>
              </w:rPr>
              <w:t>Registry</w:t>
            </w:r>
            <w:r>
              <w:rPr>
                <w:spacing w:val="-7"/>
                <w:sz w:val="18"/>
              </w:rPr>
              <w:t> </w:t>
            </w:r>
            <w:r>
              <w:rPr>
                <w:sz w:val="18"/>
              </w:rPr>
              <w:t>and</w:t>
            </w:r>
            <w:r>
              <w:rPr>
                <w:spacing w:val="-7"/>
                <w:sz w:val="18"/>
              </w:rPr>
              <w:t> </w:t>
            </w:r>
            <w:r>
              <w:rPr>
                <w:sz w:val="18"/>
              </w:rPr>
              <w:t>other </w:t>
            </w:r>
            <w:r>
              <w:rPr>
                <w:spacing w:val="-2"/>
                <w:sz w:val="18"/>
              </w:rPr>
              <w:t>Services</w:t>
            </w:r>
          </w:p>
        </w:tc>
        <w:tc>
          <w:tcPr>
            <w:tcW w:w="1144" w:type="dxa"/>
          </w:tcPr>
          <w:p>
            <w:pPr>
              <w:pStyle w:val="TableParagraph"/>
              <w:spacing w:before="103"/>
              <w:ind w:right="96"/>
              <w:jc w:val="right"/>
              <w:rPr>
                <w:sz w:val="18"/>
              </w:rPr>
            </w:pPr>
            <w:r>
              <w:rPr>
                <w:spacing w:val="-10"/>
                <w:sz w:val="18"/>
              </w:rPr>
              <w:t>1</w:t>
            </w:r>
          </w:p>
        </w:tc>
        <w:tc>
          <w:tcPr>
            <w:tcW w:w="1149" w:type="dxa"/>
          </w:tcPr>
          <w:p>
            <w:pPr>
              <w:pStyle w:val="TableParagraph"/>
              <w:spacing w:before="103"/>
              <w:ind w:right="95"/>
              <w:jc w:val="right"/>
              <w:rPr>
                <w:sz w:val="18"/>
              </w:rPr>
            </w:pPr>
            <w:r>
              <w:rPr>
                <w:spacing w:val="-10"/>
                <w:sz w:val="18"/>
              </w:rPr>
              <w:t>1</w:t>
            </w:r>
          </w:p>
        </w:tc>
        <w:tc>
          <w:tcPr>
            <w:tcW w:w="1144" w:type="dxa"/>
          </w:tcPr>
          <w:p>
            <w:pPr>
              <w:pStyle w:val="TableParagraph"/>
              <w:spacing w:before="103"/>
              <w:ind w:right="92"/>
              <w:jc w:val="right"/>
              <w:rPr>
                <w:sz w:val="18"/>
              </w:rPr>
            </w:pPr>
            <w:r>
              <w:rPr>
                <w:spacing w:val="-10"/>
                <w:sz w:val="18"/>
              </w:rPr>
              <w:t>2</w:t>
            </w:r>
          </w:p>
        </w:tc>
        <w:tc>
          <w:tcPr>
            <w:tcW w:w="1149" w:type="dxa"/>
          </w:tcPr>
          <w:p>
            <w:pPr>
              <w:pStyle w:val="TableParagraph"/>
              <w:spacing w:before="103"/>
              <w:ind w:right="92"/>
              <w:jc w:val="right"/>
              <w:rPr>
                <w:sz w:val="18"/>
              </w:rPr>
            </w:pPr>
            <w:r>
              <w:rPr>
                <w:spacing w:val="-4"/>
                <w:sz w:val="18"/>
              </w:rPr>
              <w:t>2.50</w:t>
            </w:r>
          </w:p>
        </w:tc>
        <w:tc>
          <w:tcPr>
            <w:tcW w:w="3779" w:type="dxa"/>
          </w:tcPr>
          <w:p>
            <w:pPr>
              <w:pStyle w:val="TableParagraph"/>
              <w:spacing w:before="103"/>
              <w:ind w:left="111"/>
              <w:rPr>
                <w:sz w:val="18"/>
              </w:rPr>
            </w:pPr>
            <w:r>
              <w:rPr>
                <w:sz w:val="18"/>
              </w:rPr>
              <w:t>ILC</w:t>
            </w:r>
            <w:r>
              <w:rPr>
                <w:spacing w:val="-1"/>
                <w:sz w:val="18"/>
              </w:rPr>
              <w:t> </w:t>
            </w:r>
            <w:r>
              <w:rPr>
                <w:sz w:val="18"/>
              </w:rPr>
              <w:t>(2017);</w:t>
            </w:r>
            <w:r>
              <w:rPr>
                <w:spacing w:val="-1"/>
                <w:sz w:val="18"/>
              </w:rPr>
              <w:t> </w:t>
            </w:r>
            <w:r>
              <w:rPr>
                <w:sz w:val="18"/>
              </w:rPr>
              <w:t>NIST </w:t>
            </w:r>
            <w:r>
              <w:rPr>
                <w:spacing w:val="-2"/>
                <w:sz w:val="18"/>
              </w:rPr>
              <w:t>(2007)</w:t>
            </w:r>
          </w:p>
        </w:tc>
      </w:tr>
      <w:tr>
        <w:trPr>
          <w:trHeight w:val="282" w:hRule="atLeast"/>
        </w:trPr>
        <w:tc>
          <w:tcPr>
            <w:tcW w:w="5306" w:type="dxa"/>
          </w:tcPr>
          <w:p>
            <w:pPr>
              <w:pStyle w:val="TableParagraph"/>
              <w:spacing w:before="38"/>
              <w:ind w:left="107"/>
              <w:rPr>
                <w:sz w:val="18"/>
              </w:rPr>
            </w:pPr>
            <w:r>
              <w:rPr>
                <w:sz w:val="18"/>
              </w:rPr>
              <w:t>Existence</w:t>
            </w:r>
            <w:r>
              <w:rPr>
                <w:spacing w:val="-3"/>
                <w:sz w:val="18"/>
              </w:rPr>
              <w:t> </w:t>
            </w:r>
            <w:r>
              <w:rPr>
                <w:sz w:val="18"/>
              </w:rPr>
              <w:t>of</w:t>
            </w:r>
            <w:r>
              <w:rPr>
                <w:spacing w:val="-2"/>
                <w:sz w:val="18"/>
              </w:rPr>
              <w:t> </w:t>
            </w:r>
            <w:r>
              <w:rPr>
                <w:sz w:val="18"/>
              </w:rPr>
              <w:t>a</w:t>
            </w:r>
            <w:r>
              <w:rPr>
                <w:spacing w:val="-3"/>
                <w:sz w:val="18"/>
              </w:rPr>
              <w:t> </w:t>
            </w:r>
            <w:r>
              <w:rPr>
                <w:sz w:val="18"/>
              </w:rPr>
              <w:t>Geographic</w:t>
            </w:r>
            <w:r>
              <w:rPr>
                <w:spacing w:val="-2"/>
                <w:sz w:val="18"/>
              </w:rPr>
              <w:t> </w:t>
            </w:r>
            <w:r>
              <w:rPr>
                <w:sz w:val="18"/>
              </w:rPr>
              <w:t>Information</w:t>
            </w:r>
            <w:r>
              <w:rPr>
                <w:spacing w:val="-3"/>
                <w:sz w:val="18"/>
              </w:rPr>
              <w:t> </w:t>
            </w:r>
            <w:r>
              <w:rPr>
                <w:sz w:val="18"/>
              </w:rPr>
              <w:t>System</w:t>
            </w:r>
            <w:r>
              <w:rPr>
                <w:spacing w:val="-2"/>
                <w:sz w:val="18"/>
              </w:rPr>
              <w:t> (GIS)</w:t>
            </w:r>
          </w:p>
        </w:tc>
        <w:tc>
          <w:tcPr>
            <w:tcW w:w="1144" w:type="dxa"/>
          </w:tcPr>
          <w:p>
            <w:pPr>
              <w:pStyle w:val="TableParagraph"/>
              <w:spacing w:before="38"/>
              <w:ind w:right="96"/>
              <w:jc w:val="right"/>
              <w:rPr>
                <w:sz w:val="18"/>
              </w:rPr>
            </w:pPr>
            <w:r>
              <w:rPr>
                <w:spacing w:val="-10"/>
                <w:sz w:val="18"/>
              </w:rPr>
              <w:t>1</w:t>
            </w:r>
          </w:p>
        </w:tc>
        <w:tc>
          <w:tcPr>
            <w:tcW w:w="1149" w:type="dxa"/>
          </w:tcPr>
          <w:p>
            <w:pPr>
              <w:pStyle w:val="TableParagraph"/>
              <w:spacing w:before="38"/>
              <w:ind w:right="95"/>
              <w:jc w:val="right"/>
              <w:rPr>
                <w:sz w:val="18"/>
              </w:rPr>
            </w:pPr>
            <w:r>
              <w:rPr>
                <w:spacing w:val="-10"/>
                <w:sz w:val="18"/>
              </w:rPr>
              <w:t>1</w:t>
            </w:r>
          </w:p>
        </w:tc>
        <w:tc>
          <w:tcPr>
            <w:tcW w:w="1144" w:type="dxa"/>
          </w:tcPr>
          <w:p>
            <w:pPr>
              <w:pStyle w:val="TableParagraph"/>
              <w:spacing w:before="38"/>
              <w:ind w:right="92"/>
              <w:jc w:val="right"/>
              <w:rPr>
                <w:sz w:val="18"/>
              </w:rPr>
            </w:pPr>
            <w:r>
              <w:rPr>
                <w:spacing w:val="-10"/>
                <w:sz w:val="18"/>
              </w:rPr>
              <w:t>2</w:t>
            </w:r>
          </w:p>
        </w:tc>
        <w:tc>
          <w:tcPr>
            <w:tcW w:w="1149" w:type="dxa"/>
          </w:tcPr>
          <w:p>
            <w:pPr>
              <w:pStyle w:val="TableParagraph"/>
              <w:spacing w:before="38"/>
              <w:ind w:right="92"/>
              <w:jc w:val="right"/>
              <w:rPr>
                <w:sz w:val="18"/>
              </w:rPr>
            </w:pPr>
            <w:r>
              <w:rPr>
                <w:spacing w:val="-4"/>
                <w:sz w:val="18"/>
              </w:rPr>
              <w:t>2.50</w:t>
            </w:r>
          </w:p>
        </w:tc>
        <w:tc>
          <w:tcPr>
            <w:tcW w:w="3779" w:type="dxa"/>
          </w:tcPr>
          <w:p>
            <w:pPr>
              <w:pStyle w:val="TableParagraph"/>
              <w:spacing w:before="38"/>
              <w:ind w:left="111"/>
              <w:rPr>
                <w:sz w:val="18"/>
              </w:rPr>
            </w:pPr>
            <w:r>
              <w:rPr>
                <w:sz w:val="18"/>
              </w:rPr>
              <w:t>ILC</w:t>
            </w:r>
            <w:r>
              <w:rPr>
                <w:spacing w:val="-1"/>
                <w:sz w:val="18"/>
              </w:rPr>
              <w:t> </w:t>
            </w:r>
            <w:r>
              <w:rPr>
                <w:sz w:val="18"/>
              </w:rPr>
              <w:t>(2017);</w:t>
            </w:r>
            <w:r>
              <w:rPr>
                <w:spacing w:val="-1"/>
                <w:sz w:val="18"/>
              </w:rPr>
              <w:t> </w:t>
            </w:r>
            <w:r>
              <w:rPr>
                <w:sz w:val="18"/>
              </w:rPr>
              <w:t>NIST </w:t>
            </w:r>
            <w:r>
              <w:rPr>
                <w:spacing w:val="-2"/>
                <w:sz w:val="18"/>
              </w:rPr>
              <w:t>(2007)</w:t>
            </w:r>
          </w:p>
        </w:tc>
      </w:tr>
      <w:tr>
        <w:trPr>
          <w:trHeight w:val="414" w:hRule="atLeast"/>
        </w:trPr>
        <w:tc>
          <w:tcPr>
            <w:tcW w:w="5306" w:type="dxa"/>
          </w:tcPr>
          <w:p>
            <w:pPr>
              <w:pStyle w:val="TableParagraph"/>
              <w:spacing w:line="206" w:lineRule="exact"/>
              <w:ind w:left="107" w:right="189"/>
              <w:rPr>
                <w:sz w:val="18"/>
              </w:rPr>
            </w:pPr>
            <w:r>
              <w:rPr>
                <w:sz w:val="18"/>
              </w:rPr>
              <w:t>Existence</w:t>
            </w:r>
            <w:r>
              <w:rPr>
                <w:spacing w:val="-6"/>
                <w:sz w:val="18"/>
              </w:rPr>
              <w:t> </w:t>
            </w:r>
            <w:r>
              <w:rPr>
                <w:sz w:val="18"/>
              </w:rPr>
              <w:t>of</w:t>
            </w:r>
            <w:r>
              <w:rPr>
                <w:spacing w:val="-5"/>
                <w:sz w:val="18"/>
              </w:rPr>
              <w:t> </w:t>
            </w:r>
            <w:r>
              <w:rPr>
                <w:sz w:val="18"/>
              </w:rPr>
              <w:t>a</w:t>
            </w:r>
            <w:r>
              <w:rPr>
                <w:spacing w:val="-6"/>
                <w:sz w:val="18"/>
              </w:rPr>
              <w:t> </w:t>
            </w:r>
            <w:r>
              <w:rPr>
                <w:sz w:val="18"/>
              </w:rPr>
              <w:t>Unique</w:t>
            </w:r>
            <w:r>
              <w:rPr>
                <w:spacing w:val="-6"/>
                <w:sz w:val="18"/>
              </w:rPr>
              <w:t> </w:t>
            </w:r>
            <w:r>
              <w:rPr>
                <w:sz w:val="18"/>
              </w:rPr>
              <w:t>Identifier</w:t>
            </w:r>
            <w:r>
              <w:rPr>
                <w:spacing w:val="-7"/>
                <w:sz w:val="18"/>
              </w:rPr>
              <w:t> </w:t>
            </w:r>
            <w:r>
              <w:rPr>
                <w:sz w:val="18"/>
              </w:rPr>
              <w:t>between</w:t>
            </w:r>
            <w:r>
              <w:rPr>
                <w:spacing w:val="-3"/>
                <w:sz w:val="18"/>
              </w:rPr>
              <w:t> </w:t>
            </w:r>
            <w:r>
              <w:rPr>
                <w:sz w:val="18"/>
              </w:rPr>
              <w:t>Immovable</w:t>
            </w:r>
            <w:r>
              <w:rPr>
                <w:spacing w:val="-6"/>
                <w:sz w:val="18"/>
              </w:rPr>
              <w:t> </w:t>
            </w:r>
            <w:r>
              <w:rPr>
                <w:sz w:val="18"/>
              </w:rPr>
              <w:t>Property Registry and Cadaster</w:t>
            </w:r>
          </w:p>
        </w:tc>
        <w:tc>
          <w:tcPr>
            <w:tcW w:w="1144" w:type="dxa"/>
          </w:tcPr>
          <w:p>
            <w:pPr>
              <w:pStyle w:val="TableParagraph"/>
              <w:spacing w:before="105"/>
              <w:ind w:right="96"/>
              <w:jc w:val="right"/>
              <w:rPr>
                <w:sz w:val="18"/>
              </w:rPr>
            </w:pPr>
            <w:r>
              <w:rPr>
                <w:spacing w:val="-10"/>
                <w:sz w:val="18"/>
              </w:rPr>
              <w:t>1</w:t>
            </w:r>
          </w:p>
        </w:tc>
        <w:tc>
          <w:tcPr>
            <w:tcW w:w="1149" w:type="dxa"/>
          </w:tcPr>
          <w:p>
            <w:pPr>
              <w:pStyle w:val="TableParagraph"/>
              <w:spacing w:before="105"/>
              <w:ind w:right="95"/>
              <w:jc w:val="right"/>
              <w:rPr>
                <w:sz w:val="18"/>
              </w:rPr>
            </w:pPr>
            <w:r>
              <w:rPr>
                <w:spacing w:val="-10"/>
                <w:sz w:val="18"/>
              </w:rPr>
              <w:t>1</w:t>
            </w:r>
          </w:p>
        </w:tc>
        <w:tc>
          <w:tcPr>
            <w:tcW w:w="1144" w:type="dxa"/>
          </w:tcPr>
          <w:p>
            <w:pPr>
              <w:pStyle w:val="TableParagraph"/>
              <w:spacing w:before="105"/>
              <w:ind w:right="92"/>
              <w:jc w:val="right"/>
              <w:rPr>
                <w:sz w:val="18"/>
              </w:rPr>
            </w:pPr>
            <w:r>
              <w:rPr>
                <w:spacing w:val="-10"/>
                <w:sz w:val="18"/>
              </w:rPr>
              <w:t>2</w:t>
            </w:r>
          </w:p>
        </w:tc>
        <w:tc>
          <w:tcPr>
            <w:tcW w:w="1149" w:type="dxa"/>
          </w:tcPr>
          <w:p>
            <w:pPr>
              <w:pStyle w:val="TableParagraph"/>
              <w:spacing w:before="105"/>
              <w:ind w:right="92"/>
              <w:jc w:val="right"/>
              <w:rPr>
                <w:sz w:val="18"/>
              </w:rPr>
            </w:pPr>
            <w:r>
              <w:rPr>
                <w:spacing w:val="-4"/>
                <w:sz w:val="18"/>
              </w:rPr>
              <w:t>2.50</w:t>
            </w:r>
          </w:p>
        </w:tc>
        <w:tc>
          <w:tcPr>
            <w:tcW w:w="3779" w:type="dxa"/>
          </w:tcPr>
          <w:p>
            <w:pPr>
              <w:pStyle w:val="TableParagraph"/>
              <w:spacing w:before="105"/>
              <w:ind w:left="111"/>
              <w:rPr>
                <w:sz w:val="18"/>
              </w:rPr>
            </w:pPr>
            <w:r>
              <w:rPr>
                <w:sz w:val="18"/>
              </w:rPr>
              <w:t>ILC</w:t>
            </w:r>
            <w:r>
              <w:rPr>
                <w:spacing w:val="-1"/>
                <w:sz w:val="18"/>
              </w:rPr>
              <w:t> </w:t>
            </w:r>
            <w:r>
              <w:rPr>
                <w:sz w:val="18"/>
              </w:rPr>
              <w:t>(2017);</w:t>
            </w:r>
            <w:r>
              <w:rPr>
                <w:spacing w:val="-1"/>
                <w:sz w:val="18"/>
              </w:rPr>
              <w:t> </w:t>
            </w:r>
            <w:r>
              <w:rPr>
                <w:sz w:val="18"/>
              </w:rPr>
              <w:t>NIST </w:t>
            </w:r>
            <w:r>
              <w:rPr>
                <w:spacing w:val="-2"/>
                <w:sz w:val="18"/>
              </w:rPr>
              <w:t>(2007)</w:t>
            </w:r>
          </w:p>
        </w:tc>
      </w:tr>
      <w:tr>
        <w:trPr>
          <w:trHeight w:val="301" w:hRule="atLeast"/>
        </w:trPr>
        <w:tc>
          <w:tcPr>
            <w:tcW w:w="530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2.2.1</w:t>
            </w:r>
          </w:p>
        </w:tc>
        <w:tc>
          <w:tcPr>
            <w:tcW w:w="1144" w:type="dxa"/>
            <w:shd w:val="clear" w:color="auto" w:fill="FFC000"/>
          </w:tcPr>
          <w:p>
            <w:pPr>
              <w:pStyle w:val="TableParagraph"/>
              <w:spacing w:before="47"/>
              <w:ind w:right="96"/>
              <w:jc w:val="right"/>
              <w:rPr>
                <w:sz w:val="18"/>
              </w:rPr>
            </w:pPr>
            <w:r>
              <w:rPr>
                <w:spacing w:val="-10"/>
                <w:sz w:val="18"/>
              </w:rPr>
              <w:t>4</w:t>
            </w:r>
          </w:p>
        </w:tc>
        <w:tc>
          <w:tcPr>
            <w:tcW w:w="1149" w:type="dxa"/>
            <w:shd w:val="clear" w:color="auto" w:fill="FFC000"/>
          </w:tcPr>
          <w:p>
            <w:pPr>
              <w:pStyle w:val="TableParagraph"/>
              <w:spacing w:before="47"/>
              <w:ind w:right="95"/>
              <w:jc w:val="right"/>
              <w:rPr>
                <w:sz w:val="18"/>
              </w:rPr>
            </w:pPr>
            <w:r>
              <w:rPr>
                <w:spacing w:val="-10"/>
                <w:sz w:val="18"/>
              </w:rPr>
              <w:t>4</w:t>
            </w:r>
          </w:p>
        </w:tc>
        <w:tc>
          <w:tcPr>
            <w:tcW w:w="1144" w:type="dxa"/>
            <w:shd w:val="clear" w:color="auto" w:fill="FFC000"/>
          </w:tcPr>
          <w:p>
            <w:pPr>
              <w:pStyle w:val="TableParagraph"/>
              <w:spacing w:before="47"/>
              <w:ind w:right="92"/>
              <w:jc w:val="right"/>
              <w:rPr>
                <w:sz w:val="18"/>
              </w:rPr>
            </w:pPr>
            <w:r>
              <w:rPr>
                <w:spacing w:val="-10"/>
                <w:sz w:val="18"/>
              </w:rPr>
              <w:t>8</w:t>
            </w:r>
          </w:p>
        </w:tc>
        <w:tc>
          <w:tcPr>
            <w:tcW w:w="1149" w:type="dxa"/>
            <w:shd w:val="clear" w:color="auto" w:fill="FFC000"/>
          </w:tcPr>
          <w:p>
            <w:pPr>
              <w:pStyle w:val="TableParagraph"/>
              <w:spacing w:before="47"/>
              <w:ind w:right="90"/>
              <w:jc w:val="right"/>
              <w:rPr>
                <w:sz w:val="18"/>
              </w:rPr>
            </w:pPr>
            <w:r>
              <w:rPr>
                <w:spacing w:val="-2"/>
                <w:sz w:val="18"/>
              </w:rPr>
              <w:t>10.00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53"/>
              <w:rPr>
                <w:b/>
                <w:sz w:val="18"/>
              </w:rPr>
            </w:pPr>
            <w:r>
              <w:rPr>
                <w:b/>
                <w:sz w:val="18"/>
              </w:rPr>
              <w:t>2.2.2</w:t>
            </w:r>
            <w:r>
              <w:rPr>
                <w:b/>
                <w:spacing w:val="45"/>
                <w:sz w:val="18"/>
              </w:rPr>
              <w:t>  </w:t>
            </w:r>
            <w:r>
              <w:rPr>
                <w:b/>
                <w:sz w:val="18"/>
              </w:rPr>
              <w:t>Interoperability of</w:t>
            </w:r>
            <w:r>
              <w:rPr>
                <w:b/>
                <w:spacing w:val="-3"/>
                <w:sz w:val="18"/>
              </w:rPr>
              <w:t> </w:t>
            </w:r>
            <w:r>
              <w:rPr>
                <w:b/>
                <w:sz w:val="18"/>
              </w:rPr>
              <w:t>Services</w:t>
            </w:r>
            <w:r>
              <w:rPr>
                <w:b/>
                <w:spacing w:val="-1"/>
                <w:sz w:val="18"/>
              </w:rPr>
              <w:t> </w:t>
            </w:r>
            <w:r>
              <w:rPr>
                <w:b/>
                <w:sz w:val="18"/>
              </w:rPr>
              <w:t>for</w:t>
            </w:r>
            <w:r>
              <w:rPr>
                <w:b/>
                <w:spacing w:val="-4"/>
                <w:sz w:val="18"/>
              </w:rPr>
              <w:t> </w:t>
            </w:r>
            <w:r>
              <w:rPr>
                <w:b/>
                <w:sz w:val="18"/>
              </w:rPr>
              <w:t>Building </w:t>
            </w:r>
            <w:r>
              <w:rPr>
                <w:b/>
                <w:spacing w:val="-2"/>
                <w:sz w:val="18"/>
              </w:rPr>
              <w:t>Permits</w:t>
            </w:r>
          </w:p>
        </w:tc>
      </w:tr>
      <w:tr>
        <w:trPr>
          <w:trHeight w:val="414" w:hRule="atLeast"/>
        </w:trPr>
        <w:tc>
          <w:tcPr>
            <w:tcW w:w="5306" w:type="dxa"/>
          </w:tcPr>
          <w:p>
            <w:pPr>
              <w:pStyle w:val="TableParagraph"/>
              <w:spacing w:line="208" w:lineRule="exact"/>
              <w:ind w:left="107"/>
              <w:rPr>
                <w:sz w:val="18"/>
              </w:rPr>
            </w:pPr>
            <w:r>
              <w:rPr>
                <w:sz w:val="18"/>
              </w:rPr>
              <w:t>Availability</w:t>
            </w:r>
            <w:r>
              <w:rPr>
                <w:spacing w:val="-3"/>
                <w:sz w:val="18"/>
              </w:rPr>
              <w:t> </w:t>
            </w:r>
            <w:r>
              <w:rPr>
                <w:sz w:val="18"/>
              </w:rPr>
              <w:t>of</w:t>
            </w:r>
            <w:r>
              <w:rPr>
                <w:spacing w:val="-6"/>
                <w:sz w:val="18"/>
              </w:rPr>
              <w:t> </w:t>
            </w:r>
            <w:r>
              <w:rPr>
                <w:sz w:val="18"/>
              </w:rPr>
              <w:t>Spatial</w:t>
            </w:r>
            <w:r>
              <w:rPr>
                <w:spacing w:val="-4"/>
                <w:sz w:val="18"/>
              </w:rPr>
              <w:t> </w:t>
            </w:r>
            <w:r>
              <w:rPr>
                <w:sz w:val="18"/>
              </w:rPr>
              <w:t>Plans</w:t>
            </w:r>
            <w:r>
              <w:rPr>
                <w:spacing w:val="-4"/>
                <w:sz w:val="18"/>
              </w:rPr>
              <w:t> </w:t>
            </w:r>
            <w:r>
              <w:rPr>
                <w:sz w:val="18"/>
              </w:rPr>
              <w:t>and</w:t>
            </w:r>
            <w:r>
              <w:rPr>
                <w:spacing w:val="-5"/>
                <w:sz w:val="18"/>
              </w:rPr>
              <w:t> </w:t>
            </w:r>
            <w:r>
              <w:rPr>
                <w:sz w:val="18"/>
              </w:rPr>
              <w:t>Zoning</w:t>
            </w:r>
            <w:r>
              <w:rPr>
                <w:spacing w:val="-5"/>
                <w:sz w:val="18"/>
              </w:rPr>
              <w:t> </w:t>
            </w:r>
            <w:r>
              <w:rPr>
                <w:sz w:val="18"/>
              </w:rPr>
              <w:t>Requirements</w:t>
            </w:r>
            <w:r>
              <w:rPr>
                <w:spacing w:val="-4"/>
                <w:sz w:val="18"/>
              </w:rPr>
              <w:t> </w:t>
            </w:r>
            <w:r>
              <w:rPr>
                <w:sz w:val="18"/>
              </w:rPr>
              <w:t>to</w:t>
            </w:r>
            <w:r>
              <w:rPr>
                <w:spacing w:val="-3"/>
                <w:sz w:val="18"/>
              </w:rPr>
              <w:t> </w:t>
            </w:r>
            <w:r>
              <w:rPr>
                <w:sz w:val="18"/>
              </w:rPr>
              <w:t>All </w:t>
            </w:r>
            <w:r>
              <w:rPr>
                <w:spacing w:val="-2"/>
                <w:sz w:val="18"/>
              </w:rPr>
              <w:t>Stakeholders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5.00</w:t>
            </w:r>
          </w:p>
        </w:tc>
        <w:tc>
          <w:tcPr>
            <w:tcW w:w="3779" w:type="dxa"/>
          </w:tcPr>
          <w:p>
            <w:pPr>
              <w:pStyle w:val="TableParagraph"/>
              <w:spacing w:line="207" w:lineRule="exact"/>
              <w:ind w:left="111"/>
              <w:rPr>
                <w:sz w:val="18"/>
              </w:rPr>
            </w:pPr>
            <w:r>
              <w:rPr>
                <w:sz w:val="18"/>
              </w:rPr>
              <w:t>Sarris,</w:t>
            </w:r>
            <w:r>
              <w:rPr>
                <w:spacing w:val="-2"/>
                <w:sz w:val="18"/>
              </w:rPr>
              <w:t> </w:t>
            </w:r>
            <w:r>
              <w:rPr>
                <w:sz w:val="18"/>
              </w:rPr>
              <w:t>Tzovaras,</w:t>
            </w:r>
            <w:r>
              <w:rPr>
                <w:spacing w:val="-1"/>
                <w:sz w:val="18"/>
              </w:rPr>
              <w:t> </w:t>
            </w:r>
            <w:r>
              <w:rPr>
                <w:sz w:val="18"/>
              </w:rPr>
              <w:t>and</w:t>
            </w:r>
            <w:r>
              <w:rPr>
                <w:spacing w:val="-1"/>
                <w:sz w:val="18"/>
              </w:rPr>
              <w:t> </w:t>
            </w:r>
            <w:r>
              <w:rPr>
                <w:sz w:val="18"/>
              </w:rPr>
              <w:t>Doukas</w:t>
            </w:r>
            <w:r>
              <w:rPr>
                <w:spacing w:val="-2"/>
                <w:sz w:val="18"/>
              </w:rPr>
              <w:t> (2020)</w:t>
            </w:r>
          </w:p>
        </w:tc>
      </w:tr>
      <w:tr>
        <w:trPr>
          <w:trHeight w:val="281" w:hRule="atLeast"/>
        </w:trPr>
        <w:tc>
          <w:tcPr>
            <w:tcW w:w="5306" w:type="dxa"/>
          </w:tcPr>
          <w:p>
            <w:pPr>
              <w:pStyle w:val="TableParagraph"/>
              <w:spacing w:line="206" w:lineRule="exact"/>
              <w:ind w:left="107"/>
              <w:rPr>
                <w:sz w:val="18"/>
              </w:rPr>
            </w:pPr>
            <w:r>
              <w:rPr>
                <w:sz w:val="18"/>
              </w:rPr>
              <w:t>Integration</w:t>
            </w:r>
            <w:r>
              <w:rPr>
                <w:spacing w:val="-4"/>
                <w:sz w:val="18"/>
              </w:rPr>
              <w:t> </w:t>
            </w:r>
            <w:r>
              <w:rPr>
                <w:sz w:val="18"/>
              </w:rPr>
              <w:t>of</w:t>
            </w:r>
            <w:r>
              <w:rPr>
                <w:spacing w:val="-2"/>
                <w:sz w:val="18"/>
              </w:rPr>
              <w:t> </w:t>
            </w:r>
            <w:r>
              <w:rPr>
                <w:sz w:val="18"/>
              </w:rPr>
              <w:t>GIS</w:t>
            </w:r>
            <w:r>
              <w:rPr>
                <w:spacing w:val="-1"/>
                <w:sz w:val="18"/>
              </w:rPr>
              <w:t> </w:t>
            </w:r>
            <w:r>
              <w:rPr>
                <w:sz w:val="18"/>
              </w:rPr>
              <w:t>or</w:t>
            </w:r>
            <w:r>
              <w:rPr>
                <w:spacing w:val="-2"/>
                <w:sz w:val="18"/>
              </w:rPr>
              <w:t> </w:t>
            </w:r>
            <w:r>
              <w:rPr>
                <w:sz w:val="18"/>
              </w:rPr>
              <w:t>National</w:t>
            </w:r>
            <w:r>
              <w:rPr>
                <w:spacing w:val="-2"/>
                <w:sz w:val="18"/>
              </w:rPr>
              <w:t> </w:t>
            </w:r>
            <w:r>
              <w:rPr>
                <w:sz w:val="18"/>
              </w:rPr>
              <w:t>Spatial</w:t>
            </w:r>
            <w:r>
              <w:rPr>
                <w:spacing w:val="-2"/>
                <w:sz w:val="18"/>
              </w:rPr>
              <w:t> Platforms</w:t>
            </w:r>
          </w:p>
        </w:tc>
        <w:tc>
          <w:tcPr>
            <w:tcW w:w="1144" w:type="dxa"/>
          </w:tcPr>
          <w:p>
            <w:pPr>
              <w:pStyle w:val="TableParagraph"/>
              <w:spacing w:line="206" w:lineRule="exact"/>
              <w:ind w:right="96"/>
              <w:jc w:val="right"/>
              <w:rPr>
                <w:sz w:val="18"/>
              </w:rPr>
            </w:pPr>
            <w:r>
              <w:rPr>
                <w:spacing w:val="-10"/>
                <w:sz w:val="18"/>
              </w:rPr>
              <w:t>1</w:t>
            </w:r>
          </w:p>
        </w:tc>
        <w:tc>
          <w:tcPr>
            <w:tcW w:w="1149" w:type="dxa"/>
          </w:tcPr>
          <w:p>
            <w:pPr>
              <w:pStyle w:val="TableParagraph"/>
              <w:spacing w:line="206" w:lineRule="exact"/>
              <w:ind w:right="95"/>
              <w:jc w:val="right"/>
              <w:rPr>
                <w:sz w:val="18"/>
              </w:rPr>
            </w:pPr>
            <w:r>
              <w:rPr>
                <w:spacing w:val="-10"/>
                <w:sz w:val="18"/>
              </w:rPr>
              <w:t>1</w:t>
            </w:r>
          </w:p>
        </w:tc>
        <w:tc>
          <w:tcPr>
            <w:tcW w:w="1144" w:type="dxa"/>
          </w:tcPr>
          <w:p>
            <w:pPr>
              <w:pStyle w:val="TableParagraph"/>
              <w:spacing w:line="206" w:lineRule="exact"/>
              <w:ind w:right="92"/>
              <w:jc w:val="right"/>
              <w:rPr>
                <w:sz w:val="18"/>
              </w:rPr>
            </w:pPr>
            <w:r>
              <w:rPr>
                <w:spacing w:val="-10"/>
                <w:sz w:val="18"/>
              </w:rPr>
              <w:t>2</w:t>
            </w:r>
          </w:p>
        </w:tc>
        <w:tc>
          <w:tcPr>
            <w:tcW w:w="1149" w:type="dxa"/>
          </w:tcPr>
          <w:p>
            <w:pPr>
              <w:pStyle w:val="TableParagraph"/>
              <w:spacing w:line="206" w:lineRule="exact"/>
              <w:ind w:right="93"/>
              <w:jc w:val="right"/>
              <w:rPr>
                <w:sz w:val="18"/>
              </w:rPr>
            </w:pPr>
            <w:r>
              <w:rPr>
                <w:spacing w:val="-4"/>
                <w:sz w:val="18"/>
              </w:rPr>
              <w:t>5.00</w:t>
            </w:r>
          </w:p>
        </w:tc>
        <w:tc>
          <w:tcPr>
            <w:tcW w:w="3779" w:type="dxa"/>
          </w:tcPr>
          <w:p>
            <w:pPr>
              <w:pStyle w:val="TableParagraph"/>
              <w:spacing w:line="206" w:lineRule="exact"/>
              <w:ind w:left="111"/>
              <w:rPr>
                <w:sz w:val="18"/>
              </w:rPr>
            </w:pPr>
            <w:r>
              <w:rPr>
                <w:sz w:val="18"/>
              </w:rPr>
              <w:t>Sarris,</w:t>
            </w:r>
            <w:r>
              <w:rPr>
                <w:spacing w:val="-2"/>
                <w:sz w:val="18"/>
              </w:rPr>
              <w:t> </w:t>
            </w:r>
            <w:r>
              <w:rPr>
                <w:sz w:val="18"/>
              </w:rPr>
              <w:t>Tzovaras,</w:t>
            </w:r>
            <w:r>
              <w:rPr>
                <w:spacing w:val="-1"/>
                <w:sz w:val="18"/>
              </w:rPr>
              <w:t> </w:t>
            </w:r>
            <w:r>
              <w:rPr>
                <w:sz w:val="18"/>
              </w:rPr>
              <w:t>and</w:t>
            </w:r>
            <w:r>
              <w:rPr>
                <w:spacing w:val="-1"/>
                <w:sz w:val="18"/>
              </w:rPr>
              <w:t> </w:t>
            </w:r>
            <w:r>
              <w:rPr>
                <w:sz w:val="18"/>
              </w:rPr>
              <w:t>Doukas</w:t>
            </w:r>
            <w:r>
              <w:rPr>
                <w:spacing w:val="-2"/>
                <w:sz w:val="18"/>
              </w:rPr>
              <w:t> (2020)</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2.2.2</w:t>
            </w:r>
          </w:p>
        </w:tc>
        <w:tc>
          <w:tcPr>
            <w:tcW w:w="1144" w:type="dxa"/>
            <w:shd w:val="clear" w:color="auto" w:fill="FFC000"/>
          </w:tcPr>
          <w:p>
            <w:pPr>
              <w:pStyle w:val="TableParagraph"/>
              <w:spacing w:before="40"/>
              <w:ind w:right="96"/>
              <w:jc w:val="right"/>
              <w:rPr>
                <w:sz w:val="18"/>
              </w:rPr>
            </w:pPr>
            <w:r>
              <w:rPr>
                <w:spacing w:val="-10"/>
                <w:sz w:val="18"/>
              </w:rPr>
              <w:t>2</w:t>
            </w:r>
          </w:p>
        </w:tc>
        <w:tc>
          <w:tcPr>
            <w:tcW w:w="1149" w:type="dxa"/>
            <w:shd w:val="clear" w:color="auto" w:fill="FFC000"/>
          </w:tcPr>
          <w:p>
            <w:pPr>
              <w:pStyle w:val="TableParagraph"/>
              <w:spacing w:before="40"/>
              <w:ind w:right="95"/>
              <w:jc w:val="right"/>
              <w:rPr>
                <w:sz w:val="18"/>
              </w:rPr>
            </w:pPr>
            <w:r>
              <w:rPr>
                <w:spacing w:val="-10"/>
                <w:sz w:val="18"/>
              </w:rPr>
              <w:t>2</w:t>
            </w:r>
          </w:p>
        </w:tc>
        <w:tc>
          <w:tcPr>
            <w:tcW w:w="1144" w:type="dxa"/>
            <w:shd w:val="clear" w:color="auto" w:fill="FFC000"/>
          </w:tcPr>
          <w:p>
            <w:pPr>
              <w:pStyle w:val="TableParagraph"/>
              <w:spacing w:before="40"/>
              <w:ind w:right="92"/>
              <w:jc w:val="right"/>
              <w:rPr>
                <w:sz w:val="18"/>
              </w:rPr>
            </w:pPr>
            <w:r>
              <w:rPr>
                <w:spacing w:val="-10"/>
                <w:sz w:val="18"/>
              </w:rPr>
              <w:t>4</w:t>
            </w:r>
          </w:p>
        </w:tc>
        <w:tc>
          <w:tcPr>
            <w:tcW w:w="1149" w:type="dxa"/>
            <w:shd w:val="clear" w:color="auto" w:fill="FFC000"/>
          </w:tcPr>
          <w:p>
            <w:pPr>
              <w:pStyle w:val="TableParagraph"/>
              <w:spacing w:before="40"/>
              <w:ind w:right="90"/>
              <w:jc w:val="right"/>
              <w:rPr>
                <w:sz w:val="18"/>
              </w:rPr>
            </w:pPr>
            <w:r>
              <w:rPr>
                <w:spacing w:val="-2"/>
                <w:sz w:val="18"/>
              </w:rPr>
              <w:t>10.00</w:t>
            </w:r>
          </w:p>
        </w:tc>
        <w:tc>
          <w:tcPr>
            <w:tcW w:w="3779"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1144"/>
        <w:gridCol w:w="1149"/>
        <w:gridCol w:w="1144"/>
        <w:gridCol w:w="1149"/>
        <w:gridCol w:w="3779"/>
      </w:tblGrid>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2.2</w:t>
            </w:r>
          </w:p>
        </w:tc>
        <w:tc>
          <w:tcPr>
            <w:tcW w:w="1144" w:type="dxa"/>
            <w:shd w:val="clear" w:color="auto" w:fill="FFC000"/>
          </w:tcPr>
          <w:p>
            <w:pPr>
              <w:pStyle w:val="TableParagraph"/>
              <w:spacing w:before="38"/>
              <w:ind w:right="96"/>
              <w:jc w:val="right"/>
              <w:rPr>
                <w:b/>
                <w:sz w:val="18"/>
              </w:rPr>
            </w:pPr>
            <w:r>
              <w:rPr>
                <w:b/>
                <w:spacing w:val="-10"/>
                <w:sz w:val="18"/>
              </w:rPr>
              <w:t>6</w:t>
            </w:r>
          </w:p>
        </w:tc>
        <w:tc>
          <w:tcPr>
            <w:tcW w:w="1149" w:type="dxa"/>
            <w:shd w:val="clear" w:color="auto" w:fill="FFC000"/>
          </w:tcPr>
          <w:p>
            <w:pPr>
              <w:pStyle w:val="TableParagraph"/>
              <w:spacing w:before="38"/>
              <w:ind w:right="95"/>
              <w:jc w:val="right"/>
              <w:rPr>
                <w:b/>
                <w:sz w:val="18"/>
              </w:rPr>
            </w:pPr>
            <w:r>
              <w:rPr>
                <w:b/>
                <w:spacing w:val="-10"/>
                <w:sz w:val="18"/>
              </w:rPr>
              <w:t>6</w:t>
            </w:r>
          </w:p>
        </w:tc>
        <w:tc>
          <w:tcPr>
            <w:tcW w:w="1144" w:type="dxa"/>
            <w:shd w:val="clear" w:color="auto" w:fill="FFC000"/>
          </w:tcPr>
          <w:p>
            <w:pPr>
              <w:pStyle w:val="TableParagraph"/>
              <w:spacing w:before="38"/>
              <w:ind w:right="88"/>
              <w:jc w:val="right"/>
              <w:rPr>
                <w:b/>
                <w:sz w:val="18"/>
              </w:rPr>
            </w:pPr>
            <w:r>
              <w:rPr>
                <w:b/>
                <w:spacing w:val="-5"/>
                <w:sz w:val="18"/>
              </w:rPr>
              <w:t>12</w:t>
            </w:r>
          </w:p>
        </w:tc>
        <w:tc>
          <w:tcPr>
            <w:tcW w:w="1149" w:type="dxa"/>
            <w:shd w:val="clear" w:color="auto" w:fill="FFC000"/>
          </w:tcPr>
          <w:p>
            <w:pPr>
              <w:pStyle w:val="TableParagraph"/>
              <w:spacing w:before="38"/>
              <w:ind w:right="90"/>
              <w:jc w:val="right"/>
              <w:rPr>
                <w:b/>
                <w:sz w:val="18"/>
              </w:rPr>
            </w:pPr>
            <w:r>
              <w:rPr>
                <w:b/>
                <w:spacing w:val="-2"/>
                <w:sz w:val="18"/>
              </w:rPr>
              <w:t>20.00</w:t>
            </w:r>
          </w:p>
        </w:tc>
        <w:tc>
          <w:tcPr>
            <w:tcW w:w="3779" w:type="dxa"/>
            <w:shd w:val="clear" w:color="auto" w:fill="FFC000"/>
          </w:tcPr>
          <w:p>
            <w:pPr>
              <w:pStyle w:val="TableParagraph"/>
              <w:rPr>
                <w:sz w:val="18"/>
              </w:rPr>
            </w:pPr>
          </w:p>
        </w:tc>
      </w:tr>
      <w:tr>
        <w:trPr>
          <w:trHeight w:val="446" w:hRule="atLeast"/>
        </w:trPr>
        <w:tc>
          <w:tcPr>
            <w:tcW w:w="13671" w:type="dxa"/>
            <w:gridSpan w:val="6"/>
            <w:shd w:val="clear" w:color="auto" w:fill="CCD4EA"/>
          </w:tcPr>
          <w:p>
            <w:pPr>
              <w:pStyle w:val="TableParagraph"/>
              <w:spacing w:before="119"/>
              <w:ind w:left="107"/>
              <w:rPr>
                <w:b/>
                <w:sz w:val="18"/>
              </w:rPr>
            </w:pPr>
            <w:r>
              <w:rPr>
                <w:b/>
                <w:sz w:val="18"/>
              </w:rPr>
              <w:t>2.3</w:t>
            </w:r>
            <w:r>
              <w:rPr>
                <w:b/>
                <w:spacing w:val="60"/>
                <w:w w:val="150"/>
                <w:sz w:val="18"/>
              </w:rPr>
              <w:t> </w:t>
            </w:r>
            <w:r>
              <w:rPr>
                <w:b/>
                <w:sz w:val="18"/>
              </w:rPr>
              <w:t>TRANSPARENCY</w:t>
            </w:r>
            <w:r>
              <w:rPr>
                <w:b/>
                <w:spacing w:val="-2"/>
                <w:sz w:val="18"/>
              </w:rPr>
              <w:t> </w:t>
            </w:r>
            <w:r>
              <w:rPr>
                <w:b/>
                <w:sz w:val="18"/>
              </w:rPr>
              <w:t>OF</w:t>
            </w:r>
            <w:r>
              <w:rPr>
                <w:b/>
                <w:spacing w:val="-1"/>
                <w:sz w:val="18"/>
              </w:rPr>
              <w:t> </w:t>
            </w:r>
            <w:r>
              <w:rPr>
                <w:b/>
                <w:spacing w:val="-2"/>
                <w:sz w:val="18"/>
              </w:rPr>
              <w:t>INFORMATION</w:t>
            </w:r>
          </w:p>
        </w:tc>
      </w:tr>
      <w:tr>
        <w:trPr>
          <w:trHeight w:val="431" w:hRule="atLeast"/>
        </w:trPr>
        <w:tc>
          <w:tcPr>
            <w:tcW w:w="13671" w:type="dxa"/>
            <w:gridSpan w:val="6"/>
            <w:shd w:val="clear" w:color="auto" w:fill="E7EBF5"/>
          </w:tcPr>
          <w:p>
            <w:pPr>
              <w:pStyle w:val="TableParagraph"/>
              <w:spacing w:before="112"/>
              <w:ind w:left="453"/>
              <w:rPr>
                <w:b/>
                <w:sz w:val="18"/>
              </w:rPr>
            </w:pPr>
            <w:r>
              <w:rPr>
                <w:b/>
                <w:sz w:val="18"/>
              </w:rPr>
              <w:t>2.3.1</w:t>
            </w:r>
            <w:r>
              <w:rPr>
                <w:b/>
                <w:spacing w:val="45"/>
                <w:sz w:val="18"/>
              </w:rPr>
              <w:t>  </w:t>
            </w:r>
            <w:r>
              <w:rPr>
                <w:b/>
                <w:sz w:val="18"/>
              </w:rPr>
              <w:t>Immovable</w:t>
            </w:r>
            <w:r>
              <w:rPr>
                <w:b/>
                <w:spacing w:val="-2"/>
                <w:sz w:val="18"/>
              </w:rPr>
              <w:t> </w:t>
            </w:r>
            <w:r>
              <w:rPr>
                <w:b/>
                <w:sz w:val="18"/>
              </w:rPr>
              <w:t>Property</w:t>
            </w:r>
            <w:r>
              <w:rPr>
                <w:b/>
                <w:spacing w:val="-2"/>
                <w:sz w:val="18"/>
              </w:rPr>
              <w:t> </w:t>
            </w:r>
            <w:r>
              <w:rPr>
                <w:b/>
                <w:sz w:val="18"/>
              </w:rPr>
              <w:t>(includes</w:t>
            </w:r>
            <w:r>
              <w:rPr>
                <w:b/>
                <w:spacing w:val="-1"/>
                <w:sz w:val="18"/>
              </w:rPr>
              <w:t> </w:t>
            </w:r>
            <w:r>
              <w:rPr>
                <w:b/>
                <w:spacing w:val="-2"/>
                <w:sz w:val="18"/>
              </w:rPr>
              <w:t>gender)</w:t>
            </w:r>
          </w:p>
        </w:tc>
      </w:tr>
      <w:tr>
        <w:trPr>
          <w:trHeight w:val="287" w:hRule="atLeast"/>
        </w:trPr>
        <w:tc>
          <w:tcPr>
            <w:tcW w:w="5306" w:type="dxa"/>
          </w:tcPr>
          <w:p>
            <w:pPr>
              <w:pStyle w:val="TableParagraph"/>
              <w:spacing w:line="207" w:lineRule="exact"/>
              <w:ind w:left="107"/>
              <w:rPr>
                <w:sz w:val="18"/>
              </w:rPr>
            </w:pPr>
            <w:r>
              <w:rPr>
                <w:sz w:val="18"/>
              </w:rPr>
              <w:t>Publication</w:t>
            </w:r>
            <w:r>
              <w:rPr>
                <w:spacing w:val="-3"/>
                <w:sz w:val="18"/>
              </w:rPr>
              <w:t> </w:t>
            </w:r>
            <w:r>
              <w:rPr>
                <w:sz w:val="18"/>
              </w:rPr>
              <w:t>of</w:t>
            </w:r>
            <w:r>
              <w:rPr>
                <w:spacing w:val="-3"/>
                <w:sz w:val="18"/>
              </w:rPr>
              <w:t> </w:t>
            </w:r>
            <w:r>
              <w:rPr>
                <w:sz w:val="18"/>
              </w:rPr>
              <w:t>Property</w:t>
            </w:r>
            <w:r>
              <w:rPr>
                <w:spacing w:val="-1"/>
                <w:sz w:val="18"/>
              </w:rPr>
              <w:t> </w:t>
            </w:r>
            <w:r>
              <w:rPr>
                <w:sz w:val="18"/>
              </w:rPr>
              <w:t>Transactions</w:t>
            </w:r>
            <w:r>
              <w:rPr>
                <w:spacing w:val="-1"/>
                <w:sz w:val="18"/>
              </w:rPr>
              <w:t> </w:t>
            </w:r>
            <w:r>
              <w:rPr>
                <w:spacing w:val="-2"/>
                <w:sz w:val="18"/>
              </w:rPr>
              <w:t>Requirements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4" w:hRule="atLeast"/>
        </w:trPr>
        <w:tc>
          <w:tcPr>
            <w:tcW w:w="5306" w:type="dxa"/>
          </w:tcPr>
          <w:p>
            <w:pPr>
              <w:pStyle w:val="TableParagraph"/>
              <w:spacing w:line="207" w:lineRule="exact"/>
              <w:ind w:left="107"/>
              <w:rPr>
                <w:sz w:val="18"/>
              </w:rPr>
            </w:pPr>
            <w:r>
              <w:rPr>
                <w:sz w:val="18"/>
              </w:rPr>
              <w:t>Transparency</w:t>
            </w:r>
            <w:r>
              <w:rPr>
                <w:spacing w:val="-3"/>
                <w:sz w:val="18"/>
              </w:rPr>
              <w:t> </w:t>
            </w:r>
            <w:r>
              <w:rPr>
                <w:sz w:val="18"/>
              </w:rPr>
              <w:t>of</w:t>
            </w:r>
            <w:r>
              <w:rPr>
                <w:spacing w:val="-1"/>
                <w:sz w:val="18"/>
              </w:rPr>
              <w:t> </w:t>
            </w:r>
            <w:r>
              <w:rPr>
                <w:sz w:val="18"/>
              </w:rPr>
              <w:t>Property</w:t>
            </w:r>
            <w:r>
              <w:rPr>
                <w:spacing w:val="-1"/>
                <w:sz w:val="18"/>
              </w:rPr>
              <w:t> </w:t>
            </w:r>
            <w:r>
              <w:rPr>
                <w:sz w:val="18"/>
              </w:rPr>
              <w:t>Transactions</w:t>
            </w:r>
            <w:r>
              <w:rPr>
                <w:spacing w:val="-1"/>
                <w:sz w:val="18"/>
              </w:rPr>
              <w:t> </w:t>
            </w:r>
            <w:r>
              <w:rPr>
                <w:spacing w:val="-4"/>
                <w:sz w:val="18"/>
              </w:rPr>
              <w:t>Costs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2" w:hRule="atLeast"/>
        </w:trPr>
        <w:tc>
          <w:tcPr>
            <w:tcW w:w="5306" w:type="dxa"/>
          </w:tcPr>
          <w:p>
            <w:pPr>
              <w:pStyle w:val="TableParagraph"/>
              <w:spacing w:line="207" w:lineRule="exact"/>
              <w:ind w:left="107"/>
              <w:rPr>
                <w:sz w:val="18"/>
              </w:rPr>
            </w:pPr>
            <w:r>
              <w:rPr>
                <w:sz w:val="18"/>
              </w:rPr>
              <w:t>Service</w:t>
            </w:r>
            <w:r>
              <w:rPr>
                <w:spacing w:val="-3"/>
                <w:sz w:val="18"/>
              </w:rPr>
              <w:t> </w:t>
            </w:r>
            <w:r>
              <w:rPr>
                <w:sz w:val="18"/>
              </w:rPr>
              <w:t>Standards</w:t>
            </w:r>
            <w:r>
              <w:rPr>
                <w:spacing w:val="-2"/>
                <w:sz w:val="18"/>
              </w:rPr>
              <w:t> </w:t>
            </w:r>
            <w:r>
              <w:rPr>
                <w:sz w:val="18"/>
              </w:rPr>
              <w:t>at</w:t>
            </w:r>
            <w:r>
              <w:rPr>
                <w:spacing w:val="-2"/>
                <w:sz w:val="18"/>
              </w:rPr>
              <w:t> </w:t>
            </w:r>
            <w:r>
              <w:rPr>
                <w:sz w:val="18"/>
              </w:rPr>
              <w:t>the</w:t>
            </w:r>
            <w:r>
              <w:rPr>
                <w:spacing w:val="-1"/>
                <w:sz w:val="18"/>
              </w:rPr>
              <w:t> </w:t>
            </w:r>
            <w:r>
              <w:rPr>
                <w:sz w:val="18"/>
              </w:rPr>
              <w:t>Immovable</w:t>
            </w:r>
            <w:r>
              <w:rPr>
                <w:spacing w:val="-3"/>
                <w:sz w:val="18"/>
              </w:rPr>
              <w:t> </w:t>
            </w:r>
            <w:r>
              <w:rPr>
                <w:sz w:val="18"/>
              </w:rPr>
              <w:t>Property</w:t>
            </w:r>
            <w:r>
              <w:rPr>
                <w:spacing w:val="-2"/>
                <w:sz w:val="18"/>
              </w:rPr>
              <w:t> Registry</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4" w:hRule="atLeast"/>
        </w:trPr>
        <w:tc>
          <w:tcPr>
            <w:tcW w:w="5306" w:type="dxa"/>
          </w:tcPr>
          <w:p>
            <w:pPr>
              <w:pStyle w:val="TableParagraph"/>
              <w:spacing w:line="207" w:lineRule="exact"/>
              <w:ind w:left="107"/>
              <w:rPr>
                <w:sz w:val="18"/>
              </w:rPr>
            </w:pPr>
            <w:r>
              <w:rPr>
                <w:sz w:val="18"/>
              </w:rPr>
              <w:t>Transparency</w:t>
            </w:r>
            <w:r>
              <w:rPr>
                <w:spacing w:val="-5"/>
                <w:sz w:val="18"/>
              </w:rPr>
              <w:t> </w:t>
            </w:r>
            <w:r>
              <w:rPr>
                <w:sz w:val="18"/>
              </w:rPr>
              <w:t>of</w:t>
            </w:r>
            <w:r>
              <w:rPr>
                <w:spacing w:val="-2"/>
                <w:sz w:val="18"/>
              </w:rPr>
              <w:t> </w:t>
            </w:r>
            <w:r>
              <w:rPr>
                <w:sz w:val="18"/>
              </w:rPr>
              <w:t>Cadaster</w:t>
            </w:r>
            <w:r>
              <w:rPr>
                <w:spacing w:val="-1"/>
                <w:sz w:val="18"/>
              </w:rPr>
              <w:t> </w:t>
            </w:r>
            <w:r>
              <w:rPr>
                <w:spacing w:val="-4"/>
                <w:sz w:val="18"/>
              </w:rPr>
              <w:t>Costs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4" w:hRule="atLeast"/>
        </w:trPr>
        <w:tc>
          <w:tcPr>
            <w:tcW w:w="5306" w:type="dxa"/>
          </w:tcPr>
          <w:p>
            <w:pPr>
              <w:pStyle w:val="TableParagraph"/>
              <w:spacing w:line="207" w:lineRule="exact"/>
              <w:ind w:left="107"/>
              <w:rPr>
                <w:sz w:val="18"/>
              </w:rPr>
            </w:pPr>
            <w:r>
              <w:rPr>
                <w:sz w:val="18"/>
              </w:rPr>
              <w:t>Service</w:t>
            </w:r>
            <w:r>
              <w:rPr>
                <w:spacing w:val="-2"/>
                <w:sz w:val="18"/>
              </w:rPr>
              <w:t> </w:t>
            </w:r>
            <w:r>
              <w:rPr>
                <w:sz w:val="18"/>
              </w:rPr>
              <w:t>Standards</w:t>
            </w:r>
            <w:r>
              <w:rPr>
                <w:spacing w:val="-1"/>
                <w:sz w:val="18"/>
              </w:rPr>
              <w:t> </w:t>
            </w:r>
            <w:r>
              <w:rPr>
                <w:sz w:val="18"/>
              </w:rPr>
              <w:t>for</w:t>
            </w:r>
            <w:r>
              <w:rPr>
                <w:spacing w:val="-2"/>
                <w:sz w:val="18"/>
              </w:rPr>
              <w:t> Cadaster</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2" w:hRule="atLeast"/>
        </w:trPr>
        <w:tc>
          <w:tcPr>
            <w:tcW w:w="5306" w:type="dxa"/>
          </w:tcPr>
          <w:p>
            <w:pPr>
              <w:pStyle w:val="TableParagraph"/>
              <w:spacing w:line="207" w:lineRule="exact"/>
              <w:ind w:left="107"/>
              <w:rPr>
                <w:sz w:val="18"/>
              </w:rPr>
            </w:pPr>
            <w:r>
              <w:rPr>
                <w:sz w:val="18"/>
              </w:rPr>
              <w:t>Availability of</w:t>
            </w:r>
            <w:r>
              <w:rPr>
                <w:spacing w:val="-3"/>
                <w:sz w:val="18"/>
              </w:rPr>
              <w:t> </w:t>
            </w:r>
            <w:r>
              <w:rPr>
                <w:sz w:val="18"/>
              </w:rPr>
              <w:t>Statistics</w:t>
            </w:r>
            <w:r>
              <w:rPr>
                <w:spacing w:val="-4"/>
                <w:sz w:val="18"/>
              </w:rPr>
              <w:t> </w:t>
            </w:r>
            <w:r>
              <w:rPr>
                <w:sz w:val="18"/>
              </w:rPr>
              <w:t>on</w:t>
            </w:r>
            <w:r>
              <w:rPr>
                <w:spacing w:val="-2"/>
                <w:sz w:val="18"/>
              </w:rPr>
              <w:t> </w:t>
            </w:r>
            <w:r>
              <w:rPr>
                <w:sz w:val="18"/>
              </w:rPr>
              <w:t>Land</w:t>
            </w:r>
            <w:r>
              <w:rPr>
                <w:spacing w:val="-1"/>
                <w:sz w:val="18"/>
              </w:rPr>
              <w:t> </w:t>
            </w:r>
            <w:r>
              <w:rPr>
                <w:spacing w:val="-2"/>
                <w:sz w:val="18"/>
              </w:rPr>
              <w:t>Transactions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287" w:hRule="atLeast"/>
        </w:trPr>
        <w:tc>
          <w:tcPr>
            <w:tcW w:w="5306" w:type="dxa"/>
          </w:tcPr>
          <w:p>
            <w:pPr>
              <w:pStyle w:val="TableParagraph"/>
              <w:spacing w:line="207" w:lineRule="exact"/>
              <w:ind w:left="107"/>
              <w:rPr>
                <w:sz w:val="18"/>
              </w:rPr>
            </w:pPr>
            <w:r>
              <w:rPr>
                <w:sz w:val="18"/>
              </w:rPr>
              <w:t>Availability of</w:t>
            </w:r>
            <w:r>
              <w:rPr>
                <w:spacing w:val="-3"/>
                <w:sz w:val="18"/>
              </w:rPr>
              <w:t> </w:t>
            </w:r>
            <w:r>
              <w:rPr>
                <w:sz w:val="18"/>
              </w:rPr>
              <w:t>Statistics</w:t>
            </w:r>
            <w:r>
              <w:rPr>
                <w:spacing w:val="-4"/>
                <w:sz w:val="18"/>
              </w:rPr>
              <w:t> </w:t>
            </w:r>
            <w:r>
              <w:rPr>
                <w:sz w:val="18"/>
              </w:rPr>
              <w:t>on Number and</w:t>
            </w:r>
            <w:r>
              <w:rPr>
                <w:spacing w:val="-2"/>
                <w:sz w:val="18"/>
              </w:rPr>
              <w:t> </w:t>
            </w:r>
            <w:r>
              <w:rPr>
                <w:sz w:val="18"/>
              </w:rPr>
              <w:t>Type</w:t>
            </w:r>
            <w:r>
              <w:rPr>
                <w:spacing w:val="-2"/>
                <w:sz w:val="18"/>
              </w:rPr>
              <w:t> </w:t>
            </w:r>
            <w:r>
              <w:rPr>
                <w:sz w:val="18"/>
              </w:rPr>
              <w:t>of</w:t>
            </w:r>
            <w:r>
              <w:rPr>
                <w:spacing w:val="-3"/>
                <w:sz w:val="18"/>
              </w:rPr>
              <w:t> </w:t>
            </w:r>
            <w:r>
              <w:rPr>
                <w:sz w:val="18"/>
              </w:rPr>
              <w:t>Land</w:t>
            </w:r>
            <w:r>
              <w:rPr>
                <w:spacing w:val="1"/>
                <w:sz w:val="18"/>
              </w:rPr>
              <w:t> </w:t>
            </w:r>
            <w:r>
              <w:rPr>
                <w:spacing w:val="-2"/>
                <w:sz w:val="18"/>
              </w:rPr>
              <w:t>Disputes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414" w:hRule="atLeast"/>
        </w:trPr>
        <w:tc>
          <w:tcPr>
            <w:tcW w:w="5306" w:type="dxa"/>
          </w:tcPr>
          <w:p>
            <w:pPr>
              <w:pStyle w:val="TableParagraph"/>
              <w:spacing w:line="206" w:lineRule="exact"/>
              <w:ind w:left="107"/>
              <w:rPr>
                <w:sz w:val="18"/>
              </w:rPr>
            </w:pPr>
            <w:r>
              <w:rPr>
                <w:sz w:val="18"/>
              </w:rPr>
              <w:t>Availability</w:t>
            </w:r>
            <w:r>
              <w:rPr>
                <w:spacing w:val="-4"/>
                <w:sz w:val="18"/>
              </w:rPr>
              <w:t> </w:t>
            </w:r>
            <w:r>
              <w:rPr>
                <w:sz w:val="18"/>
              </w:rPr>
              <w:t>of</w:t>
            </w:r>
            <w:r>
              <w:rPr>
                <w:spacing w:val="-6"/>
                <w:sz w:val="18"/>
              </w:rPr>
              <w:t> </w:t>
            </w:r>
            <w:r>
              <w:rPr>
                <w:sz w:val="18"/>
              </w:rPr>
              <w:t>Sex-Disaggregated</w:t>
            </w:r>
            <w:r>
              <w:rPr>
                <w:spacing w:val="-4"/>
                <w:sz w:val="18"/>
              </w:rPr>
              <w:t> </w:t>
            </w:r>
            <w:r>
              <w:rPr>
                <w:sz w:val="18"/>
              </w:rPr>
              <w:t>Statistics</w:t>
            </w:r>
            <w:r>
              <w:rPr>
                <w:spacing w:val="-7"/>
                <w:sz w:val="18"/>
              </w:rPr>
              <w:t> </w:t>
            </w:r>
            <w:r>
              <w:rPr>
                <w:sz w:val="18"/>
              </w:rPr>
              <w:t>on</w:t>
            </w:r>
            <w:r>
              <w:rPr>
                <w:spacing w:val="-4"/>
                <w:sz w:val="18"/>
              </w:rPr>
              <w:t> </w:t>
            </w:r>
            <w:r>
              <w:rPr>
                <w:sz w:val="18"/>
              </w:rPr>
              <w:t>Number</w:t>
            </w:r>
            <w:r>
              <w:rPr>
                <w:spacing w:val="-4"/>
                <w:sz w:val="18"/>
              </w:rPr>
              <w:t> </w:t>
            </w:r>
            <w:r>
              <w:rPr>
                <w:sz w:val="18"/>
              </w:rPr>
              <w:t>and</w:t>
            </w:r>
            <w:r>
              <w:rPr>
                <w:spacing w:val="-4"/>
                <w:sz w:val="18"/>
              </w:rPr>
              <w:t> </w:t>
            </w:r>
            <w:r>
              <w:rPr>
                <w:sz w:val="18"/>
              </w:rPr>
              <w:t>Type</w:t>
            </w:r>
            <w:r>
              <w:rPr>
                <w:spacing w:val="-7"/>
                <w:sz w:val="18"/>
              </w:rPr>
              <w:t> </w:t>
            </w:r>
            <w:r>
              <w:rPr>
                <w:sz w:val="18"/>
              </w:rPr>
              <w:t>of Land Disputes</w:t>
            </w:r>
          </w:p>
        </w:tc>
        <w:tc>
          <w:tcPr>
            <w:tcW w:w="1144" w:type="dxa"/>
          </w:tcPr>
          <w:p>
            <w:pPr>
              <w:pStyle w:val="TableParagraph"/>
              <w:spacing w:before="2"/>
              <w:ind w:right="96"/>
              <w:jc w:val="right"/>
              <w:rPr>
                <w:sz w:val="18"/>
              </w:rPr>
            </w:pPr>
            <w:r>
              <w:rPr>
                <w:spacing w:val="-10"/>
                <w:sz w:val="18"/>
              </w:rPr>
              <w:t>1</w:t>
            </w:r>
          </w:p>
        </w:tc>
        <w:tc>
          <w:tcPr>
            <w:tcW w:w="1149" w:type="dxa"/>
          </w:tcPr>
          <w:p>
            <w:pPr>
              <w:pStyle w:val="TableParagraph"/>
              <w:spacing w:before="2"/>
              <w:ind w:right="95"/>
              <w:jc w:val="right"/>
              <w:rPr>
                <w:sz w:val="18"/>
              </w:rPr>
            </w:pPr>
            <w:r>
              <w:rPr>
                <w:spacing w:val="-10"/>
                <w:sz w:val="18"/>
              </w:rPr>
              <w:t>1</w:t>
            </w:r>
          </w:p>
        </w:tc>
        <w:tc>
          <w:tcPr>
            <w:tcW w:w="1144" w:type="dxa"/>
          </w:tcPr>
          <w:p>
            <w:pPr>
              <w:pStyle w:val="TableParagraph"/>
              <w:spacing w:before="2"/>
              <w:ind w:right="92"/>
              <w:jc w:val="right"/>
              <w:rPr>
                <w:sz w:val="18"/>
              </w:rPr>
            </w:pPr>
            <w:r>
              <w:rPr>
                <w:spacing w:val="-10"/>
                <w:sz w:val="18"/>
              </w:rPr>
              <w:t>2</w:t>
            </w:r>
          </w:p>
        </w:tc>
        <w:tc>
          <w:tcPr>
            <w:tcW w:w="1149" w:type="dxa"/>
          </w:tcPr>
          <w:p>
            <w:pPr>
              <w:pStyle w:val="TableParagraph"/>
              <w:spacing w:before="2"/>
              <w:ind w:right="91"/>
              <w:jc w:val="right"/>
              <w:rPr>
                <w:sz w:val="18"/>
              </w:rPr>
            </w:pPr>
            <w:r>
              <w:rPr>
                <w:spacing w:val="-4"/>
                <w:sz w:val="18"/>
              </w:rPr>
              <w:t>1.67</w:t>
            </w:r>
          </w:p>
        </w:tc>
        <w:tc>
          <w:tcPr>
            <w:tcW w:w="3779" w:type="dxa"/>
          </w:tcPr>
          <w:p>
            <w:pPr>
              <w:pStyle w:val="TableParagraph"/>
              <w:spacing w:before="2"/>
              <w:ind w:left="111"/>
              <w:rPr>
                <w:sz w:val="18"/>
              </w:rPr>
            </w:pPr>
            <w:r>
              <w:rPr>
                <w:sz w:val="18"/>
              </w:rPr>
              <w:t>FAO</w:t>
            </w:r>
            <w:r>
              <w:rPr>
                <w:spacing w:val="-3"/>
                <w:sz w:val="18"/>
              </w:rPr>
              <w:t> </w:t>
            </w:r>
            <w:r>
              <w:rPr>
                <w:spacing w:val="-2"/>
                <w:sz w:val="18"/>
              </w:rPr>
              <w:t>(2013)</w:t>
            </w:r>
          </w:p>
        </w:tc>
      </w:tr>
      <w:tr>
        <w:trPr>
          <w:trHeight w:val="414" w:hRule="atLeast"/>
        </w:trPr>
        <w:tc>
          <w:tcPr>
            <w:tcW w:w="5306" w:type="dxa"/>
          </w:tcPr>
          <w:p>
            <w:pPr>
              <w:pStyle w:val="TableParagraph"/>
              <w:spacing w:line="206" w:lineRule="exact"/>
              <w:ind w:left="107" w:right="189"/>
              <w:rPr>
                <w:sz w:val="18"/>
              </w:rPr>
            </w:pPr>
            <w:r>
              <w:rPr>
                <w:sz w:val="18"/>
              </w:rPr>
              <w:t>Availability</w:t>
            </w:r>
            <w:r>
              <w:rPr>
                <w:spacing w:val="-3"/>
                <w:sz w:val="18"/>
              </w:rPr>
              <w:t> </w:t>
            </w:r>
            <w:r>
              <w:rPr>
                <w:sz w:val="18"/>
              </w:rPr>
              <w:t>of</w:t>
            </w:r>
            <w:r>
              <w:rPr>
                <w:spacing w:val="-6"/>
                <w:sz w:val="18"/>
              </w:rPr>
              <w:t> </w:t>
            </w:r>
            <w:r>
              <w:rPr>
                <w:sz w:val="18"/>
              </w:rPr>
              <w:t>Statistics</w:t>
            </w:r>
            <w:r>
              <w:rPr>
                <w:spacing w:val="-7"/>
                <w:sz w:val="18"/>
              </w:rPr>
              <w:t> </w:t>
            </w:r>
            <w:r>
              <w:rPr>
                <w:sz w:val="18"/>
              </w:rPr>
              <w:t>on</w:t>
            </w:r>
            <w:r>
              <w:rPr>
                <w:spacing w:val="-5"/>
                <w:sz w:val="18"/>
              </w:rPr>
              <w:t> </w:t>
            </w:r>
            <w:r>
              <w:rPr>
                <w:sz w:val="18"/>
              </w:rPr>
              <w:t>the</w:t>
            </w:r>
            <w:r>
              <w:rPr>
                <w:spacing w:val="-5"/>
                <w:sz w:val="18"/>
              </w:rPr>
              <w:t> </w:t>
            </w:r>
            <w:r>
              <w:rPr>
                <w:sz w:val="18"/>
              </w:rPr>
              <w:t>Average</w:t>
            </w:r>
            <w:r>
              <w:rPr>
                <w:spacing w:val="-5"/>
                <w:sz w:val="18"/>
              </w:rPr>
              <w:t> </w:t>
            </w:r>
            <w:r>
              <w:rPr>
                <w:sz w:val="18"/>
              </w:rPr>
              <w:t>Time</w:t>
            </w:r>
            <w:r>
              <w:rPr>
                <w:spacing w:val="-5"/>
                <w:sz w:val="18"/>
              </w:rPr>
              <w:t> </w:t>
            </w:r>
            <w:r>
              <w:rPr>
                <w:sz w:val="18"/>
              </w:rPr>
              <w:t>to</w:t>
            </w:r>
            <w:r>
              <w:rPr>
                <w:spacing w:val="-3"/>
                <w:sz w:val="18"/>
              </w:rPr>
              <w:t> </w:t>
            </w:r>
            <w:r>
              <w:rPr>
                <w:sz w:val="18"/>
              </w:rPr>
              <w:t>Resolve</w:t>
            </w:r>
            <w:r>
              <w:rPr>
                <w:spacing w:val="-5"/>
                <w:sz w:val="18"/>
              </w:rPr>
              <w:t> </w:t>
            </w:r>
            <w:r>
              <w:rPr>
                <w:sz w:val="18"/>
              </w:rPr>
              <w:t>Land </w:t>
            </w:r>
            <w:r>
              <w:rPr>
                <w:spacing w:val="-2"/>
                <w:sz w:val="18"/>
              </w:rPr>
              <w:t>Disputes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287" w:hRule="atLeast"/>
        </w:trPr>
        <w:tc>
          <w:tcPr>
            <w:tcW w:w="5306"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Sex-Disaggregated</w:t>
            </w:r>
            <w:r>
              <w:rPr>
                <w:spacing w:val="-2"/>
                <w:sz w:val="18"/>
              </w:rPr>
              <w:t> </w:t>
            </w:r>
            <w:r>
              <w:rPr>
                <w:sz w:val="18"/>
              </w:rPr>
              <w:t>Data</w:t>
            </w:r>
            <w:r>
              <w:rPr>
                <w:spacing w:val="-3"/>
                <w:sz w:val="18"/>
              </w:rPr>
              <w:t> </w:t>
            </w:r>
            <w:r>
              <w:rPr>
                <w:sz w:val="18"/>
              </w:rPr>
              <w:t>on</w:t>
            </w:r>
            <w:r>
              <w:rPr>
                <w:spacing w:val="-4"/>
                <w:sz w:val="18"/>
              </w:rPr>
              <w:t> </w:t>
            </w:r>
            <w:r>
              <w:rPr>
                <w:sz w:val="18"/>
              </w:rPr>
              <w:t>Land</w:t>
            </w:r>
            <w:r>
              <w:rPr>
                <w:spacing w:val="-1"/>
                <w:sz w:val="18"/>
              </w:rPr>
              <w:t> </w:t>
            </w:r>
            <w:r>
              <w:rPr>
                <w:spacing w:val="-2"/>
                <w:sz w:val="18"/>
              </w:rPr>
              <w:t>Ownership</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FAO</w:t>
            </w:r>
            <w:r>
              <w:rPr>
                <w:spacing w:val="-3"/>
                <w:sz w:val="18"/>
              </w:rPr>
              <w:t> </w:t>
            </w:r>
            <w:r>
              <w:rPr>
                <w:spacing w:val="-2"/>
                <w:sz w:val="18"/>
              </w:rPr>
              <w:t>(2013)</w:t>
            </w:r>
          </w:p>
        </w:tc>
      </w:tr>
      <w:tr>
        <w:trPr>
          <w:trHeight w:val="412" w:hRule="atLeast"/>
        </w:trPr>
        <w:tc>
          <w:tcPr>
            <w:tcW w:w="5306" w:type="dxa"/>
          </w:tcPr>
          <w:p>
            <w:pPr>
              <w:pStyle w:val="TableParagraph"/>
              <w:spacing w:line="206" w:lineRule="exact"/>
              <w:ind w:left="107"/>
              <w:rPr>
                <w:sz w:val="18"/>
              </w:rPr>
            </w:pPr>
            <w:r>
              <w:rPr>
                <w:sz w:val="18"/>
              </w:rPr>
              <w:t>Availability</w:t>
            </w:r>
            <w:r>
              <w:rPr>
                <w:spacing w:val="-5"/>
                <w:sz w:val="18"/>
              </w:rPr>
              <w:t> </w:t>
            </w:r>
            <w:r>
              <w:rPr>
                <w:sz w:val="18"/>
              </w:rPr>
              <w:t>of</w:t>
            </w:r>
            <w:r>
              <w:rPr>
                <w:spacing w:val="-7"/>
                <w:sz w:val="18"/>
              </w:rPr>
              <w:t> </w:t>
            </w:r>
            <w:r>
              <w:rPr>
                <w:sz w:val="18"/>
              </w:rPr>
              <w:t>Sex-Disaggregated</w:t>
            </w:r>
            <w:r>
              <w:rPr>
                <w:spacing w:val="-5"/>
                <w:sz w:val="18"/>
              </w:rPr>
              <w:t> </w:t>
            </w:r>
            <w:r>
              <w:rPr>
                <w:sz w:val="18"/>
              </w:rPr>
              <w:t>Data</w:t>
            </w:r>
            <w:r>
              <w:rPr>
                <w:spacing w:val="-7"/>
                <w:sz w:val="18"/>
              </w:rPr>
              <w:t> </w:t>
            </w:r>
            <w:r>
              <w:rPr>
                <w:sz w:val="18"/>
              </w:rPr>
              <w:t>on</w:t>
            </w:r>
            <w:r>
              <w:rPr>
                <w:spacing w:val="-7"/>
                <w:sz w:val="18"/>
              </w:rPr>
              <w:t> </w:t>
            </w:r>
            <w:r>
              <w:rPr>
                <w:sz w:val="18"/>
              </w:rPr>
              <w:t>Land</w:t>
            </w:r>
            <w:r>
              <w:rPr>
                <w:spacing w:val="-5"/>
                <w:sz w:val="18"/>
              </w:rPr>
              <w:t> </w:t>
            </w:r>
            <w:r>
              <w:rPr>
                <w:sz w:val="18"/>
              </w:rPr>
              <w:t>Ownership</w:t>
            </w:r>
            <w:r>
              <w:rPr>
                <w:spacing w:val="-5"/>
                <w:sz w:val="18"/>
              </w:rPr>
              <w:t> </w:t>
            </w:r>
            <w:r>
              <w:rPr>
                <w:sz w:val="18"/>
              </w:rPr>
              <w:t>by Ownership Type</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1"/>
              <w:jc w:val="right"/>
              <w:rPr>
                <w:sz w:val="18"/>
              </w:rPr>
            </w:pPr>
            <w:r>
              <w:rPr>
                <w:spacing w:val="-4"/>
                <w:sz w:val="18"/>
              </w:rPr>
              <w:t>1.67</w:t>
            </w:r>
          </w:p>
        </w:tc>
        <w:tc>
          <w:tcPr>
            <w:tcW w:w="3779" w:type="dxa"/>
          </w:tcPr>
          <w:p>
            <w:pPr>
              <w:pStyle w:val="TableParagraph"/>
              <w:spacing w:line="207" w:lineRule="exact"/>
              <w:ind w:left="111"/>
              <w:rPr>
                <w:sz w:val="18"/>
              </w:rPr>
            </w:pPr>
            <w:r>
              <w:rPr>
                <w:sz w:val="18"/>
              </w:rPr>
              <w:t>FAO</w:t>
            </w:r>
            <w:r>
              <w:rPr>
                <w:spacing w:val="-3"/>
                <w:sz w:val="18"/>
              </w:rPr>
              <w:t> </w:t>
            </w:r>
            <w:r>
              <w:rPr>
                <w:spacing w:val="-2"/>
                <w:sz w:val="18"/>
              </w:rPr>
              <w:t>(2013)</w:t>
            </w:r>
          </w:p>
        </w:tc>
      </w:tr>
      <w:tr>
        <w:trPr>
          <w:trHeight w:val="290" w:hRule="atLeast"/>
        </w:trPr>
        <w:tc>
          <w:tcPr>
            <w:tcW w:w="5306" w:type="dxa"/>
          </w:tcPr>
          <w:p>
            <w:pPr>
              <w:pStyle w:val="TableParagraph"/>
              <w:spacing w:before="2"/>
              <w:ind w:left="107"/>
              <w:rPr>
                <w:sz w:val="18"/>
              </w:rPr>
            </w:pPr>
            <w:r>
              <w:rPr>
                <w:sz w:val="18"/>
              </w:rPr>
              <w:t>Availability</w:t>
            </w:r>
            <w:r>
              <w:rPr>
                <w:spacing w:val="-3"/>
                <w:sz w:val="18"/>
              </w:rPr>
              <w:t> </w:t>
            </w:r>
            <w:r>
              <w:rPr>
                <w:sz w:val="18"/>
              </w:rPr>
              <w:t>of</w:t>
            </w:r>
            <w:r>
              <w:rPr>
                <w:spacing w:val="-3"/>
                <w:sz w:val="18"/>
              </w:rPr>
              <w:t> </w:t>
            </w:r>
            <w:r>
              <w:rPr>
                <w:sz w:val="18"/>
              </w:rPr>
              <w:t>Information</w:t>
            </w:r>
            <w:r>
              <w:rPr>
                <w:spacing w:val="-3"/>
                <w:sz w:val="18"/>
              </w:rPr>
              <w:t> </w:t>
            </w:r>
            <w:r>
              <w:rPr>
                <w:sz w:val="18"/>
              </w:rPr>
              <w:t>on Property</w:t>
            </w:r>
            <w:r>
              <w:rPr>
                <w:spacing w:val="-3"/>
                <w:sz w:val="18"/>
              </w:rPr>
              <w:t> </w:t>
            </w:r>
            <w:r>
              <w:rPr>
                <w:sz w:val="18"/>
              </w:rPr>
              <w:t>Tax </w:t>
            </w:r>
            <w:r>
              <w:rPr>
                <w:spacing w:val="-4"/>
                <w:sz w:val="18"/>
              </w:rPr>
              <w:t>Value</w:t>
            </w:r>
          </w:p>
        </w:tc>
        <w:tc>
          <w:tcPr>
            <w:tcW w:w="1144" w:type="dxa"/>
          </w:tcPr>
          <w:p>
            <w:pPr>
              <w:pStyle w:val="TableParagraph"/>
              <w:spacing w:before="2"/>
              <w:ind w:right="96"/>
              <w:jc w:val="right"/>
              <w:rPr>
                <w:sz w:val="18"/>
              </w:rPr>
            </w:pPr>
            <w:r>
              <w:rPr>
                <w:spacing w:val="-10"/>
                <w:sz w:val="18"/>
              </w:rPr>
              <w:t>1</w:t>
            </w:r>
          </w:p>
        </w:tc>
        <w:tc>
          <w:tcPr>
            <w:tcW w:w="1149" w:type="dxa"/>
          </w:tcPr>
          <w:p>
            <w:pPr>
              <w:pStyle w:val="TableParagraph"/>
              <w:spacing w:before="2"/>
              <w:ind w:right="95"/>
              <w:jc w:val="right"/>
              <w:rPr>
                <w:sz w:val="18"/>
              </w:rPr>
            </w:pPr>
            <w:r>
              <w:rPr>
                <w:spacing w:val="-10"/>
                <w:sz w:val="18"/>
              </w:rPr>
              <w:t>1</w:t>
            </w:r>
          </w:p>
        </w:tc>
        <w:tc>
          <w:tcPr>
            <w:tcW w:w="1144" w:type="dxa"/>
          </w:tcPr>
          <w:p>
            <w:pPr>
              <w:pStyle w:val="TableParagraph"/>
              <w:spacing w:before="2"/>
              <w:ind w:right="92"/>
              <w:jc w:val="right"/>
              <w:rPr>
                <w:sz w:val="18"/>
              </w:rPr>
            </w:pPr>
            <w:r>
              <w:rPr>
                <w:spacing w:val="-10"/>
                <w:sz w:val="18"/>
              </w:rPr>
              <w:t>2</w:t>
            </w:r>
          </w:p>
        </w:tc>
        <w:tc>
          <w:tcPr>
            <w:tcW w:w="1149" w:type="dxa"/>
          </w:tcPr>
          <w:p>
            <w:pPr>
              <w:pStyle w:val="TableParagraph"/>
              <w:spacing w:before="2"/>
              <w:ind w:right="91"/>
              <w:jc w:val="right"/>
              <w:rPr>
                <w:sz w:val="18"/>
              </w:rPr>
            </w:pPr>
            <w:r>
              <w:rPr>
                <w:spacing w:val="-4"/>
                <w:sz w:val="18"/>
              </w:rPr>
              <w:t>1.67</w:t>
            </w:r>
          </w:p>
        </w:tc>
        <w:tc>
          <w:tcPr>
            <w:tcW w:w="3779" w:type="dxa"/>
          </w:tcPr>
          <w:p>
            <w:pPr>
              <w:pStyle w:val="TableParagraph"/>
              <w:spacing w:before="2"/>
              <w:ind w:left="111"/>
              <w:rPr>
                <w:sz w:val="18"/>
              </w:rPr>
            </w:pPr>
            <w:r>
              <w:rPr>
                <w:sz w:val="18"/>
              </w:rPr>
              <w:t>Van</w:t>
            </w:r>
            <w:r>
              <w:rPr>
                <w:spacing w:val="-1"/>
                <w:sz w:val="18"/>
              </w:rPr>
              <w:t> </w:t>
            </w:r>
            <w:r>
              <w:rPr>
                <w:sz w:val="18"/>
              </w:rPr>
              <w:t>der</w:t>
            </w:r>
            <w:r>
              <w:rPr>
                <w:spacing w:val="-1"/>
                <w:sz w:val="18"/>
              </w:rPr>
              <w:t> </w:t>
            </w:r>
            <w:r>
              <w:rPr>
                <w:sz w:val="18"/>
              </w:rPr>
              <w:t>Molen </w:t>
            </w:r>
            <w:r>
              <w:rPr>
                <w:spacing w:val="-2"/>
                <w:sz w:val="18"/>
              </w:rPr>
              <w:t>(2007)</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2.3.1</w:t>
            </w:r>
          </w:p>
        </w:tc>
        <w:tc>
          <w:tcPr>
            <w:tcW w:w="1144" w:type="dxa"/>
            <w:shd w:val="clear" w:color="auto" w:fill="FFC000"/>
          </w:tcPr>
          <w:p>
            <w:pPr>
              <w:pStyle w:val="TableParagraph"/>
              <w:spacing w:before="38"/>
              <w:ind w:right="92"/>
              <w:jc w:val="right"/>
              <w:rPr>
                <w:sz w:val="18"/>
              </w:rPr>
            </w:pPr>
            <w:r>
              <w:rPr>
                <w:spacing w:val="-5"/>
                <w:sz w:val="18"/>
              </w:rPr>
              <w:t>12</w:t>
            </w:r>
          </w:p>
        </w:tc>
        <w:tc>
          <w:tcPr>
            <w:tcW w:w="1149" w:type="dxa"/>
            <w:shd w:val="clear" w:color="auto" w:fill="FFC000"/>
          </w:tcPr>
          <w:p>
            <w:pPr>
              <w:pStyle w:val="TableParagraph"/>
              <w:spacing w:before="38"/>
              <w:ind w:right="91"/>
              <w:jc w:val="right"/>
              <w:rPr>
                <w:sz w:val="18"/>
              </w:rPr>
            </w:pPr>
            <w:r>
              <w:rPr>
                <w:spacing w:val="-5"/>
                <w:sz w:val="18"/>
              </w:rPr>
              <w:t>12</w:t>
            </w:r>
          </w:p>
        </w:tc>
        <w:tc>
          <w:tcPr>
            <w:tcW w:w="1144" w:type="dxa"/>
            <w:shd w:val="clear" w:color="auto" w:fill="FFC000"/>
          </w:tcPr>
          <w:p>
            <w:pPr>
              <w:pStyle w:val="TableParagraph"/>
              <w:spacing w:before="38"/>
              <w:ind w:right="88"/>
              <w:jc w:val="right"/>
              <w:rPr>
                <w:sz w:val="18"/>
              </w:rPr>
            </w:pPr>
            <w:r>
              <w:rPr>
                <w:spacing w:val="-5"/>
                <w:sz w:val="18"/>
              </w:rPr>
              <w:t>24</w:t>
            </w:r>
          </w:p>
        </w:tc>
        <w:tc>
          <w:tcPr>
            <w:tcW w:w="1149" w:type="dxa"/>
            <w:shd w:val="clear" w:color="auto" w:fill="FFC000"/>
          </w:tcPr>
          <w:p>
            <w:pPr>
              <w:pStyle w:val="TableParagraph"/>
              <w:spacing w:before="38"/>
              <w:ind w:right="90"/>
              <w:jc w:val="right"/>
              <w:rPr>
                <w:sz w:val="18"/>
              </w:rPr>
            </w:pPr>
            <w:r>
              <w:rPr>
                <w:spacing w:val="-2"/>
                <w:sz w:val="18"/>
              </w:rPr>
              <w:t>20.00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53"/>
              <w:rPr>
                <w:b/>
                <w:sz w:val="18"/>
              </w:rPr>
            </w:pPr>
            <w:r>
              <w:rPr>
                <w:b/>
                <w:sz w:val="18"/>
              </w:rPr>
              <w:t>2.3.2</w:t>
            </w:r>
            <w:r>
              <w:rPr>
                <w:b/>
                <w:spacing w:val="45"/>
                <w:sz w:val="18"/>
              </w:rPr>
              <w:t>  </w:t>
            </w:r>
            <w:r>
              <w:rPr>
                <w:b/>
                <w:sz w:val="18"/>
              </w:rPr>
              <w:t>Building,</w:t>
            </w:r>
            <w:r>
              <w:rPr>
                <w:b/>
                <w:spacing w:val="1"/>
                <w:sz w:val="18"/>
              </w:rPr>
              <w:t> </w:t>
            </w:r>
            <w:r>
              <w:rPr>
                <w:b/>
                <w:sz w:val="18"/>
              </w:rPr>
              <w:t>Zoning</w:t>
            </w:r>
            <w:r>
              <w:rPr>
                <w:b/>
                <w:spacing w:val="-2"/>
                <w:sz w:val="18"/>
              </w:rPr>
              <w:t> </w:t>
            </w:r>
            <w:r>
              <w:rPr>
                <w:b/>
                <w:sz w:val="18"/>
              </w:rPr>
              <w:t>and</w:t>
            </w:r>
            <w:r>
              <w:rPr>
                <w:b/>
                <w:spacing w:val="-3"/>
                <w:sz w:val="18"/>
              </w:rPr>
              <w:t> </w:t>
            </w:r>
            <w:r>
              <w:rPr>
                <w:b/>
                <w:sz w:val="18"/>
              </w:rPr>
              <w:t>Land</w:t>
            </w:r>
            <w:r>
              <w:rPr>
                <w:b/>
                <w:spacing w:val="1"/>
                <w:sz w:val="18"/>
              </w:rPr>
              <w:t> </w:t>
            </w:r>
            <w:r>
              <w:rPr>
                <w:b/>
                <w:spacing w:val="-5"/>
                <w:sz w:val="18"/>
              </w:rPr>
              <w:t>Use</w:t>
            </w:r>
          </w:p>
        </w:tc>
      </w:tr>
      <w:tr>
        <w:trPr>
          <w:trHeight w:val="282" w:hRule="atLeast"/>
        </w:trPr>
        <w:tc>
          <w:tcPr>
            <w:tcW w:w="5306" w:type="dxa"/>
          </w:tcPr>
          <w:p>
            <w:pPr>
              <w:pStyle w:val="TableParagraph"/>
              <w:spacing w:line="207" w:lineRule="exact"/>
              <w:ind w:left="107"/>
              <w:rPr>
                <w:sz w:val="18"/>
              </w:rPr>
            </w:pPr>
            <w:r>
              <w:rPr>
                <w:sz w:val="18"/>
              </w:rPr>
              <w:t>Public</w:t>
            </w:r>
            <w:r>
              <w:rPr>
                <w:spacing w:val="-4"/>
                <w:sz w:val="18"/>
              </w:rPr>
              <w:t> </w:t>
            </w:r>
            <w:r>
              <w:rPr>
                <w:sz w:val="18"/>
              </w:rPr>
              <w:t>Accessibility</w:t>
            </w:r>
            <w:r>
              <w:rPr>
                <w:spacing w:val="-3"/>
                <w:sz w:val="18"/>
              </w:rPr>
              <w:t> </w:t>
            </w:r>
            <w:r>
              <w:rPr>
                <w:sz w:val="18"/>
              </w:rPr>
              <w:t>of</w:t>
            </w:r>
            <w:r>
              <w:rPr>
                <w:spacing w:val="-2"/>
                <w:sz w:val="18"/>
              </w:rPr>
              <w:t> </w:t>
            </w:r>
            <w:r>
              <w:rPr>
                <w:sz w:val="18"/>
              </w:rPr>
              <w:t>Planning</w:t>
            </w:r>
            <w:r>
              <w:rPr>
                <w:spacing w:val="-4"/>
                <w:sz w:val="18"/>
              </w:rPr>
              <w:t> </w:t>
            </w:r>
            <w:r>
              <w:rPr>
                <w:sz w:val="18"/>
              </w:rPr>
              <w:t>and</w:t>
            </w:r>
            <w:r>
              <w:rPr>
                <w:spacing w:val="-1"/>
                <w:sz w:val="18"/>
              </w:rPr>
              <w:t> </w:t>
            </w:r>
            <w:r>
              <w:rPr>
                <w:sz w:val="18"/>
              </w:rPr>
              <w:t>Building</w:t>
            </w:r>
            <w:r>
              <w:rPr>
                <w:spacing w:val="-1"/>
                <w:sz w:val="18"/>
              </w:rPr>
              <w:t> </w:t>
            </w:r>
            <w:r>
              <w:rPr>
                <w:sz w:val="18"/>
              </w:rPr>
              <w:t>Control</w:t>
            </w:r>
            <w:r>
              <w:rPr>
                <w:spacing w:val="-2"/>
                <w:sz w:val="18"/>
              </w:rPr>
              <w:t> Regulations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414" w:hRule="atLeast"/>
        </w:trPr>
        <w:tc>
          <w:tcPr>
            <w:tcW w:w="5306" w:type="dxa"/>
          </w:tcPr>
          <w:p>
            <w:pPr>
              <w:pStyle w:val="TableParagraph"/>
              <w:spacing w:line="206" w:lineRule="exact"/>
              <w:ind w:left="107"/>
              <w:rPr>
                <w:sz w:val="18"/>
              </w:rPr>
            </w:pPr>
            <w:r>
              <w:rPr>
                <w:sz w:val="18"/>
              </w:rPr>
              <w:t>Public</w:t>
            </w:r>
            <w:r>
              <w:rPr>
                <w:spacing w:val="-5"/>
                <w:sz w:val="18"/>
              </w:rPr>
              <w:t> </w:t>
            </w:r>
            <w:r>
              <w:rPr>
                <w:sz w:val="18"/>
              </w:rPr>
              <w:t>Online</w:t>
            </w:r>
            <w:r>
              <w:rPr>
                <w:spacing w:val="-5"/>
                <w:sz w:val="18"/>
              </w:rPr>
              <w:t> </w:t>
            </w:r>
            <w:r>
              <w:rPr>
                <w:sz w:val="18"/>
              </w:rPr>
              <w:t>Availability</w:t>
            </w:r>
            <w:r>
              <w:rPr>
                <w:spacing w:val="-5"/>
                <w:sz w:val="18"/>
              </w:rPr>
              <w:t> </w:t>
            </w:r>
            <w:r>
              <w:rPr>
                <w:sz w:val="18"/>
              </w:rPr>
              <w:t>of</w:t>
            </w:r>
            <w:r>
              <w:rPr>
                <w:spacing w:val="-4"/>
                <w:sz w:val="18"/>
              </w:rPr>
              <w:t> </w:t>
            </w:r>
            <w:r>
              <w:rPr>
                <w:sz w:val="18"/>
              </w:rPr>
              <w:t>Requirements</w:t>
            </w:r>
            <w:r>
              <w:rPr>
                <w:spacing w:val="-4"/>
                <w:sz w:val="18"/>
              </w:rPr>
              <w:t> </w:t>
            </w:r>
            <w:r>
              <w:rPr>
                <w:sz w:val="18"/>
              </w:rPr>
              <w:t>to</w:t>
            </w:r>
            <w:r>
              <w:rPr>
                <w:spacing w:val="-3"/>
                <w:sz w:val="18"/>
              </w:rPr>
              <w:t> </w:t>
            </w:r>
            <w:r>
              <w:rPr>
                <w:sz w:val="18"/>
              </w:rPr>
              <w:t>Obtain</w:t>
            </w:r>
            <w:r>
              <w:rPr>
                <w:spacing w:val="-3"/>
                <w:sz w:val="18"/>
              </w:rPr>
              <w:t> </w:t>
            </w:r>
            <w:r>
              <w:rPr>
                <w:sz w:val="18"/>
              </w:rPr>
              <w:t>All</w:t>
            </w:r>
            <w:r>
              <w:rPr>
                <w:spacing w:val="-4"/>
                <w:sz w:val="18"/>
              </w:rPr>
              <w:t> </w:t>
            </w:r>
            <w:r>
              <w:rPr>
                <w:sz w:val="18"/>
              </w:rPr>
              <w:t>Types</w:t>
            </w:r>
            <w:r>
              <w:rPr>
                <w:spacing w:val="-4"/>
                <w:sz w:val="18"/>
              </w:rPr>
              <w:t> </w:t>
            </w:r>
            <w:r>
              <w:rPr>
                <w:sz w:val="18"/>
              </w:rPr>
              <w:t>of Building Related Permits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412" w:hRule="atLeast"/>
        </w:trPr>
        <w:tc>
          <w:tcPr>
            <w:tcW w:w="5306" w:type="dxa"/>
          </w:tcPr>
          <w:p>
            <w:pPr>
              <w:pStyle w:val="TableParagraph"/>
              <w:spacing w:line="206" w:lineRule="exact"/>
              <w:ind w:left="107"/>
              <w:rPr>
                <w:sz w:val="18"/>
              </w:rPr>
            </w:pPr>
            <w:r>
              <w:rPr>
                <w:sz w:val="18"/>
              </w:rPr>
              <w:t>Public</w:t>
            </w:r>
            <w:r>
              <w:rPr>
                <w:spacing w:val="-6"/>
                <w:sz w:val="18"/>
              </w:rPr>
              <w:t> </w:t>
            </w:r>
            <w:r>
              <w:rPr>
                <w:sz w:val="18"/>
              </w:rPr>
              <w:t>Online</w:t>
            </w:r>
            <w:r>
              <w:rPr>
                <w:spacing w:val="-6"/>
                <w:sz w:val="18"/>
              </w:rPr>
              <w:t> </w:t>
            </w:r>
            <w:r>
              <w:rPr>
                <w:sz w:val="18"/>
              </w:rPr>
              <w:t>Availability</w:t>
            </w:r>
            <w:r>
              <w:rPr>
                <w:spacing w:val="-6"/>
                <w:sz w:val="18"/>
              </w:rPr>
              <w:t> </w:t>
            </w:r>
            <w:r>
              <w:rPr>
                <w:sz w:val="18"/>
              </w:rPr>
              <w:t>of</w:t>
            </w:r>
            <w:r>
              <w:rPr>
                <w:spacing w:val="-5"/>
                <w:sz w:val="18"/>
              </w:rPr>
              <w:t> </w:t>
            </w:r>
            <w:r>
              <w:rPr>
                <w:sz w:val="18"/>
              </w:rPr>
              <w:t>Requirements</w:t>
            </w:r>
            <w:r>
              <w:rPr>
                <w:spacing w:val="-5"/>
                <w:sz w:val="18"/>
              </w:rPr>
              <w:t> </w:t>
            </w:r>
            <w:r>
              <w:rPr>
                <w:sz w:val="18"/>
              </w:rPr>
              <w:t>Needed</w:t>
            </w:r>
            <w:r>
              <w:rPr>
                <w:spacing w:val="-4"/>
                <w:sz w:val="18"/>
              </w:rPr>
              <w:t> </w:t>
            </w:r>
            <w:r>
              <w:rPr>
                <w:sz w:val="18"/>
              </w:rPr>
              <w:t>to</w:t>
            </w:r>
            <w:r>
              <w:rPr>
                <w:spacing w:val="-6"/>
                <w:sz w:val="18"/>
              </w:rPr>
              <w:t> </w:t>
            </w:r>
            <w:r>
              <w:rPr>
                <w:sz w:val="18"/>
              </w:rPr>
              <w:t>Obtain Occupancy Permit</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414" w:hRule="atLeast"/>
        </w:trPr>
        <w:tc>
          <w:tcPr>
            <w:tcW w:w="5306" w:type="dxa"/>
          </w:tcPr>
          <w:p>
            <w:pPr>
              <w:pStyle w:val="TableParagraph"/>
              <w:spacing w:line="208" w:lineRule="exact"/>
              <w:ind w:left="107"/>
              <w:rPr>
                <w:sz w:val="18"/>
              </w:rPr>
            </w:pPr>
            <w:r>
              <w:rPr>
                <w:sz w:val="18"/>
              </w:rPr>
              <w:t>Applicable</w:t>
            </w:r>
            <w:r>
              <w:rPr>
                <w:spacing w:val="-5"/>
                <w:sz w:val="18"/>
              </w:rPr>
              <w:t> </w:t>
            </w:r>
            <w:r>
              <w:rPr>
                <w:sz w:val="18"/>
              </w:rPr>
              <w:t>Fee</w:t>
            </w:r>
            <w:r>
              <w:rPr>
                <w:spacing w:val="-5"/>
                <w:sz w:val="18"/>
              </w:rPr>
              <w:t> </w:t>
            </w:r>
            <w:r>
              <w:rPr>
                <w:sz w:val="18"/>
              </w:rPr>
              <w:t>Schedules</w:t>
            </w:r>
            <w:r>
              <w:rPr>
                <w:spacing w:val="-4"/>
                <w:sz w:val="18"/>
              </w:rPr>
              <w:t> </w:t>
            </w:r>
            <w:r>
              <w:rPr>
                <w:sz w:val="18"/>
              </w:rPr>
              <w:t>for</w:t>
            </w:r>
            <w:r>
              <w:rPr>
                <w:spacing w:val="-4"/>
                <w:sz w:val="18"/>
              </w:rPr>
              <w:t> </w:t>
            </w:r>
            <w:r>
              <w:rPr>
                <w:sz w:val="18"/>
              </w:rPr>
              <w:t>all</w:t>
            </w:r>
            <w:r>
              <w:rPr>
                <w:spacing w:val="-6"/>
                <w:sz w:val="18"/>
              </w:rPr>
              <w:t> </w:t>
            </w:r>
            <w:r>
              <w:rPr>
                <w:sz w:val="18"/>
              </w:rPr>
              <w:t>Types</w:t>
            </w:r>
            <w:r>
              <w:rPr>
                <w:spacing w:val="-4"/>
                <w:sz w:val="18"/>
              </w:rPr>
              <w:t> </w:t>
            </w:r>
            <w:r>
              <w:rPr>
                <w:sz w:val="18"/>
              </w:rPr>
              <w:t>of</w:t>
            </w:r>
            <w:r>
              <w:rPr>
                <w:spacing w:val="-6"/>
                <w:sz w:val="18"/>
              </w:rPr>
              <w:t> </w:t>
            </w:r>
            <w:r>
              <w:rPr>
                <w:sz w:val="18"/>
              </w:rPr>
              <w:t>Construction</w:t>
            </w:r>
            <w:r>
              <w:rPr>
                <w:spacing w:val="-5"/>
                <w:sz w:val="18"/>
              </w:rPr>
              <w:t> </w:t>
            </w:r>
            <w:r>
              <w:rPr>
                <w:sz w:val="18"/>
              </w:rPr>
              <w:t>Publicly Available and Up to Date</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413" w:hRule="atLeast"/>
        </w:trPr>
        <w:tc>
          <w:tcPr>
            <w:tcW w:w="5306" w:type="dxa"/>
          </w:tcPr>
          <w:p>
            <w:pPr>
              <w:pStyle w:val="TableParagraph"/>
              <w:spacing w:line="206" w:lineRule="exact"/>
              <w:ind w:left="107" w:right="189"/>
              <w:rPr>
                <w:sz w:val="18"/>
              </w:rPr>
            </w:pPr>
            <w:r>
              <w:rPr>
                <w:sz w:val="18"/>
              </w:rPr>
              <w:t>Availability</w:t>
            </w:r>
            <w:r>
              <w:rPr>
                <w:spacing w:val="-4"/>
                <w:sz w:val="18"/>
              </w:rPr>
              <w:t> </w:t>
            </w:r>
            <w:r>
              <w:rPr>
                <w:sz w:val="18"/>
              </w:rPr>
              <w:t>of</w:t>
            </w:r>
            <w:r>
              <w:rPr>
                <w:spacing w:val="-7"/>
                <w:sz w:val="18"/>
              </w:rPr>
              <w:t> </w:t>
            </w:r>
            <w:r>
              <w:rPr>
                <w:sz w:val="18"/>
              </w:rPr>
              <w:t>Official,</w:t>
            </w:r>
            <w:r>
              <w:rPr>
                <w:spacing w:val="-4"/>
                <w:sz w:val="18"/>
              </w:rPr>
              <w:t> </w:t>
            </w:r>
            <w:r>
              <w:rPr>
                <w:sz w:val="18"/>
              </w:rPr>
              <w:t>Updated</w:t>
            </w:r>
            <w:r>
              <w:rPr>
                <w:spacing w:val="-6"/>
                <w:sz w:val="18"/>
              </w:rPr>
              <w:t> </w:t>
            </w:r>
            <w:r>
              <w:rPr>
                <w:sz w:val="18"/>
              </w:rPr>
              <w:t>and</w:t>
            </w:r>
            <w:r>
              <w:rPr>
                <w:spacing w:val="-3"/>
                <w:sz w:val="18"/>
              </w:rPr>
              <w:t> </w:t>
            </w:r>
            <w:r>
              <w:rPr>
                <w:sz w:val="18"/>
              </w:rPr>
              <w:t>Publicly</w:t>
            </w:r>
            <w:r>
              <w:rPr>
                <w:spacing w:val="-4"/>
                <w:sz w:val="18"/>
              </w:rPr>
              <w:t> </w:t>
            </w:r>
            <w:r>
              <w:rPr>
                <w:sz w:val="18"/>
              </w:rPr>
              <w:t>Available</w:t>
            </w:r>
            <w:r>
              <w:rPr>
                <w:spacing w:val="-6"/>
                <w:sz w:val="18"/>
              </w:rPr>
              <w:t> </w:t>
            </w:r>
            <w:r>
              <w:rPr>
                <w:sz w:val="18"/>
              </w:rPr>
              <w:t>Online Statistics Tracking the Number of Issued Building Permits</w:t>
            </w:r>
          </w:p>
        </w:tc>
        <w:tc>
          <w:tcPr>
            <w:tcW w:w="1144" w:type="dxa"/>
          </w:tcPr>
          <w:p>
            <w:pPr>
              <w:pStyle w:val="TableParagraph"/>
              <w:spacing w:line="206" w:lineRule="exact"/>
              <w:ind w:right="96"/>
              <w:jc w:val="right"/>
              <w:rPr>
                <w:sz w:val="18"/>
              </w:rPr>
            </w:pPr>
            <w:r>
              <w:rPr>
                <w:spacing w:val="-10"/>
                <w:sz w:val="18"/>
              </w:rPr>
              <w:t>1</w:t>
            </w:r>
          </w:p>
        </w:tc>
        <w:tc>
          <w:tcPr>
            <w:tcW w:w="1149" w:type="dxa"/>
          </w:tcPr>
          <w:p>
            <w:pPr>
              <w:pStyle w:val="TableParagraph"/>
              <w:spacing w:line="206" w:lineRule="exact"/>
              <w:ind w:right="95"/>
              <w:jc w:val="right"/>
              <w:rPr>
                <w:sz w:val="18"/>
              </w:rPr>
            </w:pPr>
            <w:r>
              <w:rPr>
                <w:spacing w:val="-10"/>
                <w:sz w:val="18"/>
              </w:rPr>
              <w:t>1</w:t>
            </w:r>
          </w:p>
        </w:tc>
        <w:tc>
          <w:tcPr>
            <w:tcW w:w="1144" w:type="dxa"/>
          </w:tcPr>
          <w:p>
            <w:pPr>
              <w:pStyle w:val="TableParagraph"/>
              <w:spacing w:line="206" w:lineRule="exact"/>
              <w:ind w:right="92"/>
              <w:jc w:val="right"/>
              <w:rPr>
                <w:sz w:val="18"/>
              </w:rPr>
            </w:pPr>
            <w:r>
              <w:rPr>
                <w:spacing w:val="-10"/>
                <w:sz w:val="18"/>
              </w:rPr>
              <w:t>2</w:t>
            </w:r>
          </w:p>
        </w:tc>
        <w:tc>
          <w:tcPr>
            <w:tcW w:w="1149" w:type="dxa"/>
          </w:tcPr>
          <w:p>
            <w:pPr>
              <w:pStyle w:val="TableParagraph"/>
              <w:spacing w:line="206" w:lineRule="exact"/>
              <w:ind w:right="90"/>
              <w:jc w:val="right"/>
              <w:rPr>
                <w:sz w:val="18"/>
              </w:rPr>
            </w:pPr>
            <w:r>
              <w:rPr>
                <w:spacing w:val="-2"/>
                <w:sz w:val="18"/>
              </w:rPr>
              <w:t>1.875</w:t>
            </w:r>
          </w:p>
        </w:tc>
        <w:tc>
          <w:tcPr>
            <w:tcW w:w="3779" w:type="dxa"/>
          </w:tcPr>
          <w:p>
            <w:pPr>
              <w:pStyle w:val="TableParagraph"/>
              <w:spacing w:line="206" w:lineRule="exact"/>
              <w:ind w:left="111"/>
              <w:rPr>
                <w:sz w:val="18"/>
              </w:rPr>
            </w:pPr>
            <w:r>
              <w:rPr>
                <w:sz w:val="18"/>
              </w:rPr>
              <w:t>OECD</w:t>
            </w:r>
            <w:r>
              <w:rPr>
                <w:spacing w:val="-2"/>
                <w:sz w:val="18"/>
              </w:rPr>
              <w:t> (2019)</w:t>
            </w:r>
          </w:p>
        </w:tc>
      </w:tr>
      <w:tr>
        <w:trPr>
          <w:trHeight w:val="299" w:hRule="atLeast"/>
        </w:trPr>
        <w:tc>
          <w:tcPr>
            <w:tcW w:w="5306" w:type="dxa"/>
          </w:tcPr>
          <w:p>
            <w:pPr>
              <w:pStyle w:val="TableParagraph"/>
              <w:spacing w:line="207" w:lineRule="exact"/>
              <w:ind w:left="107"/>
              <w:rPr>
                <w:sz w:val="18"/>
              </w:rPr>
            </w:pPr>
            <w:r>
              <w:rPr>
                <w:sz w:val="18"/>
              </w:rPr>
              <w:t>Updated</w:t>
            </w:r>
            <w:r>
              <w:rPr>
                <w:spacing w:val="-2"/>
                <w:sz w:val="18"/>
              </w:rPr>
              <w:t> </w:t>
            </w:r>
            <w:r>
              <w:rPr>
                <w:sz w:val="18"/>
              </w:rPr>
              <w:t>City</w:t>
            </w:r>
            <w:r>
              <w:rPr>
                <w:spacing w:val="-2"/>
                <w:sz w:val="18"/>
              </w:rPr>
              <w:t> </w:t>
            </w:r>
            <w:r>
              <w:rPr>
                <w:sz w:val="18"/>
              </w:rPr>
              <w:t>Master</w:t>
            </w:r>
            <w:r>
              <w:rPr>
                <w:spacing w:val="-3"/>
                <w:sz w:val="18"/>
              </w:rPr>
              <w:t> </w:t>
            </w:r>
            <w:r>
              <w:rPr>
                <w:sz w:val="18"/>
              </w:rPr>
              <w:t>Plan/Zoning</w:t>
            </w:r>
            <w:r>
              <w:rPr>
                <w:spacing w:val="-3"/>
                <w:sz w:val="18"/>
              </w:rPr>
              <w:t> </w:t>
            </w:r>
            <w:r>
              <w:rPr>
                <w:spacing w:val="-4"/>
                <w:sz w:val="18"/>
              </w:rPr>
              <w:t>Plan</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299" w:hRule="atLeast"/>
        </w:trPr>
        <w:tc>
          <w:tcPr>
            <w:tcW w:w="5306" w:type="dxa"/>
          </w:tcPr>
          <w:p>
            <w:pPr>
              <w:pStyle w:val="TableParagraph"/>
              <w:spacing w:line="207" w:lineRule="exact"/>
              <w:ind w:left="107"/>
              <w:rPr>
                <w:sz w:val="18"/>
              </w:rPr>
            </w:pPr>
            <w:r>
              <w:rPr>
                <w:sz w:val="18"/>
              </w:rPr>
              <w:t>Steps</w:t>
            </w:r>
            <w:r>
              <w:rPr>
                <w:spacing w:val="-2"/>
                <w:sz w:val="18"/>
              </w:rPr>
              <w:t> </w:t>
            </w:r>
            <w:r>
              <w:rPr>
                <w:sz w:val="18"/>
              </w:rPr>
              <w:t>to</w:t>
            </w:r>
            <w:r>
              <w:rPr>
                <w:spacing w:val="-3"/>
                <w:sz w:val="18"/>
              </w:rPr>
              <w:t> </w:t>
            </w:r>
            <w:r>
              <w:rPr>
                <w:sz w:val="18"/>
              </w:rPr>
              <w:t>Modify</w:t>
            </w:r>
            <w:r>
              <w:rPr>
                <w:spacing w:val="-1"/>
                <w:sz w:val="18"/>
              </w:rPr>
              <w:t> </w:t>
            </w:r>
            <w:r>
              <w:rPr>
                <w:sz w:val="18"/>
              </w:rPr>
              <w:t>Zoning/Land</w:t>
            </w:r>
            <w:r>
              <w:rPr>
                <w:spacing w:val="-2"/>
                <w:sz w:val="18"/>
              </w:rPr>
              <w:t> </w:t>
            </w:r>
            <w:r>
              <w:rPr>
                <w:sz w:val="18"/>
              </w:rPr>
              <w:t>Use</w:t>
            </w:r>
            <w:r>
              <w:rPr>
                <w:spacing w:val="-2"/>
                <w:sz w:val="18"/>
              </w:rPr>
              <w:t> </w:t>
            </w:r>
            <w:r>
              <w:rPr>
                <w:spacing w:val="-4"/>
                <w:sz w:val="18"/>
              </w:rPr>
              <w:t>Plan</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bl>
    <w:p>
      <w:pPr>
        <w:pStyle w:val="TableParagraph"/>
        <w:spacing w:after="0" w:line="207" w:lineRule="exact"/>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1144"/>
        <w:gridCol w:w="1149"/>
        <w:gridCol w:w="1144"/>
        <w:gridCol w:w="1149"/>
        <w:gridCol w:w="3779"/>
      </w:tblGrid>
      <w:tr>
        <w:trPr>
          <w:trHeight w:val="299" w:hRule="atLeast"/>
        </w:trPr>
        <w:tc>
          <w:tcPr>
            <w:tcW w:w="5306" w:type="dxa"/>
          </w:tcPr>
          <w:p>
            <w:pPr>
              <w:pStyle w:val="TableParagraph"/>
              <w:spacing w:line="207" w:lineRule="exact"/>
              <w:ind w:left="107"/>
              <w:rPr>
                <w:sz w:val="18"/>
              </w:rPr>
            </w:pPr>
            <w:r>
              <w:rPr>
                <w:sz w:val="18"/>
              </w:rPr>
              <w:t>Adherence</w:t>
            </w:r>
            <w:r>
              <w:rPr>
                <w:spacing w:val="-3"/>
                <w:sz w:val="18"/>
              </w:rPr>
              <w:t> </w:t>
            </w:r>
            <w:r>
              <w:rPr>
                <w:sz w:val="18"/>
              </w:rPr>
              <w:t>to</w:t>
            </w:r>
            <w:r>
              <w:rPr>
                <w:spacing w:val="-2"/>
                <w:sz w:val="18"/>
              </w:rPr>
              <w:t> </w:t>
            </w:r>
            <w:r>
              <w:rPr>
                <w:sz w:val="18"/>
              </w:rPr>
              <w:t>Zoning </w:t>
            </w:r>
            <w:r>
              <w:rPr>
                <w:spacing w:val="-2"/>
                <w:sz w:val="18"/>
              </w:rPr>
              <w:t>Regulations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0"/>
              <w:jc w:val="right"/>
              <w:rPr>
                <w:sz w:val="18"/>
              </w:rPr>
            </w:pPr>
            <w:r>
              <w:rPr>
                <w:spacing w:val="-2"/>
                <w:sz w:val="18"/>
              </w:rPr>
              <w:t>1.875</w:t>
            </w:r>
          </w:p>
        </w:tc>
        <w:tc>
          <w:tcPr>
            <w:tcW w:w="3779" w:type="dxa"/>
          </w:tcPr>
          <w:p>
            <w:pPr>
              <w:pStyle w:val="TableParagraph"/>
              <w:spacing w:line="207" w:lineRule="exact"/>
              <w:ind w:left="111"/>
              <w:rPr>
                <w:sz w:val="18"/>
              </w:rPr>
            </w:pPr>
            <w:r>
              <w:rPr>
                <w:sz w:val="18"/>
              </w:rPr>
              <w:t>OECD</w:t>
            </w:r>
            <w:r>
              <w:rPr>
                <w:spacing w:val="-2"/>
                <w:sz w:val="18"/>
              </w:rPr>
              <w:t> (2019)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2.3.2</w:t>
            </w:r>
          </w:p>
        </w:tc>
        <w:tc>
          <w:tcPr>
            <w:tcW w:w="1144" w:type="dxa"/>
            <w:shd w:val="clear" w:color="auto" w:fill="FFC000"/>
          </w:tcPr>
          <w:p>
            <w:pPr>
              <w:pStyle w:val="TableParagraph"/>
              <w:spacing w:before="38"/>
              <w:ind w:right="96"/>
              <w:jc w:val="right"/>
              <w:rPr>
                <w:sz w:val="18"/>
              </w:rPr>
            </w:pPr>
            <w:r>
              <w:rPr>
                <w:spacing w:val="-10"/>
                <w:sz w:val="18"/>
              </w:rPr>
              <w:t>8</w:t>
            </w:r>
          </w:p>
        </w:tc>
        <w:tc>
          <w:tcPr>
            <w:tcW w:w="1149" w:type="dxa"/>
            <w:shd w:val="clear" w:color="auto" w:fill="FFC000"/>
          </w:tcPr>
          <w:p>
            <w:pPr>
              <w:pStyle w:val="TableParagraph"/>
              <w:spacing w:before="38"/>
              <w:ind w:right="95"/>
              <w:jc w:val="right"/>
              <w:rPr>
                <w:sz w:val="18"/>
              </w:rPr>
            </w:pPr>
            <w:r>
              <w:rPr>
                <w:spacing w:val="-10"/>
                <w:sz w:val="18"/>
              </w:rPr>
              <w:t>8</w:t>
            </w:r>
          </w:p>
        </w:tc>
        <w:tc>
          <w:tcPr>
            <w:tcW w:w="1144" w:type="dxa"/>
            <w:shd w:val="clear" w:color="auto" w:fill="FFC000"/>
          </w:tcPr>
          <w:p>
            <w:pPr>
              <w:pStyle w:val="TableParagraph"/>
              <w:spacing w:before="38"/>
              <w:ind w:right="88"/>
              <w:jc w:val="right"/>
              <w:rPr>
                <w:sz w:val="18"/>
              </w:rPr>
            </w:pPr>
            <w:r>
              <w:rPr>
                <w:spacing w:val="-5"/>
                <w:sz w:val="18"/>
              </w:rPr>
              <w:t>16</w:t>
            </w:r>
          </w:p>
        </w:tc>
        <w:tc>
          <w:tcPr>
            <w:tcW w:w="1149" w:type="dxa"/>
            <w:shd w:val="clear" w:color="auto" w:fill="FFC000"/>
          </w:tcPr>
          <w:p>
            <w:pPr>
              <w:pStyle w:val="TableParagraph"/>
              <w:spacing w:before="38"/>
              <w:ind w:right="90"/>
              <w:jc w:val="right"/>
              <w:rPr>
                <w:sz w:val="18"/>
              </w:rPr>
            </w:pPr>
            <w:r>
              <w:rPr>
                <w:spacing w:val="-2"/>
                <w:sz w:val="18"/>
              </w:rPr>
              <w:t>15.00</w:t>
            </w:r>
          </w:p>
        </w:tc>
        <w:tc>
          <w:tcPr>
            <w:tcW w:w="3779" w:type="dxa"/>
            <w:shd w:val="clear" w:color="auto" w:fill="FFC000"/>
          </w:tcPr>
          <w:p>
            <w:pPr>
              <w:pStyle w:val="TableParagraph"/>
              <w:rPr>
                <w:sz w:val="18"/>
              </w:rPr>
            </w:pPr>
          </w:p>
        </w:tc>
      </w:tr>
      <w:tr>
        <w:trPr>
          <w:trHeight w:val="431" w:hRule="atLeast"/>
        </w:trPr>
        <w:tc>
          <w:tcPr>
            <w:tcW w:w="13671" w:type="dxa"/>
            <w:gridSpan w:val="6"/>
            <w:shd w:val="clear" w:color="auto" w:fill="E7EBF5"/>
          </w:tcPr>
          <w:p>
            <w:pPr>
              <w:pStyle w:val="TableParagraph"/>
              <w:spacing w:before="112"/>
              <w:ind w:left="453"/>
              <w:rPr>
                <w:b/>
                <w:sz w:val="18"/>
              </w:rPr>
            </w:pPr>
            <w:r>
              <w:rPr>
                <w:b/>
                <w:sz w:val="18"/>
              </w:rPr>
              <w:t>2.3.3</w:t>
            </w:r>
            <w:r>
              <w:rPr>
                <w:b/>
                <w:spacing w:val="45"/>
                <w:sz w:val="18"/>
              </w:rPr>
              <w:t>  </w:t>
            </w:r>
            <w:r>
              <w:rPr>
                <w:b/>
                <w:sz w:val="18"/>
              </w:rPr>
              <w:t>Environmental</w:t>
            </w:r>
            <w:r>
              <w:rPr>
                <w:b/>
                <w:spacing w:val="1"/>
                <w:sz w:val="18"/>
              </w:rPr>
              <w:t> </w:t>
            </w:r>
            <w:r>
              <w:rPr>
                <w:b/>
                <w:spacing w:val="-2"/>
                <w:sz w:val="18"/>
              </w:rPr>
              <w:t>Permits</w:t>
            </w:r>
          </w:p>
        </w:tc>
      </w:tr>
      <w:tr>
        <w:trPr>
          <w:trHeight w:val="414" w:hRule="atLeast"/>
        </w:trPr>
        <w:tc>
          <w:tcPr>
            <w:tcW w:w="5306" w:type="dxa"/>
          </w:tcPr>
          <w:p>
            <w:pPr>
              <w:pStyle w:val="TableParagraph"/>
              <w:spacing w:line="206" w:lineRule="exact"/>
              <w:ind w:left="107" w:right="32"/>
              <w:rPr>
                <w:sz w:val="18"/>
              </w:rPr>
            </w:pPr>
            <w:r>
              <w:rPr>
                <w:sz w:val="18"/>
              </w:rPr>
              <w:t>Public</w:t>
            </w:r>
            <w:r>
              <w:rPr>
                <w:spacing w:val="-7"/>
                <w:sz w:val="18"/>
              </w:rPr>
              <w:t> </w:t>
            </w:r>
            <w:r>
              <w:rPr>
                <w:sz w:val="18"/>
              </w:rPr>
              <w:t>Online</w:t>
            </w:r>
            <w:r>
              <w:rPr>
                <w:spacing w:val="-7"/>
                <w:sz w:val="18"/>
              </w:rPr>
              <w:t> </w:t>
            </w:r>
            <w:r>
              <w:rPr>
                <w:sz w:val="18"/>
              </w:rPr>
              <w:t>Availability</w:t>
            </w:r>
            <w:r>
              <w:rPr>
                <w:spacing w:val="-7"/>
                <w:sz w:val="18"/>
              </w:rPr>
              <w:t> </w:t>
            </w:r>
            <w:r>
              <w:rPr>
                <w:sz w:val="18"/>
              </w:rPr>
              <w:t>of</w:t>
            </w:r>
            <w:r>
              <w:rPr>
                <w:spacing w:val="-8"/>
                <w:sz w:val="18"/>
              </w:rPr>
              <w:t> </w:t>
            </w:r>
            <w:r>
              <w:rPr>
                <w:sz w:val="18"/>
              </w:rPr>
              <w:t>Environmental</w:t>
            </w:r>
            <w:r>
              <w:rPr>
                <w:spacing w:val="-8"/>
                <w:sz w:val="18"/>
              </w:rPr>
              <w:t> </w:t>
            </w:r>
            <w:r>
              <w:rPr>
                <w:sz w:val="18"/>
              </w:rPr>
              <w:t>Licensing</w:t>
            </w:r>
            <w:r>
              <w:rPr>
                <w:spacing w:val="-5"/>
                <w:sz w:val="18"/>
              </w:rPr>
              <w:t> </w:t>
            </w:r>
            <w:r>
              <w:rPr>
                <w:sz w:val="18"/>
              </w:rPr>
              <w:t>Requirements for Moderate-Risk Construction Project</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1.67</w:t>
            </w:r>
          </w:p>
        </w:tc>
        <w:tc>
          <w:tcPr>
            <w:tcW w:w="3779" w:type="dxa"/>
          </w:tcPr>
          <w:p>
            <w:pPr>
              <w:pStyle w:val="TableParagraph"/>
              <w:spacing w:line="207" w:lineRule="exact"/>
              <w:ind w:left="111"/>
              <w:rPr>
                <w:sz w:val="18"/>
              </w:rPr>
            </w:pPr>
            <w:r>
              <w:rPr>
                <w:sz w:val="18"/>
              </w:rPr>
              <w:t>Davis</w:t>
            </w:r>
            <w:r>
              <w:rPr>
                <w:spacing w:val="-1"/>
                <w:sz w:val="18"/>
              </w:rPr>
              <w:t> </w:t>
            </w:r>
            <w:r>
              <w:rPr>
                <w:sz w:val="18"/>
              </w:rPr>
              <w:t>and Barlow</w:t>
            </w:r>
            <w:r>
              <w:rPr>
                <w:spacing w:val="-1"/>
                <w:sz w:val="18"/>
              </w:rPr>
              <w:t> </w:t>
            </w:r>
            <w:r>
              <w:rPr>
                <w:spacing w:val="-2"/>
                <w:sz w:val="18"/>
              </w:rPr>
              <w:t>(2017)</w:t>
            </w:r>
          </w:p>
        </w:tc>
      </w:tr>
      <w:tr>
        <w:trPr>
          <w:trHeight w:val="412" w:hRule="atLeast"/>
        </w:trPr>
        <w:tc>
          <w:tcPr>
            <w:tcW w:w="5306" w:type="dxa"/>
          </w:tcPr>
          <w:p>
            <w:pPr>
              <w:pStyle w:val="TableParagraph"/>
              <w:spacing w:line="206" w:lineRule="exact"/>
              <w:ind w:left="107" w:right="189"/>
              <w:rPr>
                <w:sz w:val="18"/>
              </w:rPr>
            </w:pPr>
            <w:r>
              <w:rPr>
                <w:sz w:val="18"/>
              </w:rPr>
              <w:t>Applicable</w:t>
            </w:r>
            <w:r>
              <w:rPr>
                <w:spacing w:val="-5"/>
                <w:sz w:val="18"/>
              </w:rPr>
              <w:t> </w:t>
            </w:r>
            <w:r>
              <w:rPr>
                <w:sz w:val="18"/>
              </w:rPr>
              <w:t>and</w:t>
            </w:r>
            <w:r>
              <w:rPr>
                <w:spacing w:val="-4"/>
                <w:sz w:val="18"/>
              </w:rPr>
              <w:t> </w:t>
            </w:r>
            <w:r>
              <w:rPr>
                <w:sz w:val="18"/>
              </w:rPr>
              <w:t>Up</w:t>
            </w:r>
            <w:r>
              <w:rPr>
                <w:spacing w:val="-5"/>
                <w:sz w:val="18"/>
              </w:rPr>
              <w:t> </w:t>
            </w:r>
            <w:r>
              <w:rPr>
                <w:sz w:val="18"/>
              </w:rPr>
              <w:t>to</w:t>
            </w:r>
            <w:r>
              <w:rPr>
                <w:spacing w:val="-5"/>
                <w:sz w:val="18"/>
              </w:rPr>
              <w:t> </w:t>
            </w:r>
            <w:r>
              <w:rPr>
                <w:sz w:val="18"/>
              </w:rPr>
              <w:t>Date</w:t>
            </w:r>
            <w:r>
              <w:rPr>
                <w:spacing w:val="-5"/>
                <w:sz w:val="18"/>
              </w:rPr>
              <w:t> </w:t>
            </w:r>
            <w:r>
              <w:rPr>
                <w:sz w:val="18"/>
              </w:rPr>
              <w:t>Fee</w:t>
            </w:r>
            <w:r>
              <w:rPr>
                <w:spacing w:val="-5"/>
                <w:sz w:val="18"/>
              </w:rPr>
              <w:t> </w:t>
            </w:r>
            <w:r>
              <w:rPr>
                <w:sz w:val="18"/>
              </w:rPr>
              <w:t>Schedule</w:t>
            </w:r>
            <w:r>
              <w:rPr>
                <w:spacing w:val="-5"/>
                <w:sz w:val="18"/>
              </w:rPr>
              <w:t> </w:t>
            </w:r>
            <w:r>
              <w:rPr>
                <w:sz w:val="18"/>
              </w:rPr>
              <w:t>for</w:t>
            </w:r>
            <w:r>
              <w:rPr>
                <w:spacing w:val="-5"/>
                <w:sz w:val="18"/>
              </w:rPr>
              <w:t> </w:t>
            </w:r>
            <w:r>
              <w:rPr>
                <w:sz w:val="18"/>
              </w:rPr>
              <w:t>Environmental </w:t>
            </w:r>
            <w:r>
              <w:rPr>
                <w:spacing w:val="-2"/>
                <w:sz w:val="18"/>
              </w:rPr>
              <w:t>Clearances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1.67</w:t>
            </w:r>
          </w:p>
        </w:tc>
        <w:tc>
          <w:tcPr>
            <w:tcW w:w="3779" w:type="dxa"/>
          </w:tcPr>
          <w:p>
            <w:pPr>
              <w:pStyle w:val="TableParagraph"/>
              <w:spacing w:line="207" w:lineRule="exact"/>
              <w:ind w:left="111"/>
              <w:rPr>
                <w:sz w:val="18"/>
              </w:rPr>
            </w:pPr>
            <w:r>
              <w:rPr>
                <w:sz w:val="18"/>
              </w:rPr>
              <w:t>Davis</w:t>
            </w:r>
            <w:r>
              <w:rPr>
                <w:spacing w:val="-2"/>
                <w:sz w:val="18"/>
              </w:rPr>
              <w:t> </w:t>
            </w:r>
            <w:r>
              <w:rPr>
                <w:sz w:val="18"/>
              </w:rPr>
              <w:t>and</w:t>
            </w:r>
            <w:r>
              <w:rPr>
                <w:spacing w:val="-1"/>
                <w:sz w:val="18"/>
              </w:rPr>
              <w:t> </w:t>
            </w:r>
            <w:r>
              <w:rPr>
                <w:sz w:val="18"/>
              </w:rPr>
              <w:t>Barlow</w:t>
            </w:r>
            <w:r>
              <w:rPr>
                <w:spacing w:val="-1"/>
                <w:sz w:val="18"/>
              </w:rPr>
              <w:t> </w:t>
            </w:r>
            <w:r>
              <w:rPr>
                <w:spacing w:val="-2"/>
                <w:sz w:val="18"/>
              </w:rPr>
              <w:t>(2017)</w:t>
            </w:r>
          </w:p>
        </w:tc>
      </w:tr>
      <w:tr>
        <w:trPr>
          <w:trHeight w:val="414" w:hRule="atLeast"/>
        </w:trPr>
        <w:tc>
          <w:tcPr>
            <w:tcW w:w="5306" w:type="dxa"/>
          </w:tcPr>
          <w:p>
            <w:pPr>
              <w:pStyle w:val="TableParagraph"/>
              <w:spacing w:line="208" w:lineRule="exact"/>
              <w:ind w:left="107" w:right="189"/>
              <w:rPr>
                <w:sz w:val="18"/>
              </w:rPr>
            </w:pPr>
            <w:r>
              <w:rPr>
                <w:sz w:val="18"/>
              </w:rPr>
              <w:t>Availability</w:t>
            </w:r>
            <w:r>
              <w:rPr>
                <w:spacing w:val="-4"/>
                <w:sz w:val="18"/>
              </w:rPr>
              <w:t> </w:t>
            </w:r>
            <w:r>
              <w:rPr>
                <w:sz w:val="18"/>
              </w:rPr>
              <w:t>of</w:t>
            </w:r>
            <w:r>
              <w:rPr>
                <w:spacing w:val="-6"/>
                <w:sz w:val="18"/>
              </w:rPr>
              <w:t> </w:t>
            </w:r>
            <w:r>
              <w:rPr>
                <w:sz w:val="18"/>
              </w:rPr>
              <w:t>Official,</w:t>
            </w:r>
            <w:r>
              <w:rPr>
                <w:spacing w:val="-4"/>
                <w:sz w:val="18"/>
              </w:rPr>
              <w:t> </w:t>
            </w:r>
            <w:r>
              <w:rPr>
                <w:sz w:val="18"/>
              </w:rPr>
              <w:t>Updated</w:t>
            </w:r>
            <w:r>
              <w:rPr>
                <w:spacing w:val="-6"/>
                <w:sz w:val="18"/>
              </w:rPr>
              <w:t> </w:t>
            </w:r>
            <w:r>
              <w:rPr>
                <w:sz w:val="18"/>
              </w:rPr>
              <w:t>and</w:t>
            </w:r>
            <w:r>
              <w:rPr>
                <w:spacing w:val="-4"/>
                <w:sz w:val="18"/>
              </w:rPr>
              <w:t> </w:t>
            </w:r>
            <w:r>
              <w:rPr>
                <w:sz w:val="18"/>
              </w:rPr>
              <w:t>Publicly</w:t>
            </w:r>
            <w:r>
              <w:rPr>
                <w:spacing w:val="-4"/>
                <w:sz w:val="18"/>
              </w:rPr>
              <w:t> </w:t>
            </w:r>
            <w:r>
              <w:rPr>
                <w:sz w:val="18"/>
              </w:rPr>
              <w:t>Available</w:t>
            </w:r>
            <w:r>
              <w:rPr>
                <w:spacing w:val="-6"/>
                <w:sz w:val="18"/>
              </w:rPr>
              <w:t> </w:t>
            </w:r>
            <w:r>
              <w:rPr>
                <w:sz w:val="18"/>
              </w:rPr>
              <w:t>List</w:t>
            </w:r>
            <w:r>
              <w:rPr>
                <w:spacing w:val="-6"/>
                <w:sz w:val="18"/>
              </w:rPr>
              <w:t> </w:t>
            </w:r>
            <w:r>
              <w:rPr>
                <w:sz w:val="18"/>
              </w:rPr>
              <w:t>of approved EIAs</w:t>
            </w:r>
          </w:p>
        </w:tc>
        <w:tc>
          <w:tcPr>
            <w:tcW w:w="1144" w:type="dxa"/>
          </w:tcPr>
          <w:p>
            <w:pPr>
              <w:pStyle w:val="TableParagraph"/>
              <w:spacing w:line="207" w:lineRule="exact"/>
              <w:ind w:right="96"/>
              <w:jc w:val="right"/>
              <w:rPr>
                <w:sz w:val="18"/>
              </w:rPr>
            </w:pPr>
            <w:r>
              <w:rPr>
                <w:spacing w:val="-10"/>
                <w:sz w:val="18"/>
              </w:rPr>
              <w:t>1</w:t>
            </w:r>
          </w:p>
        </w:tc>
        <w:tc>
          <w:tcPr>
            <w:tcW w:w="1149" w:type="dxa"/>
          </w:tcPr>
          <w:p>
            <w:pPr>
              <w:pStyle w:val="TableParagraph"/>
              <w:spacing w:line="207" w:lineRule="exact"/>
              <w:ind w:right="95"/>
              <w:jc w:val="right"/>
              <w:rPr>
                <w:sz w:val="18"/>
              </w:rPr>
            </w:pPr>
            <w:r>
              <w:rPr>
                <w:spacing w:val="-10"/>
                <w:sz w:val="18"/>
              </w:rPr>
              <w:t>1</w:t>
            </w:r>
          </w:p>
        </w:tc>
        <w:tc>
          <w:tcPr>
            <w:tcW w:w="1144" w:type="dxa"/>
          </w:tcPr>
          <w:p>
            <w:pPr>
              <w:pStyle w:val="TableParagraph"/>
              <w:spacing w:line="207" w:lineRule="exact"/>
              <w:ind w:right="92"/>
              <w:jc w:val="right"/>
              <w:rPr>
                <w:sz w:val="18"/>
              </w:rPr>
            </w:pPr>
            <w:r>
              <w:rPr>
                <w:spacing w:val="-10"/>
                <w:sz w:val="18"/>
              </w:rPr>
              <w:t>2</w:t>
            </w:r>
          </w:p>
        </w:tc>
        <w:tc>
          <w:tcPr>
            <w:tcW w:w="1149" w:type="dxa"/>
          </w:tcPr>
          <w:p>
            <w:pPr>
              <w:pStyle w:val="TableParagraph"/>
              <w:spacing w:line="207" w:lineRule="exact"/>
              <w:ind w:right="93"/>
              <w:jc w:val="right"/>
              <w:rPr>
                <w:sz w:val="18"/>
              </w:rPr>
            </w:pPr>
            <w:r>
              <w:rPr>
                <w:spacing w:val="-4"/>
                <w:sz w:val="18"/>
              </w:rPr>
              <w:t>1.67</w:t>
            </w:r>
          </w:p>
        </w:tc>
        <w:tc>
          <w:tcPr>
            <w:tcW w:w="3779" w:type="dxa"/>
          </w:tcPr>
          <w:p>
            <w:pPr>
              <w:pStyle w:val="TableParagraph"/>
              <w:spacing w:line="207" w:lineRule="exact"/>
              <w:ind w:left="111"/>
              <w:rPr>
                <w:sz w:val="18"/>
              </w:rPr>
            </w:pPr>
            <w:r>
              <w:rPr>
                <w:sz w:val="18"/>
              </w:rPr>
              <w:t>Davis</w:t>
            </w:r>
            <w:r>
              <w:rPr>
                <w:spacing w:val="-2"/>
                <w:sz w:val="18"/>
              </w:rPr>
              <w:t> </w:t>
            </w:r>
            <w:r>
              <w:rPr>
                <w:sz w:val="18"/>
              </w:rPr>
              <w:t>and</w:t>
            </w:r>
            <w:r>
              <w:rPr>
                <w:spacing w:val="-1"/>
                <w:sz w:val="18"/>
              </w:rPr>
              <w:t> </w:t>
            </w:r>
            <w:r>
              <w:rPr>
                <w:sz w:val="18"/>
              </w:rPr>
              <w:t>Barlow</w:t>
            </w:r>
            <w:r>
              <w:rPr>
                <w:spacing w:val="-1"/>
                <w:sz w:val="18"/>
              </w:rPr>
              <w:t> </w:t>
            </w:r>
            <w:r>
              <w:rPr>
                <w:spacing w:val="-2"/>
                <w:sz w:val="18"/>
              </w:rPr>
              <w:t>(2017)</w:t>
            </w:r>
          </w:p>
        </w:tc>
      </w:tr>
      <w:tr>
        <w:trPr>
          <w:trHeight w:val="315" w:hRule="atLeast"/>
        </w:trPr>
        <w:tc>
          <w:tcPr>
            <w:tcW w:w="5306" w:type="dxa"/>
            <w:shd w:val="clear" w:color="auto" w:fill="FFC000"/>
          </w:tcPr>
          <w:p>
            <w:pPr>
              <w:pStyle w:val="TableParagraph"/>
              <w:spacing w:before="5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2.3.3</w:t>
            </w:r>
          </w:p>
        </w:tc>
        <w:tc>
          <w:tcPr>
            <w:tcW w:w="1144" w:type="dxa"/>
            <w:shd w:val="clear" w:color="auto" w:fill="FFC000"/>
          </w:tcPr>
          <w:p>
            <w:pPr>
              <w:pStyle w:val="TableParagraph"/>
              <w:spacing w:before="53"/>
              <w:ind w:right="96"/>
              <w:jc w:val="right"/>
              <w:rPr>
                <w:sz w:val="18"/>
              </w:rPr>
            </w:pPr>
            <w:r>
              <w:rPr>
                <w:spacing w:val="-10"/>
                <w:sz w:val="18"/>
              </w:rPr>
              <w:t>3</w:t>
            </w:r>
          </w:p>
        </w:tc>
        <w:tc>
          <w:tcPr>
            <w:tcW w:w="1149" w:type="dxa"/>
            <w:shd w:val="clear" w:color="auto" w:fill="FFC000"/>
          </w:tcPr>
          <w:p>
            <w:pPr>
              <w:pStyle w:val="TableParagraph"/>
              <w:spacing w:before="53"/>
              <w:ind w:right="95"/>
              <w:jc w:val="right"/>
              <w:rPr>
                <w:sz w:val="18"/>
              </w:rPr>
            </w:pPr>
            <w:r>
              <w:rPr>
                <w:spacing w:val="-10"/>
                <w:sz w:val="18"/>
              </w:rPr>
              <w:t>3</w:t>
            </w:r>
          </w:p>
        </w:tc>
        <w:tc>
          <w:tcPr>
            <w:tcW w:w="1144" w:type="dxa"/>
            <w:shd w:val="clear" w:color="auto" w:fill="FFC000"/>
          </w:tcPr>
          <w:p>
            <w:pPr>
              <w:pStyle w:val="TableParagraph"/>
              <w:spacing w:before="53"/>
              <w:ind w:right="92"/>
              <w:jc w:val="right"/>
              <w:rPr>
                <w:sz w:val="18"/>
              </w:rPr>
            </w:pPr>
            <w:r>
              <w:rPr>
                <w:spacing w:val="-10"/>
                <w:sz w:val="18"/>
              </w:rPr>
              <w:t>6</w:t>
            </w:r>
          </w:p>
        </w:tc>
        <w:tc>
          <w:tcPr>
            <w:tcW w:w="1149" w:type="dxa"/>
            <w:shd w:val="clear" w:color="auto" w:fill="FFC000"/>
          </w:tcPr>
          <w:p>
            <w:pPr>
              <w:pStyle w:val="TableParagraph"/>
              <w:spacing w:before="53"/>
              <w:ind w:right="93"/>
              <w:jc w:val="right"/>
              <w:rPr>
                <w:sz w:val="18"/>
              </w:rPr>
            </w:pPr>
            <w:r>
              <w:rPr>
                <w:spacing w:val="-4"/>
                <w:sz w:val="18"/>
              </w:rPr>
              <w:t>5.00</w:t>
            </w:r>
          </w:p>
        </w:tc>
        <w:tc>
          <w:tcPr>
            <w:tcW w:w="3779" w:type="dxa"/>
            <w:shd w:val="clear" w:color="auto" w:fill="FFC000"/>
          </w:tcPr>
          <w:p>
            <w:pPr>
              <w:pStyle w:val="TableParagraph"/>
              <w:rPr>
                <w:sz w:val="18"/>
              </w:rPr>
            </w:pPr>
          </w:p>
        </w:tc>
      </w:tr>
      <w:tr>
        <w:trPr>
          <w:trHeight w:val="301" w:hRule="atLeast"/>
        </w:trPr>
        <w:tc>
          <w:tcPr>
            <w:tcW w:w="5306"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1144" w:type="dxa"/>
            <w:shd w:val="clear" w:color="auto" w:fill="FFC000"/>
          </w:tcPr>
          <w:p>
            <w:pPr>
              <w:pStyle w:val="TableParagraph"/>
              <w:spacing w:before="47"/>
              <w:ind w:right="92"/>
              <w:jc w:val="right"/>
              <w:rPr>
                <w:b/>
                <w:sz w:val="18"/>
              </w:rPr>
            </w:pPr>
            <w:r>
              <w:rPr>
                <w:b/>
                <w:spacing w:val="-5"/>
                <w:sz w:val="18"/>
              </w:rPr>
              <w:t>23</w:t>
            </w:r>
          </w:p>
        </w:tc>
        <w:tc>
          <w:tcPr>
            <w:tcW w:w="1149" w:type="dxa"/>
            <w:shd w:val="clear" w:color="auto" w:fill="FFC000"/>
          </w:tcPr>
          <w:p>
            <w:pPr>
              <w:pStyle w:val="TableParagraph"/>
              <w:spacing w:before="47"/>
              <w:ind w:right="91"/>
              <w:jc w:val="right"/>
              <w:rPr>
                <w:b/>
                <w:sz w:val="18"/>
              </w:rPr>
            </w:pPr>
            <w:r>
              <w:rPr>
                <w:b/>
                <w:spacing w:val="-5"/>
                <w:sz w:val="18"/>
              </w:rPr>
              <w:t>23</w:t>
            </w:r>
          </w:p>
        </w:tc>
        <w:tc>
          <w:tcPr>
            <w:tcW w:w="1144" w:type="dxa"/>
            <w:shd w:val="clear" w:color="auto" w:fill="FFC000"/>
          </w:tcPr>
          <w:p>
            <w:pPr>
              <w:pStyle w:val="TableParagraph"/>
              <w:spacing w:before="47"/>
              <w:ind w:right="88"/>
              <w:jc w:val="right"/>
              <w:rPr>
                <w:b/>
                <w:sz w:val="18"/>
              </w:rPr>
            </w:pPr>
            <w:r>
              <w:rPr>
                <w:b/>
                <w:spacing w:val="-5"/>
                <w:sz w:val="18"/>
              </w:rPr>
              <w:t>46</w:t>
            </w:r>
          </w:p>
        </w:tc>
        <w:tc>
          <w:tcPr>
            <w:tcW w:w="1149" w:type="dxa"/>
            <w:shd w:val="clear" w:color="auto" w:fill="FFC000"/>
          </w:tcPr>
          <w:p>
            <w:pPr>
              <w:pStyle w:val="TableParagraph"/>
              <w:spacing w:before="47"/>
              <w:ind w:right="90"/>
              <w:jc w:val="right"/>
              <w:rPr>
                <w:b/>
                <w:sz w:val="18"/>
              </w:rPr>
            </w:pPr>
            <w:r>
              <w:rPr>
                <w:b/>
                <w:spacing w:val="-2"/>
                <w:sz w:val="18"/>
              </w:rPr>
              <w:t>40.00</w:t>
            </w:r>
          </w:p>
        </w:tc>
        <w:tc>
          <w:tcPr>
            <w:tcW w:w="3779" w:type="dxa"/>
            <w:shd w:val="clear" w:color="auto" w:fill="FFC000"/>
          </w:tcPr>
          <w:p>
            <w:pPr>
              <w:pStyle w:val="TableParagraph"/>
              <w:rPr>
                <w:sz w:val="18"/>
              </w:rPr>
            </w:pPr>
          </w:p>
        </w:tc>
      </w:tr>
      <w:tr>
        <w:trPr>
          <w:trHeight w:val="318" w:hRule="atLeast"/>
        </w:trPr>
        <w:tc>
          <w:tcPr>
            <w:tcW w:w="5306"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1144" w:type="dxa"/>
            <w:shd w:val="clear" w:color="auto" w:fill="FFC000"/>
          </w:tcPr>
          <w:p>
            <w:pPr>
              <w:pStyle w:val="TableParagraph"/>
              <w:spacing w:before="55"/>
              <w:ind w:right="92"/>
              <w:jc w:val="right"/>
              <w:rPr>
                <w:b/>
                <w:sz w:val="18"/>
              </w:rPr>
            </w:pPr>
            <w:r>
              <w:rPr>
                <w:b/>
                <w:spacing w:val="-5"/>
                <w:sz w:val="18"/>
              </w:rPr>
              <w:t>52</w:t>
            </w:r>
          </w:p>
        </w:tc>
        <w:tc>
          <w:tcPr>
            <w:tcW w:w="1149" w:type="dxa"/>
            <w:shd w:val="clear" w:color="auto" w:fill="FFC000"/>
          </w:tcPr>
          <w:p>
            <w:pPr>
              <w:pStyle w:val="TableParagraph"/>
              <w:spacing w:before="55"/>
              <w:ind w:right="91"/>
              <w:jc w:val="right"/>
              <w:rPr>
                <w:b/>
                <w:sz w:val="18"/>
              </w:rPr>
            </w:pPr>
            <w:r>
              <w:rPr>
                <w:b/>
                <w:spacing w:val="-5"/>
                <w:sz w:val="18"/>
              </w:rPr>
              <w:t>52</w:t>
            </w:r>
          </w:p>
        </w:tc>
        <w:tc>
          <w:tcPr>
            <w:tcW w:w="1144" w:type="dxa"/>
            <w:shd w:val="clear" w:color="auto" w:fill="FFC000"/>
          </w:tcPr>
          <w:p>
            <w:pPr>
              <w:pStyle w:val="TableParagraph"/>
              <w:spacing w:before="55"/>
              <w:ind w:right="88"/>
              <w:jc w:val="right"/>
              <w:rPr>
                <w:b/>
                <w:sz w:val="18"/>
              </w:rPr>
            </w:pPr>
            <w:r>
              <w:rPr>
                <w:b/>
                <w:spacing w:val="-5"/>
                <w:sz w:val="18"/>
              </w:rPr>
              <w:t>104</w:t>
            </w:r>
          </w:p>
        </w:tc>
        <w:tc>
          <w:tcPr>
            <w:tcW w:w="1149" w:type="dxa"/>
            <w:shd w:val="clear" w:color="auto" w:fill="FFC000"/>
          </w:tcPr>
          <w:p>
            <w:pPr>
              <w:pStyle w:val="TableParagraph"/>
              <w:spacing w:before="55"/>
              <w:ind w:right="93"/>
              <w:jc w:val="right"/>
              <w:rPr>
                <w:b/>
                <w:sz w:val="18"/>
              </w:rPr>
            </w:pPr>
            <w:r>
              <w:rPr>
                <w:b/>
                <w:spacing w:val="-2"/>
                <w:sz w:val="18"/>
              </w:rPr>
              <w:t>100.00</w:t>
            </w:r>
          </w:p>
        </w:tc>
        <w:tc>
          <w:tcPr>
            <w:tcW w:w="3779" w:type="dxa"/>
            <w:shd w:val="clear" w:color="auto" w:fill="FFC000"/>
          </w:tcPr>
          <w:p>
            <w:pPr>
              <w:pStyle w:val="TableParagraph"/>
              <w:rPr>
                <w:sz w:val="18"/>
              </w:rPr>
            </w:pPr>
          </w:p>
        </w:tc>
      </w:tr>
    </w:tbl>
    <w:p>
      <w:pPr>
        <w:spacing w:before="4"/>
        <w:ind w:left="72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GIS</w:t>
      </w:r>
      <w:r>
        <w:rPr>
          <w:spacing w:val="-6"/>
          <w:sz w:val="20"/>
        </w:rPr>
        <w:t> </w:t>
      </w:r>
      <w:r>
        <w:rPr>
          <w:sz w:val="20"/>
        </w:rPr>
        <w:t>=</w:t>
      </w:r>
      <w:r>
        <w:rPr>
          <w:spacing w:val="-6"/>
          <w:sz w:val="20"/>
        </w:rPr>
        <w:t> </w:t>
      </w:r>
      <w:r>
        <w:rPr>
          <w:sz w:val="20"/>
        </w:rPr>
        <w:t>Geographic</w:t>
      </w:r>
      <w:r>
        <w:rPr>
          <w:spacing w:val="-7"/>
          <w:sz w:val="20"/>
        </w:rPr>
        <w:t> </w:t>
      </w:r>
      <w:r>
        <w:rPr>
          <w:sz w:val="20"/>
        </w:rPr>
        <w:t>Information</w:t>
      </w:r>
      <w:r>
        <w:rPr>
          <w:spacing w:val="-5"/>
          <w:sz w:val="20"/>
        </w:rPr>
        <w:t> </w:t>
      </w:r>
      <w:r>
        <w:rPr>
          <w:sz w:val="20"/>
        </w:rPr>
        <w:t>System;</w:t>
      </w:r>
      <w:r>
        <w:rPr>
          <w:spacing w:val="-6"/>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6"/>
          <w:sz w:val="20"/>
        </w:rPr>
        <w:t> </w:t>
      </w:r>
      <w:r>
        <w:rPr>
          <w:spacing w:val="-2"/>
          <w:sz w:val="20"/>
        </w:rPr>
        <w:t>Point</w:t>
      </w:r>
    </w:p>
    <w:p>
      <w:pPr>
        <w:spacing w:after="0"/>
        <w:jc w:val="left"/>
        <w:rPr>
          <w:sz w:val="20"/>
        </w:rPr>
        <w:sectPr>
          <w:pgSz w:w="15840" w:h="12240" w:orient="landscape"/>
          <w:pgMar w:header="0" w:footer="522" w:top="1380" w:bottom="720" w:left="720" w:right="360"/>
        </w:sectPr>
      </w:pPr>
    </w:p>
    <w:p>
      <w:pPr>
        <w:pStyle w:val="BodyText"/>
        <w:spacing w:before="1"/>
        <w:rPr>
          <w:sz w:val="13"/>
        </w:rPr>
      </w:pPr>
    </w:p>
    <w:tbl>
      <w:tblPr>
        <w:tblW w:w="0" w:type="auto"/>
        <w:jc w:val="lef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23"/>
        <w:gridCol w:w="1125"/>
        <w:gridCol w:w="1125"/>
        <w:gridCol w:w="1125"/>
        <w:gridCol w:w="3779"/>
      </w:tblGrid>
      <w:tr>
        <w:trPr>
          <w:trHeight w:val="575" w:hRule="atLeast"/>
        </w:trPr>
        <w:tc>
          <w:tcPr>
            <w:tcW w:w="14303"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III–OPERATIONAL</w:t>
            </w:r>
            <w:r>
              <w:rPr>
                <w:b/>
                <w:spacing w:val="-5"/>
                <w:sz w:val="18"/>
              </w:rPr>
              <w:t> </w:t>
            </w:r>
            <w:r>
              <w:rPr>
                <w:b/>
                <w:sz w:val="18"/>
              </w:rPr>
              <w:t>EFFICIENCY</w:t>
            </w:r>
            <w:r>
              <w:rPr>
                <w:b/>
                <w:spacing w:val="-6"/>
                <w:sz w:val="18"/>
              </w:rPr>
              <w:t> </w:t>
            </w:r>
            <w:r>
              <w:rPr>
                <w:b/>
                <w:sz w:val="18"/>
              </w:rPr>
              <w:t>OF</w:t>
            </w:r>
            <w:r>
              <w:rPr>
                <w:b/>
                <w:spacing w:val="-4"/>
                <w:sz w:val="18"/>
              </w:rPr>
              <w:t> </w:t>
            </w:r>
            <w:r>
              <w:rPr>
                <w:b/>
                <w:sz w:val="18"/>
              </w:rPr>
              <w:t>ESTABLISHING</w:t>
            </w:r>
            <w:r>
              <w:rPr>
                <w:b/>
                <w:spacing w:val="-6"/>
                <w:sz w:val="18"/>
              </w:rPr>
              <w:t> </w:t>
            </w:r>
            <w:r>
              <w:rPr>
                <w:b/>
                <w:sz w:val="18"/>
              </w:rPr>
              <w:t>A</w:t>
            </w:r>
            <w:r>
              <w:rPr>
                <w:b/>
                <w:spacing w:val="-5"/>
                <w:sz w:val="18"/>
              </w:rPr>
              <w:t> </w:t>
            </w:r>
            <w:r>
              <w:rPr>
                <w:b/>
                <w:sz w:val="18"/>
              </w:rPr>
              <w:t>BUSINESS</w:t>
            </w:r>
            <w:r>
              <w:rPr>
                <w:b/>
                <w:spacing w:val="-4"/>
                <w:sz w:val="18"/>
              </w:rPr>
              <w:t> </w:t>
            </w:r>
            <w:r>
              <w:rPr>
                <w:b/>
                <w:spacing w:val="-2"/>
                <w:sz w:val="18"/>
              </w:rPr>
              <w:t>LOCATION</w:t>
            </w:r>
          </w:p>
        </w:tc>
      </w:tr>
      <w:tr>
        <w:trPr>
          <w:trHeight w:val="431" w:hRule="atLeast"/>
        </w:trPr>
        <w:tc>
          <w:tcPr>
            <w:tcW w:w="14303" w:type="dxa"/>
            <w:gridSpan w:val="6"/>
            <w:shd w:val="clear" w:color="auto" w:fill="D9E1F3"/>
          </w:tcPr>
          <w:p>
            <w:pPr>
              <w:pStyle w:val="TableParagraph"/>
              <w:spacing w:before="112"/>
              <w:ind w:left="107"/>
              <w:rPr>
                <w:b/>
                <w:sz w:val="18"/>
              </w:rPr>
            </w:pPr>
            <w:r>
              <w:rPr>
                <w:b/>
                <w:sz w:val="18"/>
              </w:rPr>
              <w:t>3.1</w:t>
            </w:r>
            <w:r>
              <w:rPr>
                <w:b/>
                <w:spacing w:val="59"/>
                <w:w w:val="150"/>
                <w:sz w:val="18"/>
              </w:rPr>
              <w:t> </w:t>
            </w:r>
            <w:r>
              <w:rPr>
                <w:b/>
                <w:sz w:val="18"/>
              </w:rPr>
              <w:t>PROPERTY</w:t>
            </w:r>
            <w:r>
              <w:rPr>
                <w:b/>
                <w:spacing w:val="-2"/>
                <w:sz w:val="18"/>
              </w:rPr>
              <w:t> </w:t>
            </w:r>
            <w:r>
              <w:rPr>
                <w:b/>
                <w:sz w:val="18"/>
              </w:rPr>
              <w:t>TRANSFER</w:t>
            </w:r>
            <w:r>
              <w:rPr>
                <w:b/>
                <w:spacing w:val="-2"/>
                <w:sz w:val="18"/>
              </w:rPr>
              <w:t> </w:t>
            </w:r>
            <w:r>
              <w:rPr>
                <w:b/>
                <w:sz w:val="18"/>
              </w:rPr>
              <w:t>AND LAND</w:t>
            </w:r>
            <w:r>
              <w:rPr>
                <w:b/>
                <w:spacing w:val="-2"/>
                <w:sz w:val="18"/>
              </w:rPr>
              <w:t> ADMINISTRATION</w:t>
            </w:r>
          </w:p>
        </w:tc>
      </w:tr>
      <w:tr>
        <w:trPr>
          <w:trHeight w:val="431" w:hRule="atLeast"/>
        </w:trPr>
        <w:tc>
          <w:tcPr>
            <w:tcW w:w="14303" w:type="dxa"/>
            <w:gridSpan w:val="6"/>
            <w:shd w:val="clear" w:color="auto" w:fill="E7EBF5"/>
          </w:tcPr>
          <w:p>
            <w:pPr>
              <w:pStyle w:val="TableParagraph"/>
              <w:tabs>
                <w:tab w:pos="1113" w:val="left" w:leader="none"/>
              </w:tabs>
              <w:spacing w:before="112"/>
              <w:ind w:left="527"/>
              <w:rPr>
                <w:b/>
                <w:sz w:val="18"/>
              </w:rPr>
            </w:pPr>
            <w:r>
              <w:rPr>
                <w:b/>
                <w:spacing w:val="-2"/>
                <w:sz w:val="18"/>
              </w:rPr>
              <w:t>3.1.1</w:t>
            </w:r>
            <w:r>
              <w:rPr>
                <w:b/>
                <w:sz w:val="18"/>
              </w:rPr>
              <w:tab/>
              <w:t>Major</w:t>
            </w:r>
            <w:r>
              <w:rPr>
                <w:b/>
                <w:spacing w:val="-2"/>
                <w:sz w:val="18"/>
              </w:rPr>
              <w:t> </w:t>
            </w:r>
            <w:r>
              <w:rPr>
                <w:b/>
                <w:sz w:val="18"/>
              </w:rPr>
              <w:t>Constraints</w:t>
            </w:r>
            <w:r>
              <w:rPr>
                <w:b/>
                <w:spacing w:val="-1"/>
                <w:sz w:val="18"/>
              </w:rPr>
              <w:t> </w:t>
            </w:r>
            <w:r>
              <w:rPr>
                <w:b/>
                <w:sz w:val="18"/>
              </w:rPr>
              <w:t>on</w:t>
            </w:r>
            <w:r>
              <w:rPr>
                <w:b/>
                <w:spacing w:val="-3"/>
                <w:sz w:val="18"/>
              </w:rPr>
              <w:t> </w:t>
            </w:r>
            <w:r>
              <w:rPr>
                <w:b/>
                <w:sz w:val="18"/>
              </w:rPr>
              <w:t>Access</w:t>
            </w:r>
            <w:r>
              <w:rPr>
                <w:b/>
                <w:spacing w:val="-1"/>
                <w:sz w:val="18"/>
              </w:rPr>
              <w:t> </w:t>
            </w:r>
            <w:r>
              <w:rPr>
                <w:b/>
                <w:sz w:val="18"/>
              </w:rPr>
              <w:t>to </w:t>
            </w:r>
            <w:r>
              <w:rPr>
                <w:b/>
                <w:spacing w:val="-4"/>
                <w:sz w:val="18"/>
              </w:rPr>
              <w:t>Land</w:t>
            </w:r>
          </w:p>
        </w:tc>
      </w:tr>
      <w:tr>
        <w:trPr>
          <w:trHeight w:val="414" w:hRule="atLeast"/>
        </w:trPr>
        <w:tc>
          <w:tcPr>
            <w:tcW w:w="6026" w:type="dxa"/>
          </w:tcPr>
          <w:p>
            <w:pPr>
              <w:pStyle w:val="TableParagraph"/>
              <w:spacing w:before="103"/>
              <w:ind w:left="107"/>
              <w:rPr>
                <w:b/>
                <w:sz w:val="18"/>
              </w:rPr>
            </w:pPr>
            <w:r>
              <w:rPr>
                <w:b/>
                <w:spacing w:val="-2"/>
                <w:sz w:val="18"/>
              </w:rPr>
              <w:t>Indicators</w:t>
            </w:r>
          </w:p>
        </w:tc>
        <w:tc>
          <w:tcPr>
            <w:tcW w:w="1123" w:type="dxa"/>
          </w:tcPr>
          <w:p>
            <w:pPr>
              <w:pStyle w:val="TableParagraph"/>
              <w:spacing w:before="103"/>
              <w:ind w:right="93"/>
              <w:jc w:val="right"/>
              <w:rPr>
                <w:b/>
                <w:sz w:val="18"/>
              </w:rPr>
            </w:pPr>
            <w:r>
              <w:rPr>
                <w:b/>
                <w:spacing w:val="-5"/>
                <w:sz w:val="18"/>
              </w:rPr>
              <w:t>FFP</w:t>
            </w:r>
          </w:p>
        </w:tc>
        <w:tc>
          <w:tcPr>
            <w:tcW w:w="1125" w:type="dxa"/>
          </w:tcPr>
          <w:p>
            <w:pPr>
              <w:pStyle w:val="TableParagraph"/>
              <w:spacing w:before="103"/>
              <w:ind w:right="95"/>
              <w:jc w:val="right"/>
              <w:rPr>
                <w:b/>
                <w:sz w:val="18"/>
              </w:rPr>
            </w:pPr>
            <w:r>
              <w:rPr>
                <w:b/>
                <w:spacing w:val="-5"/>
                <w:sz w:val="18"/>
              </w:rPr>
              <w:t>SBP</w:t>
            </w:r>
          </w:p>
        </w:tc>
        <w:tc>
          <w:tcPr>
            <w:tcW w:w="1125" w:type="dxa"/>
          </w:tcPr>
          <w:p>
            <w:pPr>
              <w:pStyle w:val="TableParagraph"/>
              <w:spacing w:line="206" w:lineRule="exact"/>
              <w:ind w:left="538" w:right="88" w:firstLine="67"/>
              <w:rPr>
                <w:b/>
                <w:sz w:val="18"/>
              </w:rPr>
            </w:pPr>
            <w:r>
              <w:rPr>
                <w:b/>
                <w:spacing w:val="-2"/>
                <w:sz w:val="18"/>
              </w:rPr>
              <w:t>Total Points</w:t>
            </w:r>
          </w:p>
        </w:tc>
        <w:tc>
          <w:tcPr>
            <w:tcW w:w="1125" w:type="dxa"/>
          </w:tcPr>
          <w:p>
            <w:pPr>
              <w:pStyle w:val="TableParagraph"/>
              <w:spacing w:line="206" w:lineRule="exact"/>
              <w:ind w:left="536" w:right="90" w:hanging="200"/>
              <w:rPr>
                <w:b/>
                <w:sz w:val="18"/>
              </w:rPr>
            </w:pPr>
            <w:r>
              <w:rPr>
                <w:b/>
                <w:spacing w:val="-2"/>
                <w:sz w:val="18"/>
              </w:rPr>
              <w:t>Rescaled Points</w:t>
            </w:r>
          </w:p>
        </w:tc>
        <w:tc>
          <w:tcPr>
            <w:tcW w:w="3779" w:type="dxa"/>
          </w:tcPr>
          <w:p>
            <w:pPr>
              <w:pStyle w:val="TableParagraph"/>
              <w:spacing w:before="103"/>
              <w:ind w:left="107"/>
              <w:rPr>
                <w:b/>
                <w:sz w:val="18"/>
              </w:rPr>
            </w:pPr>
            <w:r>
              <w:rPr>
                <w:b/>
                <w:sz w:val="18"/>
              </w:rPr>
              <w:t>Background</w:t>
            </w:r>
            <w:r>
              <w:rPr>
                <w:b/>
                <w:spacing w:val="-1"/>
                <w:sz w:val="18"/>
              </w:rPr>
              <w:t> </w:t>
            </w:r>
            <w:r>
              <w:rPr>
                <w:b/>
                <w:spacing w:val="-2"/>
                <w:sz w:val="18"/>
              </w:rPr>
              <w:t>Literature</w:t>
            </w:r>
          </w:p>
        </w:tc>
      </w:tr>
      <w:tr>
        <w:trPr>
          <w:trHeight w:val="258" w:hRule="atLeast"/>
        </w:trPr>
        <w:tc>
          <w:tcPr>
            <w:tcW w:w="6026" w:type="dxa"/>
          </w:tcPr>
          <w:p>
            <w:pPr>
              <w:pStyle w:val="TableParagraph"/>
              <w:spacing w:line="207" w:lineRule="exact"/>
              <w:ind w:left="107"/>
              <w:rPr>
                <w:sz w:val="18"/>
              </w:rPr>
            </w:pPr>
            <w:r>
              <w:rPr>
                <w:sz w:val="18"/>
              </w:rPr>
              <w:t>Major</w:t>
            </w:r>
            <w:r>
              <w:rPr>
                <w:spacing w:val="-4"/>
                <w:sz w:val="18"/>
              </w:rPr>
              <w:t> </w:t>
            </w:r>
            <w:r>
              <w:rPr>
                <w:sz w:val="18"/>
              </w:rPr>
              <w:t>Constraints</w:t>
            </w:r>
            <w:r>
              <w:rPr>
                <w:spacing w:val="-4"/>
                <w:sz w:val="18"/>
              </w:rPr>
              <w:t> </w:t>
            </w:r>
            <w:r>
              <w:rPr>
                <w:sz w:val="18"/>
              </w:rPr>
              <w:t>on</w:t>
            </w:r>
            <w:r>
              <w:rPr>
                <w:spacing w:val="-3"/>
                <w:sz w:val="18"/>
              </w:rPr>
              <w:t> </w:t>
            </w:r>
            <w:r>
              <w:rPr>
                <w:sz w:val="18"/>
              </w:rPr>
              <w:t>Access</w:t>
            </w:r>
            <w:r>
              <w:rPr>
                <w:spacing w:val="-1"/>
                <w:sz w:val="18"/>
              </w:rPr>
              <w:t> </w:t>
            </w:r>
            <w:r>
              <w:rPr>
                <w:sz w:val="18"/>
              </w:rPr>
              <w:t>to</w:t>
            </w:r>
            <w:r>
              <w:rPr>
                <w:spacing w:val="1"/>
                <w:sz w:val="18"/>
              </w:rPr>
              <w:t> </w:t>
            </w:r>
            <w:r>
              <w:rPr>
                <w:spacing w:val="-4"/>
                <w:sz w:val="18"/>
              </w:rPr>
              <w:t>land</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93"/>
              <w:jc w:val="right"/>
              <w:rPr>
                <w:sz w:val="18"/>
              </w:rPr>
            </w:pPr>
            <w:r>
              <w:rPr>
                <w:spacing w:val="-2"/>
                <w:sz w:val="18"/>
              </w:rPr>
              <w:t>13.33</w:t>
            </w:r>
          </w:p>
        </w:tc>
        <w:tc>
          <w:tcPr>
            <w:tcW w:w="3779" w:type="dxa"/>
          </w:tcPr>
          <w:p>
            <w:pPr>
              <w:pStyle w:val="TableParagraph"/>
              <w:spacing w:line="207" w:lineRule="exact"/>
              <w:ind w:left="107"/>
              <w:rPr>
                <w:sz w:val="18"/>
              </w:rPr>
            </w:pPr>
            <w:r>
              <w:rPr>
                <w:sz w:val="18"/>
              </w:rPr>
              <w:t>Amadi-Enchendu</w:t>
            </w:r>
            <w:r>
              <w:rPr>
                <w:spacing w:val="-4"/>
                <w:sz w:val="18"/>
              </w:rPr>
              <w:t> </w:t>
            </w:r>
            <w:r>
              <w:rPr>
                <w:sz w:val="18"/>
              </w:rPr>
              <w:t>and</w:t>
            </w:r>
            <w:r>
              <w:rPr>
                <w:spacing w:val="-3"/>
                <w:sz w:val="18"/>
              </w:rPr>
              <w:t> </w:t>
            </w:r>
            <w:r>
              <w:rPr>
                <w:sz w:val="18"/>
              </w:rPr>
              <w:t>Pellissier</w:t>
            </w:r>
            <w:r>
              <w:rPr>
                <w:spacing w:val="-3"/>
                <w:sz w:val="18"/>
              </w:rPr>
              <w:t> </w:t>
            </w:r>
            <w:r>
              <w:rPr>
                <w:spacing w:val="-2"/>
                <w:sz w:val="18"/>
              </w:rPr>
              <w:t>(2014)</w:t>
            </w:r>
          </w:p>
        </w:tc>
      </w:tr>
      <w:tr>
        <w:trPr>
          <w:trHeight w:val="282" w:hRule="atLeast"/>
        </w:trPr>
        <w:tc>
          <w:tcPr>
            <w:tcW w:w="602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1123" w:type="dxa"/>
            <w:shd w:val="clear" w:color="auto" w:fill="FFC000"/>
          </w:tcPr>
          <w:p>
            <w:pPr>
              <w:pStyle w:val="TableParagraph"/>
              <w:spacing w:before="38"/>
              <w:ind w:right="93"/>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5"/>
                <w:sz w:val="18"/>
              </w:rPr>
              <w:t>n/a</w:t>
            </w:r>
          </w:p>
        </w:tc>
        <w:tc>
          <w:tcPr>
            <w:tcW w:w="1125" w:type="dxa"/>
            <w:shd w:val="clear" w:color="auto" w:fill="FFC000"/>
          </w:tcPr>
          <w:p>
            <w:pPr>
              <w:pStyle w:val="TableParagraph"/>
              <w:spacing w:before="38"/>
              <w:ind w:right="91"/>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431" w:hRule="atLeast"/>
        </w:trPr>
        <w:tc>
          <w:tcPr>
            <w:tcW w:w="14303" w:type="dxa"/>
            <w:gridSpan w:val="6"/>
            <w:shd w:val="clear" w:color="auto" w:fill="E7EBF5"/>
          </w:tcPr>
          <w:p>
            <w:pPr>
              <w:pStyle w:val="TableParagraph"/>
              <w:tabs>
                <w:tab w:pos="1113" w:val="left" w:leader="none"/>
              </w:tabs>
              <w:spacing w:before="112"/>
              <w:ind w:left="527"/>
              <w:rPr>
                <w:b/>
                <w:sz w:val="18"/>
              </w:rPr>
            </w:pPr>
            <w:r>
              <w:rPr>
                <w:b/>
                <w:spacing w:val="-2"/>
                <w:sz w:val="18"/>
              </w:rPr>
              <w:t>3.1.2</w:t>
            </w:r>
            <w:r>
              <w:rPr>
                <w:b/>
                <w:sz w:val="18"/>
              </w:rPr>
              <w:tab/>
              <w:t>Time</w:t>
            </w:r>
            <w:r>
              <w:rPr>
                <w:b/>
                <w:spacing w:val="-2"/>
                <w:sz w:val="18"/>
              </w:rPr>
              <w:t> </w:t>
            </w:r>
            <w:r>
              <w:rPr>
                <w:b/>
                <w:sz w:val="18"/>
              </w:rPr>
              <w:t>to</w:t>
            </w:r>
            <w:r>
              <w:rPr>
                <w:b/>
                <w:spacing w:val="-2"/>
                <w:sz w:val="18"/>
              </w:rPr>
              <w:t> </w:t>
            </w:r>
            <w:r>
              <w:rPr>
                <w:b/>
                <w:sz w:val="18"/>
              </w:rPr>
              <w:t>Transfer</w:t>
            </w:r>
            <w:r>
              <w:rPr>
                <w:b/>
                <w:spacing w:val="-2"/>
                <w:sz w:val="18"/>
              </w:rPr>
              <w:t> </w:t>
            </w:r>
            <w:r>
              <w:rPr>
                <w:b/>
                <w:sz w:val="18"/>
              </w:rPr>
              <w:t>a</w:t>
            </w:r>
            <w:r>
              <w:rPr>
                <w:b/>
                <w:spacing w:val="-1"/>
                <w:sz w:val="18"/>
              </w:rPr>
              <w:t> </w:t>
            </w:r>
            <w:r>
              <w:rPr>
                <w:b/>
                <w:spacing w:val="-2"/>
                <w:sz w:val="18"/>
              </w:rPr>
              <w:t>Property</w:t>
            </w:r>
          </w:p>
        </w:tc>
      </w:tr>
      <w:tr>
        <w:trPr>
          <w:trHeight w:val="282" w:hRule="atLeast"/>
        </w:trPr>
        <w:tc>
          <w:tcPr>
            <w:tcW w:w="6026" w:type="dxa"/>
          </w:tcPr>
          <w:p>
            <w:pPr>
              <w:pStyle w:val="TableParagraph"/>
              <w:spacing w:before="2"/>
              <w:ind w:left="107"/>
              <w:rPr>
                <w:sz w:val="18"/>
              </w:rPr>
            </w:pPr>
            <w:r>
              <w:rPr>
                <w:sz w:val="18"/>
              </w:rPr>
              <w:t>Time</w:t>
            </w:r>
            <w:r>
              <w:rPr>
                <w:spacing w:val="-2"/>
                <w:sz w:val="18"/>
              </w:rPr>
              <w:t> </w:t>
            </w:r>
            <w:r>
              <w:rPr>
                <w:sz w:val="18"/>
              </w:rPr>
              <w:t>to Transfer</w:t>
            </w:r>
            <w:r>
              <w:rPr>
                <w:spacing w:val="-1"/>
                <w:sz w:val="18"/>
              </w:rPr>
              <w:t> </w:t>
            </w:r>
            <w:r>
              <w:rPr>
                <w:sz w:val="18"/>
              </w:rPr>
              <w:t>a</w:t>
            </w:r>
            <w:r>
              <w:rPr>
                <w:spacing w:val="-1"/>
                <w:sz w:val="18"/>
              </w:rPr>
              <w:t> </w:t>
            </w:r>
            <w:r>
              <w:rPr>
                <w:spacing w:val="-2"/>
                <w:sz w:val="18"/>
              </w:rPr>
              <w:t>Property</w:t>
            </w:r>
          </w:p>
        </w:tc>
        <w:tc>
          <w:tcPr>
            <w:tcW w:w="1123" w:type="dxa"/>
          </w:tcPr>
          <w:p>
            <w:pPr>
              <w:pStyle w:val="TableParagraph"/>
              <w:spacing w:before="2"/>
              <w:ind w:right="93"/>
              <w:jc w:val="right"/>
              <w:rPr>
                <w:sz w:val="18"/>
              </w:rPr>
            </w:pPr>
            <w:r>
              <w:rPr>
                <w:spacing w:val="-5"/>
                <w:sz w:val="18"/>
              </w:rPr>
              <w:t>100</w:t>
            </w:r>
          </w:p>
        </w:tc>
        <w:tc>
          <w:tcPr>
            <w:tcW w:w="1125" w:type="dxa"/>
          </w:tcPr>
          <w:p>
            <w:pPr>
              <w:pStyle w:val="TableParagraph"/>
              <w:spacing w:before="2"/>
              <w:ind w:right="93"/>
              <w:jc w:val="right"/>
              <w:rPr>
                <w:sz w:val="18"/>
              </w:rPr>
            </w:pPr>
            <w:r>
              <w:rPr>
                <w:spacing w:val="-5"/>
                <w:sz w:val="18"/>
              </w:rPr>
              <w:t>n/a</w:t>
            </w:r>
          </w:p>
        </w:tc>
        <w:tc>
          <w:tcPr>
            <w:tcW w:w="1125" w:type="dxa"/>
          </w:tcPr>
          <w:p>
            <w:pPr>
              <w:pStyle w:val="TableParagraph"/>
              <w:spacing w:before="2"/>
              <w:ind w:right="91"/>
              <w:jc w:val="right"/>
              <w:rPr>
                <w:sz w:val="18"/>
              </w:rPr>
            </w:pPr>
            <w:r>
              <w:rPr>
                <w:spacing w:val="-5"/>
                <w:sz w:val="18"/>
              </w:rPr>
              <w:t>100</w:t>
            </w:r>
          </w:p>
        </w:tc>
        <w:tc>
          <w:tcPr>
            <w:tcW w:w="1125" w:type="dxa"/>
          </w:tcPr>
          <w:p>
            <w:pPr>
              <w:pStyle w:val="TableParagraph"/>
              <w:spacing w:before="2"/>
              <w:ind w:right="93"/>
              <w:jc w:val="right"/>
              <w:rPr>
                <w:sz w:val="18"/>
              </w:rPr>
            </w:pPr>
            <w:r>
              <w:rPr>
                <w:spacing w:val="-2"/>
                <w:sz w:val="18"/>
              </w:rPr>
              <w:t>13.33</w:t>
            </w:r>
          </w:p>
        </w:tc>
        <w:tc>
          <w:tcPr>
            <w:tcW w:w="3779" w:type="dxa"/>
          </w:tcPr>
          <w:p>
            <w:pPr>
              <w:pStyle w:val="TableParagraph"/>
              <w:spacing w:before="4"/>
              <w:ind w:left="107"/>
              <w:rPr>
                <w:sz w:val="18"/>
              </w:rPr>
            </w:pPr>
            <w:r>
              <w:rPr>
                <w:sz w:val="18"/>
              </w:rPr>
              <w:t>Moussa</w:t>
            </w:r>
            <w:r>
              <w:rPr>
                <w:spacing w:val="-4"/>
                <w:sz w:val="18"/>
              </w:rPr>
              <w:t> </w:t>
            </w:r>
            <w:r>
              <w:rPr>
                <w:sz w:val="18"/>
              </w:rPr>
              <w:t>and</w:t>
            </w:r>
            <w:r>
              <w:rPr>
                <w:spacing w:val="-1"/>
                <w:sz w:val="18"/>
              </w:rPr>
              <w:t> </w:t>
            </w:r>
            <w:r>
              <w:rPr>
                <w:sz w:val="18"/>
              </w:rPr>
              <w:t>Li</w:t>
            </w:r>
            <w:r>
              <w:rPr>
                <w:spacing w:val="-2"/>
                <w:sz w:val="18"/>
              </w:rPr>
              <w:t> </w:t>
            </w:r>
            <w:r>
              <w:rPr>
                <w:sz w:val="18"/>
              </w:rPr>
              <w:t>(2020);</w:t>
            </w:r>
            <w:r>
              <w:rPr>
                <w:spacing w:val="-3"/>
                <w:sz w:val="18"/>
              </w:rPr>
              <w:t> </w:t>
            </w:r>
            <w:r>
              <w:rPr>
                <w:sz w:val="18"/>
              </w:rPr>
              <w:t>Wang</w:t>
            </w:r>
            <w:r>
              <w:rPr>
                <w:spacing w:val="-1"/>
                <w:sz w:val="18"/>
              </w:rPr>
              <w:t> </w:t>
            </w:r>
            <w:r>
              <w:rPr>
                <w:sz w:val="18"/>
              </w:rPr>
              <w:t>and</w:t>
            </w:r>
            <w:r>
              <w:rPr>
                <w:spacing w:val="-3"/>
                <w:sz w:val="18"/>
              </w:rPr>
              <w:t> </w:t>
            </w:r>
            <w:r>
              <w:rPr>
                <w:sz w:val="18"/>
              </w:rPr>
              <w:t>Cen</w:t>
            </w:r>
            <w:r>
              <w:rPr>
                <w:spacing w:val="-1"/>
                <w:sz w:val="18"/>
              </w:rPr>
              <w:t> </w:t>
            </w:r>
            <w:r>
              <w:rPr>
                <w:spacing w:val="-2"/>
                <w:sz w:val="18"/>
              </w:rPr>
              <w:t>(2016)</w:t>
            </w:r>
          </w:p>
        </w:tc>
      </w:tr>
      <w:tr>
        <w:trPr>
          <w:trHeight w:val="285" w:hRule="atLeast"/>
        </w:trPr>
        <w:tc>
          <w:tcPr>
            <w:tcW w:w="602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1123" w:type="dxa"/>
            <w:shd w:val="clear" w:color="auto" w:fill="FFC000"/>
          </w:tcPr>
          <w:p>
            <w:pPr>
              <w:pStyle w:val="TableParagraph"/>
              <w:spacing w:before="38"/>
              <w:ind w:right="93"/>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5"/>
                <w:sz w:val="18"/>
              </w:rPr>
              <w:t>n/a</w:t>
            </w:r>
          </w:p>
        </w:tc>
        <w:tc>
          <w:tcPr>
            <w:tcW w:w="1125" w:type="dxa"/>
            <w:shd w:val="clear" w:color="auto" w:fill="FFC000"/>
          </w:tcPr>
          <w:p>
            <w:pPr>
              <w:pStyle w:val="TableParagraph"/>
              <w:spacing w:before="38"/>
              <w:ind w:right="91"/>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431" w:hRule="atLeast"/>
        </w:trPr>
        <w:tc>
          <w:tcPr>
            <w:tcW w:w="14303" w:type="dxa"/>
            <w:gridSpan w:val="6"/>
            <w:shd w:val="clear" w:color="auto" w:fill="E7EBF5"/>
          </w:tcPr>
          <w:p>
            <w:pPr>
              <w:pStyle w:val="TableParagraph"/>
              <w:tabs>
                <w:tab w:pos="1113" w:val="left" w:leader="none"/>
              </w:tabs>
              <w:spacing w:before="112"/>
              <w:ind w:left="527"/>
              <w:rPr>
                <w:b/>
                <w:sz w:val="18"/>
              </w:rPr>
            </w:pPr>
            <w:r>
              <w:rPr>
                <w:b/>
                <w:spacing w:val="-2"/>
                <w:sz w:val="18"/>
              </w:rPr>
              <w:t>3.1.3</w:t>
            </w:r>
            <w:r>
              <w:rPr>
                <w:b/>
                <w:sz w:val="18"/>
              </w:rPr>
              <w:tab/>
              <w:t>Cost</w:t>
            </w:r>
            <w:r>
              <w:rPr>
                <w:b/>
                <w:spacing w:val="-2"/>
                <w:sz w:val="18"/>
              </w:rPr>
              <w:t> </w:t>
            </w:r>
            <w:r>
              <w:rPr>
                <w:b/>
                <w:sz w:val="18"/>
              </w:rPr>
              <w:t>to</w:t>
            </w:r>
            <w:r>
              <w:rPr>
                <w:b/>
                <w:spacing w:val="-1"/>
                <w:sz w:val="18"/>
              </w:rPr>
              <w:t> </w:t>
            </w:r>
            <w:r>
              <w:rPr>
                <w:b/>
                <w:sz w:val="18"/>
              </w:rPr>
              <w:t>Transfer</w:t>
            </w:r>
            <w:r>
              <w:rPr>
                <w:b/>
                <w:spacing w:val="-2"/>
                <w:sz w:val="18"/>
              </w:rPr>
              <w:t> </w:t>
            </w:r>
            <w:r>
              <w:rPr>
                <w:b/>
                <w:sz w:val="18"/>
              </w:rPr>
              <w:t>a </w:t>
            </w:r>
            <w:r>
              <w:rPr>
                <w:b/>
                <w:spacing w:val="-2"/>
                <w:sz w:val="18"/>
              </w:rPr>
              <w:t>Property</w:t>
            </w:r>
          </w:p>
        </w:tc>
      </w:tr>
      <w:tr>
        <w:trPr>
          <w:trHeight w:val="282" w:hRule="atLeast"/>
        </w:trPr>
        <w:tc>
          <w:tcPr>
            <w:tcW w:w="6026" w:type="dxa"/>
          </w:tcPr>
          <w:p>
            <w:pPr>
              <w:pStyle w:val="TableParagraph"/>
              <w:spacing w:line="207" w:lineRule="exact"/>
              <w:ind w:left="107"/>
              <w:rPr>
                <w:sz w:val="18"/>
              </w:rPr>
            </w:pPr>
            <w:r>
              <w:rPr>
                <w:sz w:val="18"/>
              </w:rPr>
              <w:t>Cost</w:t>
            </w:r>
            <w:r>
              <w:rPr>
                <w:spacing w:val="-1"/>
                <w:sz w:val="18"/>
              </w:rPr>
              <w:t> </w:t>
            </w:r>
            <w:r>
              <w:rPr>
                <w:sz w:val="18"/>
              </w:rPr>
              <w:t>to</w:t>
            </w:r>
            <w:r>
              <w:rPr>
                <w:spacing w:val="-1"/>
                <w:sz w:val="18"/>
              </w:rPr>
              <w:t> </w:t>
            </w:r>
            <w:r>
              <w:rPr>
                <w:sz w:val="18"/>
              </w:rPr>
              <w:t>Transfer</w:t>
            </w:r>
            <w:r>
              <w:rPr>
                <w:spacing w:val="-1"/>
                <w:sz w:val="18"/>
              </w:rPr>
              <w:t> </w:t>
            </w:r>
            <w:r>
              <w:rPr>
                <w:sz w:val="18"/>
              </w:rPr>
              <w:t>a</w:t>
            </w:r>
            <w:r>
              <w:rPr>
                <w:spacing w:val="-1"/>
                <w:sz w:val="18"/>
              </w:rPr>
              <w:t> </w:t>
            </w:r>
            <w:r>
              <w:rPr>
                <w:spacing w:val="-2"/>
                <w:sz w:val="18"/>
              </w:rPr>
              <w:t>Property</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93"/>
              <w:jc w:val="right"/>
              <w:rPr>
                <w:sz w:val="18"/>
              </w:rPr>
            </w:pPr>
            <w:r>
              <w:rPr>
                <w:spacing w:val="-2"/>
                <w:sz w:val="18"/>
              </w:rPr>
              <w:t>13.33</w:t>
            </w:r>
          </w:p>
        </w:tc>
        <w:tc>
          <w:tcPr>
            <w:tcW w:w="3779" w:type="dxa"/>
          </w:tcPr>
          <w:p>
            <w:pPr>
              <w:pStyle w:val="TableParagraph"/>
              <w:spacing w:line="207" w:lineRule="exact"/>
              <w:ind w:left="107"/>
              <w:rPr>
                <w:sz w:val="18"/>
              </w:rPr>
            </w:pPr>
            <w:r>
              <w:rPr>
                <w:sz w:val="18"/>
              </w:rPr>
              <w:t>Kuprenas</w:t>
            </w:r>
            <w:r>
              <w:rPr>
                <w:spacing w:val="-3"/>
                <w:sz w:val="18"/>
              </w:rPr>
              <w:t> </w:t>
            </w:r>
            <w:r>
              <w:rPr>
                <w:sz w:val="18"/>
              </w:rPr>
              <w:t>and</w:t>
            </w:r>
            <w:r>
              <w:rPr>
                <w:spacing w:val="-1"/>
                <w:sz w:val="18"/>
              </w:rPr>
              <w:t> </w:t>
            </w:r>
            <w:r>
              <w:rPr>
                <w:sz w:val="18"/>
              </w:rPr>
              <w:t>Chalmers</w:t>
            </w:r>
            <w:r>
              <w:rPr>
                <w:spacing w:val="-2"/>
                <w:sz w:val="18"/>
              </w:rPr>
              <w:t> </w:t>
            </w:r>
            <w:r>
              <w:rPr>
                <w:sz w:val="18"/>
              </w:rPr>
              <w:t>(1999);</w:t>
            </w:r>
            <w:r>
              <w:rPr>
                <w:spacing w:val="-4"/>
                <w:sz w:val="18"/>
              </w:rPr>
              <w:t> </w:t>
            </w:r>
            <w:r>
              <w:rPr>
                <w:sz w:val="18"/>
              </w:rPr>
              <w:t>NAHB</w:t>
            </w:r>
            <w:r>
              <w:rPr>
                <w:spacing w:val="-2"/>
                <w:sz w:val="18"/>
              </w:rPr>
              <w:t> (2021)</w:t>
            </w:r>
          </w:p>
        </w:tc>
      </w:tr>
      <w:tr>
        <w:trPr>
          <w:trHeight w:val="316" w:hRule="atLeast"/>
        </w:trPr>
        <w:tc>
          <w:tcPr>
            <w:tcW w:w="6026"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3.1.3</w:t>
            </w:r>
          </w:p>
        </w:tc>
        <w:tc>
          <w:tcPr>
            <w:tcW w:w="1123" w:type="dxa"/>
            <w:shd w:val="clear" w:color="auto" w:fill="FFC000"/>
          </w:tcPr>
          <w:p>
            <w:pPr>
              <w:pStyle w:val="TableParagraph"/>
              <w:spacing w:before="55"/>
              <w:ind w:right="93"/>
              <w:jc w:val="right"/>
              <w:rPr>
                <w:sz w:val="18"/>
              </w:rPr>
            </w:pPr>
            <w:r>
              <w:rPr>
                <w:spacing w:val="-5"/>
                <w:sz w:val="18"/>
              </w:rPr>
              <w:t>100</w:t>
            </w:r>
          </w:p>
        </w:tc>
        <w:tc>
          <w:tcPr>
            <w:tcW w:w="1125" w:type="dxa"/>
            <w:shd w:val="clear" w:color="auto" w:fill="FFC000"/>
          </w:tcPr>
          <w:p>
            <w:pPr>
              <w:pStyle w:val="TableParagraph"/>
              <w:spacing w:before="55"/>
              <w:ind w:right="93"/>
              <w:jc w:val="right"/>
              <w:rPr>
                <w:sz w:val="18"/>
              </w:rPr>
            </w:pPr>
            <w:r>
              <w:rPr>
                <w:spacing w:val="-5"/>
                <w:sz w:val="18"/>
              </w:rPr>
              <w:t>n/a</w:t>
            </w:r>
          </w:p>
        </w:tc>
        <w:tc>
          <w:tcPr>
            <w:tcW w:w="1125" w:type="dxa"/>
            <w:shd w:val="clear" w:color="auto" w:fill="FFC000"/>
          </w:tcPr>
          <w:p>
            <w:pPr>
              <w:pStyle w:val="TableParagraph"/>
              <w:spacing w:before="55"/>
              <w:ind w:right="91"/>
              <w:jc w:val="right"/>
              <w:rPr>
                <w:sz w:val="18"/>
              </w:rPr>
            </w:pPr>
            <w:r>
              <w:rPr>
                <w:spacing w:val="-5"/>
                <w:sz w:val="18"/>
              </w:rPr>
              <w:t>100</w:t>
            </w:r>
          </w:p>
        </w:tc>
        <w:tc>
          <w:tcPr>
            <w:tcW w:w="1125" w:type="dxa"/>
            <w:shd w:val="clear" w:color="auto" w:fill="FFC000"/>
          </w:tcPr>
          <w:p>
            <w:pPr>
              <w:pStyle w:val="TableParagraph"/>
              <w:spacing w:before="55"/>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282" w:hRule="atLeast"/>
        </w:trPr>
        <w:tc>
          <w:tcPr>
            <w:tcW w:w="602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1123" w:type="dxa"/>
            <w:shd w:val="clear" w:color="auto" w:fill="FFC000"/>
          </w:tcPr>
          <w:p>
            <w:pPr>
              <w:pStyle w:val="TableParagraph"/>
              <w:spacing w:before="38"/>
              <w:ind w:right="93"/>
              <w:jc w:val="right"/>
              <w:rPr>
                <w:b/>
                <w:sz w:val="18"/>
              </w:rPr>
            </w:pPr>
            <w:r>
              <w:rPr>
                <w:b/>
                <w:spacing w:val="-5"/>
                <w:sz w:val="18"/>
              </w:rPr>
              <w:t>100</w:t>
            </w:r>
          </w:p>
        </w:tc>
        <w:tc>
          <w:tcPr>
            <w:tcW w:w="1125" w:type="dxa"/>
            <w:shd w:val="clear" w:color="auto" w:fill="FFC000"/>
          </w:tcPr>
          <w:p>
            <w:pPr>
              <w:pStyle w:val="TableParagraph"/>
              <w:spacing w:before="38"/>
              <w:ind w:right="93"/>
              <w:jc w:val="right"/>
              <w:rPr>
                <w:b/>
                <w:sz w:val="18"/>
              </w:rPr>
            </w:pPr>
            <w:r>
              <w:rPr>
                <w:b/>
                <w:spacing w:val="-5"/>
                <w:sz w:val="18"/>
              </w:rPr>
              <w:t>n/a</w:t>
            </w:r>
          </w:p>
        </w:tc>
        <w:tc>
          <w:tcPr>
            <w:tcW w:w="1125" w:type="dxa"/>
            <w:shd w:val="clear" w:color="auto" w:fill="FFC000"/>
          </w:tcPr>
          <w:p>
            <w:pPr>
              <w:pStyle w:val="TableParagraph"/>
              <w:spacing w:before="38"/>
              <w:ind w:right="91"/>
              <w:jc w:val="right"/>
              <w:rPr>
                <w:b/>
                <w:sz w:val="18"/>
              </w:rPr>
            </w:pPr>
            <w:r>
              <w:rPr>
                <w:b/>
                <w:spacing w:val="-5"/>
                <w:sz w:val="18"/>
              </w:rPr>
              <w:t>100</w:t>
            </w:r>
          </w:p>
        </w:tc>
        <w:tc>
          <w:tcPr>
            <w:tcW w:w="1125" w:type="dxa"/>
            <w:shd w:val="clear" w:color="auto" w:fill="FFC000"/>
          </w:tcPr>
          <w:p>
            <w:pPr>
              <w:pStyle w:val="TableParagraph"/>
              <w:spacing w:before="38"/>
              <w:ind w:right="93"/>
              <w:jc w:val="right"/>
              <w:rPr>
                <w:b/>
                <w:sz w:val="18"/>
              </w:rPr>
            </w:pPr>
            <w:r>
              <w:rPr>
                <w:b/>
                <w:spacing w:val="-2"/>
                <w:sz w:val="18"/>
              </w:rPr>
              <w:t>40.00</w:t>
            </w:r>
          </w:p>
        </w:tc>
        <w:tc>
          <w:tcPr>
            <w:tcW w:w="3779" w:type="dxa"/>
            <w:shd w:val="clear" w:color="auto" w:fill="FFC000"/>
          </w:tcPr>
          <w:p>
            <w:pPr>
              <w:pStyle w:val="TableParagraph"/>
              <w:rPr>
                <w:sz w:val="18"/>
              </w:rPr>
            </w:pPr>
          </w:p>
        </w:tc>
      </w:tr>
      <w:tr>
        <w:trPr>
          <w:trHeight w:val="431" w:hRule="atLeast"/>
        </w:trPr>
        <w:tc>
          <w:tcPr>
            <w:tcW w:w="14303" w:type="dxa"/>
            <w:gridSpan w:val="6"/>
            <w:shd w:val="clear" w:color="auto" w:fill="D9E1F3"/>
          </w:tcPr>
          <w:p>
            <w:pPr>
              <w:pStyle w:val="TableParagraph"/>
              <w:spacing w:before="112"/>
              <w:ind w:left="107"/>
              <w:rPr>
                <w:b/>
                <w:sz w:val="18"/>
              </w:rPr>
            </w:pPr>
            <w:r>
              <w:rPr>
                <w:b/>
                <w:sz w:val="18"/>
              </w:rPr>
              <w:t>3.2</w:t>
            </w:r>
            <w:r>
              <w:rPr>
                <w:b/>
                <w:spacing w:val="60"/>
                <w:w w:val="150"/>
                <w:sz w:val="18"/>
              </w:rPr>
              <w:t> </w:t>
            </w:r>
            <w:r>
              <w:rPr>
                <w:b/>
                <w:sz w:val="18"/>
              </w:rPr>
              <w:t>CONSTRUCTION</w:t>
            </w:r>
            <w:r>
              <w:rPr>
                <w:b/>
                <w:spacing w:val="-2"/>
                <w:sz w:val="18"/>
              </w:rPr>
              <w:t> PERMITS</w:t>
            </w:r>
          </w:p>
        </w:tc>
      </w:tr>
      <w:tr>
        <w:trPr>
          <w:trHeight w:val="431" w:hRule="atLeast"/>
        </w:trPr>
        <w:tc>
          <w:tcPr>
            <w:tcW w:w="14303" w:type="dxa"/>
            <w:gridSpan w:val="6"/>
            <w:shd w:val="clear" w:color="auto" w:fill="E7EBF5"/>
          </w:tcPr>
          <w:p>
            <w:pPr>
              <w:pStyle w:val="TableParagraph"/>
              <w:spacing w:before="112"/>
              <w:ind w:left="527"/>
              <w:rPr>
                <w:b/>
                <w:sz w:val="18"/>
              </w:rPr>
            </w:pPr>
            <w:r>
              <w:rPr>
                <w:b/>
                <w:sz w:val="18"/>
              </w:rPr>
              <w:t>3.2.1</w:t>
            </w:r>
            <w:r>
              <w:rPr>
                <w:b/>
                <w:spacing w:val="41"/>
                <w:sz w:val="18"/>
              </w:rPr>
              <w:t>  </w:t>
            </w:r>
            <w:r>
              <w:rPr>
                <w:b/>
                <w:sz w:val="18"/>
              </w:rPr>
              <w:t>Time</w:t>
            </w:r>
            <w:r>
              <w:rPr>
                <w:b/>
                <w:spacing w:val="-2"/>
                <w:sz w:val="18"/>
              </w:rPr>
              <w:t> </w:t>
            </w:r>
            <w:r>
              <w:rPr>
                <w:b/>
                <w:sz w:val="18"/>
              </w:rPr>
              <w:t>to Obtain</w:t>
            </w:r>
            <w:r>
              <w:rPr>
                <w:b/>
                <w:spacing w:val="-4"/>
                <w:sz w:val="18"/>
              </w:rPr>
              <w:t> </w:t>
            </w:r>
            <w:r>
              <w:rPr>
                <w:b/>
                <w:sz w:val="18"/>
              </w:rPr>
              <w:t>a Construction-Related </w:t>
            </w:r>
            <w:r>
              <w:rPr>
                <w:b/>
                <w:spacing w:val="-2"/>
                <w:sz w:val="18"/>
              </w:rPr>
              <w:t>Permit</w:t>
            </w:r>
          </w:p>
        </w:tc>
      </w:tr>
      <w:tr>
        <w:trPr>
          <w:trHeight w:val="285" w:hRule="atLeast"/>
        </w:trPr>
        <w:tc>
          <w:tcPr>
            <w:tcW w:w="6026" w:type="dxa"/>
          </w:tcPr>
          <w:p>
            <w:pPr>
              <w:pStyle w:val="TableParagraph"/>
              <w:spacing w:before="2"/>
              <w:ind w:left="107"/>
              <w:rPr>
                <w:sz w:val="18"/>
              </w:rPr>
            </w:pPr>
            <w:r>
              <w:rPr>
                <w:sz w:val="18"/>
              </w:rPr>
              <w:t>Time</w:t>
            </w:r>
            <w:r>
              <w:rPr>
                <w:spacing w:val="-3"/>
                <w:sz w:val="18"/>
              </w:rPr>
              <w:t> </w:t>
            </w:r>
            <w:r>
              <w:rPr>
                <w:sz w:val="18"/>
              </w:rPr>
              <w:t>to</w:t>
            </w:r>
            <w:r>
              <w:rPr>
                <w:spacing w:val="-1"/>
                <w:sz w:val="18"/>
              </w:rPr>
              <w:t> </w:t>
            </w:r>
            <w:r>
              <w:rPr>
                <w:sz w:val="18"/>
              </w:rPr>
              <w:t>Obtain</w:t>
            </w:r>
            <w:r>
              <w:rPr>
                <w:spacing w:val="-2"/>
                <w:sz w:val="18"/>
              </w:rPr>
              <w:t> </w:t>
            </w:r>
            <w:r>
              <w:rPr>
                <w:sz w:val="18"/>
              </w:rPr>
              <w:t>a</w:t>
            </w:r>
            <w:r>
              <w:rPr>
                <w:spacing w:val="-2"/>
                <w:sz w:val="18"/>
              </w:rPr>
              <w:t> </w:t>
            </w:r>
            <w:r>
              <w:rPr>
                <w:sz w:val="18"/>
              </w:rPr>
              <w:t>Construction</w:t>
            </w:r>
            <w:r>
              <w:rPr>
                <w:spacing w:val="-3"/>
                <w:sz w:val="18"/>
              </w:rPr>
              <w:t> </w:t>
            </w:r>
            <w:r>
              <w:rPr>
                <w:sz w:val="18"/>
              </w:rPr>
              <w:t>Related</w:t>
            </w:r>
            <w:r>
              <w:rPr>
                <w:spacing w:val="-1"/>
                <w:sz w:val="18"/>
              </w:rPr>
              <w:t> </w:t>
            </w:r>
            <w:r>
              <w:rPr>
                <w:spacing w:val="-2"/>
                <w:sz w:val="18"/>
              </w:rPr>
              <w:t>Permit</w:t>
            </w:r>
          </w:p>
        </w:tc>
        <w:tc>
          <w:tcPr>
            <w:tcW w:w="1123" w:type="dxa"/>
          </w:tcPr>
          <w:p>
            <w:pPr>
              <w:pStyle w:val="TableParagraph"/>
              <w:spacing w:before="2"/>
              <w:ind w:right="93"/>
              <w:jc w:val="right"/>
              <w:rPr>
                <w:sz w:val="18"/>
              </w:rPr>
            </w:pPr>
            <w:r>
              <w:rPr>
                <w:spacing w:val="-5"/>
                <w:sz w:val="18"/>
              </w:rPr>
              <w:t>100</w:t>
            </w:r>
          </w:p>
        </w:tc>
        <w:tc>
          <w:tcPr>
            <w:tcW w:w="1125" w:type="dxa"/>
          </w:tcPr>
          <w:p>
            <w:pPr>
              <w:pStyle w:val="TableParagraph"/>
              <w:spacing w:before="2"/>
              <w:ind w:right="93"/>
              <w:jc w:val="right"/>
              <w:rPr>
                <w:sz w:val="18"/>
              </w:rPr>
            </w:pPr>
            <w:r>
              <w:rPr>
                <w:spacing w:val="-5"/>
                <w:sz w:val="18"/>
              </w:rPr>
              <w:t>n/a</w:t>
            </w:r>
          </w:p>
        </w:tc>
        <w:tc>
          <w:tcPr>
            <w:tcW w:w="1125" w:type="dxa"/>
          </w:tcPr>
          <w:p>
            <w:pPr>
              <w:pStyle w:val="TableParagraph"/>
              <w:spacing w:before="2"/>
              <w:ind w:right="91"/>
              <w:jc w:val="right"/>
              <w:rPr>
                <w:sz w:val="18"/>
              </w:rPr>
            </w:pPr>
            <w:r>
              <w:rPr>
                <w:spacing w:val="-5"/>
                <w:sz w:val="18"/>
              </w:rPr>
              <w:t>100</w:t>
            </w:r>
          </w:p>
        </w:tc>
        <w:tc>
          <w:tcPr>
            <w:tcW w:w="1125" w:type="dxa"/>
          </w:tcPr>
          <w:p>
            <w:pPr>
              <w:pStyle w:val="TableParagraph"/>
              <w:spacing w:before="2"/>
              <w:ind w:right="93"/>
              <w:jc w:val="right"/>
              <w:rPr>
                <w:sz w:val="18"/>
              </w:rPr>
            </w:pPr>
            <w:r>
              <w:rPr>
                <w:spacing w:val="-2"/>
                <w:sz w:val="18"/>
              </w:rPr>
              <w:t>13.33</w:t>
            </w:r>
          </w:p>
        </w:tc>
        <w:tc>
          <w:tcPr>
            <w:tcW w:w="3779" w:type="dxa"/>
          </w:tcPr>
          <w:p>
            <w:pPr>
              <w:pStyle w:val="TableParagraph"/>
              <w:spacing w:before="2"/>
              <w:ind w:left="107"/>
              <w:rPr>
                <w:sz w:val="18"/>
              </w:rPr>
            </w:pPr>
            <w:r>
              <w:rPr>
                <w:sz w:val="18"/>
              </w:rPr>
              <w:t>IBA</w:t>
            </w:r>
            <w:r>
              <w:rPr>
                <w:spacing w:val="-1"/>
                <w:sz w:val="18"/>
              </w:rPr>
              <w:t> </w:t>
            </w:r>
            <w:r>
              <w:rPr>
                <w:sz w:val="18"/>
              </w:rPr>
              <w:t>(2019);</w:t>
            </w:r>
            <w:r>
              <w:rPr>
                <w:spacing w:val="-3"/>
                <w:sz w:val="18"/>
              </w:rPr>
              <w:t> </w:t>
            </w:r>
            <w:r>
              <w:rPr>
                <w:sz w:val="18"/>
              </w:rPr>
              <w:t>UNECE </w:t>
            </w:r>
            <w:r>
              <w:rPr>
                <w:spacing w:val="-2"/>
                <w:sz w:val="18"/>
              </w:rPr>
              <w:t>(2018)</w:t>
            </w:r>
          </w:p>
        </w:tc>
      </w:tr>
      <w:tr>
        <w:trPr>
          <w:trHeight w:val="302" w:hRule="atLeast"/>
        </w:trPr>
        <w:tc>
          <w:tcPr>
            <w:tcW w:w="6026" w:type="dxa"/>
            <w:shd w:val="clear" w:color="auto" w:fill="FFC000"/>
          </w:tcPr>
          <w:p>
            <w:pPr>
              <w:pStyle w:val="TableParagraph"/>
              <w:spacing w:before="47"/>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1123" w:type="dxa"/>
            <w:shd w:val="clear" w:color="auto" w:fill="FFC000"/>
          </w:tcPr>
          <w:p>
            <w:pPr>
              <w:pStyle w:val="TableParagraph"/>
              <w:spacing w:before="47"/>
              <w:ind w:right="93"/>
              <w:jc w:val="right"/>
              <w:rPr>
                <w:sz w:val="18"/>
              </w:rPr>
            </w:pPr>
            <w:r>
              <w:rPr>
                <w:spacing w:val="-5"/>
                <w:sz w:val="18"/>
              </w:rPr>
              <w:t>100</w:t>
            </w:r>
          </w:p>
        </w:tc>
        <w:tc>
          <w:tcPr>
            <w:tcW w:w="1125" w:type="dxa"/>
            <w:shd w:val="clear" w:color="auto" w:fill="FFC000"/>
          </w:tcPr>
          <w:p>
            <w:pPr>
              <w:pStyle w:val="TableParagraph"/>
              <w:spacing w:before="47"/>
              <w:ind w:right="93"/>
              <w:jc w:val="right"/>
              <w:rPr>
                <w:sz w:val="18"/>
              </w:rPr>
            </w:pPr>
            <w:r>
              <w:rPr>
                <w:spacing w:val="-5"/>
                <w:sz w:val="18"/>
              </w:rPr>
              <w:t>n/a</w:t>
            </w:r>
          </w:p>
        </w:tc>
        <w:tc>
          <w:tcPr>
            <w:tcW w:w="1125" w:type="dxa"/>
            <w:shd w:val="clear" w:color="auto" w:fill="FFC000"/>
          </w:tcPr>
          <w:p>
            <w:pPr>
              <w:pStyle w:val="TableParagraph"/>
              <w:spacing w:before="47"/>
              <w:ind w:right="91"/>
              <w:jc w:val="right"/>
              <w:rPr>
                <w:sz w:val="18"/>
              </w:rPr>
            </w:pPr>
            <w:r>
              <w:rPr>
                <w:spacing w:val="-5"/>
                <w:sz w:val="18"/>
              </w:rPr>
              <w:t>100</w:t>
            </w:r>
          </w:p>
        </w:tc>
        <w:tc>
          <w:tcPr>
            <w:tcW w:w="1125" w:type="dxa"/>
            <w:shd w:val="clear" w:color="auto" w:fill="FFC000"/>
          </w:tcPr>
          <w:p>
            <w:pPr>
              <w:pStyle w:val="TableParagraph"/>
              <w:spacing w:before="47"/>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431" w:hRule="atLeast"/>
        </w:trPr>
        <w:tc>
          <w:tcPr>
            <w:tcW w:w="14303" w:type="dxa"/>
            <w:gridSpan w:val="6"/>
            <w:shd w:val="clear" w:color="auto" w:fill="E7EBF5"/>
          </w:tcPr>
          <w:p>
            <w:pPr>
              <w:pStyle w:val="TableParagraph"/>
              <w:spacing w:before="112"/>
              <w:ind w:left="527"/>
              <w:rPr>
                <w:b/>
                <w:sz w:val="18"/>
              </w:rPr>
            </w:pPr>
            <w:r>
              <w:rPr>
                <w:b/>
                <w:sz w:val="18"/>
              </w:rPr>
              <w:t>3.2.2</w:t>
            </w:r>
            <w:r>
              <w:rPr>
                <w:b/>
                <w:spacing w:val="43"/>
                <w:sz w:val="18"/>
              </w:rPr>
              <w:t>  </w:t>
            </w:r>
            <w:r>
              <w:rPr>
                <w:b/>
                <w:sz w:val="18"/>
              </w:rPr>
              <w:t>Time</w:t>
            </w:r>
            <w:r>
              <w:rPr>
                <w:b/>
                <w:spacing w:val="-3"/>
                <w:sz w:val="18"/>
              </w:rPr>
              <w:t> </w:t>
            </w:r>
            <w:r>
              <w:rPr>
                <w:b/>
                <w:sz w:val="18"/>
              </w:rPr>
              <w:t>to Obtain</w:t>
            </w:r>
            <w:r>
              <w:rPr>
                <w:b/>
                <w:spacing w:val="-3"/>
                <w:sz w:val="18"/>
              </w:rPr>
              <w:t> </w:t>
            </w:r>
            <w:r>
              <w:rPr>
                <w:b/>
                <w:sz w:val="18"/>
              </w:rPr>
              <w:t>a Building </w:t>
            </w:r>
            <w:r>
              <w:rPr>
                <w:b/>
                <w:spacing w:val="-2"/>
                <w:sz w:val="18"/>
              </w:rPr>
              <w:t>Permit</w:t>
            </w:r>
          </w:p>
        </w:tc>
      </w:tr>
      <w:tr>
        <w:trPr>
          <w:trHeight w:val="282" w:hRule="atLeast"/>
        </w:trPr>
        <w:tc>
          <w:tcPr>
            <w:tcW w:w="6026" w:type="dxa"/>
          </w:tcPr>
          <w:p>
            <w:pPr>
              <w:pStyle w:val="TableParagraph"/>
              <w:spacing w:line="207" w:lineRule="exact"/>
              <w:ind w:left="107"/>
              <w:rPr>
                <w:sz w:val="18"/>
              </w:rPr>
            </w:pPr>
            <w:r>
              <w:rPr>
                <w:sz w:val="18"/>
              </w:rPr>
              <w:t>Time</w:t>
            </w:r>
            <w:r>
              <w:rPr>
                <w:spacing w:val="-3"/>
                <w:sz w:val="18"/>
              </w:rPr>
              <w:t> </w:t>
            </w:r>
            <w:r>
              <w:rPr>
                <w:sz w:val="18"/>
              </w:rPr>
              <w:t>to</w:t>
            </w:r>
            <w:r>
              <w:rPr>
                <w:spacing w:val="-1"/>
                <w:sz w:val="18"/>
              </w:rPr>
              <w:t> </w:t>
            </w:r>
            <w:r>
              <w:rPr>
                <w:sz w:val="18"/>
              </w:rPr>
              <w:t>Obtain a</w:t>
            </w:r>
            <w:r>
              <w:rPr>
                <w:spacing w:val="-3"/>
                <w:sz w:val="18"/>
              </w:rPr>
              <w:t> </w:t>
            </w:r>
            <w:r>
              <w:rPr>
                <w:sz w:val="18"/>
              </w:rPr>
              <w:t>Building</w:t>
            </w:r>
            <w:r>
              <w:rPr>
                <w:spacing w:val="-2"/>
                <w:sz w:val="18"/>
              </w:rPr>
              <w:t> Permit</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93"/>
              <w:jc w:val="right"/>
              <w:rPr>
                <w:sz w:val="18"/>
              </w:rPr>
            </w:pPr>
            <w:r>
              <w:rPr>
                <w:spacing w:val="-2"/>
                <w:sz w:val="18"/>
              </w:rPr>
              <w:t>13.33</w:t>
            </w:r>
          </w:p>
        </w:tc>
        <w:tc>
          <w:tcPr>
            <w:tcW w:w="3779" w:type="dxa"/>
          </w:tcPr>
          <w:p>
            <w:pPr>
              <w:pStyle w:val="TableParagraph"/>
              <w:spacing w:line="207" w:lineRule="exact"/>
              <w:ind w:left="107"/>
              <w:rPr>
                <w:sz w:val="18"/>
              </w:rPr>
            </w:pPr>
            <w:r>
              <w:rPr>
                <w:sz w:val="18"/>
              </w:rPr>
              <w:t>IBA</w:t>
            </w:r>
            <w:r>
              <w:rPr>
                <w:spacing w:val="-1"/>
                <w:sz w:val="18"/>
              </w:rPr>
              <w:t> </w:t>
            </w:r>
            <w:r>
              <w:rPr>
                <w:sz w:val="18"/>
              </w:rPr>
              <w:t>(2019);</w:t>
            </w:r>
            <w:r>
              <w:rPr>
                <w:spacing w:val="-3"/>
                <w:sz w:val="18"/>
              </w:rPr>
              <w:t> </w:t>
            </w:r>
            <w:r>
              <w:rPr>
                <w:sz w:val="18"/>
              </w:rPr>
              <w:t>UNECE </w:t>
            </w:r>
            <w:r>
              <w:rPr>
                <w:spacing w:val="-2"/>
                <w:sz w:val="18"/>
              </w:rPr>
              <w:t>(2018)</w:t>
            </w:r>
          </w:p>
        </w:tc>
      </w:tr>
      <w:tr>
        <w:trPr>
          <w:trHeight w:val="282" w:hRule="atLeast"/>
        </w:trPr>
        <w:tc>
          <w:tcPr>
            <w:tcW w:w="602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1123" w:type="dxa"/>
            <w:shd w:val="clear" w:color="auto" w:fill="FFC000"/>
          </w:tcPr>
          <w:p>
            <w:pPr>
              <w:pStyle w:val="TableParagraph"/>
              <w:spacing w:before="38"/>
              <w:ind w:right="93"/>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5"/>
                <w:sz w:val="18"/>
              </w:rPr>
              <w:t>n/a</w:t>
            </w:r>
          </w:p>
        </w:tc>
        <w:tc>
          <w:tcPr>
            <w:tcW w:w="1125" w:type="dxa"/>
            <w:shd w:val="clear" w:color="auto" w:fill="FFC000"/>
          </w:tcPr>
          <w:p>
            <w:pPr>
              <w:pStyle w:val="TableParagraph"/>
              <w:spacing w:before="38"/>
              <w:ind w:right="91"/>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282" w:hRule="atLeast"/>
        </w:trPr>
        <w:tc>
          <w:tcPr>
            <w:tcW w:w="14303" w:type="dxa"/>
            <w:gridSpan w:val="6"/>
            <w:shd w:val="clear" w:color="auto" w:fill="E7EBF5"/>
          </w:tcPr>
          <w:p>
            <w:pPr>
              <w:pStyle w:val="TableParagraph"/>
              <w:spacing w:before="38"/>
              <w:ind w:left="527"/>
              <w:rPr>
                <w:b/>
                <w:sz w:val="18"/>
              </w:rPr>
            </w:pPr>
            <w:r>
              <w:rPr>
                <w:b/>
                <w:sz w:val="18"/>
              </w:rPr>
              <w:t>3.2.3</w:t>
            </w:r>
            <w:r>
              <w:rPr>
                <w:b/>
                <w:spacing w:val="42"/>
                <w:sz w:val="18"/>
              </w:rPr>
              <w:t>  </w:t>
            </w:r>
            <w:r>
              <w:rPr>
                <w:b/>
                <w:sz w:val="18"/>
              </w:rPr>
              <w:t>Cost to</w:t>
            </w:r>
            <w:r>
              <w:rPr>
                <w:b/>
                <w:spacing w:val="-1"/>
                <w:sz w:val="18"/>
              </w:rPr>
              <w:t> </w:t>
            </w:r>
            <w:r>
              <w:rPr>
                <w:b/>
                <w:sz w:val="18"/>
              </w:rPr>
              <w:t>Obtain</w:t>
            </w:r>
            <w:r>
              <w:rPr>
                <w:b/>
                <w:spacing w:val="-3"/>
                <w:sz w:val="18"/>
              </w:rPr>
              <w:t> </w:t>
            </w:r>
            <w:r>
              <w:rPr>
                <w:b/>
                <w:sz w:val="18"/>
              </w:rPr>
              <w:t>a Building </w:t>
            </w:r>
            <w:r>
              <w:rPr>
                <w:b/>
                <w:spacing w:val="-2"/>
                <w:sz w:val="18"/>
              </w:rPr>
              <w:t>Permit</w:t>
            </w:r>
          </w:p>
        </w:tc>
      </w:tr>
      <w:tr>
        <w:trPr>
          <w:trHeight w:val="282" w:hRule="atLeast"/>
        </w:trPr>
        <w:tc>
          <w:tcPr>
            <w:tcW w:w="6026" w:type="dxa"/>
          </w:tcPr>
          <w:p>
            <w:pPr>
              <w:pStyle w:val="TableParagraph"/>
              <w:spacing w:line="207" w:lineRule="exact"/>
              <w:ind w:left="107"/>
              <w:rPr>
                <w:sz w:val="18"/>
              </w:rPr>
            </w:pPr>
            <w:r>
              <w:rPr>
                <w:sz w:val="18"/>
              </w:rPr>
              <w:t>Cost</w:t>
            </w:r>
            <w:r>
              <w:rPr>
                <w:spacing w:val="-1"/>
                <w:sz w:val="18"/>
              </w:rPr>
              <w:t> </w:t>
            </w:r>
            <w:r>
              <w:rPr>
                <w:sz w:val="18"/>
              </w:rPr>
              <w:t>to</w:t>
            </w:r>
            <w:r>
              <w:rPr>
                <w:spacing w:val="-2"/>
                <w:sz w:val="18"/>
              </w:rPr>
              <w:t> </w:t>
            </w:r>
            <w:r>
              <w:rPr>
                <w:sz w:val="18"/>
              </w:rPr>
              <w:t>Obtain</w:t>
            </w:r>
            <w:r>
              <w:rPr>
                <w:spacing w:val="-2"/>
                <w:sz w:val="18"/>
              </w:rPr>
              <w:t> </w:t>
            </w:r>
            <w:r>
              <w:rPr>
                <w:sz w:val="18"/>
              </w:rPr>
              <w:t>a</w:t>
            </w:r>
            <w:r>
              <w:rPr>
                <w:spacing w:val="-2"/>
                <w:sz w:val="18"/>
              </w:rPr>
              <w:t> </w:t>
            </w:r>
            <w:r>
              <w:rPr>
                <w:sz w:val="18"/>
              </w:rPr>
              <w:t>Building</w:t>
            </w:r>
            <w:r>
              <w:rPr>
                <w:spacing w:val="-1"/>
                <w:sz w:val="18"/>
              </w:rPr>
              <w:t> </w:t>
            </w:r>
            <w:r>
              <w:rPr>
                <w:spacing w:val="-2"/>
                <w:sz w:val="18"/>
              </w:rPr>
              <w:t>Permit</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131"/>
              <w:jc w:val="right"/>
              <w:rPr>
                <w:sz w:val="18"/>
              </w:rPr>
            </w:pPr>
            <w:r>
              <w:rPr>
                <w:spacing w:val="-2"/>
                <w:sz w:val="18"/>
              </w:rPr>
              <w:t>13.33</w:t>
            </w:r>
          </w:p>
        </w:tc>
        <w:tc>
          <w:tcPr>
            <w:tcW w:w="3779" w:type="dxa"/>
          </w:tcPr>
          <w:p>
            <w:pPr>
              <w:pStyle w:val="TableParagraph"/>
              <w:spacing w:line="207" w:lineRule="exact"/>
              <w:ind w:left="107"/>
              <w:rPr>
                <w:sz w:val="18"/>
              </w:rPr>
            </w:pPr>
            <w:r>
              <w:rPr>
                <w:sz w:val="18"/>
              </w:rPr>
              <w:t>Kuprenas</w:t>
            </w:r>
            <w:r>
              <w:rPr>
                <w:spacing w:val="-3"/>
                <w:sz w:val="18"/>
              </w:rPr>
              <w:t> </w:t>
            </w:r>
            <w:r>
              <w:rPr>
                <w:sz w:val="18"/>
              </w:rPr>
              <w:t>and</w:t>
            </w:r>
            <w:r>
              <w:rPr>
                <w:spacing w:val="-1"/>
                <w:sz w:val="18"/>
              </w:rPr>
              <w:t> </w:t>
            </w:r>
            <w:r>
              <w:rPr>
                <w:sz w:val="18"/>
              </w:rPr>
              <w:t>Chalmers</w:t>
            </w:r>
            <w:r>
              <w:rPr>
                <w:spacing w:val="-2"/>
                <w:sz w:val="18"/>
              </w:rPr>
              <w:t> </w:t>
            </w:r>
            <w:r>
              <w:rPr>
                <w:sz w:val="18"/>
              </w:rPr>
              <w:t>(1999);</w:t>
            </w:r>
            <w:r>
              <w:rPr>
                <w:spacing w:val="-4"/>
                <w:sz w:val="18"/>
              </w:rPr>
              <w:t> </w:t>
            </w:r>
            <w:r>
              <w:rPr>
                <w:sz w:val="18"/>
              </w:rPr>
              <w:t>NAHB</w:t>
            </w:r>
            <w:r>
              <w:rPr>
                <w:spacing w:val="-2"/>
                <w:sz w:val="18"/>
              </w:rPr>
              <w:t> (2021)</w:t>
            </w:r>
          </w:p>
        </w:tc>
      </w:tr>
      <w:tr>
        <w:trPr>
          <w:trHeight w:val="282" w:hRule="atLeast"/>
        </w:trPr>
        <w:tc>
          <w:tcPr>
            <w:tcW w:w="602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3.2.3</w:t>
            </w:r>
          </w:p>
        </w:tc>
        <w:tc>
          <w:tcPr>
            <w:tcW w:w="1123" w:type="dxa"/>
            <w:shd w:val="clear" w:color="auto" w:fill="FFC000"/>
          </w:tcPr>
          <w:p>
            <w:pPr>
              <w:pStyle w:val="TableParagraph"/>
              <w:spacing w:before="38"/>
              <w:ind w:right="93"/>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5"/>
                <w:sz w:val="18"/>
              </w:rPr>
              <w:t>n/a</w:t>
            </w:r>
          </w:p>
        </w:tc>
        <w:tc>
          <w:tcPr>
            <w:tcW w:w="1125" w:type="dxa"/>
            <w:shd w:val="clear" w:color="auto" w:fill="FFC000"/>
          </w:tcPr>
          <w:p>
            <w:pPr>
              <w:pStyle w:val="TableParagraph"/>
              <w:spacing w:before="38"/>
              <w:ind w:right="91"/>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2"/>
                <w:sz w:val="18"/>
              </w:rPr>
              <w:t>13.33</w:t>
            </w:r>
          </w:p>
        </w:tc>
        <w:tc>
          <w:tcPr>
            <w:tcW w:w="3779" w:type="dxa"/>
            <w:shd w:val="clear" w:color="auto" w:fill="FFC000"/>
          </w:tcPr>
          <w:p>
            <w:pPr>
              <w:pStyle w:val="TableParagraph"/>
              <w:rPr>
                <w:sz w:val="18"/>
              </w:rPr>
            </w:pPr>
          </w:p>
        </w:tc>
      </w:tr>
      <w:tr>
        <w:trPr>
          <w:trHeight w:val="282" w:hRule="atLeast"/>
        </w:trPr>
        <w:tc>
          <w:tcPr>
            <w:tcW w:w="6026" w:type="dxa"/>
            <w:shd w:val="clear" w:color="auto" w:fill="FFC000"/>
          </w:tcPr>
          <w:p>
            <w:pPr>
              <w:pStyle w:val="TableParagraph"/>
              <w:spacing w:before="38"/>
              <w:ind w:left="107"/>
              <w:rPr>
                <w:b/>
                <w:sz w:val="18"/>
              </w:rPr>
            </w:pPr>
            <w:r>
              <w:rPr>
                <w:b/>
                <w:sz w:val="18"/>
              </w:rPr>
              <w:t>Total</w:t>
            </w:r>
            <w:r>
              <w:rPr>
                <w:b/>
                <w:spacing w:val="-5"/>
                <w:sz w:val="18"/>
              </w:rPr>
              <w:t> </w:t>
            </w:r>
            <w:r>
              <w:rPr>
                <w:b/>
                <w:sz w:val="18"/>
              </w:rPr>
              <w:t>Point</w:t>
            </w:r>
            <w:r>
              <w:rPr>
                <w:b/>
                <w:spacing w:val="-1"/>
                <w:sz w:val="18"/>
              </w:rPr>
              <w:t> </w:t>
            </w:r>
            <w:r>
              <w:rPr>
                <w:b/>
                <w:sz w:val="18"/>
              </w:rPr>
              <w:t>for</w:t>
            </w:r>
            <w:r>
              <w:rPr>
                <w:b/>
                <w:spacing w:val="-2"/>
                <w:sz w:val="18"/>
              </w:rPr>
              <w:t> </w:t>
            </w:r>
            <w:r>
              <w:rPr>
                <w:b/>
                <w:sz w:val="18"/>
              </w:rPr>
              <w:t>Category </w:t>
            </w:r>
            <w:r>
              <w:rPr>
                <w:b/>
                <w:spacing w:val="-5"/>
                <w:sz w:val="18"/>
              </w:rPr>
              <w:t>3.2</w:t>
            </w:r>
          </w:p>
        </w:tc>
        <w:tc>
          <w:tcPr>
            <w:tcW w:w="1123" w:type="dxa"/>
            <w:shd w:val="clear" w:color="auto" w:fill="FFC000"/>
          </w:tcPr>
          <w:p>
            <w:pPr>
              <w:pStyle w:val="TableParagraph"/>
              <w:spacing w:before="38"/>
              <w:ind w:right="93"/>
              <w:jc w:val="right"/>
              <w:rPr>
                <w:b/>
                <w:sz w:val="18"/>
              </w:rPr>
            </w:pPr>
            <w:r>
              <w:rPr>
                <w:b/>
                <w:spacing w:val="-5"/>
                <w:sz w:val="18"/>
              </w:rPr>
              <w:t>100</w:t>
            </w:r>
          </w:p>
        </w:tc>
        <w:tc>
          <w:tcPr>
            <w:tcW w:w="1125" w:type="dxa"/>
            <w:shd w:val="clear" w:color="auto" w:fill="FFC000"/>
          </w:tcPr>
          <w:p>
            <w:pPr>
              <w:pStyle w:val="TableParagraph"/>
              <w:spacing w:before="38"/>
              <w:ind w:right="93"/>
              <w:jc w:val="right"/>
              <w:rPr>
                <w:b/>
                <w:sz w:val="18"/>
              </w:rPr>
            </w:pPr>
            <w:r>
              <w:rPr>
                <w:b/>
                <w:spacing w:val="-5"/>
                <w:sz w:val="18"/>
              </w:rPr>
              <w:t>n/a</w:t>
            </w:r>
          </w:p>
        </w:tc>
        <w:tc>
          <w:tcPr>
            <w:tcW w:w="1125" w:type="dxa"/>
            <w:shd w:val="clear" w:color="auto" w:fill="FFC000"/>
          </w:tcPr>
          <w:p>
            <w:pPr>
              <w:pStyle w:val="TableParagraph"/>
              <w:spacing w:before="38"/>
              <w:ind w:right="91"/>
              <w:jc w:val="right"/>
              <w:rPr>
                <w:b/>
                <w:sz w:val="18"/>
              </w:rPr>
            </w:pPr>
            <w:r>
              <w:rPr>
                <w:b/>
                <w:spacing w:val="-5"/>
                <w:sz w:val="18"/>
              </w:rPr>
              <w:t>100</w:t>
            </w:r>
          </w:p>
        </w:tc>
        <w:tc>
          <w:tcPr>
            <w:tcW w:w="1125" w:type="dxa"/>
            <w:shd w:val="clear" w:color="auto" w:fill="FFC000"/>
          </w:tcPr>
          <w:p>
            <w:pPr>
              <w:pStyle w:val="TableParagraph"/>
              <w:spacing w:before="38"/>
              <w:ind w:right="93"/>
              <w:jc w:val="right"/>
              <w:rPr>
                <w:b/>
                <w:sz w:val="18"/>
              </w:rPr>
            </w:pPr>
            <w:r>
              <w:rPr>
                <w:b/>
                <w:spacing w:val="-2"/>
                <w:sz w:val="18"/>
              </w:rPr>
              <w:t>40.00</w:t>
            </w:r>
          </w:p>
        </w:tc>
        <w:tc>
          <w:tcPr>
            <w:tcW w:w="3779"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720" w:right="360"/>
        </w:sectPr>
      </w:pPr>
    </w:p>
    <w:p>
      <w:pPr>
        <w:pStyle w:val="BodyText"/>
        <w:spacing w:before="1"/>
        <w:rPr>
          <w:sz w:val="13"/>
        </w:rPr>
      </w:pPr>
    </w:p>
    <w:tbl>
      <w:tblPr>
        <w:tblW w:w="0" w:type="auto"/>
        <w:jc w:val="lef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6"/>
        <w:gridCol w:w="1123"/>
        <w:gridCol w:w="1125"/>
        <w:gridCol w:w="1125"/>
        <w:gridCol w:w="1125"/>
        <w:gridCol w:w="3779"/>
      </w:tblGrid>
      <w:tr>
        <w:trPr>
          <w:trHeight w:val="431" w:hRule="atLeast"/>
        </w:trPr>
        <w:tc>
          <w:tcPr>
            <w:tcW w:w="14303" w:type="dxa"/>
            <w:gridSpan w:val="6"/>
            <w:shd w:val="clear" w:color="auto" w:fill="CCD4EA"/>
          </w:tcPr>
          <w:p>
            <w:pPr>
              <w:pStyle w:val="TableParagraph"/>
              <w:spacing w:before="112"/>
              <w:ind w:left="107"/>
              <w:rPr>
                <w:b/>
                <w:sz w:val="18"/>
              </w:rPr>
            </w:pPr>
            <w:r>
              <w:rPr>
                <w:b/>
                <w:sz w:val="18"/>
              </w:rPr>
              <w:t>3.3</w:t>
            </w:r>
            <w:r>
              <w:rPr>
                <w:b/>
                <w:spacing w:val="47"/>
                <w:sz w:val="18"/>
              </w:rPr>
              <w:t>  </w:t>
            </w:r>
            <w:r>
              <w:rPr>
                <w:b/>
                <w:sz w:val="18"/>
              </w:rPr>
              <w:t>ENVIRONMENTAL</w:t>
            </w:r>
            <w:r>
              <w:rPr>
                <w:b/>
                <w:spacing w:val="-1"/>
                <w:sz w:val="18"/>
              </w:rPr>
              <w:t> </w:t>
            </w:r>
            <w:r>
              <w:rPr>
                <w:b/>
                <w:spacing w:val="-2"/>
                <w:sz w:val="18"/>
              </w:rPr>
              <w:t>PERMITS</w:t>
            </w:r>
          </w:p>
        </w:tc>
      </w:tr>
      <w:tr>
        <w:trPr>
          <w:trHeight w:val="431" w:hRule="atLeast"/>
        </w:trPr>
        <w:tc>
          <w:tcPr>
            <w:tcW w:w="14303" w:type="dxa"/>
            <w:gridSpan w:val="6"/>
            <w:shd w:val="clear" w:color="auto" w:fill="E7EBF5"/>
          </w:tcPr>
          <w:p>
            <w:pPr>
              <w:pStyle w:val="TableParagraph"/>
              <w:spacing w:before="112"/>
              <w:ind w:left="527"/>
              <w:rPr>
                <w:b/>
                <w:sz w:val="18"/>
              </w:rPr>
            </w:pPr>
            <w:r>
              <w:rPr>
                <w:b/>
                <w:sz w:val="18"/>
              </w:rPr>
              <w:t>3.3.1</w:t>
            </w:r>
            <w:r>
              <w:rPr>
                <w:b/>
                <w:spacing w:val="42"/>
                <w:sz w:val="18"/>
              </w:rPr>
              <w:t>  </w:t>
            </w:r>
            <w:r>
              <w:rPr>
                <w:b/>
                <w:sz w:val="18"/>
              </w:rPr>
              <w:t>Time</w:t>
            </w:r>
            <w:r>
              <w:rPr>
                <w:b/>
                <w:spacing w:val="-1"/>
                <w:sz w:val="18"/>
              </w:rPr>
              <w:t> </w:t>
            </w:r>
            <w:r>
              <w:rPr>
                <w:b/>
                <w:sz w:val="18"/>
              </w:rPr>
              <w:t>to Obtain</w:t>
            </w:r>
            <w:r>
              <w:rPr>
                <w:b/>
                <w:spacing w:val="-2"/>
                <w:sz w:val="18"/>
              </w:rPr>
              <w:t> </w:t>
            </w:r>
            <w:r>
              <w:rPr>
                <w:b/>
                <w:sz w:val="18"/>
              </w:rPr>
              <w:t>an</w:t>
            </w:r>
            <w:r>
              <w:rPr>
                <w:b/>
                <w:spacing w:val="-3"/>
                <w:sz w:val="18"/>
              </w:rPr>
              <w:t> </w:t>
            </w:r>
            <w:r>
              <w:rPr>
                <w:b/>
                <w:sz w:val="18"/>
              </w:rPr>
              <w:t>Environmental </w:t>
            </w:r>
            <w:r>
              <w:rPr>
                <w:b/>
                <w:spacing w:val="-2"/>
                <w:sz w:val="18"/>
              </w:rPr>
              <w:t>Permit</w:t>
            </w:r>
          </w:p>
        </w:tc>
      </w:tr>
      <w:tr>
        <w:trPr>
          <w:trHeight w:val="282" w:hRule="atLeast"/>
        </w:trPr>
        <w:tc>
          <w:tcPr>
            <w:tcW w:w="6026" w:type="dxa"/>
          </w:tcPr>
          <w:p>
            <w:pPr>
              <w:pStyle w:val="TableParagraph"/>
              <w:spacing w:line="207" w:lineRule="exact"/>
              <w:ind w:left="107"/>
              <w:rPr>
                <w:sz w:val="18"/>
              </w:rPr>
            </w:pPr>
            <w:r>
              <w:rPr>
                <w:sz w:val="18"/>
              </w:rPr>
              <w:t>Time</w:t>
            </w:r>
            <w:r>
              <w:rPr>
                <w:spacing w:val="-3"/>
                <w:sz w:val="18"/>
              </w:rPr>
              <w:t> </w:t>
            </w:r>
            <w:r>
              <w:rPr>
                <w:sz w:val="18"/>
              </w:rPr>
              <w:t>to</w:t>
            </w:r>
            <w:r>
              <w:rPr>
                <w:spacing w:val="-1"/>
                <w:sz w:val="18"/>
              </w:rPr>
              <w:t> </w:t>
            </w:r>
            <w:r>
              <w:rPr>
                <w:sz w:val="18"/>
              </w:rPr>
              <w:t>Obtain</w:t>
            </w:r>
            <w:r>
              <w:rPr>
                <w:spacing w:val="-1"/>
                <w:sz w:val="18"/>
              </w:rPr>
              <w:t> </w:t>
            </w:r>
            <w:r>
              <w:rPr>
                <w:sz w:val="18"/>
              </w:rPr>
              <w:t>an</w:t>
            </w:r>
            <w:r>
              <w:rPr>
                <w:spacing w:val="-3"/>
                <w:sz w:val="18"/>
              </w:rPr>
              <w:t> </w:t>
            </w:r>
            <w:r>
              <w:rPr>
                <w:sz w:val="18"/>
              </w:rPr>
              <w:t>Environmental</w:t>
            </w:r>
            <w:r>
              <w:rPr>
                <w:spacing w:val="-3"/>
                <w:sz w:val="18"/>
              </w:rPr>
              <w:t> </w:t>
            </w:r>
            <w:r>
              <w:rPr>
                <w:spacing w:val="-2"/>
                <w:sz w:val="18"/>
              </w:rPr>
              <w:t>Permit</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96"/>
              <w:jc w:val="right"/>
              <w:rPr>
                <w:sz w:val="18"/>
              </w:rPr>
            </w:pPr>
            <w:r>
              <w:rPr>
                <w:spacing w:val="-2"/>
                <w:sz w:val="18"/>
              </w:rPr>
              <w:t>10.00</w:t>
            </w:r>
          </w:p>
        </w:tc>
        <w:tc>
          <w:tcPr>
            <w:tcW w:w="3779" w:type="dxa"/>
          </w:tcPr>
          <w:p>
            <w:pPr>
              <w:pStyle w:val="TableParagraph"/>
              <w:spacing w:line="207" w:lineRule="exact"/>
              <w:ind w:left="107"/>
              <w:rPr>
                <w:sz w:val="18"/>
              </w:rPr>
            </w:pPr>
            <w:r>
              <w:rPr>
                <w:sz w:val="18"/>
              </w:rPr>
              <w:t>Ghosh</w:t>
            </w:r>
            <w:r>
              <w:rPr>
                <w:spacing w:val="-3"/>
                <w:sz w:val="18"/>
              </w:rPr>
              <w:t> </w:t>
            </w:r>
            <w:r>
              <w:rPr>
                <w:spacing w:val="-2"/>
                <w:sz w:val="18"/>
              </w:rPr>
              <w:t>(2013)</w:t>
            </w:r>
          </w:p>
        </w:tc>
      </w:tr>
      <w:tr>
        <w:trPr>
          <w:trHeight w:val="282" w:hRule="atLeast"/>
        </w:trPr>
        <w:tc>
          <w:tcPr>
            <w:tcW w:w="6026"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3.3.1</w:t>
            </w:r>
          </w:p>
        </w:tc>
        <w:tc>
          <w:tcPr>
            <w:tcW w:w="1123" w:type="dxa"/>
            <w:shd w:val="clear" w:color="auto" w:fill="FFC000"/>
          </w:tcPr>
          <w:p>
            <w:pPr>
              <w:pStyle w:val="TableParagraph"/>
              <w:spacing w:before="38"/>
              <w:ind w:right="93"/>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5"/>
                <w:sz w:val="18"/>
              </w:rPr>
              <w:t>n/a</w:t>
            </w:r>
          </w:p>
        </w:tc>
        <w:tc>
          <w:tcPr>
            <w:tcW w:w="1125" w:type="dxa"/>
            <w:shd w:val="clear" w:color="auto" w:fill="FFC000"/>
          </w:tcPr>
          <w:p>
            <w:pPr>
              <w:pStyle w:val="TableParagraph"/>
              <w:spacing w:before="38"/>
              <w:ind w:right="91"/>
              <w:jc w:val="right"/>
              <w:rPr>
                <w:sz w:val="18"/>
              </w:rPr>
            </w:pPr>
            <w:r>
              <w:rPr>
                <w:spacing w:val="-5"/>
                <w:sz w:val="18"/>
              </w:rPr>
              <w:t>100</w:t>
            </w:r>
          </w:p>
        </w:tc>
        <w:tc>
          <w:tcPr>
            <w:tcW w:w="1125" w:type="dxa"/>
            <w:shd w:val="clear" w:color="auto" w:fill="FFC000"/>
          </w:tcPr>
          <w:p>
            <w:pPr>
              <w:pStyle w:val="TableParagraph"/>
              <w:spacing w:before="38"/>
              <w:ind w:right="93"/>
              <w:jc w:val="right"/>
              <w:rPr>
                <w:sz w:val="18"/>
              </w:rPr>
            </w:pPr>
            <w:r>
              <w:rPr>
                <w:spacing w:val="-2"/>
                <w:sz w:val="18"/>
              </w:rPr>
              <w:t>10.00</w:t>
            </w:r>
          </w:p>
        </w:tc>
        <w:tc>
          <w:tcPr>
            <w:tcW w:w="3779" w:type="dxa"/>
            <w:shd w:val="clear" w:color="auto" w:fill="FFC000"/>
          </w:tcPr>
          <w:p>
            <w:pPr>
              <w:pStyle w:val="TableParagraph"/>
              <w:rPr>
                <w:sz w:val="18"/>
              </w:rPr>
            </w:pPr>
          </w:p>
        </w:tc>
      </w:tr>
      <w:tr>
        <w:trPr>
          <w:trHeight w:val="431" w:hRule="atLeast"/>
        </w:trPr>
        <w:tc>
          <w:tcPr>
            <w:tcW w:w="14303" w:type="dxa"/>
            <w:gridSpan w:val="6"/>
            <w:shd w:val="clear" w:color="auto" w:fill="E7EBF5"/>
          </w:tcPr>
          <w:p>
            <w:pPr>
              <w:pStyle w:val="TableParagraph"/>
              <w:tabs>
                <w:tab w:pos="1113" w:val="left" w:leader="none"/>
              </w:tabs>
              <w:spacing w:before="112"/>
              <w:ind w:left="527"/>
              <w:rPr>
                <w:b/>
                <w:sz w:val="18"/>
              </w:rPr>
            </w:pPr>
            <w:r>
              <w:rPr>
                <w:b/>
                <w:spacing w:val="-2"/>
                <w:sz w:val="18"/>
              </w:rPr>
              <w:t>3.3.2</w:t>
            </w:r>
            <w:r>
              <w:rPr>
                <w:b/>
                <w:sz w:val="18"/>
              </w:rPr>
              <w:tab/>
              <w:t>Cost</w:t>
            </w:r>
            <w:r>
              <w:rPr>
                <w:b/>
                <w:spacing w:val="-2"/>
                <w:sz w:val="18"/>
              </w:rPr>
              <w:t> </w:t>
            </w:r>
            <w:r>
              <w:rPr>
                <w:b/>
                <w:sz w:val="18"/>
              </w:rPr>
              <w:t>to</w:t>
            </w:r>
            <w:r>
              <w:rPr>
                <w:b/>
                <w:spacing w:val="-1"/>
                <w:sz w:val="18"/>
              </w:rPr>
              <w:t> </w:t>
            </w:r>
            <w:r>
              <w:rPr>
                <w:b/>
                <w:sz w:val="18"/>
              </w:rPr>
              <w:t>Obtain</w:t>
            </w:r>
            <w:r>
              <w:rPr>
                <w:b/>
                <w:spacing w:val="-4"/>
                <w:sz w:val="18"/>
              </w:rPr>
              <w:t> </w:t>
            </w:r>
            <w:r>
              <w:rPr>
                <w:b/>
                <w:sz w:val="18"/>
              </w:rPr>
              <w:t>an</w:t>
            </w:r>
            <w:r>
              <w:rPr>
                <w:b/>
                <w:spacing w:val="-4"/>
                <w:sz w:val="18"/>
              </w:rPr>
              <w:t> </w:t>
            </w:r>
            <w:r>
              <w:rPr>
                <w:b/>
                <w:sz w:val="18"/>
              </w:rPr>
              <w:t>Environmental</w:t>
            </w:r>
            <w:r>
              <w:rPr>
                <w:b/>
                <w:spacing w:val="-1"/>
                <w:sz w:val="18"/>
              </w:rPr>
              <w:t> </w:t>
            </w:r>
            <w:r>
              <w:rPr>
                <w:b/>
                <w:spacing w:val="-2"/>
                <w:sz w:val="18"/>
              </w:rPr>
              <w:t>Permit</w:t>
            </w:r>
          </w:p>
        </w:tc>
      </w:tr>
      <w:tr>
        <w:trPr>
          <w:trHeight w:val="282" w:hRule="atLeast"/>
        </w:trPr>
        <w:tc>
          <w:tcPr>
            <w:tcW w:w="6026" w:type="dxa"/>
          </w:tcPr>
          <w:p>
            <w:pPr>
              <w:pStyle w:val="TableParagraph"/>
              <w:spacing w:line="207" w:lineRule="exact"/>
              <w:ind w:left="107"/>
              <w:rPr>
                <w:sz w:val="18"/>
              </w:rPr>
            </w:pPr>
            <w:r>
              <w:rPr>
                <w:sz w:val="18"/>
              </w:rPr>
              <w:t>Cost</w:t>
            </w:r>
            <w:r>
              <w:rPr>
                <w:spacing w:val="-2"/>
                <w:sz w:val="18"/>
              </w:rPr>
              <w:t> </w:t>
            </w:r>
            <w:r>
              <w:rPr>
                <w:sz w:val="18"/>
              </w:rPr>
              <w:t>to</w:t>
            </w:r>
            <w:r>
              <w:rPr>
                <w:spacing w:val="-3"/>
                <w:sz w:val="18"/>
              </w:rPr>
              <w:t> </w:t>
            </w:r>
            <w:r>
              <w:rPr>
                <w:sz w:val="18"/>
              </w:rPr>
              <w:t>Obtain</w:t>
            </w:r>
            <w:r>
              <w:rPr>
                <w:spacing w:val="-2"/>
                <w:sz w:val="18"/>
              </w:rPr>
              <w:t> </w:t>
            </w:r>
            <w:r>
              <w:rPr>
                <w:sz w:val="18"/>
              </w:rPr>
              <w:t>an</w:t>
            </w:r>
            <w:r>
              <w:rPr>
                <w:spacing w:val="-1"/>
                <w:sz w:val="18"/>
              </w:rPr>
              <w:t> </w:t>
            </w:r>
            <w:r>
              <w:rPr>
                <w:sz w:val="18"/>
              </w:rPr>
              <w:t>Environmental</w:t>
            </w:r>
            <w:r>
              <w:rPr>
                <w:spacing w:val="-3"/>
                <w:sz w:val="18"/>
              </w:rPr>
              <w:t> </w:t>
            </w:r>
            <w:r>
              <w:rPr>
                <w:spacing w:val="-2"/>
                <w:sz w:val="18"/>
              </w:rPr>
              <w:t>Permit</w:t>
            </w:r>
          </w:p>
        </w:tc>
        <w:tc>
          <w:tcPr>
            <w:tcW w:w="1123" w:type="dxa"/>
          </w:tcPr>
          <w:p>
            <w:pPr>
              <w:pStyle w:val="TableParagraph"/>
              <w:spacing w:line="207" w:lineRule="exact"/>
              <w:ind w:right="93"/>
              <w:jc w:val="right"/>
              <w:rPr>
                <w:sz w:val="18"/>
              </w:rPr>
            </w:pPr>
            <w:r>
              <w:rPr>
                <w:spacing w:val="-5"/>
                <w:sz w:val="18"/>
              </w:rPr>
              <w:t>100</w:t>
            </w:r>
          </w:p>
        </w:tc>
        <w:tc>
          <w:tcPr>
            <w:tcW w:w="1125" w:type="dxa"/>
          </w:tcPr>
          <w:p>
            <w:pPr>
              <w:pStyle w:val="TableParagraph"/>
              <w:spacing w:line="207" w:lineRule="exact"/>
              <w:ind w:right="93"/>
              <w:jc w:val="right"/>
              <w:rPr>
                <w:sz w:val="18"/>
              </w:rPr>
            </w:pPr>
            <w:r>
              <w:rPr>
                <w:spacing w:val="-5"/>
                <w:sz w:val="18"/>
              </w:rPr>
              <w:t>n/a</w:t>
            </w:r>
          </w:p>
        </w:tc>
        <w:tc>
          <w:tcPr>
            <w:tcW w:w="1125" w:type="dxa"/>
          </w:tcPr>
          <w:p>
            <w:pPr>
              <w:pStyle w:val="TableParagraph"/>
              <w:spacing w:line="207" w:lineRule="exact"/>
              <w:ind w:right="91"/>
              <w:jc w:val="right"/>
              <w:rPr>
                <w:sz w:val="18"/>
              </w:rPr>
            </w:pPr>
            <w:r>
              <w:rPr>
                <w:spacing w:val="-5"/>
                <w:sz w:val="18"/>
              </w:rPr>
              <w:t>100</w:t>
            </w:r>
          </w:p>
        </w:tc>
        <w:tc>
          <w:tcPr>
            <w:tcW w:w="1125" w:type="dxa"/>
          </w:tcPr>
          <w:p>
            <w:pPr>
              <w:pStyle w:val="TableParagraph"/>
              <w:spacing w:line="207" w:lineRule="exact"/>
              <w:ind w:right="93"/>
              <w:jc w:val="right"/>
              <w:rPr>
                <w:sz w:val="18"/>
              </w:rPr>
            </w:pPr>
            <w:r>
              <w:rPr>
                <w:spacing w:val="-2"/>
                <w:sz w:val="18"/>
              </w:rPr>
              <w:t>10.00</w:t>
            </w:r>
          </w:p>
        </w:tc>
        <w:tc>
          <w:tcPr>
            <w:tcW w:w="3779" w:type="dxa"/>
          </w:tcPr>
          <w:p>
            <w:pPr>
              <w:pStyle w:val="TableParagraph"/>
              <w:spacing w:line="207" w:lineRule="exact"/>
              <w:ind w:left="107"/>
              <w:rPr>
                <w:sz w:val="18"/>
              </w:rPr>
            </w:pPr>
            <w:r>
              <w:rPr>
                <w:sz w:val="18"/>
              </w:rPr>
              <w:t>Ghosh</w:t>
            </w:r>
            <w:r>
              <w:rPr>
                <w:spacing w:val="-3"/>
                <w:sz w:val="18"/>
              </w:rPr>
              <w:t> </w:t>
            </w:r>
            <w:r>
              <w:rPr>
                <w:spacing w:val="-2"/>
                <w:sz w:val="18"/>
              </w:rPr>
              <w:t>(2013)</w:t>
            </w:r>
          </w:p>
        </w:tc>
      </w:tr>
      <w:tr>
        <w:trPr>
          <w:trHeight w:val="318" w:hRule="atLeast"/>
        </w:trPr>
        <w:tc>
          <w:tcPr>
            <w:tcW w:w="6026"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3.3.2</w:t>
            </w:r>
          </w:p>
        </w:tc>
        <w:tc>
          <w:tcPr>
            <w:tcW w:w="1123" w:type="dxa"/>
            <w:shd w:val="clear" w:color="auto" w:fill="FFC000"/>
          </w:tcPr>
          <w:p>
            <w:pPr>
              <w:pStyle w:val="TableParagraph"/>
              <w:spacing w:before="55"/>
              <w:ind w:right="93"/>
              <w:jc w:val="right"/>
              <w:rPr>
                <w:sz w:val="18"/>
              </w:rPr>
            </w:pPr>
            <w:r>
              <w:rPr>
                <w:spacing w:val="-5"/>
                <w:sz w:val="18"/>
              </w:rPr>
              <w:t>100</w:t>
            </w:r>
          </w:p>
        </w:tc>
        <w:tc>
          <w:tcPr>
            <w:tcW w:w="1125" w:type="dxa"/>
            <w:shd w:val="clear" w:color="auto" w:fill="FFC000"/>
          </w:tcPr>
          <w:p>
            <w:pPr>
              <w:pStyle w:val="TableParagraph"/>
              <w:spacing w:before="55"/>
              <w:ind w:right="93"/>
              <w:jc w:val="right"/>
              <w:rPr>
                <w:sz w:val="18"/>
              </w:rPr>
            </w:pPr>
            <w:r>
              <w:rPr>
                <w:spacing w:val="-5"/>
                <w:sz w:val="18"/>
              </w:rPr>
              <w:t>n/a</w:t>
            </w:r>
          </w:p>
        </w:tc>
        <w:tc>
          <w:tcPr>
            <w:tcW w:w="1125" w:type="dxa"/>
            <w:shd w:val="clear" w:color="auto" w:fill="FFC000"/>
          </w:tcPr>
          <w:p>
            <w:pPr>
              <w:pStyle w:val="TableParagraph"/>
              <w:spacing w:before="55"/>
              <w:ind w:right="91"/>
              <w:jc w:val="right"/>
              <w:rPr>
                <w:sz w:val="18"/>
              </w:rPr>
            </w:pPr>
            <w:r>
              <w:rPr>
                <w:spacing w:val="-5"/>
                <w:sz w:val="18"/>
              </w:rPr>
              <w:t>100</w:t>
            </w:r>
          </w:p>
        </w:tc>
        <w:tc>
          <w:tcPr>
            <w:tcW w:w="1125" w:type="dxa"/>
            <w:shd w:val="clear" w:color="auto" w:fill="FFC000"/>
          </w:tcPr>
          <w:p>
            <w:pPr>
              <w:pStyle w:val="TableParagraph"/>
              <w:spacing w:before="55"/>
              <w:ind w:right="93"/>
              <w:jc w:val="right"/>
              <w:rPr>
                <w:sz w:val="18"/>
              </w:rPr>
            </w:pPr>
            <w:r>
              <w:rPr>
                <w:spacing w:val="-2"/>
                <w:sz w:val="18"/>
              </w:rPr>
              <w:t>10.00</w:t>
            </w:r>
          </w:p>
        </w:tc>
        <w:tc>
          <w:tcPr>
            <w:tcW w:w="3779" w:type="dxa"/>
            <w:shd w:val="clear" w:color="auto" w:fill="FFC000"/>
          </w:tcPr>
          <w:p>
            <w:pPr>
              <w:pStyle w:val="TableParagraph"/>
              <w:rPr>
                <w:sz w:val="18"/>
              </w:rPr>
            </w:pPr>
          </w:p>
        </w:tc>
      </w:tr>
      <w:tr>
        <w:trPr>
          <w:trHeight w:val="302" w:hRule="atLeast"/>
        </w:trPr>
        <w:tc>
          <w:tcPr>
            <w:tcW w:w="6026" w:type="dxa"/>
            <w:shd w:val="clear" w:color="auto" w:fill="FFC000"/>
          </w:tcPr>
          <w:p>
            <w:pPr>
              <w:pStyle w:val="TableParagraph"/>
              <w:spacing w:before="45"/>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3.3</w:t>
            </w:r>
          </w:p>
        </w:tc>
        <w:tc>
          <w:tcPr>
            <w:tcW w:w="1123" w:type="dxa"/>
            <w:shd w:val="clear" w:color="auto" w:fill="FFC000"/>
          </w:tcPr>
          <w:p>
            <w:pPr>
              <w:pStyle w:val="TableParagraph"/>
              <w:spacing w:before="45"/>
              <w:ind w:right="93"/>
              <w:jc w:val="right"/>
              <w:rPr>
                <w:b/>
                <w:sz w:val="18"/>
              </w:rPr>
            </w:pPr>
            <w:r>
              <w:rPr>
                <w:b/>
                <w:spacing w:val="-5"/>
                <w:sz w:val="18"/>
              </w:rPr>
              <w:t>100</w:t>
            </w:r>
          </w:p>
        </w:tc>
        <w:tc>
          <w:tcPr>
            <w:tcW w:w="1125" w:type="dxa"/>
            <w:shd w:val="clear" w:color="auto" w:fill="FFC000"/>
          </w:tcPr>
          <w:p>
            <w:pPr>
              <w:pStyle w:val="TableParagraph"/>
              <w:spacing w:before="45"/>
              <w:ind w:right="93"/>
              <w:jc w:val="right"/>
              <w:rPr>
                <w:b/>
                <w:sz w:val="18"/>
              </w:rPr>
            </w:pPr>
            <w:r>
              <w:rPr>
                <w:b/>
                <w:spacing w:val="-5"/>
                <w:sz w:val="18"/>
              </w:rPr>
              <w:t>n/a</w:t>
            </w:r>
          </w:p>
        </w:tc>
        <w:tc>
          <w:tcPr>
            <w:tcW w:w="1125" w:type="dxa"/>
            <w:shd w:val="clear" w:color="auto" w:fill="FFC000"/>
          </w:tcPr>
          <w:p>
            <w:pPr>
              <w:pStyle w:val="TableParagraph"/>
              <w:spacing w:before="45"/>
              <w:ind w:right="91"/>
              <w:jc w:val="right"/>
              <w:rPr>
                <w:b/>
                <w:sz w:val="18"/>
              </w:rPr>
            </w:pPr>
            <w:r>
              <w:rPr>
                <w:b/>
                <w:spacing w:val="-5"/>
                <w:sz w:val="18"/>
              </w:rPr>
              <w:t>100</w:t>
            </w:r>
          </w:p>
        </w:tc>
        <w:tc>
          <w:tcPr>
            <w:tcW w:w="1125" w:type="dxa"/>
            <w:shd w:val="clear" w:color="auto" w:fill="FFC000"/>
          </w:tcPr>
          <w:p>
            <w:pPr>
              <w:pStyle w:val="TableParagraph"/>
              <w:spacing w:before="45"/>
              <w:ind w:right="93"/>
              <w:jc w:val="right"/>
              <w:rPr>
                <w:b/>
                <w:sz w:val="18"/>
              </w:rPr>
            </w:pPr>
            <w:r>
              <w:rPr>
                <w:b/>
                <w:spacing w:val="-2"/>
                <w:sz w:val="18"/>
              </w:rPr>
              <w:t>20.00</w:t>
            </w:r>
          </w:p>
        </w:tc>
        <w:tc>
          <w:tcPr>
            <w:tcW w:w="3779" w:type="dxa"/>
            <w:shd w:val="clear" w:color="auto" w:fill="FFC000"/>
          </w:tcPr>
          <w:p>
            <w:pPr>
              <w:pStyle w:val="TableParagraph"/>
              <w:rPr>
                <w:sz w:val="18"/>
              </w:rPr>
            </w:pPr>
          </w:p>
        </w:tc>
      </w:tr>
      <w:tr>
        <w:trPr>
          <w:trHeight w:val="316" w:hRule="atLeast"/>
        </w:trPr>
        <w:tc>
          <w:tcPr>
            <w:tcW w:w="6026"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1123" w:type="dxa"/>
            <w:shd w:val="clear" w:color="auto" w:fill="FFC000"/>
          </w:tcPr>
          <w:p>
            <w:pPr>
              <w:pStyle w:val="TableParagraph"/>
              <w:spacing w:before="55"/>
              <w:ind w:right="93"/>
              <w:jc w:val="right"/>
              <w:rPr>
                <w:b/>
                <w:sz w:val="18"/>
              </w:rPr>
            </w:pPr>
            <w:r>
              <w:rPr>
                <w:b/>
                <w:spacing w:val="-5"/>
                <w:sz w:val="18"/>
              </w:rPr>
              <w:t>100</w:t>
            </w:r>
          </w:p>
        </w:tc>
        <w:tc>
          <w:tcPr>
            <w:tcW w:w="1125" w:type="dxa"/>
            <w:shd w:val="clear" w:color="auto" w:fill="FFC000"/>
          </w:tcPr>
          <w:p>
            <w:pPr>
              <w:pStyle w:val="TableParagraph"/>
              <w:spacing w:before="55"/>
              <w:ind w:right="93"/>
              <w:jc w:val="right"/>
              <w:rPr>
                <w:b/>
                <w:sz w:val="18"/>
              </w:rPr>
            </w:pPr>
            <w:r>
              <w:rPr>
                <w:b/>
                <w:spacing w:val="-5"/>
                <w:sz w:val="18"/>
              </w:rPr>
              <w:t>n/a</w:t>
            </w:r>
          </w:p>
        </w:tc>
        <w:tc>
          <w:tcPr>
            <w:tcW w:w="1125" w:type="dxa"/>
            <w:shd w:val="clear" w:color="auto" w:fill="FFC000"/>
          </w:tcPr>
          <w:p>
            <w:pPr>
              <w:pStyle w:val="TableParagraph"/>
              <w:spacing w:before="55"/>
              <w:ind w:right="91"/>
              <w:jc w:val="right"/>
              <w:rPr>
                <w:b/>
                <w:sz w:val="18"/>
              </w:rPr>
            </w:pPr>
            <w:r>
              <w:rPr>
                <w:b/>
                <w:spacing w:val="-5"/>
                <w:sz w:val="18"/>
              </w:rPr>
              <w:t>100</w:t>
            </w:r>
          </w:p>
        </w:tc>
        <w:tc>
          <w:tcPr>
            <w:tcW w:w="1125" w:type="dxa"/>
            <w:shd w:val="clear" w:color="auto" w:fill="FFC000"/>
          </w:tcPr>
          <w:p>
            <w:pPr>
              <w:pStyle w:val="TableParagraph"/>
              <w:spacing w:before="55"/>
              <w:ind w:right="96"/>
              <w:jc w:val="right"/>
              <w:rPr>
                <w:b/>
                <w:sz w:val="18"/>
              </w:rPr>
            </w:pPr>
            <w:r>
              <w:rPr>
                <w:b/>
                <w:spacing w:val="-2"/>
                <w:sz w:val="18"/>
              </w:rPr>
              <w:t>100.00</w:t>
            </w:r>
          </w:p>
        </w:tc>
        <w:tc>
          <w:tcPr>
            <w:tcW w:w="3779" w:type="dxa"/>
            <w:shd w:val="clear" w:color="auto" w:fill="FFC000"/>
          </w:tcPr>
          <w:p>
            <w:pPr>
              <w:pStyle w:val="TableParagraph"/>
              <w:rPr>
                <w:sz w:val="18"/>
              </w:rPr>
            </w:pPr>
          </w:p>
        </w:tc>
      </w:tr>
    </w:tbl>
    <w:p>
      <w:pPr>
        <w:spacing w:before="5"/>
        <w:ind w:left="143" w:right="1041"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3"/>
          <w:sz w:val="20"/>
        </w:rPr>
        <w:t> </w:t>
      </w:r>
      <w:r>
        <w:rPr>
          <w:sz w:val="20"/>
        </w:rPr>
        <w:t>=</w:t>
      </w:r>
      <w:r>
        <w:rPr>
          <w:spacing w:val="-2"/>
          <w:sz w:val="20"/>
        </w:rPr>
        <w:t> </w:t>
      </w:r>
      <w:r>
        <w:rPr>
          <w:sz w:val="20"/>
        </w:rPr>
        <w:t>Social Benefits Point</w:t>
      </w:r>
    </w:p>
    <w:p>
      <w:pPr>
        <w:spacing w:after="0"/>
        <w:jc w:val="left"/>
        <w:rPr>
          <w:sz w:val="20"/>
        </w:rPr>
        <w:sectPr>
          <w:pgSz w:w="15840" w:h="12240" w:orient="landscape"/>
          <w:pgMar w:header="0" w:footer="522" w:top="1380" w:bottom="720" w:left="720" w:right="360"/>
        </w:sectPr>
      </w:pPr>
    </w:p>
    <w:p>
      <w:pPr>
        <w:spacing w:before="78"/>
        <w:ind w:left="359" w:right="0" w:firstLine="0"/>
        <w:jc w:val="left"/>
        <w:rPr>
          <w:b/>
          <w:sz w:val="22"/>
        </w:rPr>
      </w:pPr>
      <w:r>
        <w:rPr>
          <w:b/>
          <w:spacing w:val="-2"/>
          <w:sz w:val="22"/>
        </w:rPr>
        <w:t>References</w:t>
      </w:r>
    </w:p>
    <w:p>
      <w:pPr>
        <w:pStyle w:val="BodyText"/>
        <w:rPr>
          <w:b/>
        </w:rPr>
      </w:pPr>
    </w:p>
    <w:p>
      <w:pPr>
        <w:spacing w:before="1"/>
        <w:ind w:left="1079" w:right="355" w:hanging="721"/>
        <w:jc w:val="both"/>
        <w:rPr>
          <w:sz w:val="22"/>
        </w:rPr>
      </w:pPr>
      <w:r>
        <w:rPr>
          <w:sz w:val="22"/>
        </w:rPr>
        <w:t>Amadi-Echendu, A. P., and R. Pellissier. 2014. “Eliminating Bottlenecks in the South African Conveyancing</w:t>
      </w:r>
      <w:r>
        <w:rPr>
          <w:spacing w:val="-1"/>
          <w:sz w:val="22"/>
        </w:rPr>
        <w:t> </w:t>
      </w:r>
      <w:r>
        <w:rPr>
          <w:sz w:val="22"/>
        </w:rPr>
        <w:t>Environment.”</w:t>
      </w:r>
      <w:r>
        <w:rPr>
          <w:spacing w:val="-1"/>
          <w:sz w:val="22"/>
        </w:rPr>
        <w:t> </w:t>
      </w:r>
      <w:r>
        <w:rPr>
          <w:i/>
          <w:sz w:val="22"/>
        </w:rPr>
        <w:t>Mediterranean Journal of Social Sciences </w:t>
      </w:r>
      <w:r>
        <w:rPr>
          <w:sz w:val="22"/>
        </w:rPr>
        <w:t>5</w:t>
      </w:r>
      <w:r>
        <w:rPr>
          <w:spacing w:val="-1"/>
          <w:sz w:val="22"/>
        </w:rPr>
        <w:t> </w:t>
      </w:r>
      <w:r>
        <w:rPr>
          <w:sz w:val="22"/>
        </w:rPr>
        <w:t>(5). Doi:10.5901/mjss. </w:t>
      </w:r>
      <w:r>
        <w:rPr>
          <w:spacing w:val="-2"/>
          <w:sz w:val="22"/>
        </w:rPr>
        <w:t>2014.v5n14p97.</w:t>
      </w:r>
    </w:p>
    <w:p>
      <w:pPr>
        <w:pStyle w:val="BodyText"/>
        <w:spacing w:before="251"/>
        <w:ind w:left="1079" w:right="355" w:hanging="721"/>
        <w:jc w:val="both"/>
      </w:pPr>
      <w:r>
        <w:rPr/>
        <w:t>Babatunde,</w:t>
      </w:r>
      <w:r>
        <w:rPr>
          <w:spacing w:val="-2"/>
        </w:rPr>
        <w:t> </w:t>
      </w:r>
      <w:r>
        <w:rPr/>
        <w:t>O.</w:t>
      </w:r>
      <w:r>
        <w:rPr>
          <w:spacing w:val="-2"/>
        </w:rPr>
        <w:t> </w:t>
      </w:r>
      <w:r>
        <w:rPr/>
        <w:t>T.,</w:t>
      </w:r>
      <w:r>
        <w:rPr>
          <w:spacing w:val="-2"/>
        </w:rPr>
        <w:t> </w:t>
      </w:r>
      <w:r>
        <w:rPr/>
        <w:t>R.</w:t>
      </w:r>
      <w:r>
        <w:rPr>
          <w:spacing w:val="-2"/>
        </w:rPr>
        <w:t> </w:t>
      </w:r>
      <w:r>
        <w:rPr/>
        <w:t>O.,</w:t>
      </w:r>
      <w:r>
        <w:rPr>
          <w:spacing w:val="-2"/>
        </w:rPr>
        <w:t> </w:t>
      </w:r>
      <w:r>
        <w:rPr/>
        <w:t>Yusuf,</w:t>
      </w:r>
      <w:r>
        <w:rPr>
          <w:spacing w:val="-5"/>
        </w:rPr>
        <w:t> </w:t>
      </w:r>
      <w:r>
        <w:rPr/>
        <w:t>and</w:t>
      </w:r>
      <w:r>
        <w:rPr>
          <w:spacing w:val="-2"/>
        </w:rPr>
        <w:t> </w:t>
      </w:r>
      <w:r>
        <w:rPr/>
        <w:t>E.</w:t>
      </w:r>
      <w:r>
        <w:rPr>
          <w:spacing w:val="-2"/>
        </w:rPr>
        <w:t> </w:t>
      </w:r>
      <w:r>
        <w:rPr/>
        <w:t>B.</w:t>
      </w:r>
      <w:r>
        <w:rPr>
          <w:spacing w:val="-2"/>
        </w:rPr>
        <w:t> </w:t>
      </w:r>
      <w:r>
        <w:rPr/>
        <w:t>Ogunbode.</w:t>
      </w:r>
      <w:r>
        <w:rPr>
          <w:spacing w:val="-5"/>
        </w:rPr>
        <w:t> </w:t>
      </w:r>
      <w:r>
        <w:rPr/>
        <w:t>2016.</w:t>
      </w:r>
      <w:r>
        <w:rPr>
          <w:spacing w:val="-2"/>
        </w:rPr>
        <w:t> </w:t>
      </w:r>
      <w:r>
        <w:rPr/>
        <w:t>“Planning</w:t>
      </w:r>
      <w:r>
        <w:rPr>
          <w:spacing w:val="-5"/>
        </w:rPr>
        <w:t> </w:t>
      </w:r>
      <w:r>
        <w:rPr/>
        <w:t>for</w:t>
      </w:r>
      <w:r>
        <w:rPr>
          <w:spacing w:val="-1"/>
        </w:rPr>
        <w:t> </w:t>
      </w:r>
      <w:r>
        <w:rPr/>
        <w:t>Infrastructure</w:t>
      </w:r>
      <w:r>
        <w:rPr>
          <w:spacing w:val="-2"/>
        </w:rPr>
        <w:t> </w:t>
      </w:r>
      <w:r>
        <w:rPr/>
        <w:t>Service</w:t>
      </w:r>
      <w:r>
        <w:rPr>
          <w:spacing w:val="-2"/>
        </w:rPr>
        <w:t> </w:t>
      </w:r>
      <w:r>
        <w:rPr/>
        <w:t>Access</w:t>
      </w:r>
      <w:r>
        <w:rPr>
          <w:spacing w:val="-2"/>
        </w:rPr>
        <w:t> </w:t>
      </w:r>
      <w:r>
        <w:rPr/>
        <w:t>in Nigerian Cities: An Overview of Policy and Practice.” </w:t>
      </w:r>
      <w:r>
        <w:rPr>
          <w:i/>
        </w:rPr>
        <w:t>Habitat International </w:t>
      </w:r>
      <w:r>
        <w:rPr/>
        <w:t>53: 156–66.</w:t>
      </w:r>
    </w:p>
    <w:p>
      <w:pPr>
        <w:pStyle w:val="BodyText"/>
        <w:spacing w:before="1"/>
      </w:pPr>
    </w:p>
    <w:p>
      <w:pPr>
        <w:spacing w:before="0"/>
        <w:ind w:left="1079" w:right="355" w:hanging="721"/>
        <w:jc w:val="both"/>
        <w:rPr>
          <w:sz w:val="22"/>
        </w:rPr>
      </w:pPr>
      <w:r>
        <w:rPr>
          <w:sz w:val="22"/>
        </w:rPr>
        <w:t>Bennison, D. J. 2006. “Developing Effective Property Transaction Standards.’ </w:t>
      </w:r>
      <w:r>
        <w:rPr>
          <w:i/>
          <w:sz w:val="22"/>
        </w:rPr>
        <w:t>Journal of Property Investment &amp; Finance </w:t>
      </w:r>
      <w:r>
        <w:rPr>
          <w:sz w:val="22"/>
        </w:rPr>
        <w:t>24 (3): 216–35.</w:t>
      </w:r>
    </w:p>
    <w:p>
      <w:pPr>
        <w:pStyle w:val="BodyText"/>
      </w:pPr>
    </w:p>
    <w:p>
      <w:pPr>
        <w:pStyle w:val="BodyText"/>
        <w:ind w:left="1080" w:right="355" w:hanging="721"/>
        <w:jc w:val="both"/>
      </w:pPr>
      <w:r>
        <w:rPr/>
        <w:t>Boonyabancha, S., R. Singhadej, and S. Dhanapal. 2017. “A GIS-based Approach to Land Use Planning for Hazardous Facilities: A</w:t>
      </w:r>
      <w:r>
        <w:rPr>
          <w:spacing w:val="-2"/>
        </w:rPr>
        <w:t> </w:t>
      </w:r>
      <w:r>
        <w:rPr/>
        <w:t>Case Study of Rayong Province, Thailand.” </w:t>
      </w:r>
      <w:r>
        <w:rPr>
          <w:i/>
        </w:rPr>
        <w:t>Habitat International </w:t>
      </w:r>
      <w:r>
        <w:rPr/>
        <w:t>62: </w:t>
      </w:r>
      <w:r>
        <w:rPr>
          <w:spacing w:val="-2"/>
        </w:rPr>
        <w:t>61–70.</w:t>
      </w:r>
    </w:p>
    <w:p>
      <w:pPr>
        <w:pStyle w:val="BodyText"/>
      </w:pPr>
    </w:p>
    <w:p>
      <w:pPr>
        <w:pStyle w:val="BodyText"/>
        <w:ind w:left="1080" w:right="356" w:hanging="721"/>
        <w:jc w:val="both"/>
      </w:pPr>
      <w:r>
        <w:rPr/>
        <w:t>Charalambous,</w:t>
      </w:r>
      <w:r>
        <w:rPr>
          <w:spacing w:val="-2"/>
        </w:rPr>
        <w:t> </w:t>
      </w:r>
      <w:r>
        <w:rPr/>
        <w:t>E.,</w:t>
      </w:r>
      <w:r>
        <w:rPr>
          <w:spacing w:val="-5"/>
        </w:rPr>
        <w:t> </w:t>
      </w:r>
      <w:r>
        <w:rPr/>
        <w:t>E.</w:t>
      </w:r>
      <w:r>
        <w:rPr>
          <w:spacing w:val="-2"/>
        </w:rPr>
        <w:t> </w:t>
      </w:r>
      <w:r>
        <w:rPr/>
        <w:t>Cimren,</w:t>
      </w:r>
      <w:r>
        <w:rPr>
          <w:spacing w:val="-2"/>
        </w:rPr>
        <w:t> </w:t>
      </w:r>
      <w:r>
        <w:rPr/>
        <w:t>and</w:t>
      </w:r>
      <w:r>
        <w:rPr>
          <w:spacing w:val="-2"/>
        </w:rPr>
        <w:t> </w:t>
      </w:r>
      <w:r>
        <w:rPr/>
        <w:t>S.</w:t>
      </w:r>
      <w:r>
        <w:rPr>
          <w:spacing w:val="-5"/>
        </w:rPr>
        <w:t> </w:t>
      </w:r>
      <w:r>
        <w:rPr/>
        <w:t>Bano.</w:t>
      </w:r>
      <w:r>
        <w:rPr>
          <w:spacing w:val="-5"/>
        </w:rPr>
        <w:t> </w:t>
      </w:r>
      <w:r>
        <w:rPr/>
        <w:t>2018.</w:t>
      </w:r>
      <w:r>
        <w:rPr>
          <w:spacing w:val="-5"/>
        </w:rPr>
        <w:t> </w:t>
      </w:r>
      <w:r>
        <w:rPr/>
        <w:t>“Digitalisation</w:t>
      </w:r>
      <w:r>
        <w:rPr>
          <w:spacing w:val="-2"/>
        </w:rPr>
        <w:t> </w:t>
      </w:r>
      <w:r>
        <w:rPr/>
        <w:t>of</w:t>
      </w:r>
      <w:r>
        <w:rPr>
          <w:spacing w:val="-1"/>
        </w:rPr>
        <w:t> </w:t>
      </w:r>
      <w:r>
        <w:rPr/>
        <w:t>Building</w:t>
      </w:r>
      <w:r>
        <w:rPr>
          <w:spacing w:val="-5"/>
        </w:rPr>
        <w:t> </w:t>
      </w:r>
      <w:r>
        <w:rPr/>
        <w:t>Permitting</w:t>
      </w:r>
      <w:r>
        <w:rPr>
          <w:spacing w:val="-5"/>
        </w:rPr>
        <w:t> </w:t>
      </w:r>
      <w:r>
        <w:rPr/>
        <w:t>Procedures</w:t>
      </w:r>
      <w:r>
        <w:rPr>
          <w:spacing w:val="-4"/>
        </w:rPr>
        <w:t> </w:t>
      </w:r>
      <w:r>
        <w:rPr/>
        <w:t>in</w:t>
      </w:r>
      <w:r>
        <w:rPr>
          <w:spacing w:val="-5"/>
        </w:rPr>
        <w:t> </w:t>
      </w:r>
      <w:r>
        <w:rPr/>
        <w:t>EU Cities.” European Parliament.</w:t>
      </w:r>
    </w:p>
    <w:p>
      <w:pPr>
        <w:pStyle w:val="BodyText"/>
      </w:pPr>
    </w:p>
    <w:p>
      <w:pPr>
        <w:pStyle w:val="BodyText"/>
        <w:ind w:left="1080" w:right="357" w:hanging="721"/>
        <w:jc w:val="both"/>
      </w:pPr>
      <w:r>
        <w:rPr/>
        <w:t>Dasgupta, P., and A. Singh. 2006. “Ownership Structure, Corporate Governance, and Firm Performance: Evidence from India.” </w:t>
      </w:r>
      <w:r>
        <w:rPr>
          <w:i/>
        </w:rPr>
        <w:t>Journal of Corporate Finance </w:t>
      </w:r>
      <w:r>
        <w:rPr/>
        <w:t>12 (4): 645–59.</w:t>
      </w:r>
    </w:p>
    <w:p>
      <w:pPr>
        <w:spacing w:before="252"/>
        <w:ind w:left="1080" w:right="355" w:hanging="721"/>
        <w:jc w:val="both"/>
        <w:rPr>
          <w:sz w:val="22"/>
        </w:rPr>
      </w:pPr>
      <w:r>
        <w:rPr>
          <w:sz w:val="22"/>
        </w:rPr>
        <w:t>Davis,</w:t>
      </w:r>
      <w:r>
        <w:rPr>
          <w:spacing w:val="-10"/>
          <w:sz w:val="22"/>
        </w:rPr>
        <w:t> </w:t>
      </w:r>
      <w:r>
        <w:rPr>
          <w:sz w:val="22"/>
        </w:rPr>
        <w:t>R.,</w:t>
      </w:r>
      <w:r>
        <w:rPr>
          <w:spacing w:val="-7"/>
          <w:sz w:val="22"/>
        </w:rPr>
        <w:t> </w:t>
      </w:r>
      <w:r>
        <w:rPr>
          <w:sz w:val="22"/>
        </w:rPr>
        <w:t>and</w:t>
      </w:r>
      <w:r>
        <w:rPr>
          <w:spacing w:val="-7"/>
          <w:sz w:val="22"/>
        </w:rPr>
        <w:t> </w:t>
      </w:r>
      <w:r>
        <w:rPr>
          <w:sz w:val="22"/>
        </w:rPr>
        <w:t>T.</w:t>
      </w:r>
      <w:r>
        <w:rPr>
          <w:spacing w:val="-10"/>
          <w:sz w:val="22"/>
        </w:rPr>
        <w:t> </w:t>
      </w:r>
      <w:r>
        <w:rPr>
          <w:sz w:val="22"/>
        </w:rPr>
        <w:t>Barlow.</w:t>
      </w:r>
      <w:r>
        <w:rPr>
          <w:spacing w:val="-9"/>
          <w:sz w:val="22"/>
        </w:rPr>
        <w:t> </w:t>
      </w:r>
      <w:r>
        <w:rPr>
          <w:sz w:val="22"/>
        </w:rPr>
        <w:t>2017.</w:t>
      </w:r>
      <w:r>
        <w:rPr>
          <w:spacing w:val="-7"/>
          <w:sz w:val="22"/>
        </w:rPr>
        <w:t> </w:t>
      </w:r>
      <w:r>
        <w:rPr>
          <w:sz w:val="22"/>
        </w:rPr>
        <w:t>“Key</w:t>
      </w:r>
      <w:r>
        <w:rPr>
          <w:spacing w:val="-7"/>
          <w:sz w:val="22"/>
        </w:rPr>
        <w:t> </w:t>
      </w:r>
      <w:r>
        <w:rPr>
          <w:sz w:val="22"/>
        </w:rPr>
        <w:t>Elements</w:t>
      </w:r>
      <w:r>
        <w:rPr>
          <w:spacing w:val="-9"/>
          <w:sz w:val="22"/>
        </w:rPr>
        <w:t> </w:t>
      </w:r>
      <w:r>
        <w:rPr>
          <w:sz w:val="22"/>
        </w:rPr>
        <w:t>of</w:t>
      </w:r>
      <w:r>
        <w:rPr>
          <w:spacing w:val="-6"/>
          <w:sz w:val="22"/>
        </w:rPr>
        <w:t> </w:t>
      </w:r>
      <w:r>
        <w:rPr>
          <w:sz w:val="22"/>
        </w:rPr>
        <w:t>Effective</w:t>
      </w:r>
      <w:r>
        <w:rPr>
          <w:spacing w:val="-7"/>
          <w:sz w:val="22"/>
        </w:rPr>
        <w:t> </w:t>
      </w:r>
      <w:r>
        <w:rPr>
          <w:sz w:val="22"/>
        </w:rPr>
        <w:t>Zoning</w:t>
      </w:r>
      <w:r>
        <w:rPr>
          <w:spacing w:val="-10"/>
          <w:sz w:val="22"/>
        </w:rPr>
        <w:t> </w:t>
      </w:r>
      <w:r>
        <w:rPr>
          <w:sz w:val="22"/>
        </w:rPr>
        <w:t>Regulations.”</w:t>
      </w:r>
      <w:r>
        <w:rPr>
          <w:spacing w:val="-11"/>
          <w:sz w:val="22"/>
        </w:rPr>
        <w:t> </w:t>
      </w:r>
      <w:r>
        <w:rPr>
          <w:i/>
          <w:sz w:val="22"/>
        </w:rPr>
        <w:t>Journal</w:t>
      </w:r>
      <w:r>
        <w:rPr>
          <w:i/>
          <w:spacing w:val="-6"/>
          <w:sz w:val="22"/>
        </w:rPr>
        <w:t> </w:t>
      </w:r>
      <w:r>
        <w:rPr>
          <w:i/>
          <w:sz w:val="22"/>
        </w:rPr>
        <w:t>of</w:t>
      </w:r>
      <w:r>
        <w:rPr>
          <w:i/>
          <w:spacing w:val="-8"/>
          <w:sz w:val="22"/>
        </w:rPr>
        <w:t> </w:t>
      </w:r>
      <w:r>
        <w:rPr>
          <w:i/>
          <w:sz w:val="22"/>
        </w:rPr>
        <w:t>the</w:t>
      </w:r>
      <w:r>
        <w:rPr>
          <w:i/>
          <w:spacing w:val="-9"/>
          <w:sz w:val="22"/>
        </w:rPr>
        <w:t> </w:t>
      </w:r>
      <w:r>
        <w:rPr>
          <w:i/>
          <w:sz w:val="22"/>
        </w:rPr>
        <w:t>American Planning Association </w:t>
      </w:r>
      <w:r>
        <w:rPr>
          <w:sz w:val="22"/>
        </w:rPr>
        <w:t>83 (3): 236–48.</w:t>
      </w:r>
    </w:p>
    <w:p>
      <w:pPr>
        <w:pStyle w:val="BodyText"/>
        <w:spacing w:before="252"/>
        <w:ind w:left="1080" w:right="355" w:hanging="721"/>
        <w:jc w:val="both"/>
      </w:pPr>
      <w:r>
        <w:rPr/>
        <w:t>Deininger, K., and G. Feder. 1996. “Property Registration and Title Systems in Developing Countries.” Policy Research Working Paper 1610, World Bank, Washington, DC.</w:t>
      </w:r>
    </w:p>
    <w:p>
      <w:pPr>
        <w:pStyle w:val="BodyText"/>
        <w:spacing w:before="253"/>
        <w:ind w:left="1080" w:right="355" w:hanging="721"/>
        <w:jc w:val="both"/>
      </w:pPr>
      <w:r>
        <w:rPr/>
        <w:t>Deininger, K., and G. Feder. 2009. “Land Registration, Governance, and Development: Evidence and Implications for Policy.” </w:t>
      </w:r>
      <w:r>
        <w:rPr>
          <w:i/>
        </w:rPr>
        <w:t>World Bank Research Observer </w:t>
      </w:r>
      <w:r>
        <w:rPr/>
        <w:t>24 (2): 233–66.</w:t>
      </w:r>
    </w:p>
    <w:p>
      <w:pPr>
        <w:pStyle w:val="BodyText"/>
        <w:spacing w:before="1"/>
      </w:pPr>
    </w:p>
    <w:p>
      <w:pPr>
        <w:pStyle w:val="BodyText"/>
        <w:spacing w:line="252" w:lineRule="exact"/>
        <w:ind w:left="359"/>
      </w:pPr>
      <w:r>
        <w:rPr/>
        <w:t>Deininger,</w:t>
      </w:r>
      <w:r>
        <w:rPr>
          <w:spacing w:val="23"/>
        </w:rPr>
        <w:t> </w:t>
      </w:r>
      <w:r>
        <w:rPr/>
        <w:t>K.,</w:t>
      </w:r>
      <w:r>
        <w:rPr>
          <w:spacing w:val="25"/>
        </w:rPr>
        <w:t> </w:t>
      </w:r>
      <w:r>
        <w:rPr/>
        <w:t>&amp;</w:t>
      </w:r>
      <w:r>
        <w:rPr>
          <w:spacing w:val="25"/>
        </w:rPr>
        <w:t> </w:t>
      </w:r>
      <w:r>
        <w:rPr/>
        <w:t>Jin,</w:t>
      </w:r>
      <w:r>
        <w:rPr>
          <w:spacing w:val="26"/>
        </w:rPr>
        <w:t> </w:t>
      </w:r>
      <w:r>
        <w:rPr/>
        <w:t>S.</w:t>
      </w:r>
      <w:r>
        <w:rPr>
          <w:spacing w:val="25"/>
        </w:rPr>
        <w:t> </w:t>
      </w:r>
      <w:r>
        <w:rPr/>
        <w:t>(2003).</w:t>
      </w:r>
      <w:r>
        <w:rPr>
          <w:spacing w:val="25"/>
        </w:rPr>
        <w:t> </w:t>
      </w:r>
      <w:r>
        <w:rPr/>
        <w:t>Tenure</w:t>
      </w:r>
      <w:r>
        <w:rPr>
          <w:spacing w:val="25"/>
        </w:rPr>
        <w:t> </w:t>
      </w:r>
      <w:r>
        <w:rPr/>
        <w:t>security</w:t>
      </w:r>
      <w:r>
        <w:rPr>
          <w:spacing w:val="24"/>
        </w:rPr>
        <w:t> </w:t>
      </w:r>
      <w:r>
        <w:rPr/>
        <w:t>and</w:t>
      </w:r>
      <w:r>
        <w:rPr>
          <w:spacing w:val="25"/>
        </w:rPr>
        <w:t> </w:t>
      </w:r>
      <w:r>
        <w:rPr/>
        <w:t>land-related</w:t>
      </w:r>
      <w:r>
        <w:rPr>
          <w:spacing w:val="23"/>
        </w:rPr>
        <w:t> </w:t>
      </w:r>
      <w:r>
        <w:rPr/>
        <w:t>investment:</w:t>
      </w:r>
      <w:r>
        <w:rPr>
          <w:spacing w:val="27"/>
        </w:rPr>
        <w:t> </w:t>
      </w:r>
      <w:r>
        <w:rPr/>
        <w:t>Evidence</w:t>
      </w:r>
      <w:r>
        <w:rPr>
          <w:spacing w:val="26"/>
        </w:rPr>
        <w:t> </w:t>
      </w:r>
      <w:r>
        <w:rPr/>
        <w:t>from</w:t>
      </w:r>
      <w:r>
        <w:rPr>
          <w:spacing w:val="27"/>
        </w:rPr>
        <w:t> </w:t>
      </w:r>
      <w:r>
        <w:rPr>
          <w:spacing w:val="-2"/>
        </w:rPr>
        <w:t>Ethiopia.</w:t>
      </w:r>
    </w:p>
    <w:p>
      <w:pPr>
        <w:pStyle w:val="BodyText"/>
        <w:spacing w:line="252" w:lineRule="exact"/>
        <w:ind w:left="1079"/>
      </w:pPr>
      <w:r>
        <w:rPr/>
        <w:t>European</w:t>
      </w:r>
      <w:r>
        <w:rPr>
          <w:spacing w:val="-7"/>
        </w:rPr>
        <w:t> </w:t>
      </w:r>
      <w:r>
        <w:rPr/>
        <w:t>Economic</w:t>
      </w:r>
      <w:r>
        <w:rPr>
          <w:spacing w:val="-4"/>
        </w:rPr>
        <w:t> </w:t>
      </w:r>
      <w:r>
        <w:rPr/>
        <w:t>Review,</w:t>
      </w:r>
      <w:r>
        <w:rPr>
          <w:spacing w:val="-4"/>
        </w:rPr>
        <w:t> </w:t>
      </w:r>
      <w:r>
        <w:rPr/>
        <w:t>47(5),</w:t>
      </w:r>
      <w:r>
        <w:rPr>
          <w:spacing w:val="-7"/>
        </w:rPr>
        <w:t> </w:t>
      </w:r>
      <w:r>
        <w:rPr/>
        <w:t>967-</w:t>
      </w:r>
      <w:r>
        <w:rPr>
          <w:spacing w:val="-4"/>
        </w:rPr>
        <w:t>985.</w:t>
      </w:r>
    </w:p>
    <w:p>
      <w:pPr>
        <w:pStyle w:val="BodyText"/>
      </w:pPr>
    </w:p>
    <w:p>
      <w:pPr>
        <w:pStyle w:val="BodyText"/>
        <w:spacing w:before="1"/>
        <w:ind w:left="1079" w:right="355" w:hanging="721"/>
        <w:jc w:val="both"/>
      </w:pPr>
      <w:r>
        <w:rPr/>
        <w:t>Deininger,</w:t>
      </w:r>
      <w:r>
        <w:rPr>
          <w:spacing w:val="-1"/>
        </w:rPr>
        <w:t> </w:t>
      </w:r>
      <w:r>
        <w:rPr/>
        <w:t>K.,</w:t>
      </w:r>
      <w:r>
        <w:rPr>
          <w:spacing w:val="-3"/>
        </w:rPr>
        <w:t> </w:t>
      </w:r>
      <w:r>
        <w:rPr/>
        <w:t>and</w:t>
      </w:r>
      <w:r>
        <w:rPr>
          <w:spacing w:val="-3"/>
        </w:rPr>
        <w:t> </w:t>
      </w:r>
      <w:r>
        <w:rPr/>
        <w:t>H.</w:t>
      </w:r>
      <w:r>
        <w:rPr>
          <w:spacing w:val="-1"/>
        </w:rPr>
        <w:t> </w:t>
      </w:r>
      <w:r>
        <w:rPr/>
        <w:t>Selod.</w:t>
      </w:r>
      <w:r>
        <w:rPr>
          <w:spacing w:val="-1"/>
        </w:rPr>
        <w:t> </w:t>
      </w:r>
      <w:r>
        <w:rPr/>
        <w:t>2012.</w:t>
      </w:r>
      <w:r>
        <w:rPr>
          <w:spacing w:val="-3"/>
        </w:rPr>
        <w:t> </w:t>
      </w:r>
      <w:r>
        <w:rPr/>
        <w:t>“Strengthening</w:t>
      </w:r>
      <w:r>
        <w:rPr>
          <w:spacing w:val="-1"/>
        </w:rPr>
        <w:t> </w:t>
      </w:r>
      <w:r>
        <w:rPr/>
        <w:t>Land</w:t>
      </w:r>
      <w:r>
        <w:rPr>
          <w:spacing w:val="-1"/>
        </w:rPr>
        <w:t> </w:t>
      </w:r>
      <w:r>
        <w:rPr/>
        <w:t>Governance: Lessons Learned</w:t>
      </w:r>
      <w:r>
        <w:rPr>
          <w:spacing w:val="-3"/>
        </w:rPr>
        <w:t> </w:t>
      </w:r>
      <w:r>
        <w:rPr/>
        <w:t>and</w:t>
      </w:r>
      <w:r>
        <w:rPr>
          <w:spacing w:val="-1"/>
        </w:rPr>
        <w:t> </w:t>
      </w:r>
      <w:r>
        <w:rPr/>
        <w:t>Best</w:t>
      </w:r>
      <w:r>
        <w:rPr>
          <w:spacing w:val="-2"/>
        </w:rPr>
        <w:t> </w:t>
      </w:r>
      <w:r>
        <w:rPr/>
        <w:t>Practices from Country Experiences.” </w:t>
      </w:r>
      <w:r>
        <w:rPr>
          <w:i/>
        </w:rPr>
        <w:t>World Bank Research Observer </w:t>
      </w:r>
      <w:r>
        <w:rPr/>
        <w:t>27 (2): 142–67.</w:t>
      </w:r>
    </w:p>
    <w:p>
      <w:pPr>
        <w:spacing w:before="252"/>
        <w:ind w:left="1079" w:right="358" w:hanging="721"/>
        <w:jc w:val="both"/>
        <w:rPr>
          <w:sz w:val="22"/>
        </w:rPr>
      </w:pPr>
      <w:r>
        <w:rPr>
          <w:sz w:val="22"/>
        </w:rPr>
        <w:t>FAO</w:t>
      </w:r>
      <w:r>
        <w:rPr>
          <w:spacing w:val="-11"/>
          <w:sz w:val="22"/>
        </w:rPr>
        <w:t> </w:t>
      </w:r>
      <w:r>
        <w:rPr>
          <w:sz w:val="22"/>
        </w:rPr>
        <w:t>(Food</w:t>
      </w:r>
      <w:r>
        <w:rPr>
          <w:spacing w:val="-10"/>
          <w:sz w:val="22"/>
        </w:rPr>
        <w:t> </w:t>
      </w:r>
      <w:r>
        <w:rPr>
          <w:sz w:val="22"/>
        </w:rPr>
        <w:t>and</w:t>
      </w:r>
      <w:r>
        <w:rPr>
          <w:spacing w:val="-10"/>
          <w:sz w:val="22"/>
        </w:rPr>
        <w:t> </w:t>
      </w:r>
      <w:r>
        <w:rPr>
          <w:sz w:val="22"/>
        </w:rPr>
        <w:t>Agriculture</w:t>
      </w:r>
      <w:r>
        <w:rPr>
          <w:spacing w:val="-12"/>
          <w:sz w:val="22"/>
        </w:rPr>
        <w:t> </w:t>
      </w:r>
      <w:r>
        <w:rPr>
          <w:sz w:val="22"/>
        </w:rPr>
        <w:t>Organization</w:t>
      </w:r>
      <w:r>
        <w:rPr>
          <w:spacing w:val="-12"/>
          <w:sz w:val="22"/>
        </w:rPr>
        <w:t> </w:t>
      </w:r>
      <w:r>
        <w:rPr>
          <w:sz w:val="22"/>
        </w:rPr>
        <w:t>of</w:t>
      </w:r>
      <w:r>
        <w:rPr>
          <w:spacing w:val="-11"/>
          <w:sz w:val="22"/>
        </w:rPr>
        <w:t> </w:t>
      </w:r>
      <w:r>
        <w:rPr>
          <w:sz w:val="22"/>
        </w:rPr>
        <w:t>the</w:t>
      </w:r>
      <w:r>
        <w:rPr>
          <w:spacing w:val="-9"/>
          <w:sz w:val="22"/>
        </w:rPr>
        <w:t> </w:t>
      </w:r>
      <w:r>
        <w:rPr>
          <w:sz w:val="22"/>
        </w:rPr>
        <w:t>United</w:t>
      </w:r>
      <w:r>
        <w:rPr>
          <w:spacing w:val="-12"/>
          <w:sz w:val="22"/>
        </w:rPr>
        <w:t> </w:t>
      </w:r>
      <w:r>
        <w:rPr>
          <w:sz w:val="22"/>
        </w:rPr>
        <w:t>Nations.</w:t>
      </w:r>
      <w:r>
        <w:rPr>
          <w:spacing w:val="-10"/>
          <w:sz w:val="22"/>
        </w:rPr>
        <w:t> </w:t>
      </w:r>
      <w:r>
        <w:rPr>
          <w:sz w:val="22"/>
        </w:rPr>
        <w:t>2013.</w:t>
      </w:r>
      <w:r>
        <w:rPr>
          <w:spacing w:val="-10"/>
          <w:sz w:val="22"/>
        </w:rPr>
        <w:t> </w:t>
      </w:r>
      <w:r>
        <w:rPr>
          <w:i/>
          <w:sz w:val="22"/>
        </w:rPr>
        <w:t>Women’s</w:t>
      </w:r>
      <w:r>
        <w:rPr>
          <w:i/>
          <w:spacing w:val="-9"/>
          <w:sz w:val="22"/>
        </w:rPr>
        <w:t> </w:t>
      </w:r>
      <w:r>
        <w:rPr>
          <w:i/>
          <w:sz w:val="22"/>
        </w:rPr>
        <w:t>Land</w:t>
      </w:r>
      <w:r>
        <w:rPr>
          <w:i/>
          <w:spacing w:val="-10"/>
          <w:sz w:val="22"/>
        </w:rPr>
        <w:t> </w:t>
      </w:r>
      <w:r>
        <w:rPr>
          <w:i/>
          <w:sz w:val="22"/>
        </w:rPr>
        <w:t>Rights</w:t>
      </w:r>
      <w:r>
        <w:rPr>
          <w:i/>
          <w:spacing w:val="-9"/>
          <w:sz w:val="22"/>
        </w:rPr>
        <w:t> </w:t>
      </w:r>
      <w:r>
        <w:rPr>
          <w:i/>
          <w:sz w:val="22"/>
        </w:rPr>
        <w:t>as</w:t>
      </w:r>
      <w:r>
        <w:rPr>
          <w:i/>
          <w:spacing w:val="-9"/>
          <w:sz w:val="22"/>
        </w:rPr>
        <w:t> </w:t>
      </w:r>
      <w:r>
        <w:rPr>
          <w:i/>
          <w:sz w:val="22"/>
        </w:rPr>
        <w:t>a</w:t>
      </w:r>
      <w:r>
        <w:rPr>
          <w:i/>
          <w:spacing w:val="-10"/>
          <w:sz w:val="22"/>
        </w:rPr>
        <w:t> </w:t>
      </w:r>
      <w:r>
        <w:rPr>
          <w:i/>
          <w:sz w:val="22"/>
        </w:rPr>
        <w:t>Pathway to Poverty Reduction: A Framework and Review of Available Evidence</w:t>
      </w:r>
      <w:r>
        <w:rPr>
          <w:sz w:val="22"/>
        </w:rPr>
        <w:t>. Rome: FAO.</w:t>
      </w:r>
    </w:p>
    <w:p>
      <w:pPr>
        <w:spacing w:before="252"/>
        <w:ind w:left="1079" w:right="355" w:hanging="721"/>
        <w:jc w:val="both"/>
        <w:rPr>
          <w:sz w:val="22"/>
        </w:rPr>
      </w:pPr>
      <w:r>
        <w:rPr>
          <w:sz w:val="22"/>
        </w:rPr>
        <w:t>Gao, X., H. Chen, Y. Li, X. Li, and X. Deng. 2020. “Property Risk Identification Based on Machine Learning Algorithm in Due Diligence Process.” </w:t>
      </w:r>
      <w:r>
        <w:rPr>
          <w:i/>
          <w:sz w:val="22"/>
        </w:rPr>
        <w:t>International Journal of Computational Intelligence Systems </w:t>
      </w:r>
      <w:r>
        <w:rPr>
          <w:sz w:val="22"/>
        </w:rPr>
        <w:t>13(1): 387–97.</w:t>
      </w:r>
    </w:p>
    <w:p>
      <w:pPr>
        <w:pStyle w:val="BodyText"/>
        <w:spacing w:before="1"/>
      </w:pPr>
    </w:p>
    <w:p>
      <w:pPr>
        <w:pStyle w:val="BodyText"/>
        <w:ind w:left="1080" w:right="355" w:hanging="721"/>
        <w:jc w:val="both"/>
      </w:pPr>
      <w:r>
        <w:rPr/>
        <w:t>Garrido, A., D. Tapia, and C. Vergara. 2019. “Compliance with Energy Codes in Buildings: A Review of International Experiences and Insights for Latin America.” </w:t>
      </w:r>
      <w:r>
        <w:rPr>
          <w:i/>
        </w:rPr>
        <w:t>Energy and Buildings </w:t>
      </w:r>
      <w:r>
        <w:rPr/>
        <w:t>198: 221–32.</w:t>
      </w:r>
    </w:p>
    <w:p>
      <w:pPr>
        <w:pStyle w:val="BodyText"/>
        <w:spacing w:before="252"/>
        <w:ind w:left="1080" w:right="357" w:hanging="721"/>
        <w:jc w:val="both"/>
      </w:pPr>
      <w:r>
        <w:rPr/>
        <w:t>Gathii,</w:t>
      </w:r>
      <w:r>
        <w:rPr>
          <w:spacing w:val="-2"/>
        </w:rPr>
        <w:t> </w:t>
      </w:r>
      <w:r>
        <w:rPr/>
        <w:t>J.</w:t>
      </w:r>
      <w:r>
        <w:rPr>
          <w:spacing w:val="-2"/>
        </w:rPr>
        <w:t> </w:t>
      </w:r>
      <w:r>
        <w:rPr/>
        <w:t>T.</w:t>
      </w:r>
      <w:r>
        <w:rPr>
          <w:spacing w:val="-2"/>
        </w:rPr>
        <w:t> </w:t>
      </w:r>
      <w:r>
        <w:rPr/>
        <w:t>2013.</w:t>
      </w:r>
      <w:r>
        <w:rPr>
          <w:spacing w:val="-2"/>
        </w:rPr>
        <w:t> </w:t>
      </w:r>
      <w:r>
        <w:rPr/>
        <w:t>“Comparative</w:t>
      </w:r>
      <w:r>
        <w:rPr>
          <w:spacing w:val="-2"/>
        </w:rPr>
        <w:t> </w:t>
      </w:r>
      <w:r>
        <w:rPr/>
        <w:t>Land</w:t>
      </w:r>
      <w:r>
        <w:rPr>
          <w:spacing w:val="-2"/>
        </w:rPr>
        <w:t> </w:t>
      </w:r>
      <w:r>
        <w:rPr/>
        <w:t>Tenure</w:t>
      </w:r>
      <w:r>
        <w:rPr>
          <w:spacing w:val="-2"/>
        </w:rPr>
        <w:t> </w:t>
      </w:r>
      <w:r>
        <w:rPr/>
        <w:t>and</w:t>
      </w:r>
      <w:r>
        <w:rPr>
          <w:spacing w:val="-2"/>
        </w:rPr>
        <w:t> </w:t>
      </w:r>
      <w:r>
        <w:rPr/>
        <w:t>Property</w:t>
      </w:r>
      <w:r>
        <w:rPr>
          <w:spacing w:val="-2"/>
        </w:rPr>
        <w:t> </w:t>
      </w:r>
      <w:r>
        <w:rPr/>
        <w:t>Rights</w:t>
      </w:r>
      <w:r>
        <w:rPr>
          <w:spacing w:val="-2"/>
        </w:rPr>
        <w:t> </w:t>
      </w:r>
      <w:r>
        <w:rPr/>
        <w:t>Systems</w:t>
      </w:r>
      <w:r>
        <w:rPr>
          <w:spacing w:val="-2"/>
        </w:rPr>
        <w:t> </w:t>
      </w:r>
      <w:r>
        <w:rPr/>
        <w:t>in</w:t>
      </w:r>
      <w:r>
        <w:rPr>
          <w:spacing w:val="-2"/>
        </w:rPr>
        <w:t> </w:t>
      </w:r>
      <w:r>
        <w:rPr/>
        <w:t>Africa.”</w:t>
      </w:r>
      <w:r>
        <w:rPr>
          <w:spacing w:val="-2"/>
        </w:rPr>
        <w:t> </w:t>
      </w:r>
      <w:r>
        <w:rPr>
          <w:i/>
        </w:rPr>
        <w:t>Journal</w:t>
      </w:r>
      <w:r>
        <w:rPr>
          <w:i/>
          <w:spacing w:val="-1"/>
        </w:rPr>
        <w:t> </w:t>
      </w:r>
      <w:r>
        <w:rPr>
          <w:i/>
        </w:rPr>
        <w:t>of</w:t>
      </w:r>
      <w:r>
        <w:rPr>
          <w:i/>
          <w:spacing w:val="-1"/>
        </w:rPr>
        <w:t> </w:t>
      </w:r>
      <w:r>
        <w:rPr>
          <w:i/>
        </w:rPr>
        <w:t>African Law </w:t>
      </w:r>
      <w:r>
        <w:rPr/>
        <w:t>57 (2): 221–40.</w:t>
      </w:r>
    </w:p>
    <w:p>
      <w:pPr>
        <w:pStyle w:val="BodyText"/>
        <w:spacing w:after="0"/>
        <w:jc w:val="both"/>
        <w:sectPr>
          <w:footerReference w:type="default" r:id="rId17"/>
          <w:pgSz w:w="12240" w:h="15840"/>
          <w:pgMar w:header="0" w:footer="522" w:top="1360" w:bottom="720" w:left="1080" w:right="1080"/>
        </w:sectPr>
      </w:pPr>
    </w:p>
    <w:p>
      <w:pPr>
        <w:pStyle w:val="BodyText"/>
        <w:spacing w:before="78"/>
        <w:ind w:left="1079" w:right="355" w:hanging="721"/>
        <w:jc w:val="both"/>
      </w:pPr>
      <w:r>
        <w:rPr/>
        <w:t>Ghosh,</w:t>
      </w:r>
      <w:r>
        <w:rPr>
          <w:spacing w:val="-4"/>
        </w:rPr>
        <w:t> </w:t>
      </w:r>
      <w:r>
        <w:rPr/>
        <w:t>2.</w:t>
      </w:r>
      <w:r>
        <w:rPr>
          <w:spacing w:val="-4"/>
        </w:rPr>
        <w:t> </w:t>
      </w:r>
      <w:r>
        <w:rPr/>
        <w:t>2013.</w:t>
      </w:r>
      <w:r>
        <w:rPr>
          <w:spacing w:val="-4"/>
        </w:rPr>
        <w:t> </w:t>
      </w:r>
      <w:r>
        <w:rPr/>
        <w:t>“Demystifying</w:t>
      </w:r>
      <w:r>
        <w:rPr>
          <w:spacing w:val="-4"/>
        </w:rPr>
        <w:t> </w:t>
      </w:r>
      <w:r>
        <w:rPr/>
        <w:t>the</w:t>
      </w:r>
      <w:r>
        <w:rPr>
          <w:spacing w:val="-3"/>
        </w:rPr>
        <w:t> </w:t>
      </w:r>
      <w:r>
        <w:rPr/>
        <w:t>Environmental</w:t>
      </w:r>
      <w:r>
        <w:rPr>
          <w:spacing w:val="-3"/>
        </w:rPr>
        <w:t> </w:t>
      </w:r>
      <w:r>
        <w:rPr/>
        <w:t>Clearance</w:t>
      </w:r>
      <w:r>
        <w:rPr>
          <w:spacing w:val="-3"/>
        </w:rPr>
        <w:t> </w:t>
      </w:r>
      <w:r>
        <w:rPr/>
        <w:t>Process</w:t>
      </w:r>
      <w:r>
        <w:rPr>
          <w:spacing w:val="-3"/>
        </w:rPr>
        <w:t> </w:t>
      </w:r>
      <w:r>
        <w:rPr/>
        <w:t>in</w:t>
      </w:r>
      <w:r>
        <w:rPr>
          <w:spacing w:val="-4"/>
        </w:rPr>
        <w:t> </w:t>
      </w:r>
      <w:r>
        <w:rPr/>
        <w:t>India.</w:t>
      </w:r>
      <w:r>
        <w:rPr>
          <w:spacing w:val="-4"/>
        </w:rPr>
        <w:t> </w:t>
      </w:r>
      <w:r>
        <w:rPr/>
        <w:t>6</w:t>
      </w:r>
      <w:r>
        <w:rPr>
          <w:spacing w:val="-4"/>
        </w:rPr>
        <w:t> </w:t>
      </w:r>
      <w:r>
        <w:rPr>
          <w:i/>
        </w:rPr>
        <w:t>NUJS</w:t>
      </w:r>
      <w:r>
        <w:rPr>
          <w:i/>
          <w:spacing w:val="-4"/>
        </w:rPr>
        <w:t> </w:t>
      </w:r>
      <w:r>
        <w:rPr>
          <w:i/>
        </w:rPr>
        <w:t>Law</w:t>
      </w:r>
      <w:r>
        <w:rPr>
          <w:i/>
          <w:spacing w:val="-5"/>
        </w:rPr>
        <w:t> </w:t>
      </w:r>
      <w:r>
        <w:rPr>
          <w:i/>
        </w:rPr>
        <w:t>Review</w:t>
      </w:r>
      <w:r>
        <w:rPr>
          <w:i/>
          <w:spacing w:val="-4"/>
        </w:rPr>
        <w:t> </w:t>
      </w:r>
      <w:r>
        <w:rPr/>
        <w:t>Rev.</w:t>
      </w:r>
      <w:r>
        <w:rPr>
          <w:spacing w:val="-6"/>
        </w:rPr>
        <w:t> </w:t>
      </w:r>
      <w:r>
        <w:rPr/>
        <w:t>3 (2013): 433–80.</w:t>
      </w:r>
    </w:p>
    <w:p>
      <w:pPr>
        <w:pStyle w:val="BodyText"/>
        <w:spacing w:before="252"/>
        <w:ind w:left="1079" w:right="355" w:hanging="721"/>
        <w:jc w:val="both"/>
      </w:pPr>
      <w:r>
        <w:rPr/>
        <w:t>Golub, S. 2003. “Measures of Restrictions on Inward Foreign Direct Investment for OECD Countries.” OECD Economics Department Working Paper No. 357, OECD Publishing, Paris. </w:t>
      </w:r>
      <w:r>
        <w:rPr>
          <w:spacing w:val="-2"/>
        </w:rPr>
        <w:t>https://doi.org/10.1787/335043060125.</w:t>
      </w:r>
    </w:p>
    <w:p>
      <w:pPr>
        <w:pStyle w:val="BodyText"/>
        <w:spacing w:before="1"/>
      </w:pPr>
    </w:p>
    <w:p>
      <w:pPr>
        <w:pStyle w:val="BodyText"/>
        <w:ind w:left="1079" w:right="357" w:hanging="721"/>
        <w:jc w:val="both"/>
      </w:pPr>
      <w:r>
        <w:rPr/>
        <w:t>Green,</w:t>
      </w:r>
      <w:r>
        <w:rPr>
          <w:spacing w:val="-7"/>
        </w:rPr>
        <w:t> </w:t>
      </w:r>
      <w:r>
        <w:rPr/>
        <w:t>A.,</w:t>
      </w:r>
      <w:r>
        <w:rPr>
          <w:spacing w:val="-7"/>
        </w:rPr>
        <w:t> </w:t>
      </w:r>
      <w:r>
        <w:rPr/>
        <w:t>and</w:t>
      </w:r>
      <w:r>
        <w:rPr>
          <w:spacing w:val="-7"/>
        </w:rPr>
        <w:t> </w:t>
      </w:r>
      <w:r>
        <w:rPr/>
        <w:t>C.</w:t>
      </w:r>
      <w:r>
        <w:rPr>
          <w:spacing w:val="-7"/>
        </w:rPr>
        <w:t> </w:t>
      </w:r>
      <w:r>
        <w:rPr/>
        <w:t>Moser.</w:t>
      </w:r>
      <w:r>
        <w:rPr>
          <w:spacing w:val="-7"/>
        </w:rPr>
        <w:t> </w:t>
      </w:r>
      <w:r>
        <w:rPr/>
        <w:t>2013.</w:t>
      </w:r>
      <w:r>
        <w:rPr>
          <w:spacing w:val="-7"/>
        </w:rPr>
        <w:t> </w:t>
      </w:r>
      <w:r>
        <w:rPr/>
        <w:t>“Do</w:t>
      </w:r>
      <w:r>
        <w:rPr>
          <w:spacing w:val="-7"/>
        </w:rPr>
        <w:t> </w:t>
      </w:r>
      <w:r>
        <w:rPr/>
        <w:t>Property</w:t>
      </w:r>
      <w:r>
        <w:rPr>
          <w:spacing w:val="-7"/>
        </w:rPr>
        <w:t> </w:t>
      </w:r>
      <w:r>
        <w:rPr/>
        <w:t>Rights</w:t>
      </w:r>
      <w:r>
        <w:rPr>
          <w:spacing w:val="-7"/>
        </w:rPr>
        <w:t> </w:t>
      </w:r>
      <w:r>
        <w:rPr/>
        <w:t>Institutions</w:t>
      </w:r>
      <w:r>
        <w:rPr>
          <w:spacing w:val="-7"/>
        </w:rPr>
        <w:t> </w:t>
      </w:r>
      <w:r>
        <w:rPr/>
        <w:t>Matter</w:t>
      </w:r>
      <w:r>
        <w:rPr>
          <w:spacing w:val="-6"/>
        </w:rPr>
        <w:t> </w:t>
      </w:r>
      <w:r>
        <w:rPr/>
        <w:t>at</w:t>
      </w:r>
      <w:r>
        <w:rPr>
          <w:spacing w:val="-6"/>
        </w:rPr>
        <w:t> </w:t>
      </w:r>
      <w:r>
        <w:rPr/>
        <w:t>the</w:t>
      </w:r>
      <w:r>
        <w:rPr>
          <w:spacing w:val="-7"/>
        </w:rPr>
        <w:t> </w:t>
      </w:r>
      <w:r>
        <w:rPr/>
        <w:t>Local</w:t>
      </w:r>
      <w:r>
        <w:rPr>
          <w:spacing w:val="-6"/>
        </w:rPr>
        <w:t> </w:t>
      </w:r>
      <w:r>
        <w:rPr/>
        <w:t>Level?</w:t>
      </w:r>
      <w:r>
        <w:rPr>
          <w:spacing w:val="-7"/>
        </w:rPr>
        <w:t> </w:t>
      </w:r>
      <w:r>
        <w:rPr/>
        <w:t>Evidence</w:t>
      </w:r>
      <w:r>
        <w:rPr>
          <w:spacing w:val="-7"/>
        </w:rPr>
        <w:t> </w:t>
      </w:r>
      <w:r>
        <w:rPr/>
        <w:t>from Madagascar.” </w:t>
      </w:r>
      <w:r>
        <w:rPr>
          <w:i/>
        </w:rPr>
        <w:t>Journal of Development Studies </w:t>
      </w:r>
      <w:r>
        <w:rPr/>
        <w:t>49 (1): 95–109.</w:t>
      </w:r>
    </w:p>
    <w:p>
      <w:pPr>
        <w:pStyle w:val="BodyText"/>
        <w:spacing w:before="252"/>
        <w:ind w:left="1079" w:right="356" w:hanging="721"/>
        <w:jc w:val="both"/>
      </w:pPr>
      <w:r>
        <w:rPr/>
        <w:t>Grunwald,</w:t>
      </w:r>
      <w:r>
        <w:rPr>
          <w:spacing w:val="-7"/>
        </w:rPr>
        <w:t> </w:t>
      </w:r>
      <w:r>
        <w:rPr/>
        <w:t>S.,</w:t>
      </w:r>
      <w:r>
        <w:rPr>
          <w:spacing w:val="-7"/>
        </w:rPr>
        <w:t> </w:t>
      </w:r>
      <w:r>
        <w:rPr/>
        <w:t>P.</w:t>
      </w:r>
      <w:r>
        <w:rPr>
          <w:spacing w:val="-7"/>
        </w:rPr>
        <w:t> </w:t>
      </w:r>
      <w:r>
        <w:rPr/>
        <w:t>Bendt,</w:t>
      </w:r>
      <w:r>
        <w:rPr>
          <w:spacing w:val="-7"/>
        </w:rPr>
        <w:t> </w:t>
      </w:r>
      <w:r>
        <w:rPr/>
        <w:t>and</w:t>
      </w:r>
      <w:r>
        <w:rPr>
          <w:spacing w:val="-10"/>
        </w:rPr>
        <w:t> </w:t>
      </w:r>
      <w:r>
        <w:rPr/>
        <w:t>J.</w:t>
      </w:r>
      <w:r>
        <w:rPr>
          <w:spacing w:val="-7"/>
        </w:rPr>
        <w:t> </w:t>
      </w:r>
      <w:r>
        <w:rPr/>
        <w:t>Kopfmüller.</w:t>
      </w:r>
      <w:r>
        <w:rPr>
          <w:spacing w:val="-7"/>
        </w:rPr>
        <w:t> </w:t>
      </w:r>
      <w:r>
        <w:rPr/>
        <w:t>2016.</w:t>
      </w:r>
      <w:r>
        <w:rPr>
          <w:spacing w:val="-9"/>
        </w:rPr>
        <w:t> </w:t>
      </w:r>
      <w:r>
        <w:rPr/>
        <w:t>“Environmental</w:t>
      </w:r>
      <w:r>
        <w:rPr>
          <w:spacing w:val="-6"/>
        </w:rPr>
        <w:t> </w:t>
      </w:r>
      <w:r>
        <w:rPr/>
        <w:t>Permits</w:t>
      </w:r>
      <w:r>
        <w:rPr>
          <w:spacing w:val="-7"/>
        </w:rPr>
        <w:t> </w:t>
      </w:r>
      <w:r>
        <w:rPr/>
        <w:t>as</w:t>
      </w:r>
      <w:r>
        <w:rPr>
          <w:spacing w:val="-7"/>
        </w:rPr>
        <w:t> </w:t>
      </w:r>
      <w:r>
        <w:rPr/>
        <w:t>an</w:t>
      </w:r>
      <w:r>
        <w:rPr>
          <w:spacing w:val="-7"/>
        </w:rPr>
        <w:t> </w:t>
      </w:r>
      <w:r>
        <w:rPr/>
        <w:t>Instrument</w:t>
      </w:r>
      <w:r>
        <w:rPr>
          <w:spacing w:val="-6"/>
        </w:rPr>
        <w:t> </w:t>
      </w:r>
      <w:r>
        <w:rPr/>
        <w:t>for</w:t>
      </w:r>
      <w:r>
        <w:rPr>
          <w:spacing w:val="-6"/>
        </w:rPr>
        <w:t> </w:t>
      </w:r>
      <w:r>
        <w:rPr/>
        <w:t>Sustainable Planning and Decision Making in Infrastructure Projects.” </w:t>
      </w:r>
      <w:r>
        <w:rPr>
          <w:i/>
        </w:rPr>
        <w:t>Environmental Impact Assessment Review </w:t>
      </w:r>
      <w:r>
        <w:rPr/>
        <w:t>60: 85–93.</w:t>
      </w:r>
    </w:p>
    <w:p>
      <w:pPr>
        <w:pStyle w:val="BodyText"/>
        <w:spacing w:before="1"/>
      </w:pPr>
    </w:p>
    <w:p>
      <w:pPr>
        <w:pStyle w:val="BodyText"/>
        <w:ind w:left="1079" w:right="354" w:hanging="721"/>
        <w:jc w:val="both"/>
      </w:pPr>
      <w:r>
        <w:rPr/>
        <w:t>Gupta, M., and P. Bansal. 2014. “Environmental Impact Assessment of Construction Projects: A Comparative Analysis of the Legal Frameworks in India and the United States.” </w:t>
      </w:r>
      <w:r>
        <w:rPr>
          <w:i/>
        </w:rPr>
        <w:t>Journal of Environmental Management </w:t>
      </w:r>
      <w:r>
        <w:rPr/>
        <w:t>134: 57–66.</w:t>
      </w:r>
    </w:p>
    <w:p>
      <w:pPr>
        <w:spacing w:before="251"/>
        <w:ind w:left="1079" w:right="355" w:hanging="721"/>
        <w:jc w:val="both"/>
        <w:rPr>
          <w:sz w:val="22"/>
        </w:rPr>
      </w:pPr>
      <w:r>
        <w:rPr>
          <w:sz w:val="22"/>
        </w:rPr>
        <w:t>Gupta, A., R. Dunning, and P. McAllister. 2020. “Online Conveyancing Portals in the UK: Benefits and Limitations.” </w:t>
      </w:r>
      <w:r>
        <w:rPr>
          <w:i/>
          <w:sz w:val="22"/>
        </w:rPr>
        <w:t>Journal of Property Investment &amp; Finance </w:t>
      </w:r>
      <w:r>
        <w:rPr>
          <w:sz w:val="22"/>
        </w:rPr>
        <w:t>38 (3): 268–82.</w:t>
      </w:r>
    </w:p>
    <w:p>
      <w:pPr>
        <w:pStyle w:val="BodyText"/>
        <w:spacing w:before="2"/>
      </w:pPr>
    </w:p>
    <w:p>
      <w:pPr>
        <w:pStyle w:val="BodyText"/>
        <w:spacing w:line="252" w:lineRule="exact"/>
        <w:ind w:left="359"/>
      </w:pPr>
      <w:r>
        <w:rPr/>
        <w:t>Halpern,</w:t>
      </w:r>
      <w:r>
        <w:rPr>
          <w:spacing w:val="14"/>
        </w:rPr>
        <w:t> </w:t>
      </w:r>
      <w:r>
        <w:rPr/>
        <w:t>P.,</w:t>
      </w:r>
      <w:r>
        <w:rPr>
          <w:spacing w:val="16"/>
        </w:rPr>
        <w:t> </w:t>
      </w:r>
      <w:r>
        <w:rPr/>
        <w:t>and</w:t>
      </w:r>
      <w:r>
        <w:rPr>
          <w:spacing w:val="17"/>
        </w:rPr>
        <w:t> </w:t>
      </w:r>
      <w:r>
        <w:rPr/>
        <w:t>J.</w:t>
      </w:r>
      <w:r>
        <w:rPr>
          <w:spacing w:val="16"/>
        </w:rPr>
        <w:t> </w:t>
      </w:r>
      <w:r>
        <w:rPr/>
        <w:t>Lutz.</w:t>
      </w:r>
      <w:r>
        <w:rPr>
          <w:spacing w:val="16"/>
        </w:rPr>
        <w:t> </w:t>
      </w:r>
      <w:r>
        <w:rPr/>
        <w:t>2014.</w:t>
      </w:r>
      <w:r>
        <w:rPr>
          <w:spacing w:val="17"/>
        </w:rPr>
        <w:t> </w:t>
      </w:r>
      <w:r>
        <w:rPr/>
        <w:t>“Land</w:t>
      </w:r>
      <w:r>
        <w:rPr>
          <w:spacing w:val="16"/>
        </w:rPr>
        <w:t> </w:t>
      </w:r>
      <w:r>
        <w:rPr/>
        <w:t>Leasing</w:t>
      </w:r>
      <w:r>
        <w:rPr>
          <w:spacing w:val="17"/>
        </w:rPr>
        <w:t> </w:t>
      </w:r>
      <w:r>
        <w:rPr/>
        <w:t>and</w:t>
      </w:r>
      <w:r>
        <w:rPr>
          <w:spacing w:val="16"/>
        </w:rPr>
        <w:t> </w:t>
      </w:r>
      <w:r>
        <w:rPr/>
        <w:t>Land</w:t>
      </w:r>
      <w:r>
        <w:rPr>
          <w:spacing w:val="16"/>
        </w:rPr>
        <w:t> </w:t>
      </w:r>
      <w:r>
        <w:rPr/>
        <w:t>Use</w:t>
      </w:r>
      <w:r>
        <w:rPr>
          <w:spacing w:val="17"/>
        </w:rPr>
        <w:t> </w:t>
      </w:r>
      <w:r>
        <w:rPr/>
        <w:t>Dynamics</w:t>
      </w:r>
      <w:r>
        <w:rPr>
          <w:spacing w:val="14"/>
        </w:rPr>
        <w:t> </w:t>
      </w:r>
      <w:r>
        <w:rPr/>
        <w:t>in</w:t>
      </w:r>
      <w:r>
        <w:rPr>
          <w:spacing w:val="17"/>
        </w:rPr>
        <w:t> </w:t>
      </w:r>
      <w:r>
        <w:rPr/>
        <w:t>Developing</w:t>
      </w:r>
      <w:r>
        <w:rPr>
          <w:spacing w:val="16"/>
        </w:rPr>
        <w:t> </w:t>
      </w:r>
      <w:r>
        <w:rPr/>
        <w:t>Country</w:t>
      </w:r>
      <w:r>
        <w:rPr>
          <w:spacing w:val="17"/>
        </w:rPr>
        <w:t> </w:t>
      </w:r>
      <w:r>
        <w:rPr>
          <w:spacing w:val="-2"/>
        </w:rPr>
        <w:t>Cities.”</w:t>
      </w:r>
    </w:p>
    <w:p>
      <w:pPr>
        <w:spacing w:line="252" w:lineRule="exact" w:before="0"/>
        <w:ind w:left="1079" w:right="0" w:firstLine="0"/>
        <w:jc w:val="left"/>
        <w:rPr>
          <w:sz w:val="22"/>
        </w:rPr>
      </w:pPr>
      <w:r>
        <w:rPr>
          <w:i/>
          <w:sz w:val="22"/>
        </w:rPr>
        <w:t>Land</w:t>
      </w:r>
      <w:r>
        <w:rPr>
          <w:i/>
          <w:spacing w:val="-3"/>
          <w:sz w:val="22"/>
        </w:rPr>
        <w:t> </w:t>
      </w:r>
      <w:r>
        <w:rPr>
          <w:i/>
          <w:sz w:val="22"/>
        </w:rPr>
        <w:t>Use</w:t>
      </w:r>
      <w:r>
        <w:rPr>
          <w:i/>
          <w:spacing w:val="-3"/>
          <w:sz w:val="22"/>
        </w:rPr>
        <w:t> </w:t>
      </w:r>
      <w:r>
        <w:rPr>
          <w:i/>
          <w:sz w:val="22"/>
        </w:rPr>
        <w:t>Policy</w:t>
      </w:r>
      <w:r>
        <w:rPr>
          <w:i/>
          <w:spacing w:val="-3"/>
          <w:sz w:val="22"/>
        </w:rPr>
        <w:t> </w:t>
      </w:r>
      <w:r>
        <w:rPr>
          <w:sz w:val="22"/>
        </w:rPr>
        <w:t>36:</w:t>
      </w:r>
      <w:r>
        <w:rPr>
          <w:spacing w:val="-1"/>
          <w:sz w:val="22"/>
        </w:rPr>
        <w:t> </w:t>
      </w:r>
      <w:r>
        <w:rPr>
          <w:spacing w:val="-2"/>
          <w:sz w:val="22"/>
        </w:rPr>
        <w:t>330–37.</w:t>
      </w:r>
    </w:p>
    <w:p>
      <w:pPr>
        <w:pStyle w:val="BodyText"/>
      </w:pPr>
    </w:p>
    <w:p>
      <w:pPr>
        <w:spacing w:before="0"/>
        <w:ind w:left="1079" w:right="359" w:hanging="721"/>
        <w:jc w:val="both"/>
        <w:rPr>
          <w:sz w:val="22"/>
        </w:rPr>
      </w:pPr>
      <w:r>
        <w:rPr>
          <w:sz w:val="22"/>
        </w:rPr>
        <w:t>Haltom,</w:t>
      </w:r>
      <w:r>
        <w:rPr>
          <w:spacing w:val="-5"/>
          <w:sz w:val="22"/>
        </w:rPr>
        <w:t> </w:t>
      </w:r>
      <w:r>
        <w:rPr>
          <w:sz w:val="22"/>
        </w:rPr>
        <w:t>R.</w:t>
      </w:r>
      <w:r>
        <w:rPr>
          <w:spacing w:val="-7"/>
          <w:sz w:val="22"/>
        </w:rPr>
        <w:t> </w:t>
      </w:r>
      <w:r>
        <w:rPr>
          <w:sz w:val="22"/>
        </w:rPr>
        <w:t>A.,</w:t>
      </w:r>
      <w:r>
        <w:rPr>
          <w:spacing w:val="-5"/>
          <w:sz w:val="22"/>
        </w:rPr>
        <w:t> </w:t>
      </w:r>
      <w:r>
        <w:rPr>
          <w:sz w:val="22"/>
        </w:rPr>
        <w:t>and</w:t>
      </w:r>
      <w:r>
        <w:rPr>
          <w:spacing w:val="-5"/>
          <w:sz w:val="22"/>
        </w:rPr>
        <w:t> </w:t>
      </w:r>
      <w:r>
        <w:rPr>
          <w:sz w:val="22"/>
        </w:rPr>
        <w:t>R.</w:t>
      </w:r>
      <w:r>
        <w:rPr>
          <w:spacing w:val="-5"/>
          <w:sz w:val="22"/>
        </w:rPr>
        <w:t> </w:t>
      </w:r>
      <w:r>
        <w:rPr>
          <w:sz w:val="22"/>
        </w:rPr>
        <w:t>Tanimoto.</w:t>
      </w:r>
      <w:r>
        <w:rPr>
          <w:spacing w:val="-5"/>
          <w:sz w:val="22"/>
        </w:rPr>
        <w:t> </w:t>
      </w:r>
      <w:r>
        <w:rPr>
          <w:sz w:val="22"/>
        </w:rPr>
        <w:t>2017.</w:t>
      </w:r>
      <w:r>
        <w:rPr>
          <w:spacing w:val="-5"/>
          <w:sz w:val="22"/>
        </w:rPr>
        <w:t> </w:t>
      </w:r>
      <w:r>
        <w:rPr>
          <w:sz w:val="22"/>
        </w:rPr>
        <w:t>“Gender</w:t>
      </w:r>
      <w:r>
        <w:rPr>
          <w:spacing w:val="-4"/>
          <w:sz w:val="22"/>
        </w:rPr>
        <w:t> </w:t>
      </w:r>
      <w:r>
        <w:rPr>
          <w:sz w:val="22"/>
        </w:rPr>
        <w:t>and</w:t>
      </w:r>
      <w:r>
        <w:rPr>
          <w:spacing w:val="-5"/>
          <w:sz w:val="22"/>
        </w:rPr>
        <w:t> </w:t>
      </w:r>
      <w:r>
        <w:rPr>
          <w:sz w:val="22"/>
        </w:rPr>
        <w:t>Performance</w:t>
      </w:r>
      <w:r>
        <w:rPr>
          <w:spacing w:val="-7"/>
          <w:sz w:val="22"/>
        </w:rPr>
        <w:t> </w:t>
      </w:r>
      <w:r>
        <w:rPr>
          <w:sz w:val="22"/>
        </w:rPr>
        <w:t>in</w:t>
      </w:r>
      <w:r>
        <w:rPr>
          <w:spacing w:val="-7"/>
          <w:sz w:val="22"/>
        </w:rPr>
        <w:t> </w:t>
      </w:r>
      <w:r>
        <w:rPr>
          <w:sz w:val="22"/>
        </w:rPr>
        <w:t>the</w:t>
      </w:r>
      <w:r>
        <w:rPr>
          <w:spacing w:val="-4"/>
          <w:sz w:val="22"/>
        </w:rPr>
        <w:t> </w:t>
      </w:r>
      <w:r>
        <w:rPr>
          <w:sz w:val="22"/>
        </w:rPr>
        <w:t>US</w:t>
      </w:r>
      <w:r>
        <w:rPr>
          <w:spacing w:val="-8"/>
          <w:sz w:val="22"/>
        </w:rPr>
        <w:t> </w:t>
      </w:r>
      <w:r>
        <w:rPr>
          <w:sz w:val="22"/>
        </w:rPr>
        <w:t>Real</w:t>
      </w:r>
      <w:r>
        <w:rPr>
          <w:spacing w:val="-6"/>
          <w:sz w:val="22"/>
        </w:rPr>
        <w:t> </w:t>
      </w:r>
      <w:r>
        <w:rPr>
          <w:sz w:val="22"/>
        </w:rPr>
        <w:t>Estate</w:t>
      </w:r>
      <w:r>
        <w:rPr>
          <w:spacing w:val="-4"/>
          <w:sz w:val="22"/>
        </w:rPr>
        <w:t> </w:t>
      </w:r>
      <w:r>
        <w:rPr>
          <w:sz w:val="22"/>
        </w:rPr>
        <w:t>Industry.”</w:t>
      </w:r>
      <w:r>
        <w:rPr>
          <w:spacing w:val="-7"/>
          <w:sz w:val="22"/>
        </w:rPr>
        <w:t> </w:t>
      </w:r>
      <w:r>
        <w:rPr>
          <w:i/>
          <w:sz w:val="22"/>
        </w:rPr>
        <w:t>Journal of Property Investment &amp; Finance </w:t>
      </w:r>
      <w:r>
        <w:rPr>
          <w:sz w:val="22"/>
        </w:rPr>
        <w:t>35 (2): 154–71.</w:t>
      </w:r>
    </w:p>
    <w:p>
      <w:pPr>
        <w:spacing w:before="253"/>
        <w:ind w:left="1079" w:right="356" w:hanging="721"/>
        <w:jc w:val="both"/>
        <w:rPr>
          <w:sz w:val="22"/>
        </w:rPr>
      </w:pPr>
      <w:r>
        <w:rPr>
          <w:sz w:val="22"/>
        </w:rPr>
        <w:t>Hodge, T. R., and M. Greve. 2017. “Zoning, Land Use Planning, and the Local Economy.” </w:t>
      </w:r>
      <w:r>
        <w:rPr>
          <w:i/>
          <w:sz w:val="22"/>
        </w:rPr>
        <w:t>Journal of Planning Literature </w:t>
      </w:r>
      <w:r>
        <w:rPr>
          <w:sz w:val="22"/>
        </w:rPr>
        <w:t>32 (1): 3–14.</w:t>
      </w:r>
    </w:p>
    <w:p>
      <w:pPr>
        <w:spacing w:before="252"/>
        <w:ind w:left="360" w:right="0" w:firstLine="0"/>
        <w:jc w:val="left"/>
        <w:rPr>
          <w:sz w:val="22"/>
        </w:rPr>
      </w:pPr>
      <w:r>
        <w:rPr>
          <w:sz w:val="22"/>
        </w:rPr>
        <w:t>IBA</w:t>
      </w:r>
      <w:r>
        <w:rPr>
          <w:spacing w:val="-1"/>
          <w:sz w:val="22"/>
        </w:rPr>
        <w:t> </w:t>
      </w:r>
      <w:r>
        <w:rPr>
          <w:sz w:val="22"/>
        </w:rPr>
        <w:t>(International</w:t>
      </w:r>
      <w:r>
        <w:rPr>
          <w:spacing w:val="3"/>
          <w:sz w:val="22"/>
        </w:rPr>
        <w:t> </w:t>
      </w:r>
      <w:r>
        <w:rPr>
          <w:sz w:val="22"/>
        </w:rPr>
        <w:t>Bar</w:t>
      </w:r>
      <w:r>
        <w:rPr>
          <w:spacing w:val="2"/>
          <w:sz w:val="22"/>
        </w:rPr>
        <w:t> </w:t>
      </w:r>
      <w:r>
        <w:rPr>
          <w:sz w:val="22"/>
        </w:rPr>
        <w:t>Association).</w:t>
      </w:r>
      <w:r>
        <w:rPr>
          <w:spacing w:val="2"/>
          <w:sz w:val="22"/>
        </w:rPr>
        <w:t> </w:t>
      </w:r>
      <w:r>
        <w:rPr>
          <w:sz w:val="22"/>
        </w:rPr>
        <w:t>2019.</w:t>
      </w:r>
      <w:r>
        <w:rPr>
          <w:spacing w:val="2"/>
          <w:sz w:val="22"/>
        </w:rPr>
        <w:t> </w:t>
      </w:r>
      <w:r>
        <w:rPr>
          <w:i/>
          <w:sz w:val="22"/>
        </w:rPr>
        <w:t>Transparency</w:t>
      </w:r>
      <w:r>
        <w:rPr>
          <w:i/>
          <w:spacing w:val="2"/>
          <w:sz w:val="22"/>
        </w:rPr>
        <w:t> </w:t>
      </w:r>
      <w:r>
        <w:rPr>
          <w:i/>
          <w:sz w:val="22"/>
        </w:rPr>
        <w:t>in</w:t>
      </w:r>
      <w:r>
        <w:rPr>
          <w:i/>
          <w:spacing w:val="2"/>
          <w:sz w:val="22"/>
        </w:rPr>
        <w:t> </w:t>
      </w:r>
      <w:r>
        <w:rPr>
          <w:i/>
          <w:sz w:val="22"/>
        </w:rPr>
        <w:t>Land</w:t>
      </w:r>
      <w:r>
        <w:rPr>
          <w:i/>
          <w:spacing w:val="2"/>
          <w:sz w:val="22"/>
        </w:rPr>
        <w:t> </w:t>
      </w:r>
      <w:r>
        <w:rPr>
          <w:i/>
          <w:sz w:val="22"/>
        </w:rPr>
        <w:t>Ownership:</w:t>
      </w:r>
      <w:r>
        <w:rPr>
          <w:i/>
          <w:spacing w:val="2"/>
          <w:sz w:val="22"/>
        </w:rPr>
        <w:t> </w:t>
      </w:r>
      <w:r>
        <w:rPr>
          <w:i/>
          <w:sz w:val="22"/>
        </w:rPr>
        <w:t>A</w:t>
      </w:r>
      <w:r>
        <w:rPr>
          <w:i/>
          <w:spacing w:val="-1"/>
          <w:sz w:val="22"/>
        </w:rPr>
        <w:t> </w:t>
      </w:r>
      <w:r>
        <w:rPr>
          <w:i/>
          <w:sz w:val="22"/>
        </w:rPr>
        <w:t>Guide</w:t>
      </w:r>
      <w:r>
        <w:rPr>
          <w:i/>
          <w:spacing w:val="2"/>
          <w:sz w:val="22"/>
        </w:rPr>
        <w:t> </w:t>
      </w:r>
      <w:r>
        <w:rPr>
          <w:i/>
          <w:sz w:val="22"/>
        </w:rPr>
        <w:t>to</w:t>
      </w:r>
      <w:r>
        <w:rPr>
          <w:i/>
          <w:spacing w:val="2"/>
          <w:sz w:val="22"/>
        </w:rPr>
        <w:t> </w:t>
      </w:r>
      <w:r>
        <w:rPr>
          <w:i/>
          <w:sz w:val="22"/>
        </w:rPr>
        <w:t>Good</w:t>
      </w:r>
      <w:r>
        <w:rPr>
          <w:i/>
          <w:spacing w:val="3"/>
          <w:sz w:val="22"/>
        </w:rPr>
        <w:t> </w:t>
      </w:r>
      <w:r>
        <w:rPr>
          <w:i/>
          <w:spacing w:val="-2"/>
          <w:sz w:val="22"/>
        </w:rPr>
        <w:t>Practice</w:t>
      </w:r>
      <w:r>
        <w:rPr>
          <w:spacing w:val="-2"/>
          <w:sz w:val="22"/>
        </w:rPr>
        <w:t>.</w:t>
      </w:r>
    </w:p>
    <w:p>
      <w:pPr>
        <w:pStyle w:val="BodyText"/>
        <w:spacing w:before="1"/>
        <w:ind w:left="1080"/>
      </w:pPr>
      <w:r>
        <w:rPr>
          <w:spacing w:val="-4"/>
        </w:rPr>
        <w:t>IBA.</w:t>
      </w:r>
    </w:p>
    <w:p>
      <w:pPr>
        <w:pStyle w:val="BodyText"/>
        <w:spacing w:before="251"/>
        <w:ind w:left="1080" w:right="355" w:hanging="721"/>
        <w:jc w:val="both"/>
      </w:pPr>
      <w:r>
        <w:rPr/>
        <w:t>IFC (International Finance Corporation), World Bank, and MIGA (Multilateral Investment Guarantee Agency).</w:t>
      </w:r>
      <w:r>
        <w:rPr>
          <w:spacing w:val="-14"/>
        </w:rPr>
        <w:t> </w:t>
      </w:r>
      <w:r>
        <w:rPr/>
        <w:t>2013.</w:t>
      </w:r>
      <w:r>
        <w:rPr>
          <w:spacing w:val="-14"/>
        </w:rPr>
        <w:t> </w:t>
      </w:r>
      <w:r>
        <w:rPr/>
        <w:t>“Good</w:t>
      </w:r>
      <w:r>
        <w:rPr>
          <w:spacing w:val="-14"/>
        </w:rPr>
        <w:t> </w:t>
      </w:r>
      <w:r>
        <w:rPr/>
        <w:t>Practices</w:t>
      </w:r>
      <w:r>
        <w:rPr>
          <w:spacing w:val="-13"/>
        </w:rPr>
        <w:t> </w:t>
      </w:r>
      <w:r>
        <w:rPr/>
        <w:t>for</w:t>
      </w:r>
      <w:r>
        <w:rPr>
          <w:spacing w:val="-14"/>
        </w:rPr>
        <w:t> </w:t>
      </w:r>
      <w:r>
        <w:rPr/>
        <w:t>Construction</w:t>
      </w:r>
      <w:r>
        <w:rPr>
          <w:spacing w:val="-13"/>
        </w:rPr>
        <w:t> </w:t>
      </w:r>
      <w:r>
        <w:rPr/>
        <w:t>Regulation</w:t>
      </w:r>
      <w:r>
        <w:rPr>
          <w:spacing w:val="-14"/>
        </w:rPr>
        <w:t> </w:t>
      </w:r>
      <w:r>
        <w:rPr/>
        <w:t>and</w:t>
      </w:r>
      <w:r>
        <w:rPr>
          <w:spacing w:val="-13"/>
        </w:rPr>
        <w:t> </w:t>
      </w:r>
      <w:r>
        <w:rPr/>
        <w:t>Enforcement</w:t>
      </w:r>
      <w:r>
        <w:rPr>
          <w:spacing w:val="-12"/>
        </w:rPr>
        <w:t> </w:t>
      </w:r>
      <w:r>
        <w:rPr/>
        <w:t>Reform:</w:t>
      </w:r>
      <w:r>
        <w:rPr>
          <w:spacing w:val="-12"/>
        </w:rPr>
        <w:t> </w:t>
      </w:r>
      <w:r>
        <w:rPr/>
        <w:t>Guidelines for Reformers.” World Bank Group, Washington, DC.</w:t>
      </w:r>
    </w:p>
    <w:p>
      <w:pPr>
        <w:pStyle w:val="BodyText"/>
        <w:spacing w:before="1"/>
      </w:pPr>
    </w:p>
    <w:p>
      <w:pPr>
        <w:pStyle w:val="BodyText"/>
        <w:ind w:left="1080" w:right="354" w:hanging="721"/>
      </w:pPr>
      <w:r>
        <w:rPr/>
        <w:t>ILC</w:t>
      </w:r>
      <w:r>
        <w:rPr>
          <w:spacing w:val="-14"/>
        </w:rPr>
        <w:t> </w:t>
      </w:r>
      <w:r>
        <w:rPr/>
        <w:t>(International</w:t>
      </w:r>
      <w:r>
        <w:rPr>
          <w:spacing w:val="-14"/>
        </w:rPr>
        <w:t> </w:t>
      </w:r>
      <w:r>
        <w:rPr/>
        <w:t>Land</w:t>
      </w:r>
      <w:r>
        <w:rPr>
          <w:spacing w:val="-14"/>
        </w:rPr>
        <w:t> </w:t>
      </w:r>
      <w:r>
        <w:rPr/>
        <w:t>Coalition).</w:t>
      </w:r>
      <w:r>
        <w:rPr>
          <w:spacing w:val="-13"/>
        </w:rPr>
        <w:t> </w:t>
      </w:r>
      <w:r>
        <w:rPr/>
        <w:t>2017.</w:t>
      </w:r>
      <w:r>
        <w:rPr>
          <w:spacing w:val="-14"/>
        </w:rPr>
        <w:t> </w:t>
      </w:r>
      <w:r>
        <w:rPr/>
        <w:t>“Improving</w:t>
      </w:r>
      <w:r>
        <w:rPr>
          <w:spacing w:val="-15"/>
        </w:rPr>
        <w:t> </w:t>
      </w:r>
      <w:r>
        <w:rPr/>
        <w:t>Land</w:t>
      </w:r>
      <w:r>
        <w:rPr>
          <w:spacing w:val="-14"/>
        </w:rPr>
        <w:t> </w:t>
      </w:r>
      <w:r>
        <w:rPr/>
        <w:t>Governance</w:t>
      </w:r>
      <w:r>
        <w:rPr>
          <w:spacing w:val="-14"/>
        </w:rPr>
        <w:t> </w:t>
      </w:r>
      <w:r>
        <w:rPr/>
        <w:t>through</w:t>
      </w:r>
      <w:r>
        <w:rPr>
          <w:spacing w:val="-13"/>
        </w:rPr>
        <w:t> </w:t>
      </w:r>
      <w:r>
        <w:rPr/>
        <w:t>Interoperability.”</w:t>
      </w:r>
      <w:r>
        <w:rPr>
          <w:spacing w:val="-14"/>
        </w:rPr>
        <w:t> </w:t>
      </w:r>
      <w:r>
        <w:rPr/>
        <w:t>Briefing Paper. ILC. </w:t>
      </w:r>
      <w:r>
        <w:rPr>
          <w:spacing w:val="-2"/>
        </w:rPr>
        <w:t>https://</w:t>
      </w:r>
      <w:hyperlink r:id="rId6">
        <w:r>
          <w:rPr>
            <w:spacing w:val="-2"/>
          </w:rPr>
          <w:t>www.landcoalition.org/sites/default/files/documents/resources/ILC_Interoperability_Briefi</w:t>
        </w:r>
      </w:hyperlink>
      <w:r>
        <w:rPr>
          <w:spacing w:val="-2"/>
        </w:rPr>
        <w:t> ng_Paper_2017_0.pdf.</w:t>
      </w:r>
    </w:p>
    <w:p>
      <w:pPr>
        <w:pStyle w:val="BodyText"/>
        <w:spacing w:before="252"/>
        <w:ind w:left="1080" w:right="355" w:hanging="721"/>
        <w:jc w:val="both"/>
      </w:pPr>
      <w:r>
        <w:rPr/>
        <w:t>ILO (International Labour Organization). 2018. “Women in Construction: The State of the Evidence on Drivers, Impacts and Solutions.” </w:t>
      </w:r>
      <w:hyperlink r:id="rId7">
        <w:r>
          <w:rPr/>
          <w:t>https://www.ilo.org/wcmsp5/groups/public/---ed_emp/---</w:t>
        </w:r>
      </w:hyperlink>
      <w:r>
        <w:rPr/>
        <w:t> </w:t>
      </w:r>
      <w:hyperlink r:id="rId7">
        <w:r>
          <w:rPr>
            <w:spacing w:val="-2"/>
          </w:rPr>
          <w:t>emp_ent/---ifp_seed/documents/publication/wcms_644392.pdf.</w:t>
        </w:r>
      </w:hyperlink>
    </w:p>
    <w:p>
      <w:pPr>
        <w:pStyle w:val="BodyText"/>
        <w:spacing w:before="1"/>
      </w:pPr>
    </w:p>
    <w:p>
      <w:pPr>
        <w:spacing w:before="0"/>
        <w:ind w:left="1080" w:right="354" w:hanging="721"/>
        <w:jc w:val="left"/>
        <w:rPr>
          <w:sz w:val="22"/>
        </w:rPr>
      </w:pPr>
      <w:r>
        <w:rPr>
          <w:sz w:val="22"/>
        </w:rPr>
        <w:t>Kuprenas,</w:t>
      </w:r>
      <w:r>
        <w:rPr>
          <w:spacing w:val="-1"/>
          <w:sz w:val="22"/>
        </w:rPr>
        <w:t> </w:t>
      </w:r>
      <w:r>
        <w:rPr>
          <w:sz w:val="22"/>
        </w:rPr>
        <w:t>J.</w:t>
      </w:r>
      <w:r>
        <w:rPr>
          <w:spacing w:val="-3"/>
          <w:sz w:val="22"/>
        </w:rPr>
        <w:t> </w:t>
      </w:r>
      <w:r>
        <w:rPr>
          <w:sz w:val="22"/>
        </w:rPr>
        <w:t>A.,</w:t>
      </w:r>
      <w:r>
        <w:rPr>
          <w:spacing w:val="-1"/>
          <w:sz w:val="22"/>
        </w:rPr>
        <w:t> </w:t>
      </w:r>
      <w:r>
        <w:rPr>
          <w:sz w:val="22"/>
        </w:rPr>
        <w:t>and</w:t>
      </w:r>
      <w:r>
        <w:rPr>
          <w:spacing w:val="-1"/>
          <w:sz w:val="22"/>
        </w:rPr>
        <w:t> </w:t>
      </w:r>
      <w:r>
        <w:rPr>
          <w:sz w:val="22"/>
        </w:rPr>
        <w:t>G.</w:t>
      </w:r>
      <w:r>
        <w:rPr>
          <w:spacing w:val="-3"/>
          <w:sz w:val="22"/>
        </w:rPr>
        <w:t> </w:t>
      </w:r>
      <w:r>
        <w:rPr>
          <w:sz w:val="22"/>
        </w:rPr>
        <w:t>E.</w:t>
      </w:r>
      <w:r>
        <w:rPr>
          <w:spacing w:val="-3"/>
          <w:sz w:val="22"/>
        </w:rPr>
        <w:t> </w:t>
      </w:r>
      <w:r>
        <w:rPr>
          <w:sz w:val="22"/>
        </w:rPr>
        <w:t>Chalmers.</w:t>
      </w:r>
      <w:r>
        <w:rPr>
          <w:spacing w:val="-1"/>
          <w:sz w:val="22"/>
        </w:rPr>
        <w:t> </w:t>
      </w:r>
      <w:r>
        <w:rPr>
          <w:sz w:val="22"/>
        </w:rPr>
        <w:t>1999.</w:t>
      </w:r>
      <w:r>
        <w:rPr>
          <w:spacing w:val="-1"/>
          <w:sz w:val="22"/>
        </w:rPr>
        <w:t> </w:t>
      </w:r>
      <w:r>
        <w:rPr>
          <w:sz w:val="22"/>
        </w:rPr>
        <w:t>“Occupancy</w:t>
      </w:r>
      <w:r>
        <w:rPr>
          <w:spacing w:val="-1"/>
          <w:sz w:val="22"/>
        </w:rPr>
        <w:t> </w:t>
      </w:r>
      <w:r>
        <w:rPr>
          <w:sz w:val="22"/>
        </w:rPr>
        <w:t>Permit Issuance: A</w:t>
      </w:r>
      <w:r>
        <w:rPr>
          <w:spacing w:val="-2"/>
          <w:sz w:val="22"/>
        </w:rPr>
        <w:t> </w:t>
      </w:r>
      <w:r>
        <w:rPr>
          <w:sz w:val="22"/>
        </w:rPr>
        <w:t>Comparative Study.”</w:t>
      </w:r>
      <w:r>
        <w:rPr>
          <w:spacing w:val="-3"/>
          <w:sz w:val="22"/>
        </w:rPr>
        <w:t> </w:t>
      </w:r>
      <w:r>
        <w:rPr>
          <w:i/>
          <w:sz w:val="22"/>
        </w:rPr>
        <w:t>Journal of Construction Engineering and Management </w:t>
      </w:r>
      <w:r>
        <w:rPr>
          <w:sz w:val="22"/>
        </w:rPr>
        <w:t>125 (4): 283–87.</w:t>
      </w:r>
    </w:p>
    <w:p>
      <w:pPr>
        <w:spacing w:before="252"/>
        <w:ind w:left="1080" w:right="354" w:hanging="721"/>
        <w:jc w:val="left"/>
        <w:rPr>
          <w:sz w:val="22"/>
        </w:rPr>
      </w:pPr>
      <w:r>
        <w:rPr>
          <w:sz w:val="22"/>
        </w:rPr>
        <w:t>Lee,</w:t>
      </w:r>
      <w:r>
        <w:rPr>
          <w:spacing w:val="36"/>
          <w:sz w:val="22"/>
        </w:rPr>
        <w:t> </w:t>
      </w:r>
      <w:r>
        <w:rPr>
          <w:sz w:val="22"/>
        </w:rPr>
        <w:t>S.,</w:t>
      </w:r>
      <w:r>
        <w:rPr>
          <w:spacing w:val="36"/>
          <w:sz w:val="22"/>
        </w:rPr>
        <w:t> </w:t>
      </w:r>
      <w:r>
        <w:rPr>
          <w:sz w:val="22"/>
        </w:rPr>
        <w:t>J.</w:t>
      </w:r>
      <w:r>
        <w:rPr>
          <w:spacing w:val="36"/>
          <w:sz w:val="22"/>
        </w:rPr>
        <w:t> </w:t>
      </w:r>
      <w:r>
        <w:rPr>
          <w:sz w:val="22"/>
        </w:rPr>
        <w:t>Lee,</w:t>
      </w:r>
      <w:r>
        <w:rPr>
          <w:spacing w:val="34"/>
          <w:sz w:val="22"/>
        </w:rPr>
        <w:t> </w:t>
      </w:r>
      <w:r>
        <w:rPr>
          <w:sz w:val="22"/>
        </w:rPr>
        <w:t>and</w:t>
      </w:r>
      <w:r>
        <w:rPr>
          <w:spacing w:val="36"/>
          <w:sz w:val="22"/>
        </w:rPr>
        <w:t> </w:t>
      </w:r>
      <w:r>
        <w:rPr>
          <w:sz w:val="22"/>
        </w:rPr>
        <w:t>J.</w:t>
      </w:r>
      <w:r>
        <w:rPr>
          <w:spacing w:val="36"/>
          <w:sz w:val="22"/>
        </w:rPr>
        <w:t> </w:t>
      </w:r>
      <w:r>
        <w:rPr>
          <w:sz w:val="22"/>
        </w:rPr>
        <w:t>Lee.</w:t>
      </w:r>
      <w:r>
        <w:rPr>
          <w:spacing w:val="36"/>
          <w:sz w:val="22"/>
        </w:rPr>
        <w:t> </w:t>
      </w:r>
      <w:r>
        <w:rPr>
          <w:sz w:val="22"/>
        </w:rPr>
        <w:t>2014.</w:t>
      </w:r>
      <w:r>
        <w:rPr>
          <w:spacing w:val="36"/>
          <w:sz w:val="22"/>
        </w:rPr>
        <w:t> </w:t>
      </w:r>
      <w:r>
        <w:rPr>
          <w:sz w:val="22"/>
        </w:rPr>
        <w:t>“The</w:t>
      </w:r>
      <w:r>
        <w:rPr>
          <w:spacing w:val="37"/>
          <w:sz w:val="22"/>
        </w:rPr>
        <w:t> </w:t>
      </w:r>
      <w:r>
        <w:rPr>
          <w:sz w:val="22"/>
        </w:rPr>
        <w:t>Effects</w:t>
      </w:r>
      <w:r>
        <w:rPr>
          <w:spacing w:val="37"/>
          <w:sz w:val="22"/>
        </w:rPr>
        <w:t> </w:t>
      </w:r>
      <w:r>
        <w:rPr>
          <w:sz w:val="22"/>
        </w:rPr>
        <w:t>of</w:t>
      </w:r>
      <w:r>
        <w:rPr>
          <w:spacing w:val="35"/>
          <w:sz w:val="22"/>
        </w:rPr>
        <w:t> </w:t>
      </w:r>
      <w:r>
        <w:rPr>
          <w:sz w:val="22"/>
        </w:rPr>
        <w:t>Ownership</w:t>
      </w:r>
      <w:r>
        <w:rPr>
          <w:spacing w:val="36"/>
          <w:sz w:val="22"/>
        </w:rPr>
        <w:t> </w:t>
      </w:r>
      <w:r>
        <w:rPr>
          <w:sz w:val="22"/>
        </w:rPr>
        <w:t>and</w:t>
      </w:r>
      <w:r>
        <w:rPr>
          <w:spacing w:val="36"/>
          <w:sz w:val="22"/>
        </w:rPr>
        <w:t> </w:t>
      </w:r>
      <w:r>
        <w:rPr>
          <w:sz w:val="22"/>
        </w:rPr>
        <w:t>Capital</w:t>
      </w:r>
      <w:r>
        <w:rPr>
          <w:spacing w:val="37"/>
          <w:sz w:val="22"/>
        </w:rPr>
        <w:t> </w:t>
      </w:r>
      <w:r>
        <w:rPr>
          <w:sz w:val="22"/>
        </w:rPr>
        <w:t>Structure</w:t>
      </w:r>
      <w:r>
        <w:rPr>
          <w:spacing w:val="37"/>
          <w:sz w:val="22"/>
        </w:rPr>
        <w:t> </w:t>
      </w:r>
      <w:r>
        <w:rPr>
          <w:sz w:val="22"/>
        </w:rPr>
        <w:t>on</w:t>
      </w:r>
      <w:r>
        <w:rPr>
          <w:spacing w:val="36"/>
          <w:sz w:val="22"/>
        </w:rPr>
        <w:t> </w:t>
      </w:r>
      <w:r>
        <w:rPr>
          <w:sz w:val="22"/>
        </w:rPr>
        <w:t>Performance: Evidence from Korean Firms.” </w:t>
      </w:r>
      <w:r>
        <w:rPr>
          <w:i/>
          <w:sz w:val="22"/>
        </w:rPr>
        <w:t>Asia-Pacific Journal of Financial Studies </w:t>
      </w:r>
      <w:r>
        <w:rPr>
          <w:sz w:val="22"/>
        </w:rPr>
        <w:t>43 (2): 177–202.</w:t>
      </w:r>
    </w:p>
    <w:p>
      <w:pPr>
        <w:spacing w:after="0"/>
        <w:jc w:val="left"/>
        <w:rPr>
          <w:sz w:val="22"/>
        </w:rPr>
        <w:sectPr>
          <w:pgSz w:w="12240" w:h="15840"/>
          <w:pgMar w:header="0" w:footer="522" w:top="1360" w:bottom="720" w:left="1080" w:right="1080"/>
        </w:sectPr>
      </w:pPr>
    </w:p>
    <w:p>
      <w:pPr>
        <w:pStyle w:val="BodyText"/>
        <w:spacing w:line="252" w:lineRule="exact" w:before="78"/>
        <w:ind w:left="359"/>
      </w:pPr>
      <w:r>
        <w:rPr/>
        <w:t>Liao,</w:t>
      </w:r>
      <w:r>
        <w:rPr>
          <w:spacing w:val="8"/>
        </w:rPr>
        <w:t> </w:t>
      </w:r>
      <w:r>
        <w:rPr/>
        <w:t>R.,</w:t>
      </w:r>
      <w:r>
        <w:rPr>
          <w:spacing w:val="9"/>
        </w:rPr>
        <w:t> </w:t>
      </w:r>
      <w:r>
        <w:rPr/>
        <w:t>and</w:t>
      </w:r>
      <w:r>
        <w:rPr>
          <w:spacing w:val="10"/>
        </w:rPr>
        <w:t> </w:t>
      </w:r>
      <w:r>
        <w:rPr/>
        <w:t>D.</w:t>
      </w:r>
      <w:r>
        <w:rPr>
          <w:spacing w:val="11"/>
        </w:rPr>
        <w:t> </w:t>
      </w:r>
      <w:r>
        <w:rPr/>
        <w:t>Zhang.</w:t>
      </w:r>
      <w:r>
        <w:rPr>
          <w:spacing w:val="9"/>
        </w:rPr>
        <w:t> </w:t>
      </w:r>
      <w:r>
        <w:rPr/>
        <w:t>2016.</w:t>
      </w:r>
      <w:r>
        <w:rPr>
          <w:spacing w:val="10"/>
        </w:rPr>
        <w:t> </w:t>
      </w:r>
      <w:r>
        <w:rPr/>
        <w:t>“Property</w:t>
      </w:r>
      <w:r>
        <w:rPr>
          <w:spacing w:val="11"/>
        </w:rPr>
        <w:t> </w:t>
      </w:r>
      <w:r>
        <w:rPr/>
        <w:t>Rights,</w:t>
      </w:r>
      <w:r>
        <w:rPr>
          <w:spacing w:val="11"/>
        </w:rPr>
        <w:t> </w:t>
      </w:r>
      <w:r>
        <w:rPr/>
        <w:t>Investment</w:t>
      </w:r>
      <w:r>
        <w:rPr>
          <w:spacing w:val="11"/>
        </w:rPr>
        <w:t> </w:t>
      </w:r>
      <w:r>
        <w:rPr/>
        <w:t>Incentives,</w:t>
      </w:r>
      <w:r>
        <w:rPr>
          <w:spacing w:val="11"/>
        </w:rPr>
        <w:t> </w:t>
      </w:r>
      <w:r>
        <w:rPr/>
        <w:t>and</w:t>
      </w:r>
      <w:r>
        <w:rPr>
          <w:spacing w:val="10"/>
        </w:rPr>
        <w:t> </w:t>
      </w:r>
      <w:r>
        <w:rPr/>
        <w:t>Foreign</w:t>
      </w:r>
      <w:r>
        <w:rPr>
          <w:spacing w:val="11"/>
        </w:rPr>
        <w:t> </w:t>
      </w:r>
      <w:r>
        <w:rPr/>
        <w:t>Direct</w:t>
      </w:r>
      <w:r>
        <w:rPr>
          <w:spacing w:val="10"/>
        </w:rPr>
        <w:t> </w:t>
      </w:r>
      <w:r>
        <w:rPr>
          <w:spacing w:val="-2"/>
        </w:rPr>
        <w:t>Investment.”</w:t>
      </w:r>
    </w:p>
    <w:p>
      <w:pPr>
        <w:spacing w:line="252" w:lineRule="exact" w:before="0"/>
        <w:ind w:left="1079" w:right="0" w:firstLine="0"/>
        <w:jc w:val="left"/>
        <w:rPr>
          <w:sz w:val="22"/>
        </w:rPr>
      </w:pPr>
      <w:r>
        <w:rPr>
          <w:i/>
          <w:sz w:val="22"/>
        </w:rPr>
        <w:t>Journal</w:t>
      </w:r>
      <w:r>
        <w:rPr>
          <w:i/>
          <w:spacing w:val="-4"/>
          <w:sz w:val="22"/>
        </w:rPr>
        <w:t> </w:t>
      </w:r>
      <w:r>
        <w:rPr>
          <w:i/>
          <w:sz w:val="22"/>
        </w:rPr>
        <w:t>of</w:t>
      </w:r>
      <w:r>
        <w:rPr>
          <w:i/>
          <w:spacing w:val="-4"/>
          <w:sz w:val="22"/>
        </w:rPr>
        <w:t> </w:t>
      </w:r>
      <w:r>
        <w:rPr>
          <w:i/>
          <w:sz w:val="22"/>
        </w:rPr>
        <w:t>Comparative</w:t>
      </w:r>
      <w:r>
        <w:rPr>
          <w:i/>
          <w:spacing w:val="-5"/>
          <w:sz w:val="22"/>
        </w:rPr>
        <w:t> </w:t>
      </w:r>
      <w:r>
        <w:rPr>
          <w:i/>
          <w:sz w:val="22"/>
        </w:rPr>
        <w:t>Economics</w:t>
      </w:r>
      <w:r>
        <w:rPr>
          <w:i/>
          <w:spacing w:val="-7"/>
          <w:sz w:val="22"/>
        </w:rPr>
        <w:t> </w:t>
      </w:r>
      <w:r>
        <w:rPr>
          <w:sz w:val="22"/>
        </w:rPr>
        <w:t>44</w:t>
      </w:r>
      <w:r>
        <w:rPr>
          <w:spacing w:val="-5"/>
          <w:sz w:val="22"/>
        </w:rPr>
        <w:t> </w:t>
      </w:r>
      <w:r>
        <w:rPr>
          <w:sz w:val="22"/>
        </w:rPr>
        <w:t>(4):</w:t>
      </w:r>
      <w:r>
        <w:rPr>
          <w:spacing w:val="-3"/>
          <w:sz w:val="22"/>
        </w:rPr>
        <w:t> </w:t>
      </w:r>
      <w:r>
        <w:rPr>
          <w:spacing w:val="-2"/>
          <w:sz w:val="22"/>
        </w:rPr>
        <w:t>1088–1104.</w:t>
      </w:r>
    </w:p>
    <w:p>
      <w:pPr>
        <w:pStyle w:val="BodyText"/>
      </w:pPr>
    </w:p>
    <w:p>
      <w:pPr>
        <w:spacing w:before="1"/>
        <w:ind w:left="1080" w:right="354" w:hanging="721"/>
        <w:jc w:val="both"/>
        <w:rPr>
          <w:sz w:val="22"/>
        </w:rPr>
      </w:pPr>
      <w:r>
        <w:rPr>
          <w:sz w:val="22"/>
        </w:rPr>
        <w:t>Linnenberg,</w:t>
      </w:r>
      <w:r>
        <w:rPr>
          <w:spacing w:val="-14"/>
          <w:sz w:val="22"/>
        </w:rPr>
        <w:t> </w:t>
      </w:r>
      <w:r>
        <w:rPr>
          <w:sz w:val="22"/>
        </w:rPr>
        <w:t>T.,</w:t>
      </w:r>
      <w:r>
        <w:rPr>
          <w:spacing w:val="-14"/>
          <w:sz w:val="22"/>
        </w:rPr>
        <w:t> </w:t>
      </w:r>
      <w:r>
        <w:rPr>
          <w:sz w:val="22"/>
        </w:rPr>
        <w:t>T.</w:t>
      </w:r>
      <w:r>
        <w:rPr>
          <w:spacing w:val="-14"/>
          <w:sz w:val="22"/>
        </w:rPr>
        <w:t> </w:t>
      </w:r>
      <w:r>
        <w:rPr>
          <w:sz w:val="22"/>
        </w:rPr>
        <w:t>Gür,</w:t>
      </w:r>
      <w:r>
        <w:rPr>
          <w:spacing w:val="-13"/>
          <w:sz w:val="22"/>
        </w:rPr>
        <w:t> </w:t>
      </w:r>
      <w:r>
        <w:rPr>
          <w:sz w:val="22"/>
        </w:rPr>
        <w:t>and</w:t>
      </w:r>
      <w:r>
        <w:rPr>
          <w:spacing w:val="-14"/>
          <w:sz w:val="22"/>
        </w:rPr>
        <w:t> </w:t>
      </w:r>
      <w:r>
        <w:rPr>
          <w:sz w:val="22"/>
        </w:rPr>
        <w:t>T.</w:t>
      </w:r>
      <w:r>
        <w:rPr>
          <w:spacing w:val="-14"/>
          <w:sz w:val="22"/>
        </w:rPr>
        <w:t> </w:t>
      </w:r>
      <w:r>
        <w:rPr>
          <w:sz w:val="22"/>
        </w:rPr>
        <w:t>Gür.</w:t>
      </w:r>
      <w:r>
        <w:rPr>
          <w:spacing w:val="-14"/>
          <w:sz w:val="22"/>
        </w:rPr>
        <w:t> </w:t>
      </w:r>
      <w:r>
        <w:rPr>
          <w:sz w:val="22"/>
        </w:rPr>
        <w:t>2020.</w:t>
      </w:r>
      <w:r>
        <w:rPr>
          <w:spacing w:val="-13"/>
          <w:sz w:val="22"/>
        </w:rPr>
        <w:t> </w:t>
      </w:r>
      <w:r>
        <w:rPr>
          <w:sz w:val="22"/>
        </w:rPr>
        <w:t>“Digitalisation</w:t>
      </w:r>
      <w:r>
        <w:rPr>
          <w:spacing w:val="-14"/>
          <w:sz w:val="22"/>
        </w:rPr>
        <w:t> </w:t>
      </w:r>
      <w:r>
        <w:rPr>
          <w:sz w:val="22"/>
        </w:rPr>
        <w:t>of</w:t>
      </w:r>
      <w:r>
        <w:rPr>
          <w:spacing w:val="-14"/>
          <w:sz w:val="22"/>
        </w:rPr>
        <w:t> </w:t>
      </w:r>
      <w:r>
        <w:rPr>
          <w:sz w:val="22"/>
        </w:rPr>
        <w:t>Building</w:t>
      </w:r>
      <w:r>
        <w:rPr>
          <w:spacing w:val="-14"/>
          <w:sz w:val="22"/>
        </w:rPr>
        <w:t> </w:t>
      </w:r>
      <w:r>
        <w:rPr>
          <w:sz w:val="22"/>
        </w:rPr>
        <w:t>Permits:</w:t>
      </w:r>
      <w:r>
        <w:rPr>
          <w:spacing w:val="-13"/>
          <w:sz w:val="22"/>
        </w:rPr>
        <w:t> </w:t>
      </w:r>
      <w:r>
        <w:rPr>
          <w:sz w:val="22"/>
        </w:rPr>
        <w:t>Perspectives</w:t>
      </w:r>
      <w:r>
        <w:rPr>
          <w:spacing w:val="-14"/>
          <w:sz w:val="22"/>
        </w:rPr>
        <w:t> </w:t>
      </w:r>
      <w:r>
        <w:rPr>
          <w:sz w:val="22"/>
        </w:rPr>
        <w:t>and</w:t>
      </w:r>
      <w:r>
        <w:rPr>
          <w:spacing w:val="-14"/>
          <w:sz w:val="22"/>
        </w:rPr>
        <w:t> </w:t>
      </w:r>
      <w:r>
        <w:rPr>
          <w:sz w:val="22"/>
        </w:rPr>
        <w:t>Approaches from Selected European Countries.” </w:t>
      </w:r>
      <w:r>
        <w:rPr>
          <w:i/>
          <w:sz w:val="22"/>
        </w:rPr>
        <w:t>Journal of European Real Estate Research </w:t>
      </w:r>
      <w:r>
        <w:rPr>
          <w:sz w:val="22"/>
        </w:rPr>
        <w:t>13 (3): 247–63.</w:t>
      </w:r>
    </w:p>
    <w:p>
      <w:pPr>
        <w:pStyle w:val="BodyText"/>
        <w:spacing w:before="252"/>
        <w:ind w:left="1080" w:right="356" w:hanging="721"/>
        <w:jc w:val="both"/>
      </w:pPr>
      <w:r>
        <w:rPr/>
        <w:t>Moussa, I., and P. Li. 2020. “Building Permit Regulatory Burden Index: An Analysis of Building Permit Procedures and Associated Costs in US Municipalities.” </w:t>
      </w:r>
      <w:r>
        <w:rPr>
          <w:i/>
        </w:rPr>
        <w:t>Journal of Building Engineering </w:t>
      </w:r>
      <w:r>
        <w:rPr/>
        <w:t>29: </w:t>
      </w:r>
      <w:r>
        <w:rPr>
          <w:spacing w:val="-2"/>
        </w:rPr>
        <w:t>101157.</w:t>
      </w:r>
    </w:p>
    <w:p>
      <w:pPr>
        <w:pStyle w:val="BodyText"/>
      </w:pPr>
    </w:p>
    <w:p>
      <w:pPr>
        <w:pStyle w:val="BodyText"/>
        <w:ind w:left="1080" w:right="356" w:hanging="721"/>
        <w:jc w:val="both"/>
      </w:pPr>
      <w:r>
        <w:rPr/>
        <w:t>NAHB (National Association of Home Builders). 2021. “Housing Affordability Is a Critical Issue.” </w:t>
      </w:r>
      <w:r>
        <w:rPr>
          <w:spacing w:val="-2"/>
        </w:rPr>
        <w:t>https://</w:t>
      </w:r>
      <w:hyperlink r:id="rId8">
        <w:r>
          <w:rPr>
            <w:spacing w:val="-2"/>
          </w:rPr>
          <w:t>www.nahb.org/Advocacy/Housing-Affordability.</w:t>
        </w:r>
      </w:hyperlink>
    </w:p>
    <w:p>
      <w:pPr>
        <w:pStyle w:val="BodyText"/>
      </w:pPr>
    </w:p>
    <w:p>
      <w:pPr>
        <w:pStyle w:val="BodyText"/>
        <w:ind w:left="1079" w:hanging="720"/>
      </w:pPr>
      <w:r>
        <w:rPr/>
        <w:t>NIST (National Institute of Standards and Technology). 2007. “Economic Impact of Property Rights: A Review of the Evidence.” NIST. </w:t>
      </w:r>
      <w:r>
        <w:rPr>
          <w:spacing w:val="-2"/>
        </w:rPr>
        <w:t>https://</w:t>
      </w:r>
      <w:hyperlink r:id="rId9">
        <w:r>
          <w:rPr>
            <w:spacing w:val="-2"/>
          </w:rPr>
          <w:t>www.nist.gov/system/files/documents/itl/2007_economic_impact_property_rights.pdf.</w:t>
        </w:r>
      </w:hyperlink>
    </w:p>
    <w:p>
      <w:pPr>
        <w:pStyle w:val="BodyText"/>
      </w:pPr>
    </w:p>
    <w:p>
      <w:pPr>
        <w:pStyle w:val="BodyText"/>
        <w:ind w:left="1079" w:hanging="721"/>
      </w:pPr>
      <w:r>
        <w:rPr/>
        <w:t>OECD</w:t>
      </w:r>
      <w:r>
        <w:rPr>
          <w:spacing w:val="80"/>
          <w:w w:val="150"/>
        </w:rPr>
        <w:t> </w:t>
      </w:r>
      <w:r>
        <w:rPr/>
        <w:t>(Organisation</w:t>
      </w:r>
      <w:r>
        <w:rPr>
          <w:spacing w:val="80"/>
          <w:w w:val="150"/>
        </w:rPr>
        <w:t> </w:t>
      </w:r>
      <w:r>
        <w:rPr/>
        <w:t>for</w:t>
      </w:r>
      <w:r>
        <w:rPr>
          <w:spacing w:val="80"/>
          <w:w w:val="150"/>
        </w:rPr>
        <w:t> </w:t>
      </w:r>
      <w:r>
        <w:rPr/>
        <w:t>Economic</w:t>
      </w:r>
      <w:r>
        <w:rPr>
          <w:spacing w:val="80"/>
          <w:w w:val="150"/>
        </w:rPr>
        <w:t> </w:t>
      </w:r>
      <w:r>
        <w:rPr/>
        <w:t>Co-operation</w:t>
      </w:r>
      <w:r>
        <w:rPr>
          <w:spacing w:val="80"/>
          <w:w w:val="150"/>
        </w:rPr>
        <w:t> </w:t>
      </w:r>
      <w:r>
        <w:rPr/>
        <w:t>and</w:t>
      </w:r>
      <w:r>
        <w:rPr>
          <w:spacing w:val="80"/>
          <w:w w:val="150"/>
        </w:rPr>
        <w:t> </w:t>
      </w:r>
      <w:r>
        <w:rPr/>
        <w:t>Development).</w:t>
      </w:r>
      <w:r>
        <w:rPr>
          <w:spacing w:val="80"/>
          <w:w w:val="150"/>
        </w:rPr>
        <w:t> </w:t>
      </w:r>
      <w:r>
        <w:rPr/>
        <w:t>2019.</w:t>
      </w:r>
      <w:r>
        <w:rPr>
          <w:spacing w:val="80"/>
          <w:w w:val="150"/>
        </w:rPr>
        <w:t> </w:t>
      </w:r>
      <w:r>
        <w:rPr/>
        <w:t>“Building</w:t>
      </w:r>
      <w:r>
        <w:rPr>
          <w:spacing w:val="80"/>
          <w:w w:val="150"/>
        </w:rPr>
        <w:t> </w:t>
      </w:r>
      <w:r>
        <w:rPr/>
        <w:t>Permit Transparency: Monitoring and Improving Permitting Systems.” OECD.</w:t>
      </w:r>
    </w:p>
    <w:p>
      <w:pPr>
        <w:pStyle w:val="BodyText"/>
      </w:pPr>
    </w:p>
    <w:p>
      <w:pPr>
        <w:pStyle w:val="BodyText"/>
        <w:ind w:left="1080" w:right="354" w:hanging="721"/>
        <w:jc w:val="both"/>
      </w:pPr>
      <w:r>
        <w:rPr/>
        <w:t>Ramanathan,</w:t>
      </w:r>
      <w:r>
        <w:rPr>
          <w:spacing w:val="-12"/>
        </w:rPr>
        <w:t> </w:t>
      </w:r>
      <w:r>
        <w:rPr/>
        <w:t>R.,</w:t>
      </w:r>
      <w:r>
        <w:rPr>
          <w:spacing w:val="-12"/>
        </w:rPr>
        <w:t> </w:t>
      </w:r>
      <w:r>
        <w:rPr/>
        <w:t>M.</w:t>
      </w:r>
      <w:r>
        <w:rPr>
          <w:spacing w:val="-12"/>
        </w:rPr>
        <w:t> </w:t>
      </w:r>
      <w:r>
        <w:rPr/>
        <w:t>Petersen,</w:t>
      </w:r>
      <w:r>
        <w:rPr>
          <w:spacing w:val="-12"/>
        </w:rPr>
        <w:t> </w:t>
      </w:r>
      <w:r>
        <w:rPr/>
        <w:t>L.</w:t>
      </w:r>
      <w:r>
        <w:rPr>
          <w:spacing w:val="-12"/>
        </w:rPr>
        <w:t> </w:t>
      </w:r>
      <w:r>
        <w:rPr/>
        <w:t>Srivastava,</w:t>
      </w:r>
      <w:r>
        <w:rPr>
          <w:spacing w:val="-12"/>
        </w:rPr>
        <w:t> </w:t>
      </w:r>
      <w:r>
        <w:rPr/>
        <w:t>and</w:t>
      </w:r>
      <w:r>
        <w:rPr>
          <w:spacing w:val="-12"/>
        </w:rPr>
        <w:t> </w:t>
      </w:r>
      <w:r>
        <w:rPr/>
        <w:t>K.</w:t>
      </w:r>
      <w:r>
        <w:rPr>
          <w:spacing w:val="-12"/>
        </w:rPr>
        <w:t> </w:t>
      </w:r>
      <w:r>
        <w:rPr/>
        <w:t>Fahey.</w:t>
      </w:r>
      <w:r>
        <w:rPr>
          <w:spacing w:val="-12"/>
        </w:rPr>
        <w:t> </w:t>
      </w:r>
      <w:r>
        <w:rPr/>
        <w:t>2018.</w:t>
      </w:r>
      <w:r>
        <w:rPr>
          <w:spacing w:val="-12"/>
        </w:rPr>
        <w:t> </w:t>
      </w:r>
      <w:r>
        <w:rPr/>
        <w:t>“Integrating</w:t>
      </w:r>
      <w:r>
        <w:rPr>
          <w:spacing w:val="-12"/>
        </w:rPr>
        <w:t> </w:t>
      </w:r>
      <w:r>
        <w:rPr/>
        <w:t>Local</w:t>
      </w:r>
      <w:r>
        <w:rPr>
          <w:spacing w:val="-11"/>
        </w:rPr>
        <w:t> </w:t>
      </w:r>
      <w:r>
        <w:rPr/>
        <w:t>Ecological</w:t>
      </w:r>
      <w:r>
        <w:rPr>
          <w:spacing w:val="-11"/>
        </w:rPr>
        <w:t> </w:t>
      </w:r>
      <w:r>
        <w:rPr/>
        <w:t>Knowledge and Scientific Data to Inform Environmental Impact Assessments in Coastal Communities: Lessons from India.” </w:t>
      </w:r>
      <w:r>
        <w:rPr>
          <w:i/>
        </w:rPr>
        <w:t>Environmental Impact Assessment Review </w:t>
      </w:r>
      <w:r>
        <w:rPr/>
        <w:t>73: 173–80.</w:t>
      </w:r>
    </w:p>
    <w:p>
      <w:pPr>
        <w:pStyle w:val="BodyText"/>
      </w:pPr>
    </w:p>
    <w:p>
      <w:pPr>
        <w:pStyle w:val="BodyText"/>
        <w:ind w:left="1079" w:right="355" w:hanging="720"/>
        <w:jc w:val="both"/>
      </w:pPr>
      <w:r>
        <w:rPr/>
        <w:t>Rosenberg,</w:t>
      </w:r>
      <w:r>
        <w:rPr>
          <w:spacing w:val="-4"/>
        </w:rPr>
        <w:t> </w:t>
      </w:r>
      <w:r>
        <w:rPr/>
        <w:t>M.,</w:t>
      </w:r>
      <w:r>
        <w:rPr>
          <w:spacing w:val="-4"/>
        </w:rPr>
        <w:t> </w:t>
      </w:r>
      <w:r>
        <w:rPr/>
        <w:t>J.</w:t>
      </w:r>
      <w:r>
        <w:rPr>
          <w:spacing w:val="-4"/>
        </w:rPr>
        <w:t> </w:t>
      </w:r>
      <w:r>
        <w:rPr/>
        <w:t>Amann,</w:t>
      </w:r>
      <w:r>
        <w:rPr>
          <w:spacing w:val="-6"/>
        </w:rPr>
        <w:t> </w:t>
      </w:r>
      <w:r>
        <w:rPr/>
        <w:t>H.</w:t>
      </w:r>
      <w:r>
        <w:rPr>
          <w:spacing w:val="-4"/>
        </w:rPr>
        <w:t> </w:t>
      </w:r>
      <w:r>
        <w:rPr/>
        <w:t>Blum,</w:t>
      </w:r>
      <w:r>
        <w:rPr>
          <w:spacing w:val="-4"/>
        </w:rPr>
        <w:t> </w:t>
      </w:r>
      <w:r>
        <w:rPr/>
        <w:t>and</w:t>
      </w:r>
      <w:r>
        <w:rPr>
          <w:spacing w:val="-4"/>
        </w:rPr>
        <w:t> </w:t>
      </w:r>
      <w:r>
        <w:rPr/>
        <w:t>R.</w:t>
      </w:r>
      <w:r>
        <w:rPr>
          <w:spacing w:val="-4"/>
        </w:rPr>
        <w:t> </w:t>
      </w:r>
      <w:r>
        <w:rPr/>
        <w:t>Sedano.</w:t>
      </w:r>
      <w:r>
        <w:rPr>
          <w:spacing w:val="-4"/>
        </w:rPr>
        <w:t> </w:t>
      </w:r>
      <w:r>
        <w:rPr/>
        <w:t>2014.</w:t>
      </w:r>
      <w:r>
        <w:rPr>
          <w:spacing w:val="-4"/>
        </w:rPr>
        <w:t> </w:t>
      </w:r>
      <w:r>
        <w:rPr/>
        <w:t>“The</w:t>
      </w:r>
      <w:r>
        <w:rPr>
          <w:spacing w:val="-3"/>
        </w:rPr>
        <w:t> </w:t>
      </w:r>
      <w:r>
        <w:rPr/>
        <w:t>Potential</w:t>
      </w:r>
      <w:r>
        <w:rPr>
          <w:spacing w:val="-3"/>
        </w:rPr>
        <w:t> </w:t>
      </w:r>
      <w:r>
        <w:rPr/>
        <w:t>Impact</w:t>
      </w:r>
      <w:r>
        <w:rPr>
          <w:spacing w:val="-5"/>
        </w:rPr>
        <w:t> </w:t>
      </w:r>
      <w:r>
        <w:rPr/>
        <w:t>of</w:t>
      </w:r>
      <w:r>
        <w:rPr>
          <w:spacing w:val="-3"/>
        </w:rPr>
        <w:t> </w:t>
      </w:r>
      <w:r>
        <w:rPr/>
        <w:t>Energy</w:t>
      </w:r>
      <w:r>
        <w:rPr>
          <w:spacing w:val="-4"/>
        </w:rPr>
        <w:t> </w:t>
      </w:r>
      <w:r>
        <w:rPr/>
        <w:t>Efficiency</w:t>
      </w:r>
      <w:r>
        <w:rPr>
          <w:spacing w:val="-4"/>
        </w:rPr>
        <w:t> </w:t>
      </w:r>
      <w:r>
        <w:rPr/>
        <w:t>and Renewable</w:t>
      </w:r>
      <w:r>
        <w:rPr>
          <w:spacing w:val="-7"/>
        </w:rPr>
        <w:t> </w:t>
      </w:r>
      <w:r>
        <w:rPr/>
        <w:t>Energy</w:t>
      </w:r>
      <w:r>
        <w:rPr>
          <w:spacing w:val="-7"/>
        </w:rPr>
        <w:t> </w:t>
      </w:r>
      <w:r>
        <w:rPr/>
        <w:t>Policies</w:t>
      </w:r>
      <w:r>
        <w:rPr>
          <w:spacing w:val="-9"/>
        </w:rPr>
        <w:t> </w:t>
      </w:r>
      <w:r>
        <w:rPr/>
        <w:t>on</w:t>
      </w:r>
      <w:r>
        <w:rPr>
          <w:spacing w:val="-7"/>
        </w:rPr>
        <w:t> </w:t>
      </w:r>
      <w:r>
        <w:rPr/>
        <w:t>Electricity</w:t>
      </w:r>
      <w:r>
        <w:rPr>
          <w:spacing w:val="-9"/>
        </w:rPr>
        <w:t> </w:t>
      </w:r>
      <w:r>
        <w:rPr/>
        <w:t>Markets</w:t>
      </w:r>
      <w:r>
        <w:rPr>
          <w:spacing w:val="-7"/>
        </w:rPr>
        <w:t> </w:t>
      </w:r>
      <w:r>
        <w:rPr/>
        <w:t>and</w:t>
      </w:r>
      <w:r>
        <w:rPr>
          <w:spacing w:val="-9"/>
        </w:rPr>
        <w:t> </w:t>
      </w:r>
      <w:r>
        <w:rPr/>
        <w:t>CO</w:t>
      </w:r>
      <w:r>
        <w:rPr>
          <w:vertAlign w:val="subscript"/>
        </w:rPr>
        <w:t>2</w:t>
      </w:r>
      <w:r>
        <w:rPr>
          <w:spacing w:val="-7"/>
          <w:vertAlign w:val="baseline"/>
        </w:rPr>
        <w:t> </w:t>
      </w:r>
      <w:r>
        <w:rPr>
          <w:vertAlign w:val="baseline"/>
        </w:rPr>
        <w:t>Emissions</w:t>
      </w:r>
      <w:r>
        <w:rPr>
          <w:spacing w:val="-9"/>
          <w:vertAlign w:val="baseline"/>
        </w:rPr>
        <w:t> </w:t>
      </w:r>
      <w:r>
        <w:rPr>
          <w:vertAlign w:val="baseline"/>
        </w:rPr>
        <w:t>of</w:t>
      </w:r>
      <w:r>
        <w:rPr>
          <w:spacing w:val="-6"/>
          <w:vertAlign w:val="baseline"/>
        </w:rPr>
        <w:t> </w:t>
      </w:r>
      <w:r>
        <w:rPr>
          <w:vertAlign w:val="baseline"/>
        </w:rPr>
        <w:t>the</w:t>
      </w:r>
      <w:r>
        <w:rPr>
          <w:spacing w:val="-7"/>
          <w:vertAlign w:val="baseline"/>
        </w:rPr>
        <w:t> </w:t>
      </w:r>
      <w:r>
        <w:rPr>
          <w:vertAlign w:val="baseline"/>
        </w:rPr>
        <w:t>US</w:t>
      </w:r>
      <w:r>
        <w:rPr>
          <w:spacing w:val="-8"/>
          <w:vertAlign w:val="baseline"/>
        </w:rPr>
        <w:t> </w:t>
      </w:r>
      <w:r>
        <w:rPr>
          <w:vertAlign w:val="baseline"/>
        </w:rPr>
        <w:t>Building</w:t>
      </w:r>
      <w:r>
        <w:rPr>
          <w:spacing w:val="-7"/>
          <w:vertAlign w:val="baseline"/>
        </w:rPr>
        <w:t> </w:t>
      </w:r>
      <w:r>
        <w:rPr>
          <w:vertAlign w:val="baseline"/>
        </w:rPr>
        <w:t>Sector.” </w:t>
      </w:r>
      <w:r>
        <w:rPr>
          <w:i/>
          <w:vertAlign w:val="baseline"/>
        </w:rPr>
        <w:t>Energy Policy </w:t>
      </w:r>
      <w:r>
        <w:rPr>
          <w:vertAlign w:val="baseline"/>
        </w:rPr>
        <w:t>73: 180–91.</w:t>
      </w:r>
    </w:p>
    <w:p>
      <w:pPr>
        <w:pStyle w:val="BodyText"/>
      </w:pPr>
    </w:p>
    <w:p>
      <w:pPr>
        <w:spacing w:before="0"/>
        <w:ind w:left="1079" w:right="0" w:hanging="721"/>
        <w:jc w:val="left"/>
        <w:rPr>
          <w:sz w:val="22"/>
        </w:rPr>
      </w:pPr>
      <w:r>
        <w:rPr>
          <w:sz w:val="22"/>
        </w:rPr>
        <w:t>Ryan, C., and B. O’Regan. 2015. “Construction and the Environment: A Literature Review.” </w:t>
      </w:r>
      <w:r>
        <w:rPr>
          <w:i/>
          <w:sz w:val="22"/>
        </w:rPr>
        <w:t>Journal of Cleaner Production </w:t>
      </w:r>
      <w:r>
        <w:rPr>
          <w:sz w:val="22"/>
        </w:rPr>
        <w:t>109: 48–56.</w:t>
      </w:r>
    </w:p>
    <w:p>
      <w:pPr>
        <w:pStyle w:val="BodyText"/>
        <w:spacing w:before="2"/>
      </w:pPr>
    </w:p>
    <w:p>
      <w:pPr>
        <w:spacing w:before="0"/>
        <w:ind w:left="1079" w:right="355" w:hanging="721"/>
        <w:jc w:val="both"/>
        <w:rPr>
          <w:sz w:val="22"/>
        </w:rPr>
      </w:pPr>
      <w:r>
        <w:rPr>
          <w:sz w:val="22"/>
        </w:rPr>
        <w:t>Sánchez-Triana,</w:t>
      </w:r>
      <w:r>
        <w:rPr>
          <w:spacing w:val="-10"/>
          <w:sz w:val="22"/>
        </w:rPr>
        <w:t> </w:t>
      </w:r>
      <w:r>
        <w:rPr>
          <w:sz w:val="22"/>
        </w:rPr>
        <w:t>E.,</w:t>
      </w:r>
      <w:r>
        <w:rPr>
          <w:spacing w:val="-10"/>
          <w:sz w:val="22"/>
        </w:rPr>
        <w:t> </w:t>
      </w:r>
      <w:r>
        <w:rPr>
          <w:sz w:val="22"/>
        </w:rPr>
        <w:t>S.</w:t>
      </w:r>
      <w:r>
        <w:rPr>
          <w:spacing w:val="-12"/>
          <w:sz w:val="22"/>
        </w:rPr>
        <w:t> </w:t>
      </w:r>
      <w:r>
        <w:rPr>
          <w:sz w:val="22"/>
        </w:rPr>
        <w:t>Enriquez,</w:t>
      </w:r>
      <w:r>
        <w:rPr>
          <w:spacing w:val="-12"/>
          <w:sz w:val="22"/>
        </w:rPr>
        <w:t> </w:t>
      </w:r>
      <w:r>
        <w:rPr>
          <w:sz w:val="22"/>
        </w:rPr>
        <w:t>M.</w:t>
      </w:r>
      <w:r>
        <w:rPr>
          <w:spacing w:val="-12"/>
          <w:sz w:val="22"/>
        </w:rPr>
        <w:t> </w:t>
      </w:r>
      <w:r>
        <w:rPr>
          <w:sz w:val="22"/>
        </w:rPr>
        <w:t>Khanna,</w:t>
      </w:r>
      <w:r>
        <w:rPr>
          <w:spacing w:val="-12"/>
          <w:sz w:val="22"/>
        </w:rPr>
        <w:t> </w:t>
      </w:r>
      <w:r>
        <w:rPr>
          <w:sz w:val="22"/>
        </w:rPr>
        <w:t>J.</w:t>
      </w:r>
      <w:r>
        <w:rPr>
          <w:spacing w:val="-10"/>
          <w:sz w:val="22"/>
        </w:rPr>
        <w:t> </w:t>
      </w:r>
      <w:r>
        <w:rPr>
          <w:sz w:val="22"/>
        </w:rPr>
        <w:t>E.</w:t>
      </w:r>
      <w:r>
        <w:rPr>
          <w:spacing w:val="-12"/>
          <w:sz w:val="22"/>
        </w:rPr>
        <w:t> </w:t>
      </w:r>
      <w:r>
        <w:rPr>
          <w:sz w:val="22"/>
        </w:rPr>
        <w:t>Vinuales,</w:t>
      </w:r>
      <w:r>
        <w:rPr>
          <w:spacing w:val="-12"/>
          <w:sz w:val="22"/>
        </w:rPr>
        <w:t> </w:t>
      </w:r>
      <w:r>
        <w:rPr>
          <w:sz w:val="22"/>
        </w:rPr>
        <w:t>and</w:t>
      </w:r>
      <w:r>
        <w:rPr>
          <w:spacing w:val="-10"/>
          <w:sz w:val="22"/>
        </w:rPr>
        <w:t> </w:t>
      </w:r>
      <w:r>
        <w:rPr>
          <w:sz w:val="22"/>
        </w:rPr>
        <w:t>S.</w:t>
      </w:r>
      <w:r>
        <w:rPr>
          <w:spacing w:val="-10"/>
          <w:sz w:val="22"/>
        </w:rPr>
        <w:t> </w:t>
      </w:r>
      <w:r>
        <w:rPr>
          <w:sz w:val="22"/>
        </w:rPr>
        <w:t>Jampani.</w:t>
      </w:r>
      <w:r>
        <w:rPr>
          <w:spacing w:val="-10"/>
          <w:sz w:val="22"/>
        </w:rPr>
        <w:t> </w:t>
      </w:r>
      <w:r>
        <w:rPr>
          <w:sz w:val="22"/>
        </w:rPr>
        <w:t>2014.</w:t>
      </w:r>
      <w:r>
        <w:rPr>
          <w:spacing w:val="-9"/>
          <w:sz w:val="22"/>
        </w:rPr>
        <w:t> </w:t>
      </w:r>
      <w:r>
        <w:rPr>
          <w:i/>
          <w:sz w:val="22"/>
        </w:rPr>
        <w:t>Balancing</w:t>
      </w:r>
      <w:r>
        <w:rPr>
          <w:i/>
          <w:spacing w:val="-10"/>
          <w:sz w:val="22"/>
        </w:rPr>
        <w:t> </w:t>
      </w:r>
      <w:r>
        <w:rPr>
          <w:i/>
          <w:sz w:val="22"/>
        </w:rPr>
        <w:t>Development and Environmental Priorities: Lessons from the Experience of Industrialized Countries and Emerging Economies</w:t>
      </w:r>
      <w:r>
        <w:rPr>
          <w:sz w:val="22"/>
        </w:rPr>
        <w:t>. Washington, DC: The World Bank.</w:t>
      </w:r>
    </w:p>
    <w:p>
      <w:pPr>
        <w:pStyle w:val="BodyText"/>
        <w:spacing w:before="251"/>
        <w:ind w:left="1079" w:hanging="721"/>
      </w:pPr>
      <w:r>
        <w:rPr/>
        <w:t>Sarris,</w:t>
      </w:r>
      <w:r>
        <w:rPr>
          <w:spacing w:val="-10"/>
        </w:rPr>
        <w:t> </w:t>
      </w:r>
      <w:r>
        <w:rPr/>
        <w:t>A.,</w:t>
      </w:r>
      <w:r>
        <w:rPr>
          <w:spacing w:val="-7"/>
        </w:rPr>
        <w:t> </w:t>
      </w:r>
      <w:r>
        <w:rPr/>
        <w:t>D.</w:t>
      </w:r>
      <w:r>
        <w:rPr>
          <w:spacing w:val="-7"/>
        </w:rPr>
        <w:t> </w:t>
      </w:r>
      <w:r>
        <w:rPr/>
        <w:t>Tzovaras,</w:t>
      </w:r>
      <w:r>
        <w:rPr>
          <w:spacing w:val="-9"/>
        </w:rPr>
        <w:t> </w:t>
      </w:r>
      <w:r>
        <w:rPr/>
        <w:t>and</w:t>
      </w:r>
      <w:r>
        <w:rPr>
          <w:spacing w:val="-10"/>
        </w:rPr>
        <w:t> </w:t>
      </w:r>
      <w:r>
        <w:rPr/>
        <w:t>C.</w:t>
      </w:r>
      <w:r>
        <w:rPr>
          <w:spacing w:val="-7"/>
        </w:rPr>
        <w:t> </w:t>
      </w:r>
      <w:r>
        <w:rPr/>
        <w:t>Doukas.</w:t>
      </w:r>
      <w:r>
        <w:rPr>
          <w:spacing w:val="-7"/>
        </w:rPr>
        <w:t> </w:t>
      </w:r>
      <w:r>
        <w:rPr/>
        <w:t>2020.</w:t>
      </w:r>
      <w:r>
        <w:rPr>
          <w:spacing w:val="-7"/>
        </w:rPr>
        <w:t> </w:t>
      </w:r>
      <w:r>
        <w:rPr/>
        <w:t>“Digital</w:t>
      </w:r>
      <w:r>
        <w:rPr>
          <w:spacing w:val="-8"/>
        </w:rPr>
        <w:t> </w:t>
      </w:r>
      <w:r>
        <w:rPr/>
        <w:t>Transformation</w:t>
      </w:r>
      <w:r>
        <w:rPr>
          <w:spacing w:val="-7"/>
        </w:rPr>
        <w:t> </w:t>
      </w:r>
      <w:r>
        <w:rPr/>
        <w:t>of</w:t>
      </w:r>
      <w:r>
        <w:rPr>
          <w:spacing w:val="-9"/>
        </w:rPr>
        <w:t> </w:t>
      </w:r>
      <w:r>
        <w:rPr/>
        <w:t>the</w:t>
      </w:r>
      <w:r>
        <w:rPr>
          <w:spacing w:val="-7"/>
        </w:rPr>
        <w:t> </w:t>
      </w:r>
      <w:r>
        <w:rPr/>
        <w:t>Building</w:t>
      </w:r>
      <w:r>
        <w:rPr>
          <w:spacing w:val="-7"/>
        </w:rPr>
        <w:t> </w:t>
      </w:r>
      <w:r>
        <w:rPr/>
        <w:t>Permit</w:t>
      </w:r>
      <w:r>
        <w:rPr>
          <w:spacing w:val="-6"/>
        </w:rPr>
        <w:t> </w:t>
      </w:r>
      <w:r>
        <w:rPr/>
        <w:t>Process:</w:t>
      </w:r>
      <w:r>
        <w:rPr>
          <w:spacing w:val="-6"/>
        </w:rPr>
        <w:t> </w:t>
      </w:r>
      <w:r>
        <w:rPr/>
        <w:t>The Case of Greece.” </w:t>
      </w:r>
      <w:r>
        <w:rPr>
          <w:i/>
        </w:rPr>
        <w:t>Buildings </w:t>
      </w:r>
      <w:r>
        <w:rPr/>
        <w:t>10 (3): 52.</w:t>
      </w:r>
    </w:p>
    <w:p>
      <w:pPr>
        <w:spacing w:before="252"/>
        <w:ind w:left="1079" w:right="355" w:hanging="721"/>
        <w:jc w:val="both"/>
        <w:rPr>
          <w:sz w:val="22"/>
        </w:rPr>
      </w:pPr>
      <w:r>
        <w:rPr>
          <w:sz w:val="22"/>
        </w:rPr>
        <w:t>Tan, R. M. K. 2004. “Restrictions on the Foreign Ownership of Property: Indonesia and Singapore Compared.” </w:t>
      </w:r>
      <w:r>
        <w:rPr>
          <w:i/>
          <w:sz w:val="22"/>
        </w:rPr>
        <w:t>Journal of Property Investment &amp; Finance </w:t>
      </w:r>
      <w:r>
        <w:rPr>
          <w:sz w:val="22"/>
        </w:rPr>
        <w:t>22 (1): 101–111. </w:t>
      </w:r>
      <w:r>
        <w:rPr>
          <w:spacing w:val="-2"/>
          <w:sz w:val="22"/>
        </w:rPr>
        <w:t>Doi:10.1108/14635780410525162.</w:t>
      </w:r>
    </w:p>
    <w:p>
      <w:pPr>
        <w:pStyle w:val="BodyText"/>
        <w:spacing w:before="1"/>
      </w:pPr>
    </w:p>
    <w:p>
      <w:pPr>
        <w:spacing w:before="0"/>
        <w:ind w:left="1079" w:right="0" w:hanging="721"/>
        <w:jc w:val="left"/>
        <w:rPr>
          <w:sz w:val="22"/>
        </w:rPr>
      </w:pPr>
      <w:r>
        <w:rPr>
          <w:sz w:val="22"/>
        </w:rPr>
        <w:t>UNECE (United Nations Economic Commission for Europe). 2018. </w:t>
      </w:r>
      <w:r>
        <w:rPr>
          <w:i/>
          <w:sz w:val="22"/>
        </w:rPr>
        <w:t>Real Estate Markets and Sustainable Development Goals: Challenges and Opportunities</w:t>
      </w:r>
      <w:r>
        <w:rPr>
          <w:sz w:val="22"/>
        </w:rPr>
        <w:t>. UNECE.</w:t>
      </w:r>
    </w:p>
    <w:p>
      <w:pPr>
        <w:pStyle w:val="BodyText"/>
        <w:spacing w:before="252"/>
        <w:ind w:left="1079" w:hanging="721"/>
      </w:pPr>
      <w:r>
        <w:rPr/>
        <w:t>Van der Molen, P. 2007. “Some Measures to Improve Transparency in Land Administration. TS IA-Land Administration Concepts. </w:t>
      </w:r>
      <w:hyperlink r:id="rId18">
        <w:r>
          <w:rPr/>
          <w:t>http://www.fig.net/resources/proceedings/fig_proceedings/fig2007/-</w:t>
        </w:r>
      </w:hyperlink>
      <w:r>
        <w:rPr/>
        <w:t> </w:t>
      </w:r>
      <w:r>
        <w:rPr>
          <w:spacing w:val="-2"/>
        </w:rPr>
        <w:t>papers/ts_1a/ts01a_05_molen_1304.pdf.</w:t>
      </w:r>
    </w:p>
    <w:p>
      <w:pPr>
        <w:pStyle w:val="BodyText"/>
        <w:spacing w:before="1"/>
      </w:pPr>
    </w:p>
    <w:p>
      <w:pPr>
        <w:spacing w:before="0"/>
        <w:ind w:left="1079" w:right="349" w:hanging="721"/>
        <w:jc w:val="left"/>
        <w:rPr>
          <w:sz w:val="22"/>
        </w:rPr>
      </w:pPr>
      <w:r>
        <w:rPr>
          <w:sz w:val="22"/>
        </w:rPr>
        <w:t>Wang,</w:t>
      </w:r>
      <w:r>
        <w:rPr>
          <w:spacing w:val="-15"/>
          <w:sz w:val="22"/>
        </w:rPr>
        <w:t> </w:t>
      </w:r>
      <w:r>
        <w:rPr>
          <w:sz w:val="22"/>
        </w:rPr>
        <w:t>X.,</w:t>
      </w:r>
      <w:r>
        <w:rPr>
          <w:spacing w:val="-15"/>
          <w:sz w:val="22"/>
        </w:rPr>
        <w:t> </w:t>
      </w:r>
      <w:r>
        <w:rPr>
          <w:sz w:val="22"/>
        </w:rPr>
        <w:t>and</w:t>
      </w:r>
      <w:r>
        <w:rPr>
          <w:spacing w:val="-15"/>
          <w:sz w:val="22"/>
        </w:rPr>
        <w:t> </w:t>
      </w:r>
      <w:r>
        <w:rPr>
          <w:sz w:val="22"/>
        </w:rPr>
        <w:t>W.</w:t>
      </w:r>
      <w:r>
        <w:rPr>
          <w:spacing w:val="-15"/>
          <w:sz w:val="22"/>
        </w:rPr>
        <w:t> </w:t>
      </w:r>
      <w:r>
        <w:rPr>
          <w:sz w:val="22"/>
        </w:rPr>
        <w:t>Cen.</w:t>
      </w:r>
      <w:r>
        <w:rPr>
          <w:spacing w:val="-15"/>
          <w:sz w:val="22"/>
        </w:rPr>
        <w:t> </w:t>
      </w:r>
      <w:r>
        <w:rPr>
          <w:sz w:val="22"/>
        </w:rPr>
        <w:t>2016.</w:t>
      </w:r>
      <w:r>
        <w:rPr>
          <w:spacing w:val="-15"/>
          <w:sz w:val="22"/>
        </w:rPr>
        <w:t> </w:t>
      </w:r>
      <w:r>
        <w:rPr>
          <w:sz w:val="22"/>
        </w:rPr>
        <w:t>“The</w:t>
      </w:r>
      <w:r>
        <w:rPr>
          <w:spacing w:val="-14"/>
          <w:sz w:val="22"/>
        </w:rPr>
        <w:t> </w:t>
      </w:r>
      <w:r>
        <w:rPr>
          <w:sz w:val="22"/>
        </w:rPr>
        <w:t>Impact</w:t>
      </w:r>
      <w:r>
        <w:rPr>
          <w:spacing w:val="-14"/>
          <w:sz w:val="22"/>
        </w:rPr>
        <w:t> </w:t>
      </w:r>
      <w:r>
        <w:rPr>
          <w:sz w:val="22"/>
        </w:rPr>
        <w:t>of</w:t>
      </w:r>
      <w:r>
        <w:rPr>
          <w:spacing w:val="-14"/>
          <w:sz w:val="22"/>
        </w:rPr>
        <w:t> </w:t>
      </w:r>
      <w:r>
        <w:rPr>
          <w:sz w:val="22"/>
        </w:rPr>
        <w:t>Building</w:t>
      </w:r>
      <w:r>
        <w:rPr>
          <w:spacing w:val="-17"/>
          <w:sz w:val="22"/>
        </w:rPr>
        <w:t> </w:t>
      </w:r>
      <w:r>
        <w:rPr>
          <w:sz w:val="22"/>
        </w:rPr>
        <w:t>Permit</w:t>
      </w:r>
      <w:r>
        <w:rPr>
          <w:spacing w:val="-14"/>
          <w:sz w:val="22"/>
        </w:rPr>
        <w:t> </w:t>
      </w:r>
      <w:r>
        <w:rPr>
          <w:sz w:val="22"/>
        </w:rPr>
        <w:t>Approval</w:t>
      </w:r>
      <w:r>
        <w:rPr>
          <w:spacing w:val="-14"/>
          <w:sz w:val="22"/>
        </w:rPr>
        <w:t> </w:t>
      </w:r>
      <w:r>
        <w:rPr>
          <w:sz w:val="22"/>
        </w:rPr>
        <w:t>Speed</w:t>
      </w:r>
      <w:r>
        <w:rPr>
          <w:spacing w:val="-15"/>
          <w:sz w:val="22"/>
        </w:rPr>
        <w:t> </w:t>
      </w:r>
      <w:r>
        <w:rPr>
          <w:sz w:val="22"/>
        </w:rPr>
        <w:t>on</w:t>
      </w:r>
      <w:r>
        <w:rPr>
          <w:spacing w:val="-15"/>
          <w:sz w:val="22"/>
        </w:rPr>
        <w:t> </w:t>
      </w:r>
      <w:r>
        <w:rPr>
          <w:sz w:val="22"/>
        </w:rPr>
        <w:t>Local</w:t>
      </w:r>
      <w:r>
        <w:rPr>
          <w:spacing w:val="-14"/>
          <w:sz w:val="22"/>
        </w:rPr>
        <w:t> </w:t>
      </w:r>
      <w:r>
        <w:rPr>
          <w:sz w:val="22"/>
        </w:rPr>
        <w:t>Economy.”</w:t>
      </w:r>
      <w:r>
        <w:rPr>
          <w:spacing w:val="-14"/>
          <w:sz w:val="22"/>
        </w:rPr>
        <w:t> </w:t>
      </w:r>
      <w:r>
        <w:rPr>
          <w:i/>
          <w:sz w:val="22"/>
        </w:rPr>
        <w:t>Journal of Real Estate Research </w:t>
      </w:r>
      <w:r>
        <w:rPr>
          <w:sz w:val="22"/>
        </w:rPr>
        <w:t>38 (3): 365–88.</w:t>
      </w:r>
    </w:p>
    <w:p>
      <w:pPr>
        <w:spacing w:after="0"/>
        <w:jc w:val="left"/>
        <w:rPr>
          <w:sz w:val="22"/>
        </w:rPr>
        <w:sectPr>
          <w:pgSz w:w="12240" w:h="15840"/>
          <w:pgMar w:header="0" w:footer="522" w:top="1360" w:bottom="720" w:left="1080" w:right="1080"/>
        </w:sectPr>
      </w:pPr>
    </w:p>
    <w:p>
      <w:pPr>
        <w:pStyle w:val="BodyText"/>
        <w:spacing w:before="78"/>
        <w:ind w:left="1079" w:hanging="721"/>
      </w:pPr>
      <w:r>
        <w:rPr/>
        <w:t>Wang,</w:t>
      </w:r>
      <w:r>
        <w:rPr>
          <w:spacing w:val="40"/>
        </w:rPr>
        <w:t> </w:t>
      </w:r>
      <w:r>
        <w:rPr/>
        <w:t>Y.,</w:t>
      </w:r>
      <w:r>
        <w:rPr>
          <w:spacing w:val="40"/>
        </w:rPr>
        <w:t> </w:t>
      </w:r>
      <w:r>
        <w:rPr/>
        <w:t>and</w:t>
      </w:r>
      <w:r>
        <w:rPr>
          <w:spacing w:val="40"/>
        </w:rPr>
        <w:t> </w:t>
      </w:r>
      <w:r>
        <w:rPr/>
        <w:t>L.</w:t>
      </w:r>
      <w:r>
        <w:rPr>
          <w:spacing w:val="40"/>
        </w:rPr>
        <w:t> </w:t>
      </w:r>
      <w:r>
        <w:rPr/>
        <w:t>Liu.</w:t>
      </w:r>
      <w:r>
        <w:rPr>
          <w:spacing w:val="40"/>
        </w:rPr>
        <w:t> </w:t>
      </w:r>
      <w:r>
        <w:rPr/>
        <w:t>2015.</w:t>
      </w:r>
      <w:r>
        <w:rPr>
          <w:spacing w:val="40"/>
        </w:rPr>
        <w:t> </w:t>
      </w:r>
      <w:r>
        <w:rPr/>
        <w:t>“Environmental</w:t>
      </w:r>
      <w:r>
        <w:rPr>
          <w:spacing w:val="40"/>
        </w:rPr>
        <w:t> </w:t>
      </w:r>
      <w:r>
        <w:rPr/>
        <w:t>Impact</w:t>
      </w:r>
      <w:r>
        <w:rPr>
          <w:spacing w:val="40"/>
        </w:rPr>
        <w:t> </w:t>
      </w:r>
      <w:r>
        <w:rPr/>
        <w:t>Assessment</w:t>
      </w:r>
      <w:r>
        <w:rPr>
          <w:spacing w:val="40"/>
        </w:rPr>
        <w:t> </w:t>
      </w:r>
      <w:r>
        <w:rPr/>
        <w:t>and</w:t>
      </w:r>
      <w:r>
        <w:rPr>
          <w:spacing w:val="40"/>
        </w:rPr>
        <w:t> </w:t>
      </w:r>
      <w:r>
        <w:rPr/>
        <w:t>Construction</w:t>
      </w:r>
      <w:r>
        <w:rPr>
          <w:spacing w:val="40"/>
        </w:rPr>
        <w:t> </w:t>
      </w:r>
      <w:r>
        <w:rPr/>
        <w:t>Project</w:t>
      </w:r>
      <w:r>
        <w:rPr>
          <w:spacing w:val="40"/>
        </w:rPr>
        <w:t> </w:t>
      </w:r>
      <w:r>
        <w:rPr/>
        <w:t>Delays: Empirical Evidence from China.” </w:t>
      </w:r>
      <w:r>
        <w:rPr>
          <w:i/>
        </w:rPr>
        <w:t>Journal of Cleaner Production </w:t>
      </w:r>
      <w:r>
        <w:rPr/>
        <w:t>102: 362–69.</w:t>
      </w:r>
    </w:p>
    <w:p>
      <w:pPr>
        <w:spacing w:before="252"/>
        <w:ind w:left="1079" w:right="0" w:hanging="721"/>
        <w:jc w:val="left"/>
        <w:rPr>
          <w:sz w:val="22"/>
        </w:rPr>
      </w:pPr>
      <w:r>
        <w:rPr>
          <w:sz w:val="22"/>
        </w:rPr>
        <w:t>Wehrmann,</w:t>
      </w:r>
      <w:r>
        <w:rPr>
          <w:spacing w:val="40"/>
          <w:sz w:val="22"/>
        </w:rPr>
        <w:t> </w:t>
      </w:r>
      <w:r>
        <w:rPr>
          <w:sz w:val="22"/>
        </w:rPr>
        <w:t>B.</w:t>
      </w:r>
      <w:r>
        <w:rPr>
          <w:spacing w:val="40"/>
          <w:sz w:val="22"/>
        </w:rPr>
        <w:t> </w:t>
      </w:r>
      <w:r>
        <w:rPr>
          <w:sz w:val="22"/>
        </w:rPr>
        <w:t>2008.</w:t>
      </w:r>
      <w:r>
        <w:rPr>
          <w:spacing w:val="40"/>
          <w:sz w:val="22"/>
        </w:rPr>
        <w:t> </w:t>
      </w:r>
      <w:r>
        <w:rPr>
          <w:i/>
          <w:sz w:val="22"/>
        </w:rPr>
        <w:t>Land</w:t>
      </w:r>
      <w:r>
        <w:rPr>
          <w:i/>
          <w:spacing w:val="40"/>
          <w:sz w:val="22"/>
        </w:rPr>
        <w:t> </w:t>
      </w:r>
      <w:r>
        <w:rPr>
          <w:i/>
          <w:sz w:val="22"/>
        </w:rPr>
        <w:t>Conflicts:</w:t>
      </w:r>
      <w:r>
        <w:rPr>
          <w:i/>
          <w:spacing w:val="40"/>
          <w:sz w:val="22"/>
        </w:rPr>
        <w:t> </w:t>
      </w:r>
      <w:r>
        <w:rPr>
          <w:i/>
          <w:sz w:val="22"/>
        </w:rPr>
        <w:t>A</w:t>
      </w:r>
      <w:r>
        <w:rPr>
          <w:i/>
          <w:spacing w:val="40"/>
          <w:sz w:val="22"/>
        </w:rPr>
        <w:t> </w:t>
      </w:r>
      <w:r>
        <w:rPr>
          <w:i/>
          <w:sz w:val="22"/>
        </w:rPr>
        <w:t>Practical</w:t>
      </w:r>
      <w:r>
        <w:rPr>
          <w:i/>
          <w:spacing w:val="40"/>
          <w:sz w:val="22"/>
        </w:rPr>
        <w:t> </w:t>
      </w:r>
      <w:r>
        <w:rPr>
          <w:i/>
          <w:sz w:val="22"/>
        </w:rPr>
        <w:t>Guide</w:t>
      </w:r>
      <w:r>
        <w:rPr>
          <w:i/>
          <w:spacing w:val="40"/>
          <w:sz w:val="22"/>
        </w:rPr>
        <w:t> </w:t>
      </w:r>
      <w:r>
        <w:rPr>
          <w:i/>
          <w:sz w:val="22"/>
        </w:rPr>
        <w:t>to</w:t>
      </w:r>
      <w:r>
        <w:rPr>
          <w:i/>
          <w:spacing w:val="40"/>
          <w:sz w:val="22"/>
        </w:rPr>
        <w:t> </w:t>
      </w:r>
      <w:r>
        <w:rPr>
          <w:i/>
          <w:sz w:val="22"/>
        </w:rPr>
        <w:t>Dealing</w:t>
      </w:r>
      <w:r>
        <w:rPr>
          <w:i/>
          <w:spacing w:val="40"/>
          <w:sz w:val="22"/>
        </w:rPr>
        <w:t> </w:t>
      </w:r>
      <w:r>
        <w:rPr>
          <w:i/>
          <w:sz w:val="22"/>
        </w:rPr>
        <w:t>with</w:t>
      </w:r>
      <w:r>
        <w:rPr>
          <w:i/>
          <w:spacing w:val="40"/>
          <w:sz w:val="22"/>
        </w:rPr>
        <w:t> </w:t>
      </w:r>
      <w:r>
        <w:rPr>
          <w:i/>
          <w:sz w:val="22"/>
        </w:rPr>
        <w:t>Land</w:t>
      </w:r>
      <w:r>
        <w:rPr>
          <w:i/>
          <w:spacing w:val="40"/>
          <w:sz w:val="22"/>
        </w:rPr>
        <w:t> </w:t>
      </w:r>
      <w:r>
        <w:rPr>
          <w:i/>
          <w:sz w:val="22"/>
        </w:rPr>
        <w:t>Disputes</w:t>
      </w:r>
      <w:r>
        <w:rPr>
          <w:sz w:val="22"/>
        </w:rPr>
        <w:t>.</w:t>
      </w:r>
      <w:r>
        <w:rPr>
          <w:spacing w:val="40"/>
          <w:sz w:val="22"/>
        </w:rPr>
        <w:t> </w:t>
      </w:r>
      <w:r>
        <w:rPr>
          <w:sz w:val="22"/>
        </w:rPr>
        <w:t>Eschborn, Germany: GTZ (Deutsche Gesellschaft für Technische Zusammenarbeit).</w:t>
      </w:r>
    </w:p>
    <w:p>
      <w:pPr>
        <w:pStyle w:val="BodyText"/>
      </w:pPr>
    </w:p>
    <w:p>
      <w:pPr>
        <w:pStyle w:val="BodyText"/>
        <w:ind w:left="1079" w:hanging="721"/>
      </w:pPr>
      <w:r>
        <w:rPr/>
        <w:t>Williamson, I. P. 2001. “Land Administration</w:t>
      </w:r>
      <w:r>
        <w:rPr>
          <w:spacing w:val="-2"/>
        </w:rPr>
        <w:t> </w:t>
      </w:r>
      <w:r>
        <w:rPr/>
        <w:t>‘Best Practice’ Providing</w:t>
      </w:r>
      <w:r>
        <w:rPr>
          <w:spacing w:val="-2"/>
        </w:rPr>
        <w:t> </w:t>
      </w:r>
      <w:r>
        <w:rPr/>
        <w:t>the Infrastructure</w:t>
      </w:r>
      <w:r>
        <w:rPr>
          <w:spacing w:val="-2"/>
        </w:rPr>
        <w:t> </w:t>
      </w:r>
      <w:r>
        <w:rPr/>
        <w:t>for Land Policy Implementation.”</w:t>
      </w:r>
      <w:r>
        <w:rPr>
          <w:spacing w:val="-13"/>
        </w:rPr>
        <w:t> </w:t>
      </w:r>
      <w:r>
        <w:rPr>
          <w:i/>
        </w:rPr>
        <w:t>Land</w:t>
      </w:r>
      <w:r>
        <w:rPr>
          <w:i/>
          <w:spacing w:val="-12"/>
        </w:rPr>
        <w:t> </w:t>
      </w:r>
      <w:r>
        <w:rPr>
          <w:i/>
        </w:rPr>
        <w:t>Use</w:t>
      </w:r>
      <w:r>
        <w:rPr>
          <w:i/>
          <w:spacing w:val="-14"/>
        </w:rPr>
        <w:t> </w:t>
      </w:r>
      <w:r>
        <w:rPr>
          <w:i/>
        </w:rPr>
        <w:t>Policy</w:t>
      </w:r>
      <w:r>
        <w:rPr>
          <w:i/>
          <w:spacing w:val="-11"/>
        </w:rPr>
        <w:t> </w:t>
      </w:r>
      <w:r>
        <w:rPr/>
        <w:t>8</w:t>
      </w:r>
      <w:r>
        <w:rPr>
          <w:spacing w:val="-12"/>
        </w:rPr>
        <w:t> </w:t>
      </w:r>
      <w:r>
        <w:rPr/>
        <w:t>(4):</w:t>
      </w:r>
      <w:r>
        <w:rPr>
          <w:spacing w:val="-11"/>
        </w:rPr>
        <w:t> </w:t>
      </w:r>
      <w:r>
        <w:rPr/>
        <w:t>297–307.</w:t>
      </w:r>
      <w:r>
        <w:rPr>
          <w:spacing w:val="-11"/>
        </w:rPr>
        <w:t> </w:t>
      </w:r>
      <w:r>
        <w:rPr/>
        <w:t>https://doi.org/10.1016/S0264-</w:t>
      </w:r>
      <w:r>
        <w:rPr>
          <w:spacing w:val="-2"/>
        </w:rPr>
        <w:t>8377(01)00021-</w:t>
      </w:r>
    </w:p>
    <w:p>
      <w:pPr>
        <w:pStyle w:val="BodyText"/>
        <w:ind w:left="1079"/>
      </w:pPr>
      <w:r>
        <w:rPr>
          <w:spacing w:val="-5"/>
        </w:rPr>
        <w:t>7.</w:t>
      </w:r>
    </w:p>
    <w:p>
      <w:pPr>
        <w:tabs>
          <w:tab w:pos="1175" w:val="left" w:leader="none"/>
          <w:tab w:pos="1893" w:val="left" w:leader="none"/>
          <w:tab w:pos="2762" w:val="left" w:leader="none"/>
          <w:tab w:pos="3282" w:val="left" w:leader="none"/>
          <w:tab w:pos="3904" w:val="left" w:leader="none"/>
          <w:tab w:pos="4689" w:val="left" w:leader="none"/>
          <w:tab w:pos="5574" w:val="left" w:leader="none"/>
          <w:tab w:pos="6145" w:val="left" w:leader="none"/>
          <w:tab w:pos="6851" w:val="left" w:leader="none"/>
          <w:tab w:pos="7446" w:val="left" w:leader="none"/>
          <w:tab w:pos="8536" w:val="left" w:leader="none"/>
        </w:tabs>
        <w:spacing w:line="500" w:lineRule="atLeast" w:before="6"/>
        <w:ind w:left="359" w:right="354" w:firstLine="0"/>
        <w:jc w:val="left"/>
        <w:rPr>
          <w:sz w:val="22"/>
        </w:rPr>
      </w:pPr>
      <w:r>
        <w:rPr>
          <w:sz w:val="22"/>
        </w:rPr>
        <w:t>World Bank. 2014. </w:t>
      </w:r>
      <w:r>
        <w:rPr>
          <w:i/>
          <w:sz w:val="22"/>
        </w:rPr>
        <w:t>Gender and Land Tenure in Sub-Saharan Africa</w:t>
      </w:r>
      <w:r>
        <w:rPr>
          <w:sz w:val="22"/>
        </w:rPr>
        <w:t>. Washington DC: World Bank.</w:t>
      </w:r>
      <w:r>
        <w:rPr>
          <w:spacing w:val="40"/>
          <w:sz w:val="22"/>
        </w:rPr>
        <w:t> </w:t>
      </w:r>
      <w:r>
        <w:rPr>
          <w:spacing w:val="-2"/>
          <w:sz w:val="22"/>
        </w:rPr>
        <w:t>World</w:t>
      </w:r>
      <w:r>
        <w:rPr>
          <w:sz w:val="22"/>
        </w:rPr>
        <w:tab/>
      </w:r>
      <w:r>
        <w:rPr>
          <w:spacing w:val="-4"/>
          <w:sz w:val="22"/>
        </w:rPr>
        <w:t>Bank</w:t>
      </w:r>
      <w:r>
        <w:rPr>
          <w:sz w:val="22"/>
        </w:rPr>
        <w:tab/>
      </w:r>
      <w:r>
        <w:rPr>
          <w:spacing w:val="-2"/>
          <w:sz w:val="22"/>
        </w:rPr>
        <w:t>Group.</w:t>
      </w:r>
      <w:r>
        <w:rPr>
          <w:sz w:val="22"/>
        </w:rPr>
        <w:tab/>
      </w:r>
      <w:r>
        <w:rPr>
          <w:spacing w:val="-5"/>
          <w:sz w:val="22"/>
        </w:rPr>
        <w:t>No</w:t>
      </w:r>
      <w:r>
        <w:rPr>
          <w:sz w:val="22"/>
        </w:rPr>
        <w:tab/>
      </w:r>
      <w:r>
        <w:rPr>
          <w:spacing w:val="-4"/>
          <w:sz w:val="22"/>
        </w:rPr>
        <w:t>date</w:t>
      </w:r>
      <w:r>
        <w:rPr>
          <w:sz w:val="22"/>
        </w:rPr>
        <w:tab/>
      </w:r>
      <w:r>
        <w:rPr>
          <w:spacing w:val="-2"/>
          <w:sz w:val="22"/>
        </w:rPr>
        <w:t>(n.d.).</w:t>
      </w:r>
      <w:r>
        <w:rPr>
          <w:sz w:val="22"/>
        </w:rPr>
        <w:tab/>
      </w:r>
      <w:r>
        <w:rPr>
          <w:spacing w:val="-2"/>
          <w:sz w:val="22"/>
        </w:rPr>
        <w:t>Zoning</w:t>
      </w:r>
      <w:r>
        <w:rPr>
          <w:sz w:val="22"/>
        </w:rPr>
        <w:tab/>
      </w:r>
      <w:r>
        <w:rPr>
          <w:spacing w:val="-5"/>
          <w:sz w:val="22"/>
        </w:rPr>
        <w:t>and</w:t>
      </w:r>
      <w:r>
        <w:rPr>
          <w:sz w:val="22"/>
        </w:rPr>
        <w:tab/>
      </w:r>
      <w:r>
        <w:rPr>
          <w:spacing w:val="-4"/>
          <w:sz w:val="22"/>
        </w:rPr>
        <w:t>Land</w:t>
      </w:r>
      <w:r>
        <w:rPr>
          <w:sz w:val="22"/>
        </w:rPr>
        <w:tab/>
      </w:r>
      <w:r>
        <w:rPr>
          <w:spacing w:val="-5"/>
          <w:sz w:val="22"/>
        </w:rPr>
        <w:t>Use</w:t>
      </w:r>
      <w:r>
        <w:rPr>
          <w:sz w:val="22"/>
        </w:rPr>
        <w:tab/>
      </w:r>
      <w:r>
        <w:rPr>
          <w:spacing w:val="-2"/>
          <w:sz w:val="22"/>
        </w:rPr>
        <w:t>Planning.</w:t>
      </w:r>
      <w:r>
        <w:rPr>
          <w:sz w:val="22"/>
        </w:rPr>
        <w:tab/>
      </w:r>
      <w:hyperlink r:id="rId12">
        <w:r>
          <w:rPr>
            <w:spacing w:val="-2"/>
            <w:sz w:val="22"/>
          </w:rPr>
          <w:t>https://urban-</w:t>
        </w:r>
      </w:hyperlink>
    </w:p>
    <w:p>
      <w:pPr>
        <w:pStyle w:val="BodyText"/>
        <w:spacing w:before="6"/>
        <w:ind w:left="1079" w:right="354"/>
      </w:pPr>
      <w:hyperlink r:id="rId12">
        <w:r>
          <w:rPr>
            <w:spacing w:val="-2"/>
          </w:rPr>
          <w:t>regeneration.worldbank.org/node/39#:~:text=Why%20is%20zoning%20necessary%3F,down%20</w:t>
        </w:r>
      </w:hyperlink>
      <w:r>
        <w:rPr>
          <w:spacing w:val="-2"/>
        </w:rPr>
        <w:t> </w:t>
      </w:r>
      <w:hyperlink r:id="rId12">
        <w:r>
          <w:rPr>
            <w:spacing w:val="-2"/>
          </w:rPr>
          <w:t>development%20in%20specific%20areas.</w:t>
        </w:r>
      </w:hyperlink>
    </w:p>
    <w:p>
      <w:pPr>
        <w:pStyle w:val="BodyText"/>
        <w:spacing w:before="1"/>
      </w:pPr>
    </w:p>
    <w:p>
      <w:pPr>
        <w:pStyle w:val="BodyText"/>
        <w:ind w:left="1079" w:right="355" w:hanging="721"/>
        <w:jc w:val="both"/>
      </w:pPr>
      <w:r>
        <w:rPr/>
        <w:t>Zakout, W., B. Wehrmann, and M-P Törhönen. 2006. “Good Governance in Land Administration Principles and Good Practices.” Food and Agriculture</w:t>
      </w:r>
      <w:r>
        <w:rPr>
          <w:spacing w:val="-2"/>
        </w:rPr>
        <w:t> </w:t>
      </w:r>
      <w:r>
        <w:rPr/>
        <w:t>Organization of the United</w:t>
      </w:r>
      <w:r>
        <w:rPr>
          <w:spacing w:val="-2"/>
        </w:rPr>
        <w:t> </w:t>
      </w:r>
      <w:r>
        <w:rPr/>
        <w:t>Nations (FAO), </w:t>
      </w:r>
      <w:r>
        <w:rPr>
          <w:spacing w:val="-2"/>
        </w:rPr>
        <w:t>Rome.</w:t>
      </w:r>
    </w:p>
    <w:p>
      <w:pPr>
        <w:pStyle w:val="BodyText"/>
        <w:spacing w:after="0"/>
        <w:jc w:val="both"/>
        <w:sectPr>
          <w:pgSz w:w="12240" w:h="15840"/>
          <w:pgMar w:header="0" w:footer="522" w:top="1360" w:bottom="720" w:left="1080" w:right="1080"/>
        </w:sectPr>
      </w:pPr>
    </w:p>
    <w:p>
      <w:pPr>
        <w:spacing w:before="81"/>
        <w:ind w:left="2" w:right="3" w:firstLine="0"/>
        <w:jc w:val="center"/>
        <w:rPr>
          <w:b/>
          <w:sz w:val="22"/>
        </w:rPr>
      </w:pPr>
      <w:bookmarkStart w:name="ANNEX B. BUSINESS LOCATION–ANNOTATED QUE" w:id="59"/>
      <w:bookmarkEnd w:id="59"/>
      <w:r>
        <w:rPr/>
      </w:r>
      <w:r>
        <w:rPr>
          <w:b/>
          <w:sz w:val="22"/>
          <w:u w:val="single"/>
        </w:rPr>
        <w:t>ANNEX</w:t>
      </w:r>
      <w:r>
        <w:rPr>
          <w:b/>
          <w:spacing w:val="-10"/>
          <w:sz w:val="22"/>
          <w:u w:val="single"/>
        </w:rPr>
        <w:t> </w:t>
      </w:r>
      <w:r>
        <w:rPr>
          <w:b/>
          <w:sz w:val="22"/>
          <w:u w:val="single"/>
        </w:rPr>
        <w:t>B.</w:t>
      </w:r>
      <w:r>
        <w:rPr>
          <w:b/>
          <w:spacing w:val="-8"/>
          <w:sz w:val="22"/>
          <w:u w:val="single"/>
        </w:rPr>
        <w:t> </w:t>
      </w:r>
      <w:r>
        <w:rPr>
          <w:b/>
          <w:sz w:val="22"/>
          <w:u w:val="single"/>
        </w:rPr>
        <w:t>BUSINESS</w:t>
      </w:r>
      <w:r>
        <w:rPr>
          <w:b/>
          <w:spacing w:val="-9"/>
          <w:sz w:val="22"/>
          <w:u w:val="single"/>
        </w:rPr>
        <w:t> </w:t>
      </w:r>
      <w:r>
        <w:rPr>
          <w:b/>
          <w:sz w:val="22"/>
          <w:u w:val="single"/>
        </w:rPr>
        <w:t>LOCATION–ANNOTATED</w:t>
      </w:r>
      <w:r>
        <w:rPr>
          <w:b/>
          <w:spacing w:val="-9"/>
          <w:sz w:val="22"/>
          <w:u w:val="single"/>
        </w:rPr>
        <w:t> </w:t>
      </w:r>
      <w:r>
        <w:rPr>
          <w:b/>
          <w:spacing w:val="-2"/>
          <w:sz w:val="22"/>
          <w:u w:val="single"/>
        </w:rPr>
        <w:t>QUESTIONNAIRE</w:t>
      </w:r>
    </w:p>
    <w:p>
      <w:pPr>
        <w:pStyle w:val="BodyText"/>
        <w:spacing w:before="17"/>
        <w:rPr>
          <w:b/>
        </w:rPr>
      </w:pPr>
    </w:p>
    <w:p>
      <w:pPr>
        <w:pStyle w:val="BodyText"/>
        <w:ind w:left="360" w:right="353"/>
        <w:jc w:val="both"/>
      </w:pPr>
      <w:r>
        <w:rPr/>
        <w:t>Annex</w:t>
      </w:r>
      <w:r>
        <w:rPr>
          <w:spacing w:val="-5"/>
        </w:rPr>
        <w:t> </w:t>
      </w:r>
      <w:r>
        <w:rPr/>
        <w:t>B</w:t>
      </w:r>
      <w:r>
        <w:rPr>
          <w:spacing w:val="-6"/>
        </w:rPr>
        <w:t> </w:t>
      </w:r>
      <w:r>
        <w:rPr/>
        <w:t>consists</w:t>
      </w:r>
      <w:r>
        <w:rPr>
          <w:spacing w:val="-4"/>
        </w:rPr>
        <w:t> </w:t>
      </w:r>
      <w:r>
        <w:rPr/>
        <w:t>of</w:t>
      </w:r>
      <w:r>
        <w:rPr>
          <w:spacing w:val="-4"/>
        </w:rPr>
        <w:t> </w:t>
      </w:r>
      <w:r>
        <w:rPr/>
        <w:t>a</w:t>
      </w:r>
      <w:r>
        <w:rPr>
          <w:spacing w:val="-4"/>
        </w:rPr>
        <w:t> </w:t>
      </w:r>
      <w:r>
        <w:rPr/>
        <w:t>Glossary</w:t>
      </w:r>
      <w:r>
        <w:rPr>
          <w:spacing w:val="-7"/>
        </w:rPr>
        <w:t> </w:t>
      </w:r>
      <w:r>
        <w:rPr/>
        <w:t>and</w:t>
      </w:r>
      <w:r>
        <w:rPr>
          <w:spacing w:val="-5"/>
        </w:rPr>
        <w:t> </w:t>
      </w:r>
      <w:r>
        <w:rPr/>
        <w:t>Annotated</w:t>
      </w:r>
      <w:r>
        <w:rPr>
          <w:spacing w:val="-5"/>
        </w:rPr>
        <w:t> </w:t>
      </w:r>
      <w:r>
        <w:rPr/>
        <w:t>Questionnaires</w:t>
      </w:r>
      <w:r>
        <w:rPr>
          <w:spacing w:val="-7"/>
        </w:rPr>
        <w:t> </w:t>
      </w:r>
      <w:r>
        <w:rPr/>
        <w:t>for</w:t>
      </w:r>
      <w:r>
        <w:rPr>
          <w:spacing w:val="-4"/>
        </w:rPr>
        <w:t> </w:t>
      </w:r>
      <w:r>
        <w:rPr/>
        <w:t>Property</w:t>
      </w:r>
      <w:r>
        <w:rPr>
          <w:spacing w:val="-5"/>
        </w:rPr>
        <w:t> </w:t>
      </w:r>
      <w:r>
        <w:rPr/>
        <w:t>Transfer,</w:t>
      </w:r>
      <w:r>
        <w:rPr>
          <w:spacing w:val="-5"/>
        </w:rPr>
        <w:t> </w:t>
      </w:r>
      <w:r>
        <w:rPr/>
        <w:t>Building</w:t>
      </w:r>
      <w:r>
        <w:rPr>
          <w:spacing w:val="-5"/>
        </w:rPr>
        <w:t> </w:t>
      </w:r>
      <w:r>
        <w:rPr/>
        <w:t>Permits</w:t>
      </w:r>
      <w:r>
        <w:rPr>
          <w:spacing w:val="-4"/>
        </w:rPr>
        <w:t> </w:t>
      </w:r>
      <w:r>
        <w:rPr/>
        <w:t>and Environmental Permits. The Annotated Questionnaire provides the mapping between each indicator and the corresponding question(s).</w:t>
      </w:r>
    </w:p>
    <w:p>
      <w:pPr>
        <w:pStyle w:val="BodyText"/>
      </w:pPr>
    </w:p>
    <w:p>
      <w:pPr>
        <w:spacing w:before="1"/>
        <w:ind w:left="3" w:right="1" w:firstLine="0"/>
        <w:jc w:val="center"/>
        <w:rPr>
          <w:b/>
          <w:sz w:val="22"/>
        </w:rPr>
      </w:pPr>
      <w:r>
        <w:rPr>
          <w:b/>
          <w:spacing w:val="-2"/>
          <w:sz w:val="22"/>
        </w:rPr>
        <w:t>Glossary</w:t>
      </w:r>
    </w:p>
    <w:p>
      <w:pPr>
        <w:pStyle w:val="BodyText"/>
        <w:rPr>
          <w:b/>
        </w:rPr>
      </w:pPr>
    </w:p>
    <w:p>
      <w:pPr>
        <w:pStyle w:val="BodyText"/>
        <w:ind w:left="359" w:right="355"/>
        <w:jc w:val="both"/>
      </w:pPr>
      <w:r>
        <w:rPr>
          <w:b/>
        </w:rPr>
        <w:t>Accessibility</w:t>
      </w:r>
      <w:r>
        <w:rPr>
          <w:b/>
          <w:spacing w:val="-10"/>
        </w:rPr>
        <w:t> </w:t>
      </w:r>
      <w:r>
        <w:rPr>
          <w:b/>
        </w:rPr>
        <w:t>and</w:t>
      </w:r>
      <w:r>
        <w:rPr>
          <w:b/>
          <w:spacing w:val="-7"/>
        </w:rPr>
        <w:t> </w:t>
      </w:r>
      <w:r>
        <w:rPr>
          <w:b/>
        </w:rPr>
        <w:t>inclusivity</w:t>
      </w:r>
      <w:r>
        <w:rPr>
          <w:b/>
          <w:spacing w:val="-7"/>
        </w:rPr>
        <w:t> </w:t>
      </w:r>
      <w:r>
        <w:rPr>
          <w:b/>
        </w:rPr>
        <w:t>requirements:</w:t>
      </w:r>
      <w:r>
        <w:rPr>
          <w:b/>
          <w:spacing w:val="-7"/>
        </w:rPr>
        <w:t> </w:t>
      </w:r>
      <w:r>
        <w:rPr/>
        <w:t>Refers</w:t>
      </w:r>
      <w:r>
        <w:rPr>
          <w:spacing w:val="-9"/>
        </w:rPr>
        <w:t> </w:t>
      </w:r>
      <w:r>
        <w:rPr/>
        <w:t>to</w:t>
      </w:r>
      <w:r>
        <w:rPr>
          <w:spacing w:val="-10"/>
        </w:rPr>
        <w:t> </w:t>
      </w:r>
      <w:r>
        <w:rPr/>
        <w:t>provisions</w:t>
      </w:r>
      <w:r>
        <w:rPr>
          <w:spacing w:val="-9"/>
        </w:rPr>
        <w:t> </w:t>
      </w:r>
      <w:r>
        <w:rPr/>
        <w:t>to</w:t>
      </w:r>
      <w:r>
        <w:rPr>
          <w:spacing w:val="-9"/>
        </w:rPr>
        <w:t> </w:t>
      </w:r>
      <w:r>
        <w:rPr/>
        <w:t>ensure</w:t>
      </w:r>
      <w:r>
        <w:rPr>
          <w:spacing w:val="-9"/>
        </w:rPr>
        <w:t> </w:t>
      </w:r>
      <w:r>
        <w:rPr/>
        <w:t>that</w:t>
      </w:r>
      <w:r>
        <w:rPr>
          <w:spacing w:val="-7"/>
        </w:rPr>
        <w:t> </w:t>
      </w:r>
      <w:r>
        <w:rPr/>
        <w:t>buildings</w:t>
      </w:r>
      <w:r>
        <w:rPr>
          <w:spacing w:val="-7"/>
        </w:rPr>
        <w:t> </w:t>
      </w:r>
      <w:r>
        <w:rPr/>
        <w:t>are</w:t>
      </w:r>
      <w:r>
        <w:rPr>
          <w:spacing w:val="-7"/>
        </w:rPr>
        <w:t> </w:t>
      </w:r>
      <w:r>
        <w:rPr/>
        <w:t>accessible</w:t>
      </w:r>
      <w:r>
        <w:rPr>
          <w:spacing w:val="-7"/>
        </w:rPr>
        <w:t> </w:t>
      </w:r>
      <w:r>
        <w:rPr/>
        <w:t>to all individuals, including those with disabilities, through features such as ramps, elevators, accessible restrooms, and signage.</w:t>
      </w:r>
    </w:p>
    <w:p>
      <w:pPr>
        <w:pStyle w:val="BodyText"/>
        <w:spacing w:before="251"/>
        <w:ind w:left="359" w:right="353"/>
        <w:jc w:val="both"/>
      </w:pPr>
      <w:r>
        <w:rPr>
          <w:b/>
        </w:rPr>
        <w:t>Active fire safety measures: </w:t>
      </w:r>
      <w:r>
        <w:rPr/>
        <w:t>Refers to systems that require some amount of action or motion in order to work effectively in the event of a fire (for e.g.- fire extinguisher or sprinkler system). Passive fire safety measures refer to systems that compartmentalize a building through the use of fire-resistance-rated walls/floors, doors and gap-filling measures.</w:t>
      </w:r>
    </w:p>
    <w:p>
      <w:pPr>
        <w:pStyle w:val="BodyText"/>
      </w:pPr>
    </w:p>
    <w:p>
      <w:pPr>
        <w:pStyle w:val="BodyText"/>
        <w:ind w:left="360" w:right="354" w:hanging="1"/>
        <w:jc w:val="both"/>
      </w:pPr>
      <w:r>
        <w:rPr>
          <w:b/>
        </w:rPr>
        <w:t>Arbitration: </w:t>
      </w:r>
      <w:r>
        <w:rPr/>
        <w:t>An alternative dispute resolution process where the parties submit their legal dispute to one or more independent third parties (arbitrators) who issue a binding decision (award).</w:t>
      </w:r>
    </w:p>
    <w:p>
      <w:pPr>
        <w:spacing w:before="252"/>
        <w:ind w:left="360" w:right="355" w:firstLine="0"/>
        <w:jc w:val="both"/>
        <w:rPr>
          <w:sz w:val="22"/>
        </w:rPr>
      </w:pPr>
      <w:r>
        <w:rPr>
          <w:b/>
          <w:sz w:val="22"/>
        </w:rPr>
        <w:t>Building classification: </w:t>
      </w:r>
      <w:r>
        <w:rPr>
          <w:sz w:val="22"/>
        </w:rPr>
        <w:t>Is the set criteria for categorizing buildings based on their use, occupancy type, and size.</w:t>
      </w:r>
    </w:p>
    <w:p>
      <w:pPr>
        <w:pStyle w:val="BodyText"/>
        <w:spacing w:before="2"/>
      </w:pPr>
    </w:p>
    <w:p>
      <w:pPr>
        <w:pStyle w:val="BodyText"/>
        <w:ind w:left="360" w:right="355"/>
        <w:jc w:val="both"/>
      </w:pPr>
      <w:r>
        <w:rPr>
          <w:b/>
        </w:rPr>
        <w:t>Building control agency: </w:t>
      </w:r>
      <w:r>
        <w:rPr/>
        <w:t>Is a division, mostly within a local government, that is responsible for the application and enforcement of building codes and regulations. Naming conventions can differ across </w:t>
      </w:r>
      <w:r>
        <w:rPr>
          <w:spacing w:val="-2"/>
        </w:rPr>
        <w:t>countries.</w:t>
      </w:r>
    </w:p>
    <w:p>
      <w:pPr>
        <w:pStyle w:val="BodyText"/>
        <w:spacing w:before="251"/>
        <w:ind w:left="360" w:right="355"/>
        <w:jc w:val="both"/>
      </w:pPr>
      <w:r>
        <w:rPr>
          <w:b/>
        </w:rPr>
        <w:t>Building envelope: </w:t>
      </w:r>
      <w:r>
        <w:rPr/>
        <w:t>Refers to the physical barrier between the conditioned interior of a building and the exterior environment. It includes all the components of a building that enclose its internal spaces, such as the walls, roof, windows, doors, and foundation.</w:t>
      </w:r>
    </w:p>
    <w:p>
      <w:pPr>
        <w:pStyle w:val="BodyText"/>
      </w:pPr>
    </w:p>
    <w:p>
      <w:pPr>
        <w:pStyle w:val="BodyText"/>
        <w:spacing w:before="1"/>
        <w:ind w:left="360" w:right="353"/>
        <w:jc w:val="both"/>
      </w:pPr>
      <w:r>
        <w:rPr>
          <w:b/>
        </w:rPr>
        <w:t>Cadaster: </w:t>
      </w:r>
      <w:r>
        <w:rPr/>
        <w:t>An official public inventory outlining details of the ownership, value, location, and legal boundaries (often represented on maps) of each parcel of land.</w:t>
      </w:r>
    </w:p>
    <w:p>
      <w:pPr>
        <w:pStyle w:val="BodyText"/>
        <w:spacing w:before="252"/>
        <w:ind w:left="359" w:right="355"/>
        <w:jc w:val="both"/>
      </w:pPr>
      <w:r>
        <w:rPr>
          <w:b/>
        </w:rPr>
        <w:t>Cadastral plan: </w:t>
      </w:r>
      <w:r>
        <w:rPr/>
        <w:t>A map or graphical representation of a particular parcel of land showing its boundaries, dimensions, and other physical features, accurately depicting and documenting the spatial extents of land </w:t>
      </w:r>
      <w:r>
        <w:rPr>
          <w:spacing w:val="-2"/>
        </w:rPr>
        <w:t>ownership.</w:t>
      </w:r>
    </w:p>
    <w:p>
      <w:pPr>
        <w:pStyle w:val="BodyText"/>
      </w:pPr>
    </w:p>
    <w:p>
      <w:pPr>
        <w:pStyle w:val="BodyText"/>
        <w:spacing w:before="1"/>
        <w:ind w:left="359" w:right="355"/>
        <w:jc w:val="both"/>
      </w:pPr>
      <w:r>
        <w:rPr>
          <w:b/>
        </w:rPr>
        <w:t>Commercial</w:t>
      </w:r>
      <w:r>
        <w:rPr>
          <w:b/>
          <w:spacing w:val="-2"/>
        </w:rPr>
        <w:t> </w:t>
      </w:r>
      <w:r>
        <w:rPr>
          <w:b/>
        </w:rPr>
        <w:t>building:</w:t>
      </w:r>
      <w:r>
        <w:rPr>
          <w:b/>
          <w:spacing w:val="-3"/>
        </w:rPr>
        <w:t> </w:t>
      </w:r>
      <w:r>
        <w:rPr/>
        <w:t>Refers</w:t>
      </w:r>
      <w:r>
        <w:rPr>
          <w:spacing w:val="-3"/>
        </w:rPr>
        <w:t> </w:t>
      </w:r>
      <w:r>
        <w:rPr/>
        <w:t>to</w:t>
      </w:r>
      <w:r>
        <w:rPr>
          <w:spacing w:val="-3"/>
        </w:rPr>
        <w:t> </w:t>
      </w:r>
      <w:r>
        <w:rPr/>
        <w:t>buildings</w:t>
      </w:r>
      <w:r>
        <w:rPr>
          <w:spacing w:val="-3"/>
        </w:rPr>
        <w:t> </w:t>
      </w:r>
      <w:r>
        <w:rPr/>
        <w:t>where</w:t>
      </w:r>
      <w:r>
        <w:rPr>
          <w:spacing w:val="-3"/>
        </w:rPr>
        <w:t> </w:t>
      </w:r>
      <w:r>
        <w:rPr/>
        <w:t>commercial</w:t>
      </w:r>
      <w:r>
        <w:rPr>
          <w:spacing w:val="-2"/>
        </w:rPr>
        <w:t> </w:t>
      </w:r>
      <w:r>
        <w:rPr/>
        <w:t>activities</w:t>
      </w:r>
      <w:r>
        <w:rPr>
          <w:spacing w:val="-3"/>
        </w:rPr>
        <w:t> </w:t>
      </w:r>
      <w:r>
        <w:rPr/>
        <w:t>take</w:t>
      </w:r>
      <w:r>
        <w:rPr>
          <w:spacing w:val="-3"/>
        </w:rPr>
        <w:t> </w:t>
      </w:r>
      <w:r>
        <w:rPr/>
        <w:t>place.</w:t>
      </w:r>
      <w:r>
        <w:rPr>
          <w:spacing w:val="-3"/>
        </w:rPr>
        <w:t> </w:t>
      </w:r>
      <w:r>
        <w:rPr/>
        <w:t>Commercial</w:t>
      </w:r>
      <w:r>
        <w:rPr>
          <w:spacing w:val="-2"/>
        </w:rPr>
        <w:t> </w:t>
      </w:r>
      <w:r>
        <w:rPr/>
        <w:t>buildings include office buildings, retail space, warehouses, and more.</w:t>
      </w:r>
    </w:p>
    <w:p>
      <w:pPr>
        <w:pStyle w:val="BodyText"/>
        <w:spacing w:before="252"/>
        <w:ind w:left="359" w:right="356"/>
        <w:jc w:val="both"/>
      </w:pPr>
      <w:r>
        <w:rPr>
          <w:b/>
        </w:rPr>
        <w:t>Commercial construction: </w:t>
      </w:r>
      <w:r>
        <w:rPr/>
        <w:t>A property where the land is vacant of all buildings and the owner plans on constructing offices dedicated solely to conducting business (with no residential dwellings on site).</w:t>
      </w:r>
    </w:p>
    <w:p>
      <w:pPr>
        <w:spacing w:before="252"/>
        <w:ind w:left="359" w:right="0" w:firstLine="0"/>
        <w:jc w:val="both"/>
        <w:rPr>
          <w:sz w:val="22"/>
        </w:rPr>
      </w:pPr>
      <w:r>
        <w:rPr>
          <w:b/>
          <w:sz w:val="22"/>
        </w:rPr>
        <w:t>Conciliation:</w:t>
      </w:r>
      <w:r>
        <w:rPr>
          <w:b/>
          <w:spacing w:val="-4"/>
          <w:sz w:val="22"/>
        </w:rPr>
        <w:t> </w:t>
      </w:r>
      <w:r>
        <w:rPr>
          <w:sz w:val="22"/>
        </w:rPr>
        <w:t>Please</w:t>
      </w:r>
      <w:r>
        <w:rPr>
          <w:spacing w:val="-4"/>
          <w:sz w:val="22"/>
        </w:rPr>
        <w:t> </w:t>
      </w:r>
      <w:r>
        <w:rPr>
          <w:sz w:val="22"/>
        </w:rPr>
        <w:t>refer</w:t>
      </w:r>
      <w:r>
        <w:rPr>
          <w:spacing w:val="-3"/>
          <w:sz w:val="22"/>
        </w:rPr>
        <w:t> </w:t>
      </w:r>
      <w:r>
        <w:rPr>
          <w:sz w:val="22"/>
        </w:rPr>
        <w:t>to</w:t>
      </w:r>
      <w:r>
        <w:rPr>
          <w:spacing w:val="-4"/>
          <w:sz w:val="22"/>
        </w:rPr>
        <w:t> </w:t>
      </w:r>
      <w:r>
        <w:rPr>
          <w:sz w:val="22"/>
        </w:rPr>
        <w:t>the</w:t>
      </w:r>
      <w:r>
        <w:rPr>
          <w:spacing w:val="-6"/>
          <w:sz w:val="22"/>
        </w:rPr>
        <w:t> </w:t>
      </w:r>
      <w:r>
        <w:rPr>
          <w:sz w:val="22"/>
        </w:rPr>
        <w:t>Mediation</w:t>
      </w:r>
      <w:r>
        <w:rPr>
          <w:spacing w:val="-3"/>
          <w:sz w:val="22"/>
        </w:rPr>
        <w:t> </w:t>
      </w:r>
      <w:r>
        <w:rPr>
          <w:spacing w:val="-2"/>
          <w:sz w:val="22"/>
        </w:rPr>
        <w:t>definition.</w:t>
      </w:r>
    </w:p>
    <w:p>
      <w:pPr>
        <w:pStyle w:val="BodyText"/>
      </w:pPr>
    </w:p>
    <w:p>
      <w:pPr>
        <w:pStyle w:val="BodyText"/>
        <w:ind w:left="359" w:right="356"/>
        <w:jc w:val="both"/>
      </w:pPr>
      <w:r>
        <w:rPr>
          <w:b/>
        </w:rPr>
        <w:t>Contractual</w:t>
      </w:r>
      <w:r>
        <w:rPr>
          <w:b/>
          <w:spacing w:val="-1"/>
        </w:rPr>
        <w:t> </w:t>
      </w:r>
      <w:r>
        <w:rPr>
          <w:b/>
        </w:rPr>
        <w:t>law:</w:t>
      </w:r>
      <w:r>
        <w:rPr>
          <w:b/>
          <w:spacing w:val="-1"/>
        </w:rPr>
        <w:t> </w:t>
      </w:r>
      <w:r>
        <w:rPr/>
        <w:t>Law</w:t>
      </w:r>
      <w:r>
        <w:rPr>
          <w:spacing w:val="-1"/>
        </w:rPr>
        <w:t> </w:t>
      </w:r>
      <w:r>
        <w:rPr/>
        <w:t>that</w:t>
      </w:r>
      <w:r>
        <w:rPr>
          <w:spacing w:val="-1"/>
        </w:rPr>
        <w:t> </w:t>
      </w:r>
      <w:r>
        <w:rPr/>
        <w:t>involves</w:t>
      </w:r>
      <w:r>
        <w:rPr>
          <w:spacing w:val="-1"/>
        </w:rPr>
        <w:t> </w:t>
      </w:r>
      <w:r>
        <w:rPr/>
        <w:t>agreements between people,</w:t>
      </w:r>
      <w:r>
        <w:rPr>
          <w:spacing w:val="-1"/>
        </w:rPr>
        <w:t> </w:t>
      </w:r>
      <w:r>
        <w:rPr/>
        <w:t>businesses,</w:t>
      </w:r>
      <w:r>
        <w:rPr>
          <w:spacing w:val="-1"/>
        </w:rPr>
        <w:t> </w:t>
      </w:r>
      <w:r>
        <w:rPr/>
        <w:t>and</w:t>
      </w:r>
      <w:r>
        <w:rPr>
          <w:spacing w:val="-1"/>
        </w:rPr>
        <w:t> </w:t>
      </w:r>
      <w:r>
        <w:rPr/>
        <w:t>groups</w:t>
      </w:r>
      <w:r>
        <w:rPr>
          <w:spacing w:val="-1"/>
        </w:rPr>
        <w:t> </w:t>
      </w:r>
      <w:r>
        <w:rPr/>
        <w:t>and</w:t>
      </w:r>
      <w:r>
        <w:rPr>
          <w:spacing w:val="-1"/>
        </w:rPr>
        <w:t> </w:t>
      </w:r>
      <w:r>
        <w:rPr/>
        <w:t>carries</w:t>
      </w:r>
      <w:r>
        <w:rPr>
          <w:spacing w:val="-1"/>
        </w:rPr>
        <w:t> </w:t>
      </w:r>
      <w:r>
        <w:rPr/>
        <w:t>legal responsibilities if the agreement is breached.</w:t>
      </w:r>
    </w:p>
    <w:p>
      <w:pPr>
        <w:pStyle w:val="BodyText"/>
      </w:pPr>
    </w:p>
    <w:p>
      <w:pPr>
        <w:spacing w:before="0"/>
        <w:ind w:left="359" w:right="357" w:hanging="1"/>
        <w:jc w:val="both"/>
        <w:rPr>
          <w:sz w:val="22"/>
        </w:rPr>
      </w:pPr>
      <w:r>
        <w:rPr>
          <w:b/>
          <w:sz w:val="22"/>
        </w:rPr>
        <w:t>Dedicated green management teams: </w:t>
      </w:r>
      <w:r>
        <w:rPr>
          <w:sz w:val="22"/>
        </w:rPr>
        <w:t>Teams in building and planning departments that are dedicated to helping builders plan and build green buildings.</w:t>
      </w:r>
    </w:p>
    <w:p>
      <w:pPr>
        <w:spacing w:after="0"/>
        <w:jc w:val="both"/>
        <w:rPr>
          <w:sz w:val="22"/>
        </w:rPr>
        <w:sectPr>
          <w:pgSz w:w="12240" w:h="15840"/>
          <w:pgMar w:header="0" w:footer="522" w:top="1360" w:bottom="720" w:left="1080" w:right="1080"/>
        </w:sectPr>
      </w:pPr>
    </w:p>
    <w:p>
      <w:pPr>
        <w:pStyle w:val="BodyText"/>
        <w:spacing w:before="70"/>
        <w:ind w:left="359" w:right="355"/>
        <w:jc w:val="both"/>
      </w:pPr>
      <w:r>
        <w:rPr>
          <w:b/>
        </w:rPr>
        <w:t>Deed: </w:t>
      </w:r>
      <w:r>
        <w:rPr/>
        <w:t>A legal document that formally transfers ownership of real property from one person or entity to </w:t>
      </w:r>
      <w:r>
        <w:rPr>
          <w:spacing w:val="-2"/>
        </w:rPr>
        <w:t>another.</w:t>
      </w:r>
    </w:p>
    <w:p>
      <w:pPr>
        <w:pStyle w:val="BodyText"/>
        <w:spacing w:before="2"/>
      </w:pPr>
    </w:p>
    <w:p>
      <w:pPr>
        <w:pStyle w:val="BodyText"/>
        <w:ind w:left="359" w:right="353"/>
        <w:jc w:val="both"/>
      </w:pPr>
      <w:r>
        <w:rPr>
          <w:b/>
        </w:rPr>
        <w:t>Density</w:t>
      </w:r>
      <w:r>
        <w:rPr>
          <w:b/>
          <w:spacing w:val="-5"/>
        </w:rPr>
        <w:t> </w:t>
      </w:r>
      <w:r>
        <w:rPr>
          <w:b/>
        </w:rPr>
        <w:t>bonuses:</w:t>
      </w:r>
      <w:r>
        <w:rPr>
          <w:b/>
          <w:spacing w:val="-4"/>
        </w:rPr>
        <w:t> </w:t>
      </w:r>
      <w:r>
        <w:rPr/>
        <w:t>Are</w:t>
      </w:r>
      <w:r>
        <w:rPr>
          <w:spacing w:val="-6"/>
        </w:rPr>
        <w:t> </w:t>
      </w:r>
      <w:r>
        <w:rPr/>
        <w:t>incentives</w:t>
      </w:r>
      <w:r>
        <w:rPr>
          <w:spacing w:val="-6"/>
        </w:rPr>
        <w:t> </w:t>
      </w:r>
      <w:r>
        <w:rPr/>
        <w:t>that</w:t>
      </w:r>
      <w:r>
        <w:rPr>
          <w:spacing w:val="-4"/>
        </w:rPr>
        <w:t> </w:t>
      </w:r>
      <w:r>
        <w:rPr/>
        <w:t>allow</w:t>
      </w:r>
      <w:r>
        <w:rPr>
          <w:spacing w:val="-5"/>
        </w:rPr>
        <w:t> </w:t>
      </w:r>
      <w:r>
        <w:rPr/>
        <w:t>developers</w:t>
      </w:r>
      <w:r>
        <w:rPr>
          <w:spacing w:val="-6"/>
        </w:rPr>
        <w:t> </w:t>
      </w:r>
      <w:r>
        <w:rPr/>
        <w:t>to</w:t>
      </w:r>
      <w:r>
        <w:rPr>
          <w:spacing w:val="-5"/>
        </w:rPr>
        <w:t> </w:t>
      </w:r>
      <w:r>
        <w:rPr/>
        <w:t>build</w:t>
      </w:r>
      <w:r>
        <w:rPr>
          <w:spacing w:val="-6"/>
        </w:rPr>
        <w:t> </w:t>
      </w:r>
      <w:r>
        <w:rPr/>
        <w:t>more</w:t>
      </w:r>
      <w:r>
        <w:rPr>
          <w:spacing w:val="-4"/>
        </w:rPr>
        <w:t> </w:t>
      </w:r>
      <w:r>
        <w:rPr/>
        <w:t>than</w:t>
      </w:r>
      <w:r>
        <w:rPr>
          <w:spacing w:val="-6"/>
        </w:rPr>
        <w:t> </w:t>
      </w:r>
      <w:r>
        <w:rPr/>
        <w:t>usually</w:t>
      </w:r>
      <w:r>
        <w:rPr>
          <w:spacing w:val="-6"/>
        </w:rPr>
        <w:t> </w:t>
      </w:r>
      <w:r>
        <w:rPr/>
        <w:t>permitted</w:t>
      </w:r>
      <w:r>
        <w:rPr>
          <w:spacing w:val="-6"/>
        </w:rPr>
        <w:t> </w:t>
      </w:r>
      <w:r>
        <w:rPr/>
        <w:t>if</w:t>
      </w:r>
      <w:r>
        <w:rPr>
          <w:spacing w:val="-5"/>
        </w:rPr>
        <w:t> </w:t>
      </w:r>
      <w:r>
        <w:rPr/>
        <w:t>they</w:t>
      </w:r>
      <w:r>
        <w:rPr>
          <w:spacing w:val="-6"/>
        </w:rPr>
        <w:t> </w:t>
      </w:r>
      <w:r>
        <w:rPr/>
        <w:t>exceed certain environmental performance or sustainability benchmarks. These incentives encourage the incorporation of green building practices, such as energy efficiency and sustainable materials, into new </w:t>
      </w:r>
      <w:r>
        <w:rPr>
          <w:spacing w:val="-2"/>
        </w:rPr>
        <w:t>developments.</w:t>
      </w:r>
    </w:p>
    <w:p>
      <w:pPr>
        <w:pStyle w:val="BodyText"/>
        <w:spacing w:before="252"/>
        <w:ind w:left="359" w:right="353" w:hanging="1"/>
        <w:jc w:val="both"/>
      </w:pPr>
      <w:r>
        <w:rPr>
          <w:b/>
        </w:rPr>
        <w:t>Digitization: </w:t>
      </w:r>
      <w:r>
        <w:rPr/>
        <w:t>The conversion of paper-based documents (such as property title certificates and cadastral plans) into digital format and enabling online access, often integrated into digital systems for online updating, management, and retrieval.</w:t>
      </w:r>
    </w:p>
    <w:p>
      <w:pPr>
        <w:pStyle w:val="BodyText"/>
        <w:spacing w:before="252"/>
        <w:ind w:left="359" w:right="357"/>
        <w:jc w:val="both"/>
      </w:pPr>
      <w:r>
        <w:rPr>
          <w:b/>
        </w:rPr>
        <w:t>Direct surveying: </w:t>
      </w:r>
      <w:r>
        <w:rPr/>
        <w:t>Geodesic and topographic surveying conducted on-site (in situ), utilizing precision instruments for measuring angles and distances.</w:t>
      </w:r>
    </w:p>
    <w:p>
      <w:pPr>
        <w:pStyle w:val="BodyText"/>
        <w:spacing w:before="1"/>
      </w:pPr>
    </w:p>
    <w:p>
      <w:pPr>
        <w:spacing w:before="0"/>
        <w:ind w:left="359" w:right="355" w:hanging="1"/>
        <w:jc w:val="both"/>
        <w:rPr>
          <w:sz w:val="22"/>
        </w:rPr>
      </w:pPr>
      <w:r>
        <w:rPr>
          <w:b/>
          <w:sz w:val="22"/>
        </w:rPr>
        <w:t>Discounted</w:t>
      </w:r>
      <w:r>
        <w:rPr>
          <w:b/>
          <w:spacing w:val="-12"/>
          <w:sz w:val="22"/>
        </w:rPr>
        <w:t> </w:t>
      </w:r>
      <w:r>
        <w:rPr>
          <w:b/>
          <w:sz w:val="22"/>
        </w:rPr>
        <w:t>development</w:t>
      </w:r>
      <w:r>
        <w:rPr>
          <w:b/>
          <w:spacing w:val="-11"/>
          <w:sz w:val="22"/>
        </w:rPr>
        <w:t> </w:t>
      </w:r>
      <w:r>
        <w:rPr>
          <w:b/>
          <w:sz w:val="22"/>
        </w:rPr>
        <w:t>application:</w:t>
      </w:r>
      <w:r>
        <w:rPr>
          <w:b/>
          <w:spacing w:val="-11"/>
          <w:sz w:val="22"/>
        </w:rPr>
        <w:t> </w:t>
      </w:r>
      <w:r>
        <w:rPr>
          <w:sz w:val="22"/>
        </w:rPr>
        <w:t>A</w:t>
      </w:r>
      <w:r>
        <w:rPr>
          <w:spacing w:val="-13"/>
          <w:sz w:val="22"/>
        </w:rPr>
        <w:t> </w:t>
      </w:r>
      <w:r>
        <w:rPr>
          <w:sz w:val="22"/>
        </w:rPr>
        <w:t>discount</w:t>
      </w:r>
      <w:r>
        <w:rPr>
          <w:spacing w:val="-11"/>
          <w:sz w:val="22"/>
        </w:rPr>
        <w:t> </w:t>
      </w:r>
      <w:r>
        <w:rPr>
          <w:sz w:val="22"/>
        </w:rPr>
        <w:t>on</w:t>
      </w:r>
      <w:r>
        <w:rPr>
          <w:spacing w:val="-14"/>
          <w:sz w:val="22"/>
        </w:rPr>
        <w:t> </w:t>
      </w:r>
      <w:r>
        <w:rPr>
          <w:sz w:val="22"/>
        </w:rPr>
        <w:t>the</w:t>
      </w:r>
      <w:r>
        <w:rPr>
          <w:spacing w:val="-12"/>
          <w:sz w:val="22"/>
        </w:rPr>
        <w:t> </w:t>
      </w:r>
      <w:r>
        <w:rPr>
          <w:sz w:val="22"/>
        </w:rPr>
        <w:t>development</w:t>
      </w:r>
      <w:r>
        <w:rPr>
          <w:spacing w:val="-11"/>
          <w:sz w:val="22"/>
        </w:rPr>
        <w:t> </w:t>
      </w:r>
      <w:r>
        <w:rPr>
          <w:sz w:val="22"/>
        </w:rPr>
        <w:t>application</w:t>
      </w:r>
      <w:r>
        <w:rPr>
          <w:spacing w:val="-14"/>
          <w:sz w:val="22"/>
        </w:rPr>
        <w:t> </w:t>
      </w:r>
      <w:r>
        <w:rPr>
          <w:sz w:val="22"/>
        </w:rPr>
        <w:t>fee</w:t>
      </w:r>
      <w:r>
        <w:rPr>
          <w:spacing w:val="-11"/>
          <w:sz w:val="22"/>
        </w:rPr>
        <w:t> </w:t>
      </w:r>
      <w:r>
        <w:rPr>
          <w:sz w:val="22"/>
        </w:rPr>
        <w:t>provided</w:t>
      </w:r>
      <w:r>
        <w:rPr>
          <w:spacing w:val="-14"/>
          <w:sz w:val="22"/>
        </w:rPr>
        <w:t> </w:t>
      </w:r>
      <w:r>
        <w:rPr>
          <w:sz w:val="22"/>
        </w:rPr>
        <w:t>to</w:t>
      </w:r>
      <w:r>
        <w:rPr>
          <w:spacing w:val="-12"/>
          <w:sz w:val="22"/>
        </w:rPr>
        <w:t> </w:t>
      </w:r>
      <w:r>
        <w:rPr>
          <w:sz w:val="22"/>
        </w:rPr>
        <w:t>builders as an incentive for adopting green building measures.</w:t>
      </w:r>
    </w:p>
    <w:p>
      <w:pPr>
        <w:pStyle w:val="BodyText"/>
        <w:spacing w:before="253"/>
        <w:ind w:left="359" w:right="355"/>
        <w:jc w:val="both"/>
      </w:pPr>
      <w:r>
        <w:rPr>
          <w:b/>
        </w:rPr>
        <w:t>Due diligence clearance:</w:t>
      </w:r>
      <w:r>
        <w:rPr>
          <w:b/>
          <w:spacing w:val="-1"/>
        </w:rPr>
        <w:t> </w:t>
      </w:r>
      <w:r>
        <w:rPr/>
        <w:t>A</w:t>
      </w:r>
      <w:r>
        <w:rPr>
          <w:spacing w:val="-1"/>
        </w:rPr>
        <w:t> </w:t>
      </w:r>
      <w:r>
        <w:rPr/>
        <w:t>comprehensive investigation and verification process conducted</w:t>
      </w:r>
      <w:r>
        <w:rPr>
          <w:spacing w:val="-2"/>
        </w:rPr>
        <w:t> </w:t>
      </w:r>
      <w:r>
        <w:rPr/>
        <w:t>to verify the ownership</w:t>
      </w:r>
      <w:r>
        <w:rPr>
          <w:spacing w:val="-7"/>
        </w:rPr>
        <w:t> </w:t>
      </w:r>
      <w:r>
        <w:rPr/>
        <w:t>of</w:t>
      </w:r>
      <w:r>
        <w:rPr>
          <w:spacing w:val="-6"/>
        </w:rPr>
        <w:t> </w:t>
      </w:r>
      <w:r>
        <w:rPr/>
        <w:t>the</w:t>
      </w:r>
      <w:r>
        <w:rPr>
          <w:spacing w:val="-7"/>
        </w:rPr>
        <w:t> </w:t>
      </w:r>
      <w:r>
        <w:rPr/>
        <w:t>property</w:t>
      </w:r>
      <w:r>
        <w:rPr>
          <w:spacing w:val="-7"/>
        </w:rPr>
        <w:t> </w:t>
      </w:r>
      <w:r>
        <w:rPr/>
        <w:t>and</w:t>
      </w:r>
      <w:r>
        <w:rPr>
          <w:spacing w:val="-5"/>
        </w:rPr>
        <w:t> </w:t>
      </w:r>
      <w:r>
        <w:rPr/>
        <w:t>ensure</w:t>
      </w:r>
      <w:r>
        <w:rPr>
          <w:spacing w:val="-7"/>
        </w:rPr>
        <w:t> </w:t>
      </w:r>
      <w:r>
        <w:rPr/>
        <w:t>there</w:t>
      </w:r>
      <w:r>
        <w:rPr>
          <w:spacing w:val="-7"/>
        </w:rPr>
        <w:t> </w:t>
      </w:r>
      <w:r>
        <w:rPr/>
        <w:t>are</w:t>
      </w:r>
      <w:r>
        <w:rPr>
          <w:spacing w:val="-4"/>
        </w:rPr>
        <w:t> </w:t>
      </w:r>
      <w:r>
        <w:rPr/>
        <w:t>no</w:t>
      </w:r>
      <w:r>
        <w:rPr>
          <w:spacing w:val="-5"/>
        </w:rPr>
        <w:t> </w:t>
      </w:r>
      <w:r>
        <w:rPr/>
        <w:t>outstanding</w:t>
      </w:r>
      <w:r>
        <w:rPr>
          <w:spacing w:val="-9"/>
        </w:rPr>
        <w:t> </w:t>
      </w:r>
      <w:r>
        <w:rPr/>
        <w:t>taxes,</w:t>
      </w:r>
      <w:r>
        <w:rPr>
          <w:spacing w:val="-7"/>
        </w:rPr>
        <w:t> </w:t>
      </w:r>
      <w:r>
        <w:rPr/>
        <w:t>encumbrances,</w:t>
      </w:r>
      <w:r>
        <w:rPr>
          <w:spacing w:val="-5"/>
        </w:rPr>
        <w:t> </w:t>
      </w:r>
      <w:r>
        <w:rPr/>
        <w:t>or</w:t>
      </w:r>
      <w:r>
        <w:rPr>
          <w:spacing w:val="-6"/>
        </w:rPr>
        <w:t> </w:t>
      </w:r>
      <w:r>
        <w:rPr/>
        <w:t>legal,</w:t>
      </w:r>
      <w:r>
        <w:rPr>
          <w:spacing w:val="-7"/>
        </w:rPr>
        <w:t> </w:t>
      </w:r>
      <w:r>
        <w:rPr/>
        <w:t>financial,</w:t>
      </w:r>
      <w:r>
        <w:rPr>
          <w:spacing w:val="-7"/>
        </w:rPr>
        <w:t> </w:t>
      </w:r>
      <w:r>
        <w:rPr/>
        <w:t>and physical issues that could impede the transfer. It might include (but is not limited to): encumbrance </w:t>
      </w:r>
      <w:r>
        <w:rPr>
          <w:spacing w:val="-2"/>
        </w:rPr>
        <w:t>checking,</w:t>
      </w:r>
      <w:r>
        <w:rPr>
          <w:spacing w:val="-3"/>
        </w:rPr>
        <w:t> </w:t>
      </w:r>
      <w:r>
        <w:rPr>
          <w:spacing w:val="-2"/>
        </w:rPr>
        <w:t>title</w:t>
      </w:r>
      <w:r>
        <w:rPr>
          <w:spacing w:val="-3"/>
        </w:rPr>
        <w:t> </w:t>
      </w:r>
      <w:r>
        <w:rPr>
          <w:spacing w:val="-2"/>
        </w:rPr>
        <w:t>search (to confirm ownership) checking, obtaining authorization to</w:t>
      </w:r>
      <w:r>
        <w:rPr>
          <w:spacing w:val="-3"/>
        </w:rPr>
        <w:t> </w:t>
      </w:r>
      <w:r>
        <w:rPr>
          <w:spacing w:val="-2"/>
        </w:rPr>
        <w:t>transfer state-owned land, </w:t>
      </w:r>
      <w:r>
        <w:rPr/>
        <w:t>outstanding taxes (property or other taxes) checking, bankruptcy checking, utilities (outstanding bills) checking, company profile checking, cadastral plan checking, zoning plan checking, building certificate from municipal council checking,</w:t>
      </w:r>
      <w:r>
        <w:rPr>
          <w:spacing w:val="-2"/>
        </w:rPr>
        <w:t> </w:t>
      </w:r>
      <w:r>
        <w:rPr/>
        <w:t>informing the local council of sale and selling price, obtaining drainage certificate from water authority, identification surveying from licensed surveyor.</w:t>
      </w:r>
    </w:p>
    <w:p>
      <w:pPr>
        <w:pStyle w:val="BodyText"/>
        <w:spacing w:before="251"/>
        <w:ind w:left="360" w:right="355" w:hanging="1"/>
        <w:jc w:val="both"/>
      </w:pPr>
      <w:r>
        <w:rPr>
          <w:b/>
        </w:rPr>
        <w:t>Energy efficiency in building design and sustainability: </w:t>
      </w:r>
      <w:r>
        <w:rPr/>
        <w:t>refers to the</w:t>
      </w:r>
      <w:r>
        <w:rPr>
          <w:spacing w:val="-2"/>
        </w:rPr>
        <w:t> </w:t>
      </w:r>
      <w:r>
        <w:rPr/>
        <w:t>incorporation of design strategies, materials,</w:t>
      </w:r>
      <w:r>
        <w:rPr>
          <w:spacing w:val="-7"/>
        </w:rPr>
        <w:t> </w:t>
      </w:r>
      <w:r>
        <w:rPr/>
        <w:t>and</w:t>
      </w:r>
      <w:r>
        <w:rPr>
          <w:spacing w:val="-7"/>
        </w:rPr>
        <w:t> </w:t>
      </w:r>
      <w:r>
        <w:rPr/>
        <w:t>technologies</w:t>
      </w:r>
      <w:r>
        <w:rPr>
          <w:spacing w:val="-11"/>
        </w:rPr>
        <w:t> </w:t>
      </w:r>
      <w:r>
        <w:rPr/>
        <w:t>that</w:t>
      </w:r>
      <w:r>
        <w:rPr>
          <w:spacing w:val="-6"/>
        </w:rPr>
        <w:t> </w:t>
      </w:r>
      <w:r>
        <w:rPr/>
        <w:t>minimize</w:t>
      </w:r>
      <w:r>
        <w:rPr>
          <w:spacing w:val="-9"/>
        </w:rPr>
        <w:t> </w:t>
      </w:r>
      <w:r>
        <w:rPr/>
        <w:t>the</w:t>
      </w:r>
      <w:r>
        <w:rPr>
          <w:spacing w:val="-9"/>
        </w:rPr>
        <w:t> </w:t>
      </w:r>
      <w:r>
        <w:rPr/>
        <w:t>energy</w:t>
      </w:r>
      <w:r>
        <w:rPr>
          <w:spacing w:val="-7"/>
        </w:rPr>
        <w:t> </w:t>
      </w:r>
      <w:r>
        <w:rPr/>
        <w:t>consumption</w:t>
      </w:r>
      <w:r>
        <w:rPr>
          <w:spacing w:val="-7"/>
        </w:rPr>
        <w:t> </w:t>
      </w:r>
      <w:r>
        <w:rPr/>
        <w:t>of</w:t>
      </w:r>
      <w:r>
        <w:rPr>
          <w:spacing w:val="-6"/>
        </w:rPr>
        <w:t> </w:t>
      </w:r>
      <w:r>
        <w:rPr/>
        <w:t>a</w:t>
      </w:r>
      <w:r>
        <w:rPr>
          <w:spacing w:val="-7"/>
        </w:rPr>
        <w:t> </w:t>
      </w:r>
      <w:r>
        <w:rPr/>
        <w:t>building</w:t>
      </w:r>
      <w:r>
        <w:rPr>
          <w:spacing w:val="-7"/>
        </w:rPr>
        <w:t> </w:t>
      </w:r>
      <w:r>
        <w:rPr/>
        <w:t>while</w:t>
      </w:r>
      <w:r>
        <w:rPr>
          <w:spacing w:val="-9"/>
        </w:rPr>
        <w:t> </w:t>
      </w:r>
      <w:r>
        <w:rPr/>
        <w:t>maintaining</w:t>
      </w:r>
      <w:r>
        <w:rPr>
          <w:spacing w:val="-10"/>
        </w:rPr>
        <w:t> </w:t>
      </w:r>
      <w:r>
        <w:rPr/>
        <w:t>comfort and</w:t>
      </w:r>
      <w:r>
        <w:rPr>
          <w:spacing w:val="-13"/>
        </w:rPr>
        <w:t> </w:t>
      </w:r>
      <w:r>
        <w:rPr/>
        <w:t>functionality.</w:t>
      </w:r>
      <w:r>
        <w:rPr>
          <w:spacing w:val="-13"/>
        </w:rPr>
        <w:t> </w:t>
      </w:r>
      <w:r>
        <w:rPr/>
        <w:t>This</w:t>
      </w:r>
      <w:r>
        <w:rPr>
          <w:spacing w:val="-12"/>
        </w:rPr>
        <w:t> </w:t>
      </w:r>
      <w:r>
        <w:rPr/>
        <w:t>can</w:t>
      </w:r>
      <w:r>
        <w:rPr>
          <w:spacing w:val="-14"/>
        </w:rPr>
        <w:t> </w:t>
      </w:r>
      <w:r>
        <w:rPr/>
        <w:t>include</w:t>
      </w:r>
      <w:r>
        <w:rPr>
          <w:spacing w:val="-11"/>
        </w:rPr>
        <w:t> </w:t>
      </w:r>
      <w:r>
        <w:rPr/>
        <w:t>insulation,</w:t>
      </w:r>
      <w:r>
        <w:rPr>
          <w:spacing w:val="-13"/>
        </w:rPr>
        <w:t> </w:t>
      </w:r>
      <w:r>
        <w:rPr/>
        <w:t>energy-efficient</w:t>
      </w:r>
      <w:r>
        <w:rPr>
          <w:spacing w:val="-12"/>
        </w:rPr>
        <w:t> </w:t>
      </w:r>
      <w:r>
        <w:rPr/>
        <w:t>windows</w:t>
      </w:r>
      <w:r>
        <w:rPr>
          <w:spacing w:val="-12"/>
        </w:rPr>
        <w:t> </w:t>
      </w:r>
      <w:r>
        <w:rPr/>
        <w:t>and</w:t>
      </w:r>
      <w:r>
        <w:rPr>
          <w:spacing w:val="-13"/>
        </w:rPr>
        <w:t> </w:t>
      </w:r>
      <w:r>
        <w:rPr/>
        <w:t>doors,</w:t>
      </w:r>
      <w:r>
        <w:rPr>
          <w:spacing w:val="-14"/>
        </w:rPr>
        <w:t> </w:t>
      </w:r>
      <w:r>
        <w:rPr/>
        <w:t>energy-efficient</w:t>
      </w:r>
      <w:r>
        <w:rPr>
          <w:spacing w:val="-11"/>
        </w:rPr>
        <w:t> </w:t>
      </w:r>
      <w:r>
        <w:rPr/>
        <w:t>HVAC systems, and the use of renewable energy sources like solar panels.</w:t>
      </w:r>
    </w:p>
    <w:p>
      <w:pPr>
        <w:pStyle w:val="BodyText"/>
        <w:spacing w:before="252"/>
        <w:ind w:left="360" w:right="354"/>
        <w:jc w:val="both"/>
      </w:pPr>
      <w:r>
        <w:rPr>
          <w:b/>
        </w:rPr>
        <w:t>Environmental scoping: </w:t>
      </w:r>
      <w:r>
        <w:rPr/>
        <w:t>A more detailed process than environmental screening that aims to identify the key</w:t>
      </w:r>
      <w:r>
        <w:rPr>
          <w:spacing w:val="-14"/>
        </w:rPr>
        <w:t> </w:t>
      </w:r>
      <w:r>
        <w:rPr/>
        <w:t>environmental</w:t>
      </w:r>
      <w:r>
        <w:rPr>
          <w:spacing w:val="-14"/>
        </w:rPr>
        <w:t> </w:t>
      </w:r>
      <w:r>
        <w:rPr/>
        <w:t>issues</w:t>
      </w:r>
      <w:r>
        <w:rPr>
          <w:spacing w:val="-14"/>
        </w:rPr>
        <w:t> </w:t>
      </w:r>
      <w:r>
        <w:rPr/>
        <w:t>and</w:t>
      </w:r>
      <w:r>
        <w:rPr>
          <w:spacing w:val="-13"/>
        </w:rPr>
        <w:t> </w:t>
      </w:r>
      <w:r>
        <w:rPr/>
        <w:t>potential</w:t>
      </w:r>
      <w:r>
        <w:rPr>
          <w:spacing w:val="-14"/>
        </w:rPr>
        <w:t> </w:t>
      </w:r>
      <w:r>
        <w:rPr/>
        <w:t>impacts</w:t>
      </w:r>
      <w:r>
        <w:rPr>
          <w:spacing w:val="-14"/>
        </w:rPr>
        <w:t> </w:t>
      </w:r>
      <w:r>
        <w:rPr/>
        <w:t>that</w:t>
      </w:r>
      <w:r>
        <w:rPr>
          <w:spacing w:val="-14"/>
        </w:rPr>
        <w:t> </w:t>
      </w:r>
      <w:r>
        <w:rPr/>
        <w:t>need</w:t>
      </w:r>
      <w:r>
        <w:rPr>
          <w:spacing w:val="-13"/>
        </w:rPr>
        <w:t> </w:t>
      </w:r>
      <w:r>
        <w:rPr/>
        <w:t>to</w:t>
      </w:r>
      <w:r>
        <w:rPr>
          <w:spacing w:val="-14"/>
        </w:rPr>
        <w:t> </w:t>
      </w:r>
      <w:r>
        <w:rPr/>
        <w:t>be</w:t>
      </w:r>
      <w:r>
        <w:rPr>
          <w:spacing w:val="-14"/>
        </w:rPr>
        <w:t> </w:t>
      </w:r>
      <w:r>
        <w:rPr/>
        <w:t>addressed</w:t>
      </w:r>
      <w:r>
        <w:rPr>
          <w:spacing w:val="-14"/>
        </w:rPr>
        <w:t> </w:t>
      </w:r>
      <w:r>
        <w:rPr/>
        <w:t>in</w:t>
      </w:r>
      <w:r>
        <w:rPr>
          <w:spacing w:val="-13"/>
        </w:rPr>
        <w:t> </w:t>
      </w:r>
      <w:r>
        <w:rPr/>
        <w:t>a</w:t>
      </w:r>
      <w:r>
        <w:rPr>
          <w:spacing w:val="-14"/>
        </w:rPr>
        <w:t> </w:t>
      </w:r>
      <w:r>
        <w:rPr/>
        <w:t>comprehensive</w:t>
      </w:r>
      <w:r>
        <w:rPr>
          <w:spacing w:val="-14"/>
        </w:rPr>
        <w:t> </w:t>
      </w:r>
      <w:r>
        <w:rPr/>
        <w:t>environmental impact assessment.</w:t>
      </w:r>
    </w:p>
    <w:p>
      <w:pPr>
        <w:pStyle w:val="BodyText"/>
        <w:spacing w:before="1"/>
      </w:pPr>
    </w:p>
    <w:p>
      <w:pPr>
        <w:pStyle w:val="BodyText"/>
        <w:ind w:left="360" w:right="354"/>
        <w:jc w:val="both"/>
      </w:pPr>
      <w:r>
        <w:rPr>
          <w:b/>
        </w:rPr>
        <w:t>Environmental screening: </w:t>
      </w:r>
      <w:r>
        <w:rPr/>
        <w:t>The activity of deciding which matters will be investigated as part of the environmental assessment (EIA), once a decision has been made that an EIA is required (that is, once a screening decision has been made).</w:t>
      </w:r>
    </w:p>
    <w:p>
      <w:pPr>
        <w:pStyle w:val="BodyText"/>
      </w:pPr>
    </w:p>
    <w:p>
      <w:pPr>
        <w:pStyle w:val="BodyText"/>
        <w:ind w:left="360" w:right="354"/>
        <w:jc w:val="both"/>
      </w:pPr>
      <w:r>
        <w:rPr>
          <w:b/>
        </w:rPr>
        <w:t>Expedited</w:t>
      </w:r>
      <w:r>
        <w:rPr>
          <w:b/>
          <w:spacing w:val="-14"/>
        </w:rPr>
        <w:t> </w:t>
      </w:r>
      <w:r>
        <w:rPr>
          <w:b/>
        </w:rPr>
        <w:t>permitting:</w:t>
      </w:r>
      <w:r>
        <w:rPr>
          <w:b/>
          <w:spacing w:val="-14"/>
        </w:rPr>
        <w:t> </w:t>
      </w:r>
      <w:r>
        <w:rPr/>
        <w:t>Process</w:t>
      </w:r>
      <w:r>
        <w:rPr>
          <w:spacing w:val="-14"/>
        </w:rPr>
        <w:t> </w:t>
      </w:r>
      <w:r>
        <w:rPr/>
        <w:t>that</w:t>
      </w:r>
      <w:r>
        <w:rPr>
          <w:spacing w:val="-13"/>
        </w:rPr>
        <w:t> </w:t>
      </w:r>
      <w:r>
        <w:rPr/>
        <w:t>allows</w:t>
      </w:r>
      <w:r>
        <w:rPr>
          <w:spacing w:val="-14"/>
        </w:rPr>
        <w:t> </w:t>
      </w:r>
      <w:r>
        <w:rPr/>
        <w:t>a</w:t>
      </w:r>
      <w:r>
        <w:rPr>
          <w:spacing w:val="-14"/>
        </w:rPr>
        <w:t> </w:t>
      </w:r>
      <w:r>
        <w:rPr/>
        <w:t>municipality</w:t>
      </w:r>
      <w:r>
        <w:rPr>
          <w:spacing w:val="-14"/>
        </w:rPr>
        <w:t> </w:t>
      </w:r>
      <w:r>
        <w:rPr/>
        <w:t>to</w:t>
      </w:r>
      <w:r>
        <w:rPr>
          <w:spacing w:val="-13"/>
        </w:rPr>
        <w:t> </w:t>
      </w:r>
      <w:r>
        <w:rPr/>
        <w:t>offer</w:t>
      </w:r>
      <w:r>
        <w:rPr>
          <w:spacing w:val="-14"/>
        </w:rPr>
        <w:t> </w:t>
      </w:r>
      <w:r>
        <w:rPr/>
        <w:t>significant</w:t>
      </w:r>
      <w:r>
        <w:rPr>
          <w:spacing w:val="-14"/>
        </w:rPr>
        <w:t> </w:t>
      </w:r>
      <w:r>
        <w:rPr/>
        <w:t>incentives</w:t>
      </w:r>
      <w:r>
        <w:rPr>
          <w:spacing w:val="-14"/>
        </w:rPr>
        <w:t> </w:t>
      </w:r>
      <w:r>
        <w:rPr/>
        <w:t>for</w:t>
      </w:r>
      <w:r>
        <w:rPr>
          <w:spacing w:val="-13"/>
        </w:rPr>
        <w:t> </w:t>
      </w:r>
      <w:r>
        <w:rPr/>
        <w:t>green</w:t>
      </w:r>
      <w:r>
        <w:rPr>
          <w:spacing w:val="-14"/>
        </w:rPr>
        <w:t> </w:t>
      </w:r>
      <w:r>
        <w:rPr/>
        <w:t>buildings at little or no cost because this strategy only requires a shift in permitting priority.</w:t>
      </w:r>
    </w:p>
    <w:p>
      <w:pPr>
        <w:pStyle w:val="BodyText"/>
      </w:pPr>
    </w:p>
    <w:p>
      <w:pPr>
        <w:pStyle w:val="BodyText"/>
        <w:ind w:left="360" w:right="354"/>
        <w:jc w:val="both"/>
      </w:pPr>
      <w:r>
        <w:rPr>
          <w:b/>
        </w:rPr>
        <w:t>Fire</w:t>
      </w:r>
      <w:r>
        <w:rPr>
          <w:b/>
          <w:spacing w:val="-6"/>
        </w:rPr>
        <w:t> </w:t>
      </w:r>
      <w:r>
        <w:rPr>
          <w:b/>
        </w:rPr>
        <w:t>safety</w:t>
      </w:r>
      <w:r>
        <w:rPr>
          <w:b/>
          <w:spacing w:val="-6"/>
        </w:rPr>
        <w:t> </w:t>
      </w:r>
      <w:r>
        <w:rPr>
          <w:b/>
        </w:rPr>
        <w:t>standards:</w:t>
      </w:r>
      <w:r>
        <w:rPr>
          <w:b/>
          <w:spacing w:val="-3"/>
        </w:rPr>
        <w:t> </w:t>
      </w:r>
      <w:r>
        <w:rPr/>
        <w:t>Refer</w:t>
      </w:r>
      <w:r>
        <w:rPr>
          <w:spacing w:val="-5"/>
        </w:rPr>
        <w:t> </w:t>
      </w:r>
      <w:r>
        <w:rPr/>
        <w:t>to</w:t>
      </w:r>
      <w:r>
        <w:rPr>
          <w:spacing w:val="-4"/>
        </w:rPr>
        <w:t> </w:t>
      </w:r>
      <w:r>
        <w:rPr/>
        <w:t>a</w:t>
      </w:r>
      <w:r>
        <w:rPr>
          <w:spacing w:val="-6"/>
        </w:rPr>
        <w:t> </w:t>
      </w:r>
      <w:r>
        <w:rPr/>
        <w:t>set</w:t>
      </w:r>
      <w:r>
        <w:rPr>
          <w:spacing w:val="-3"/>
        </w:rPr>
        <w:t> </w:t>
      </w:r>
      <w:r>
        <w:rPr/>
        <w:t>of</w:t>
      </w:r>
      <w:r>
        <w:rPr>
          <w:spacing w:val="-3"/>
        </w:rPr>
        <w:t> </w:t>
      </w:r>
      <w:r>
        <w:rPr/>
        <w:t>precautions</w:t>
      </w:r>
      <w:r>
        <w:rPr>
          <w:spacing w:val="-3"/>
        </w:rPr>
        <w:t> </w:t>
      </w:r>
      <w:r>
        <w:rPr/>
        <w:t>and</w:t>
      </w:r>
      <w:r>
        <w:rPr>
          <w:spacing w:val="-4"/>
        </w:rPr>
        <w:t> </w:t>
      </w:r>
      <w:r>
        <w:rPr/>
        <w:t>systems</w:t>
      </w:r>
      <w:r>
        <w:rPr>
          <w:spacing w:val="-6"/>
        </w:rPr>
        <w:t> </w:t>
      </w:r>
      <w:r>
        <w:rPr/>
        <w:t>put</w:t>
      </w:r>
      <w:r>
        <w:rPr>
          <w:spacing w:val="-5"/>
        </w:rPr>
        <w:t> </w:t>
      </w:r>
      <w:r>
        <w:rPr/>
        <w:t>in</w:t>
      </w:r>
      <w:r>
        <w:rPr>
          <w:spacing w:val="-6"/>
        </w:rPr>
        <w:t> </w:t>
      </w:r>
      <w:r>
        <w:rPr/>
        <w:t>place</w:t>
      </w:r>
      <w:r>
        <w:rPr>
          <w:spacing w:val="-6"/>
        </w:rPr>
        <w:t> </w:t>
      </w:r>
      <w:r>
        <w:rPr/>
        <w:t>to</w:t>
      </w:r>
      <w:r>
        <w:rPr>
          <w:spacing w:val="-6"/>
        </w:rPr>
        <w:t> </w:t>
      </w:r>
      <w:r>
        <w:rPr/>
        <w:t>reduce</w:t>
      </w:r>
      <w:r>
        <w:rPr>
          <w:spacing w:val="-6"/>
        </w:rPr>
        <w:t> </w:t>
      </w:r>
      <w:r>
        <w:rPr/>
        <w:t>the</w:t>
      </w:r>
      <w:r>
        <w:rPr>
          <w:spacing w:val="-6"/>
        </w:rPr>
        <w:t> </w:t>
      </w:r>
      <w:r>
        <w:rPr/>
        <w:t>risk</w:t>
      </w:r>
      <w:r>
        <w:rPr>
          <w:spacing w:val="-6"/>
        </w:rPr>
        <w:t> </w:t>
      </w:r>
      <w:r>
        <w:rPr/>
        <w:t>of</w:t>
      </w:r>
      <w:r>
        <w:rPr>
          <w:spacing w:val="-5"/>
        </w:rPr>
        <w:t> </w:t>
      </w:r>
      <w:r>
        <w:rPr/>
        <w:t>fires</w:t>
      </w:r>
      <w:r>
        <w:rPr>
          <w:spacing w:val="-3"/>
        </w:rPr>
        <w:t> </w:t>
      </w:r>
      <w:r>
        <w:rPr/>
        <w:t>and ensure the safety of occupants in a building. These measures are typically required by building codes and regulations and may include both passive and active fire safety systems.</w:t>
      </w:r>
    </w:p>
    <w:p>
      <w:pPr>
        <w:pStyle w:val="BodyText"/>
      </w:pPr>
    </w:p>
    <w:p>
      <w:pPr>
        <w:pStyle w:val="BodyText"/>
        <w:ind w:left="360" w:right="355"/>
        <w:jc w:val="both"/>
      </w:pPr>
      <w:r>
        <w:rPr>
          <w:b/>
        </w:rPr>
        <w:t>Floor-to-area density (FAR) bonus: </w:t>
      </w:r>
      <w:r>
        <w:rPr/>
        <w:t>A zoning incentive offered by local governments to encourage developers to build more densely on a given parcel of land than the zoning code would otherwise allow.</w:t>
      </w:r>
    </w:p>
    <w:p>
      <w:pPr>
        <w:pStyle w:val="BodyText"/>
        <w:spacing w:after="0"/>
        <w:jc w:val="both"/>
        <w:sectPr>
          <w:pgSz w:w="12240" w:h="15840"/>
          <w:pgMar w:header="0" w:footer="522" w:top="1620" w:bottom="720" w:left="1080" w:right="1080"/>
        </w:sectPr>
      </w:pPr>
    </w:p>
    <w:p>
      <w:pPr>
        <w:pStyle w:val="BodyText"/>
        <w:spacing w:before="78"/>
        <w:ind w:left="359" w:right="355"/>
        <w:jc w:val="both"/>
      </w:pPr>
      <w:r>
        <w:rPr>
          <w:b/>
        </w:rPr>
        <w:t>Full environmental impact assessment: </w:t>
      </w:r>
      <w:r>
        <w:rPr/>
        <w:t>Evaluation of the effects of public and private projects on the environment. The assessment will be proportionate to the potential risks and impacts of the project, and will</w:t>
      </w:r>
      <w:r>
        <w:rPr>
          <w:spacing w:val="-10"/>
        </w:rPr>
        <w:t> </w:t>
      </w:r>
      <w:r>
        <w:rPr/>
        <w:t>assess,</w:t>
      </w:r>
      <w:r>
        <w:rPr>
          <w:spacing w:val="-11"/>
        </w:rPr>
        <w:t> </w:t>
      </w:r>
      <w:r>
        <w:rPr/>
        <w:t>in</w:t>
      </w:r>
      <w:r>
        <w:rPr>
          <w:spacing w:val="-8"/>
        </w:rPr>
        <w:t> </w:t>
      </w:r>
      <w:r>
        <w:rPr/>
        <w:t>an</w:t>
      </w:r>
      <w:r>
        <w:rPr>
          <w:spacing w:val="-11"/>
        </w:rPr>
        <w:t> </w:t>
      </w:r>
      <w:r>
        <w:rPr/>
        <w:t>integrated</w:t>
      </w:r>
      <w:r>
        <w:rPr>
          <w:spacing w:val="-11"/>
        </w:rPr>
        <w:t> </w:t>
      </w:r>
      <w:r>
        <w:rPr/>
        <w:t>way,</w:t>
      </w:r>
      <w:r>
        <w:rPr>
          <w:spacing w:val="-8"/>
        </w:rPr>
        <w:t> </w:t>
      </w:r>
      <w:r>
        <w:rPr/>
        <w:t>all</w:t>
      </w:r>
      <w:r>
        <w:rPr>
          <w:spacing w:val="-7"/>
        </w:rPr>
        <w:t> </w:t>
      </w:r>
      <w:r>
        <w:rPr/>
        <w:t>relevant</w:t>
      </w:r>
      <w:r>
        <w:rPr>
          <w:spacing w:val="-10"/>
        </w:rPr>
        <w:t> </w:t>
      </w:r>
      <w:r>
        <w:rPr/>
        <w:t>direct,</w:t>
      </w:r>
      <w:r>
        <w:rPr>
          <w:spacing w:val="-8"/>
        </w:rPr>
        <w:t> </w:t>
      </w:r>
      <w:r>
        <w:rPr/>
        <w:t>indirect,</w:t>
      </w:r>
      <w:r>
        <w:rPr>
          <w:spacing w:val="-8"/>
        </w:rPr>
        <w:t> </w:t>
      </w:r>
      <w:r>
        <w:rPr/>
        <w:t>and</w:t>
      </w:r>
      <w:r>
        <w:rPr>
          <w:spacing w:val="-11"/>
        </w:rPr>
        <w:t> </w:t>
      </w:r>
      <w:r>
        <w:rPr/>
        <w:t>cumulative</w:t>
      </w:r>
      <w:r>
        <w:rPr>
          <w:spacing w:val="-8"/>
        </w:rPr>
        <w:t> </w:t>
      </w:r>
      <w:r>
        <w:rPr/>
        <w:t>environmental</w:t>
      </w:r>
      <w:r>
        <w:rPr>
          <w:spacing w:val="-7"/>
        </w:rPr>
        <w:t> </w:t>
      </w:r>
      <w:r>
        <w:rPr/>
        <w:t>and</w:t>
      </w:r>
      <w:r>
        <w:rPr>
          <w:spacing w:val="-11"/>
        </w:rPr>
        <w:t> </w:t>
      </w:r>
      <w:r>
        <w:rPr/>
        <w:t>social</w:t>
      </w:r>
      <w:r>
        <w:rPr>
          <w:spacing w:val="-10"/>
        </w:rPr>
        <w:t> </w:t>
      </w:r>
      <w:r>
        <w:rPr/>
        <w:t>risks and</w:t>
      </w:r>
      <w:r>
        <w:rPr>
          <w:spacing w:val="-1"/>
        </w:rPr>
        <w:t> </w:t>
      </w:r>
      <w:r>
        <w:rPr/>
        <w:t>impacts throughout</w:t>
      </w:r>
      <w:r>
        <w:rPr>
          <w:spacing w:val="-2"/>
        </w:rPr>
        <w:t> </w:t>
      </w:r>
      <w:r>
        <w:rPr/>
        <w:t>the</w:t>
      </w:r>
      <w:r>
        <w:rPr>
          <w:spacing w:val="-3"/>
        </w:rPr>
        <w:t> </w:t>
      </w:r>
      <w:r>
        <w:rPr/>
        <w:t>project life cycle.</w:t>
      </w:r>
      <w:r>
        <w:rPr>
          <w:spacing w:val="-1"/>
        </w:rPr>
        <w:t> </w:t>
      </w:r>
      <w:r>
        <w:rPr/>
        <w:t>Key</w:t>
      </w:r>
      <w:r>
        <w:rPr>
          <w:spacing w:val="-1"/>
        </w:rPr>
        <w:t> </w:t>
      </w:r>
      <w:r>
        <w:rPr/>
        <w:t>stages in</w:t>
      </w:r>
      <w:r>
        <w:rPr>
          <w:spacing w:val="-3"/>
        </w:rPr>
        <w:t> </w:t>
      </w:r>
      <w:r>
        <w:rPr/>
        <w:t>the environmental</w:t>
      </w:r>
      <w:r>
        <w:rPr>
          <w:spacing w:val="-2"/>
        </w:rPr>
        <w:t> </w:t>
      </w:r>
      <w:r>
        <w:rPr/>
        <w:t>assessment process</w:t>
      </w:r>
      <w:r>
        <w:rPr>
          <w:spacing w:val="-3"/>
        </w:rPr>
        <w:t> </w:t>
      </w:r>
      <w:r>
        <w:rPr/>
        <w:t>include screening, alternatives, preliminary assessment, scoping, mitigation, main EIA study and environmental impact statement, review, and monitoring.</w:t>
      </w:r>
    </w:p>
    <w:p>
      <w:pPr>
        <w:pStyle w:val="BodyText"/>
      </w:pPr>
    </w:p>
    <w:p>
      <w:pPr>
        <w:pStyle w:val="BodyText"/>
        <w:ind w:left="359" w:right="354"/>
        <w:jc w:val="both"/>
      </w:pPr>
      <w:r>
        <w:rPr>
          <w:b/>
        </w:rPr>
        <w:t>Geographic information system (GIS)</w:t>
      </w:r>
      <w:r>
        <w:rPr/>
        <w:t>: A computer-based system designed to capture, store, analyze, manipulate, and present spatial and geographic data. It is a fully digital geographic representation of the plot of land, showing both the spatial information and the different attributes.</w:t>
      </w:r>
    </w:p>
    <w:p>
      <w:pPr>
        <w:pStyle w:val="BodyText"/>
        <w:spacing w:before="251"/>
        <w:ind w:left="359" w:right="356"/>
        <w:jc w:val="both"/>
      </w:pPr>
      <w:r>
        <w:rPr>
          <w:b/>
        </w:rPr>
        <w:t>Green building standards: </w:t>
      </w:r>
      <w:r>
        <w:rPr/>
        <w:t>Are a model code that contains minimum requirements for increasing the environmental and health performance of buildings, sites, and structures.</w:t>
      </w:r>
    </w:p>
    <w:p>
      <w:pPr>
        <w:pStyle w:val="BodyText"/>
        <w:spacing w:before="2"/>
      </w:pPr>
    </w:p>
    <w:p>
      <w:pPr>
        <w:pStyle w:val="BodyText"/>
        <w:ind w:left="359" w:right="355" w:hanging="1"/>
        <w:jc w:val="both"/>
      </w:pPr>
      <w:r>
        <w:rPr>
          <w:b/>
        </w:rPr>
        <w:t>Guarantee:</w:t>
      </w:r>
      <w:r>
        <w:rPr>
          <w:b/>
          <w:spacing w:val="-11"/>
        </w:rPr>
        <w:t> </w:t>
      </w:r>
      <w:r>
        <w:rPr/>
        <w:t>This</w:t>
      </w:r>
      <w:r>
        <w:rPr>
          <w:spacing w:val="-11"/>
        </w:rPr>
        <w:t> </w:t>
      </w:r>
      <w:r>
        <w:rPr/>
        <w:t>means</w:t>
      </w:r>
      <w:r>
        <w:rPr>
          <w:spacing w:val="-11"/>
        </w:rPr>
        <w:t> </w:t>
      </w:r>
      <w:r>
        <w:rPr/>
        <w:t>that</w:t>
      </w:r>
      <w:r>
        <w:rPr>
          <w:spacing w:val="-11"/>
        </w:rPr>
        <w:t> </w:t>
      </w:r>
      <w:r>
        <w:rPr/>
        <w:t>either</w:t>
      </w:r>
      <w:r>
        <w:rPr>
          <w:spacing w:val="-11"/>
        </w:rPr>
        <w:t> </w:t>
      </w:r>
      <w:r>
        <w:rPr/>
        <w:t>the</w:t>
      </w:r>
      <w:r>
        <w:rPr>
          <w:spacing w:val="-11"/>
        </w:rPr>
        <w:t> </w:t>
      </w:r>
      <w:r>
        <w:rPr/>
        <w:t>government</w:t>
      </w:r>
      <w:r>
        <w:rPr>
          <w:spacing w:val="-11"/>
        </w:rPr>
        <w:t> </w:t>
      </w:r>
      <w:r>
        <w:rPr/>
        <w:t>or</w:t>
      </w:r>
      <w:r>
        <w:rPr>
          <w:spacing w:val="-11"/>
        </w:rPr>
        <w:t> </w:t>
      </w:r>
      <w:r>
        <w:rPr/>
        <w:t>another</w:t>
      </w:r>
      <w:r>
        <w:rPr>
          <w:spacing w:val="-11"/>
        </w:rPr>
        <w:t> </w:t>
      </w:r>
      <w:r>
        <w:rPr/>
        <w:t>authorized</w:t>
      </w:r>
      <w:r>
        <w:rPr>
          <w:spacing w:val="-12"/>
        </w:rPr>
        <w:t> </w:t>
      </w:r>
      <w:r>
        <w:rPr/>
        <w:t>agency</w:t>
      </w:r>
      <w:r>
        <w:rPr>
          <w:spacing w:val="-12"/>
        </w:rPr>
        <w:t> </w:t>
      </w:r>
      <w:r>
        <w:rPr/>
        <w:t>provides</w:t>
      </w:r>
      <w:r>
        <w:rPr>
          <w:spacing w:val="-11"/>
        </w:rPr>
        <w:t> </w:t>
      </w:r>
      <w:r>
        <w:rPr/>
        <w:t>a</w:t>
      </w:r>
      <w:r>
        <w:rPr>
          <w:spacing w:val="-12"/>
        </w:rPr>
        <w:t> </w:t>
      </w:r>
      <w:r>
        <w:rPr/>
        <w:t>legal</w:t>
      </w:r>
      <w:r>
        <w:rPr>
          <w:spacing w:val="-11"/>
        </w:rPr>
        <w:t> </w:t>
      </w:r>
      <w:r>
        <w:rPr/>
        <w:t>guarantee that the person listed on the title has clear and undisputed ownership rights to that property.</w:t>
      </w:r>
    </w:p>
    <w:p>
      <w:pPr>
        <w:pStyle w:val="BodyText"/>
        <w:spacing w:before="252"/>
        <w:ind w:left="359" w:right="354"/>
        <w:jc w:val="both"/>
      </w:pPr>
      <w:r>
        <w:rPr>
          <w:b/>
        </w:rPr>
        <w:t>Guarantee program incentive for green buildings: </w:t>
      </w:r>
      <w:r>
        <w:rPr/>
        <w:t>Is a set of incentives that provides financial support to building owners, developers, or lenders to encourage the construction or renovation of buildings that meet</w:t>
      </w:r>
      <w:r>
        <w:rPr>
          <w:spacing w:val="-4"/>
        </w:rPr>
        <w:t> </w:t>
      </w:r>
      <w:r>
        <w:rPr/>
        <w:t>certain</w:t>
      </w:r>
      <w:r>
        <w:rPr>
          <w:spacing w:val="-5"/>
        </w:rPr>
        <w:t> </w:t>
      </w:r>
      <w:r>
        <w:rPr/>
        <w:t>environmental</w:t>
      </w:r>
      <w:r>
        <w:rPr>
          <w:spacing w:val="-6"/>
        </w:rPr>
        <w:t> </w:t>
      </w:r>
      <w:r>
        <w:rPr/>
        <w:t>standards.</w:t>
      </w:r>
      <w:r>
        <w:rPr>
          <w:spacing w:val="-5"/>
        </w:rPr>
        <w:t> </w:t>
      </w:r>
      <w:r>
        <w:rPr/>
        <w:t>The</w:t>
      </w:r>
      <w:r>
        <w:rPr>
          <w:spacing w:val="-4"/>
        </w:rPr>
        <w:t> </w:t>
      </w:r>
      <w:r>
        <w:rPr/>
        <w:t>Guarantee</w:t>
      </w:r>
      <w:r>
        <w:rPr>
          <w:spacing w:val="-4"/>
        </w:rPr>
        <w:t> </w:t>
      </w:r>
      <w:r>
        <w:rPr/>
        <w:t>program</w:t>
      </w:r>
      <w:r>
        <w:rPr>
          <w:spacing w:val="-4"/>
        </w:rPr>
        <w:t> </w:t>
      </w:r>
      <w:r>
        <w:rPr/>
        <w:t>provides</w:t>
      </w:r>
      <w:r>
        <w:rPr>
          <w:spacing w:val="-4"/>
        </w:rPr>
        <w:t> </w:t>
      </w:r>
      <w:r>
        <w:rPr/>
        <w:t>a</w:t>
      </w:r>
      <w:r>
        <w:rPr>
          <w:spacing w:val="-4"/>
        </w:rPr>
        <w:t> </w:t>
      </w:r>
      <w:r>
        <w:rPr/>
        <w:t>guarantee</w:t>
      </w:r>
      <w:r>
        <w:rPr>
          <w:spacing w:val="-4"/>
        </w:rPr>
        <w:t> </w:t>
      </w:r>
      <w:r>
        <w:rPr/>
        <w:t>or</w:t>
      </w:r>
      <w:r>
        <w:rPr>
          <w:spacing w:val="-4"/>
        </w:rPr>
        <w:t> </w:t>
      </w:r>
      <w:r>
        <w:rPr/>
        <w:t>an</w:t>
      </w:r>
      <w:r>
        <w:rPr>
          <w:spacing w:val="-5"/>
        </w:rPr>
        <w:t> </w:t>
      </w:r>
      <w:r>
        <w:rPr/>
        <w:t>insurance</w:t>
      </w:r>
      <w:r>
        <w:rPr>
          <w:spacing w:val="-4"/>
        </w:rPr>
        <w:t> </w:t>
      </w:r>
      <w:r>
        <w:rPr/>
        <w:t>policy that</w:t>
      </w:r>
      <w:r>
        <w:rPr>
          <w:spacing w:val="-1"/>
        </w:rPr>
        <w:t> </w:t>
      </w:r>
      <w:r>
        <w:rPr/>
        <w:t>the</w:t>
      </w:r>
      <w:r>
        <w:rPr>
          <w:spacing w:val="-2"/>
        </w:rPr>
        <w:t> </w:t>
      </w:r>
      <w:r>
        <w:rPr/>
        <w:t>building</w:t>
      </w:r>
      <w:r>
        <w:rPr>
          <w:spacing w:val="-5"/>
        </w:rPr>
        <w:t> </w:t>
      </w:r>
      <w:r>
        <w:rPr/>
        <w:t>will</w:t>
      </w:r>
      <w:r>
        <w:rPr>
          <w:spacing w:val="-1"/>
        </w:rPr>
        <w:t> </w:t>
      </w:r>
      <w:r>
        <w:rPr/>
        <w:t>perform</w:t>
      </w:r>
      <w:r>
        <w:rPr>
          <w:spacing w:val="-1"/>
        </w:rPr>
        <w:t> </w:t>
      </w:r>
      <w:r>
        <w:rPr/>
        <w:t>as</w:t>
      </w:r>
      <w:r>
        <w:rPr>
          <w:spacing w:val="-2"/>
        </w:rPr>
        <w:t> </w:t>
      </w:r>
      <w:r>
        <w:rPr/>
        <w:t>intended</w:t>
      </w:r>
      <w:r>
        <w:rPr>
          <w:spacing w:val="-5"/>
        </w:rPr>
        <w:t> </w:t>
      </w:r>
      <w:r>
        <w:rPr/>
        <w:t>and</w:t>
      </w:r>
      <w:r>
        <w:rPr>
          <w:spacing w:val="-5"/>
        </w:rPr>
        <w:t> </w:t>
      </w:r>
      <w:r>
        <w:rPr/>
        <w:t>meet</w:t>
      </w:r>
      <w:r>
        <w:rPr>
          <w:spacing w:val="-4"/>
        </w:rPr>
        <w:t> </w:t>
      </w:r>
      <w:r>
        <w:rPr/>
        <w:t>specified</w:t>
      </w:r>
      <w:r>
        <w:rPr>
          <w:spacing w:val="-5"/>
        </w:rPr>
        <w:t> </w:t>
      </w:r>
      <w:r>
        <w:rPr/>
        <w:t>environmental</w:t>
      </w:r>
      <w:r>
        <w:rPr>
          <w:spacing w:val="-4"/>
        </w:rPr>
        <w:t> </w:t>
      </w:r>
      <w:r>
        <w:rPr/>
        <w:t>standards.</w:t>
      </w:r>
      <w:r>
        <w:rPr>
          <w:spacing w:val="-2"/>
        </w:rPr>
        <w:t> </w:t>
      </w:r>
      <w:r>
        <w:rPr/>
        <w:t>The</w:t>
      </w:r>
      <w:r>
        <w:rPr>
          <w:spacing w:val="-2"/>
        </w:rPr>
        <w:t> </w:t>
      </w:r>
      <w:r>
        <w:rPr/>
        <w:t>guarantee</w:t>
      </w:r>
      <w:r>
        <w:rPr>
          <w:spacing w:val="-4"/>
        </w:rPr>
        <w:t> </w:t>
      </w:r>
      <w:r>
        <w:rPr/>
        <w:t>may cover</w:t>
      </w:r>
      <w:r>
        <w:rPr>
          <w:spacing w:val="-13"/>
        </w:rPr>
        <w:t> </w:t>
      </w:r>
      <w:r>
        <w:rPr/>
        <w:t>the</w:t>
      </w:r>
      <w:r>
        <w:rPr>
          <w:spacing w:val="-11"/>
        </w:rPr>
        <w:t> </w:t>
      </w:r>
      <w:r>
        <w:rPr/>
        <w:t>cost</w:t>
      </w:r>
      <w:r>
        <w:rPr>
          <w:spacing w:val="-11"/>
        </w:rPr>
        <w:t> </w:t>
      </w:r>
      <w:r>
        <w:rPr/>
        <w:t>of</w:t>
      </w:r>
      <w:r>
        <w:rPr>
          <w:spacing w:val="-11"/>
        </w:rPr>
        <w:t> </w:t>
      </w:r>
      <w:r>
        <w:rPr/>
        <w:t>energy</w:t>
      </w:r>
      <w:r>
        <w:rPr>
          <w:spacing w:val="-14"/>
        </w:rPr>
        <w:t> </w:t>
      </w:r>
      <w:r>
        <w:rPr/>
        <w:t>savings</w:t>
      </w:r>
      <w:r>
        <w:rPr>
          <w:spacing w:val="-11"/>
        </w:rPr>
        <w:t> </w:t>
      </w:r>
      <w:r>
        <w:rPr/>
        <w:t>or</w:t>
      </w:r>
      <w:r>
        <w:rPr>
          <w:spacing w:val="-11"/>
        </w:rPr>
        <w:t> </w:t>
      </w:r>
      <w:r>
        <w:rPr/>
        <w:t>other</w:t>
      </w:r>
      <w:r>
        <w:rPr>
          <w:spacing w:val="-11"/>
        </w:rPr>
        <w:t> </w:t>
      </w:r>
      <w:r>
        <w:rPr/>
        <w:t>environmental</w:t>
      </w:r>
      <w:r>
        <w:rPr>
          <w:spacing w:val="-13"/>
        </w:rPr>
        <w:t> </w:t>
      </w:r>
      <w:r>
        <w:rPr/>
        <w:t>benefits</w:t>
      </w:r>
      <w:r>
        <w:rPr>
          <w:spacing w:val="-11"/>
        </w:rPr>
        <w:t> </w:t>
      </w:r>
      <w:r>
        <w:rPr/>
        <w:t>that</w:t>
      </w:r>
      <w:r>
        <w:rPr>
          <w:spacing w:val="-13"/>
        </w:rPr>
        <w:t> </w:t>
      </w:r>
      <w:r>
        <w:rPr/>
        <w:t>the</w:t>
      </w:r>
      <w:r>
        <w:rPr>
          <w:spacing w:val="-11"/>
        </w:rPr>
        <w:t> </w:t>
      </w:r>
      <w:r>
        <w:rPr/>
        <w:t>building</w:t>
      </w:r>
      <w:r>
        <w:rPr>
          <w:spacing w:val="-12"/>
        </w:rPr>
        <w:t> </w:t>
      </w:r>
      <w:r>
        <w:rPr/>
        <w:t>will</w:t>
      </w:r>
      <w:r>
        <w:rPr>
          <w:spacing w:val="-11"/>
        </w:rPr>
        <w:t> </w:t>
      </w:r>
      <w:r>
        <w:rPr/>
        <w:t>provide</w:t>
      </w:r>
      <w:r>
        <w:rPr>
          <w:spacing w:val="-11"/>
        </w:rPr>
        <w:t> </w:t>
      </w:r>
      <w:r>
        <w:rPr/>
        <w:t>over</w:t>
      </w:r>
      <w:r>
        <w:rPr>
          <w:spacing w:val="-13"/>
        </w:rPr>
        <w:t> </w:t>
      </w:r>
      <w:r>
        <w:rPr/>
        <w:t>a</w:t>
      </w:r>
      <w:r>
        <w:rPr>
          <w:spacing w:val="-11"/>
        </w:rPr>
        <w:t> </w:t>
      </w:r>
      <w:r>
        <w:rPr/>
        <w:t>certain period of time, typically several years.</w:t>
      </w:r>
    </w:p>
    <w:p>
      <w:pPr>
        <w:pStyle w:val="BodyText"/>
      </w:pPr>
    </w:p>
    <w:p>
      <w:pPr>
        <w:pStyle w:val="BodyText"/>
        <w:ind w:left="359" w:right="352" w:hanging="1"/>
        <w:jc w:val="both"/>
      </w:pPr>
      <w:r>
        <w:rPr>
          <w:b/>
        </w:rPr>
        <w:t>Health and sanitation requirements: </w:t>
      </w:r>
      <w:r>
        <w:rPr/>
        <w:t>Refer to the standards ensuring buildings provide a safe, hygienic, and healthy</w:t>
      </w:r>
      <w:r>
        <w:rPr>
          <w:spacing w:val="-2"/>
        </w:rPr>
        <w:t> </w:t>
      </w:r>
      <w:r>
        <w:rPr/>
        <w:t>environment</w:t>
      </w:r>
      <w:r>
        <w:rPr>
          <w:spacing w:val="-1"/>
        </w:rPr>
        <w:t> </w:t>
      </w:r>
      <w:r>
        <w:rPr/>
        <w:t>for occupants</w:t>
      </w:r>
      <w:r>
        <w:rPr>
          <w:spacing w:val="-2"/>
        </w:rPr>
        <w:t> </w:t>
      </w:r>
      <w:r>
        <w:rPr/>
        <w:t>by</w:t>
      </w:r>
      <w:r>
        <w:rPr>
          <w:spacing w:val="-2"/>
        </w:rPr>
        <w:t> </w:t>
      </w:r>
      <w:r>
        <w:rPr/>
        <w:t>establishing</w:t>
      </w:r>
      <w:r>
        <w:rPr>
          <w:spacing w:val="-2"/>
        </w:rPr>
        <w:t> </w:t>
      </w:r>
      <w:r>
        <w:rPr/>
        <w:t>requirements</w:t>
      </w:r>
      <w:r>
        <w:rPr>
          <w:spacing w:val="-2"/>
        </w:rPr>
        <w:t> </w:t>
      </w:r>
      <w:r>
        <w:rPr/>
        <w:t>such</w:t>
      </w:r>
      <w:r>
        <w:rPr>
          <w:spacing w:val="-2"/>
        </w:rPr>
        <w:t> </w:t>
      </w:r>
      <w:r>
        <w:rPr/>
        <w:t>as</w:t>
      </w:r>
      <w:r>
        <w:rPr>
          <w:spacing w:val="-2"/>
        </w:rPr>
        <w:t> </w:t>
      </w:r>
      <w:r>
        <w:rPr/>
        <w:t>water</w:t>
      </w:r>
      <w:r>
        <w:rPr>
          <w:spacing w:val="-1"/>
        </w:rPr>
        <w:t> </w:t>
      </w:r>
      <w:r>
        <w:rPr/>
        <w:t>supply, waste</w:t>
      </w:r>
      <w:r>
        <w:rPr>
          <w:spacing w:val="-2"/>
        </w:rPr>
        <w:t> </w:t>
      </w:r>
      <w:r>
        <w:rPr/>
        <w:t>disposal, ventilation, plumbing, or other parameters.</w:t>
      </w:r>
    </w:p>
    <w:p>
      <w:pPr>
        <w:pStyle w:val="BodyText"/>
        <w:spacing w:before="252"/>
        <w:ind w:left="359" w:right="354"/>
        <w:jc w:val="both"/>
      </w:pPr>
      <w:r>
        <w:rPr>
          <w:b/>
        </w:rPr>
        <w:t>Housing development project: </w:t>
      </w:r>
      <w:r>
        <w:rPr/>
        <w:t>One or more buildings that collectively contain ten or more new or additional housing units on one or more parcels or lots under common ownership or control, including contiguous parcels.</w:t>
      </w:r>
    </w:p>
    <w:p>
      <w:pPr>
        <w:pStyle w:val="BodyText"/>
      </w:pPr>
    </w:p>
    <w:p>
      <w:pPr>
        <w:pStyle w:val="BodyText"/>
        <w:ind w:left="360" w:right="354" w:hanging="1"/>
        <w:jc w:val="both"/>
      </w:pPr>
      <w:r>
        <w:rPr>
          <w:b/>
        </w:rPr>
        <w:t>Immovable</w:t>
      </w:r>
      <w:r>
        <w:rPr>
          <w:b/>
          <w:spacing w:val="-3"/>
        </w:rPr>
        <w:t> </w:t>
      </w:r>
      <w:r>
        <w:rPr>
          <w:b/>
        </w:rPr>
        <w:t>property</w:t>
      </w:r>
      <w:r>
        <w:rPr>
          <w:b/>
          <w:spacing w:val="-6"/>
        </w:rPr>
        <w:t> </w:t>
      </w:r>
      <w:r>
        <w:rPr>
          <w:b/>
        </w:rPr>
        <w:t>registry:</w:t>
      </w:r>
      <w:r>
        <w:rPr>
          <w:b/>
          <w:spacing w:val="-5"/>
        </w:rPr>
        <w:t> </w:t>
      </w:r>
      <w:r>
        <w:rPr/>
        <w:t>An</w:t>
      </w:r>
      <w:r>
        <w:rPr>
          <w:spacing w:val="-6"/>
        </w:rPr>
        <w:t> </w:t>
      </w:r>
      <w:r>
        <w:rPr/>
        <w:t>official</w:t>
      </w:r>
      <w:r>
        <w:rPr>
          <w:spacing w:val="-2"/>
        </w:rPr>
        <w:t> </w:t>
      </w:r>
      <w:r>
        <w:rPr/>
        <w:t>public</w:t>
      </w:r>
      <w:r>
        <w:rPr>
          <w:spacing w:val="-5"/>
        </w:rPr>
        <w:t> </w:t>
      </w:r>
      <w:r>
        <w:rPr/>
        <w:t>inventory</w:t>
      </w:r>
      <w:r>
        <w:rPr>
          <w:spacing w:val="-7"/>
        </w:rPr>
        <w:t> </w:t>
      </w:r>
      <w:r>
        <w:rPr/>
        <w:t>that</w:t>
      </w:r>
      <w:r>
        <w:rPr>
          <w:spacing w:val="-2"/>
        </w:rPr>
        <w:t> </w:t>
      </w:r>
      <w:r>
        <w:rPr/>
        <w:t>documents</w:t>
      </w:r>
      <w:r>
        <w:rPr>
          <w:spacing w:val="-5"/>
        </w:rPr>
        <w:t> </w:t>
      </w:r>
      <w:r>
        <w:rPr/>
        <w:t>and</w:t>
      </w:r>
      <w:r>
        <w:rPr>
          <w:spacing w:val="-6"/>
        </w:rPr>
        <w:t> </w:t>
      </w:r>
      <w:r>
        <w:rPr/>
        <w:t>maintains</w:t>
      </w:r>
      <w:r>
        <w:rPr>
          <w:spacing w:val="-5"/>
        </w:rPr>
        <w:t> </w:t>
      </w:r>
      <w:r>
        <w:rPr/>
        <w:t>information</w:t>
      </w:r>
      <w:r>
        <w:rPr>
          <w:spacing w:val="-3"/>
        </w:rPr>
        <w:t> </w:t>
      </w:r>
      <w:r>
        <w:rPr/>
        <w:t>on ownership of all types of immovable property, including land and buildings.</w:t>
      </w:r>
    </w:p>
    <w:p>
      <w:pPr>
        <w:pStyle w:val="BodyText"/>
        <w:spacing w:before="253"/>
        <w:ind w:left="360" w:right="355"/>
        <w:jc w:val="both"/>
      </w:pPr>
      <w:r>
        <w:rPr>
          <w:b/>
        </w:rPr>
        <w:t>Indirect</w:t>
      </w:r>
      <w:r>
        <w:rPr>
          <w:b/>
          <w:spacing w:val="-7"/>
        </w:rPr>
        <w:t> </w:t>
      </w:r>
      <w:r>
        <w:rPr>
          <w:b/>
        </w:rPr>
        <w:t>surveying:</w:t>
      </w:r>
      <w:r>
        <w:rPr>
          <w:b/>
          <w:spacing w:val="-5"/>
        </w:rPr>
        <w:t> </w:t>
      </w:r>
      <w:r>
        <w:rPr/>
        <w:t>Photogrammetric</w:t>
      </w:r>
      <w:r>
        <w:rPr>
          <w:spacing w:val="-8"/>
        </w:rPr>
        <w:t> </w:t>
      </w:r>
      <w:r>
        <w:rPr/>
        <w:t>surveying</w:t>
      </w:r>
      <w:r>
        <w:rPr>
          <w:spacing w:val="-8"/>
        </w:rPr>
        <w:t> </w:t>
      </w:r>
      <w:r>
        <w:rPr/>
        <w:t>conducted</w:t>
      </w:r>
      <w:r>
        <w:rPr>
          <w:spacing w:val="-8"/>
        </w:rPr>
        <w:t> </w:t>
      </w:r>
      <w:r>
        <w:rPr/>
        <w:t>using</w:t>
      </w:r>
      <w:r>
        <w:rPr>
          <w:spacing w:val="-6"/>
        </w:rPr>
        <w:t> </w:t>
      </w:r>
      <w:r>
        <w:rPr/>
        <w:t>high-resolution</w:t>
      </w:r>
      <w:r>
        <w:rPr>
          <w:spacing w:val="-8"/>
        </w:rPr>
        <w:t> </w:t>
      </w:r>
      <w:r>
        <w:rPr/>
        <w:t>aerial</w:t>
      </w:r>
      <w:r>
        <w:rPr>
          <w:spacing w:val="-7"/>
        </w:rPr>
        <w:t> </w:t>
      </w:r>
      <w:r>
        <w:rPr/>
        <w:t>photographs,</w:t>
      </w:r>
      <w:r>
        <w:rPr>
          <w:spacing w:val="-6"/>
        </w:rPr>
        <w:t> </w:t>
      </w:r>
      <w:r>
        <w:rPr/>
        <w:t>with the use of instruments such as airplanes or drones.</w:t>
      </w:r>
    </w:p>
    <w:p>
      <w:pPr>
        <w:pStyle w:val="BodyText"/>
        <w:spacing w:before="252"/>
        <w:ind w:left="360" w:right="354" w:hanging="1"/>
        <w:jc w:val="both"/>
      </w:pPr>
      <w:r>
        <w:rPr>
          <w:b/>
        </w:rPr>
        <w:t>Inspections:</w:t>
      </w:r>
      <w:r>
        <w:rPr>
          <w:b/>
          <w:spacing w:val="-11"/>
        </w:rPr>
        <w:t> </w:t>
      </w:r>
      <w:r>
        <w:rPr/>
        <w:t>Are</w:t>
      </w:r>
      <w:r>
        <w:rPr>
          <w:spacing w:val="-14"/>
        </w:rPr>
        <w:t> </w:t>
      </w:r>
      <w:r>
        <w:rPr/>
        <w:t>the</w:t>
      </w:r>
      <w:r>
        <w:rPr>
          <w:spacing w:val="-14"/>
        </w:rPr>
        <w:t> </w:t>
      </w:r>
      <w:r>
        <w:rPr/>
        <w:t>official</w:t>
      </w:r>
      <w:r>
        <w:rPr>
          <w:spacing w:val="-10"/>
        </w:rPr>
        <w:t> </w:t>
      </w:r>
      <w:r>
        <w:rPr/>
        <w:t>examination</w:t>
      </w:r>
      <w:r>
        <w:rPr>
          <w:spacing w:val="-12"/>
        </w:rPr>
        <w:t> </w:t>
      </w:r>
      <w:r>
        <w:rPr/>
        <w:t>and</w:t>
      </w:r>
      <w:r>
        <w:rPr>
          <w:spacing w:val="-14"/>
        </w:rPr>
        <w:t> </w:t>
      </w:r>
      <w:r>
        <w:rPr/>
        <w:t>review</w:t>
      </w:r>
      <w:r>
        <w:rPr>
          <w:spacing w:val="-14"/>
        </w:rPr>
        <w:t> </w:t>
      </w:r>
      <w:r>
        <w:rPr/>
        <w:t>of</w:t>
      </w:r>
      <w:r>
        <w:rPr>
          <w:spacing w:val="-12"/>
        </w:rPr>
        <w:t> </w:t>
      </w:r>
      <w:r>
        <w:rPr/>
        <w:t>the</w:t>
      </w:r>
      <w:r>
        <w:rPr>
          <w:spacing w:val="-14"/>
        </w:rPr>
        <w:t> </w:t>
      </w:r>
      <w:r>
        <w:rPr/>
        <w:t>various</w:t>
      </w:r>
      <w:r>
        <w:rPr>
          <w:spacing w:val="-11"/>
        </w:rPr>
        <w:t> </w:t>
      </w:r>
      <w:r>
        <w:rPr/>
        <w:t>stages</w:t>
      </w:r>
      <w:r>
        <w:rPr>
          <w:spacing w:val="-11"/>
        </w:rPr>
        <w:t> </w:t>
      </w:r>
      <w:r>
        <w:rPr/>
        <w:t>of</w:t>
      </w:r>
      <w:r>
        <w:rPr>
          <w:spacing w:val="-11"/>
        </w:rPr>
        <w:t> </w:t>
      </w:r>
      <w:r>
        <w:rPr/>
        <w:t>building</w:t>
      </w:r>
      <w:r>
        <w:rPr>
          <w:spacing w:val="-12"/>
        </w:rPr>
        <w:t> </w:t>
      </w:r>
      <w:r>
        <w:rPr/>
        <w:t>work</w:t>
      </w:r>
      <w:r>
        <w:rPr>
          <w:spacing w:val="-14"/>
        </w:rPr>
        <w:t> </w:t>
      </w:r>
      <w:r>
        <w:rPr/>
        <w:t>by</w:t>
      </w:r>
      <w:r>
        <w:rPr>
          <w:spacing w:val="-12"/>
        </w:rPr>
        <w:t> </w:t>
      </w:r>
      <w:r>
        <w:rPr/>
        <w:t>a</w:t>
      </w:r>
      <w:r>
        <w:rPr>
          <w:spacing w:val="-14"/>
        </w:rPr>
        <w:t> </w:t>
      </w:r>
      <w:r>
        <w:rPr/>
        <w:t>designated authority to ensure that the construction complies with the approved plans, building codes, and other </w:t>
      </w:r>
      <w:r>
        <w:rPr>
          <w:spacing w:val="-2"/>
        </w:rPr>
        <w:t>regulations.</w:t>
      </w:r>
    </w:p>
    <w:p>
      <w:pPr>
        <w:pStyle w:val="BodyText"/>
      </w:pPr>
    </w:p>
    <w:p>
      <w:pPr>
        <w:pStyle w:val="BodyText"/>
        <w:ind w:left="360" w:right="354"/>
        <w:jc w:val="both"/>
      </w:pPr>
      <w:r>
        <w:rPr>
          <w:b/>
        </w:rPr>
        <w:t>Land registry: </w:t>
      </w:r>
      <w:r>
        <w:rPr/>
        <w:t>An</w:t>
      </w:r>
      <w:r>
        <w:rPr>
          <w:spacing w:val="-2"/>
        </w:rPr>
        <w:t> </w:t>
      </w:r>
      <w:r>
        <w:rPr/>
        <w:t>official</w:t>
      </w:r>
      <w:r>
        <w:rPr>
          <w:spacing w:val="-1"/>
        </w:rPr>
        <w:t> </w:t>
      </w:r>
      <w:r>
        <w:rPr/>
        <w:t>public</w:t>
      </w:r>
      <w:r>
        <w:rPr>
          <w:spacing w:val="-2"/>
        </w:rPr>
        <w:t> </w:t>
      </w:r>
      <w:r>
        <w:rPr/>
        <w:t>inventory that</w:t>
      </w:r>
      <w:r>
        <w:rPr>
          <w:spacing w:val="-1"/>
        </w:rPr>
        <w:t> </w:t>
      </w:r>
      <w:r>
        <w:rPr/>
        <w:t>documents and</w:t>
      </w:r>
      <w:r>
        <w:rPr>
          <w:spacing w:val="-2"/>
        </w:rPr>
        <w:t> </w:t>
      </w:r>
      <w:r>
        <w:rPr/>
        <w:t>maintains</w:t>
      </w:r>
      <w:r>
        <w:rPr>
          <w:spacing w:val="-2"/>
        </w:rPr>
        <w:t> </w:t>
      </w:r>
      <w:r>
        <w:rPr/>
        <w:t>information</w:t>
      </w:r>
      <w:r>
        <w:rPr>
          <w:spacing w:val="-2"/>
        </w:rPr>
        <w:t> </w:t>
      </w:r>
      <w:r>
        <w:rPr/>
        <w:t>on land ownership through recording titles (rights on land) or deeds (documents concerning changes in the legal situation of </w:t>
      </w:r>
      <w:r>
        <w:rPr>
          <w:spacing w:val="-2"/>
        </w:rPr>
        <w:t>land).</w:t>
      </w:r>
    </w:p>
    <w:p>
      <w:pPr>
        <w:pStyle w:val="BodyText"/>
        <w:spacing w:before="1"/>
      </w:pPr>
    </w:p>
    <w:p>
      <w:pPr>
        <w:pStyle w:val="BodyText"/>
        <w:ind w:left="360" w:right="353"/>
        <w:jc w:val="both"/>
      </w:pPr>
      <w:r>
        <w:rPr>
          <w:b/>
        </w:rPr>
        <w:t>Land use regulations: </w:t>
      </w:r>
      <w:r>
        <w:rPr/>
        <w:t>These are zoning regulations to govern land use, density, setbacks, and other development parameters.</w:t>
      </w:r>
    </w:p>
    <w:p>
      <w:pPr>
        <w:spacing w:before="252"/>
        <w:ind w:left="360" w:right="0" w:firstLine="0"/>
        <w:jc w:val="both"/>
        <w:rPr>
          <w:sz w:val="22"/>
        </w:rPr>
      </w:pPr>
      <w:r>
        <w:rPr>
          <w:b/>
          <w:sz w:val="22"/>
        </w:rPr>
        <w:t>List</w:t>
      </w:r>
      <w:r>
        <w:rPr>
          <w:b/>
          <w:spacing w:val="-2"/>
          <w:sz w:val="22"/>
        </w:rPr>
        <w:t> </w:t>
      </w:r>
      <w:r>
        <w:rPr>
          <w:b/>
          <w:sz w:val="22"/>
        </w:rPr>
        <w:t>of</w:t>
      </w:r>
      <w:r>
        <w:rPr>
          <w:b/>
          <w:spacing w:val="-1"/>
          <w:sz w:val="22"/>
        </w:rPr>
        <w:t> </w:t>
      </w:r>
      <w:r>
        <w:rPr>
          <w:b/>
          <w:sz w:val="22"/>
        </w:rPr>
        <w:t>requirements:</w:t>
      </w:r>
      <w:r>
        <w:rPr>
          <w:b/>
          <w:spacing w:val="-1"/>
          <w:sz w:val="22"/>
        </w:rPr>
        <w:t> </w:t>
      </w:r>
      <w:r>
        <w:rPr>
          <w:sz w:val="22"/>
        </w:rPr>
        <w:t>Includes</w:t>
      </w:r>
      <w:r>
        <w:rPr>
          <w:spacing w:val="-3"/>
          <w:sz w:val="22"/>
        </w:rPr>
        <w:t> </w:t>
      </w:r>
      <w:r>
        <w:rPr>
          <w:sz w:val="22"/>
        </w:rPr>
        <w:t>all</w:t>
      </w:r>
      <w:r>
        <w:rPr>
          <w:spacing w:val="-4"/>
          <w:sz w:val="22"/>
        </w:rPr>
        <w:t> </w:t>
      </w:r>
      <w:r>
        <w:rPr>
          <w:sz w:val="22"/>
        </w:rPr>
        <w:t>the</w:t>
      </w:r>
      <w:r>
        <w:rPr>
          <w:spacing w:val="-4"/>
          <w:sz w:val="22"/>
        </w:rPr>
        <w:t> </w:t>
      </w:r>
      <w:r>
        <w:rPr>
          <w:sz w:val="22"/>
        </w:rPr>
        <w:t>documents</w:t>
      </w:r>
      <w:r>
        <w:rPr>
          <w:spacing w:val="-4"/>
          <w:sz w:val="22"/>
        </w:rPr>
        <w:t> </w:t>
      </w:r>
      <w:r>
        <w:rPr>
          <w:sz w:val="22"/>
        </w:rPr>
        <w:t>and</w:t>
      </w:r>
      <w:r>
        <w:rPr>
          <w:spacing w:val="-5"/>
          <w:sz w:val="22"/>
        </w:rPr>
        <w:t> </w:t>
      </w:r>
      <w:r>
        <w:rPr>
          <w:sz w:val="22"/>
        </w:rPr>
        <w:t>steps</w:t>
      </w:r>
      <w:r>
        <w:rPr>
          <w:spacing w:val="-3"/>
          <w:sz w:val="22"/>
        </w:rPr>
        <w:t> </w:t>
      </w:r>
      <w:r>
        <w:rPr>
          <w:sz w:val="22"/>
        </w:rPr>
        <w:t>necessary</w:t>
      </w:r>
      <w:r>
        <w:rPr>
          <w:spacing w:val="-5"/>
          <w:sz w:val="22"/>
        </w:rPr>
        <w:t> </w:t>
      </w:r>
      <w:r>
        <w:rPr>
          <w:sz w:val="22"/>
        </w:rPr>
        <w:t>to</w:t>
      </w:r>
      <w:r>
        <w:rPr>
          <w:spacing w:val="-2"/>
          <w:sz w:val="22"/>
        </w:rPr>
        <w:t> </w:t>
      </w:r>
      <w:r>
        <w:rPr>
          <w:sz w:val="22"/>
        </w:rPr>
        <w:t>obtain</w:t>
      </w:r>
      <w:r>
        <w:rPr>
          <w:spacing w:val="-5"/>
          <w:sz w:val="22"/>
        </w:rPr>
        <w:t> </w:t>
      </w:r>
      <w:r>
        <w:rPr>
          <w:sz w:val="22"/>
        </w:rPr>
        <w:t>a</w:t>
      </w:r>
      <w:r>
        <w:rPr>
          <w:spacing w:val="-4"/>
          <w:sz w:val="22"/>
        </w:rPr>
        <w:t> </w:t>
      </w:r>
      <w:r>
        <w:rPr>
          <w:sz w:val="22"/>
        </w:rPr>
        <w:t>building</w:t>
      </w:r>
      <w:r>
        <w:rPr>
          <w:spacing w:val="-5"/>
          <w:sz w:val="22"/>
        </w:rPr>
        <w:t> </w:t>
      </w:r>
      <w:r>
        <w:rPr>
          <w:spacing w:val="-2"/>
          <w:sz w:val="22"/>
        </w:rPr>
        <w:t>permit.</w:t>
      </w:r>
    </w:p>
    <w:p>
      <w:pPr>
        <w:spacing w:after="0"/>
        <w:jc w:val="both"/>
        <w:rPr>
          <w:sz w:val="22"/>
        </w:rPr>
        <w:sectPr>
          <w:pgSz w:w="12240" w:h="15840"/>
          <w:pgMar w:header="0" w:footer="522" w:top="1360" w:bottom="720" w:left="1080" w:right="1080"/>
        </w:sectPr>
      </w:pPr>
    </w:p>
    <w:p>
      <w:pPr>
        <w:pStyle w:val="BodyText"/>
        <w:spacing w:before="78"/>
        <w:ind w:left="360" w:right="354" w:hanging="1"/>
        <w:jc w:val="both"/>
      </w:pPr>
      <w:r>
        <w:rPr>
          <w:b/>
        </w:rPr>
        <w:t>Maintenance and</w:t>
      </w:r>
      <w:r>
        <w:rPr>
          <w:b/>
          <w:spacing w:val="-1"/>
        </w:rPr>
        <w:t> </w:t>
      </w:r>
      <w:r>
        <w:rPr>
          <w:b/>
        </w:rPr>
        <w:t>renovation</w:t>
      </w:r>
      <w:r>
        <w:rPr>
          <w:b/>
          <w:spacing w:val="-1"/>
        </w:rPr>
        <w:t> </w:t>
      </w:r>
      <w:r>
        <w:rPr>
          <w:b/>
        </w:rPr>
        <w:t>requirements: </w:t>
      </w:r>
      <w:r>
        <w:rPr/>
        <w:t>These</w:t>
      </w:r>
      <w:r>
        <w:rPr>
          <w:spacing w:val="-3"/>
        </w:rPr>
        <w:t> </w:t>
      </w:r>
      <w:r>
        <w:rPr/>
        <w:t>are</w:t>
      </w:r>
      <w:r>
        <w:rPr>
          <w:spacing w:val="-1"/>
        </w:rPr>
        <w:t> </w:t>
      </w:r>
      <w:r>
        <w:rPr/>
        <w:t>guidance on</w:t>
      </w:r>
      <w:r>
        <w:rPr>
          <w:spacing w:val="-1"/>
        </w:rPr>
        <w:t> </w:t>
      </w:r>
      <w:r>
        <w:rPr/>
        <w:t>building</w:t>
      </w:r>
      <w:r>
        <w:rPr>
          <w:spacing w:val="-3"/>
        </w:rPr>
        <w:t> </w:t>
      </w:r>
      <w:r>
        <w:rPr/>
        <w:t>maintenance requirements, periodic inspections, and renovation procedures to ensure the ongoing safety and functionality of existing </w:t>
      </w:r>
      <w:r>
        <w:rPr>
          <w:spacing w:val="-2"/>
        </w:rPr>
        <w:t>structures.</w:t>
      </w:r>
    </w:p>
    <w:p>
      <w:pPr>
        <w:pStyle w:val="BodyText"/>
        <w:spacing w:before="1"/>
      </w:pPr>
    </w:p>
    <w:p>
      <w:pPr>
        <w:pStyle w:val="BodyText"/>
        <w:ind w:left="360" w:right="353"/>
        <w:jc w:val="both"/>
      </w:pPr>
      <w:r>
        <w:rPr>
          <w:b/>
        </w:rPr>
        <w:t>Mediation</w:t>
      </w:r>
      <w:r>
        <w:rPr/>
        <w:t>:</w:t>
      </w:r>
      <w:r>
        <w:rPr>
          <w:spacing w:val="-4"/>
        </w:rPr>
        <w:t> </w:t>
      </w:r>
      <w:r>
        <w:rPr/>
        <w:t>An</w:t>
      </w:r>
      <w:r>
        <w:rPr>
          <w:spacing w:val="-7"/>
        </w:rPr>
        <w:t> </w:t>
      </w:r>
      <w:r>
        <w:rPr/>
        <w:t>alternative</w:t>
      </w:r>
      <w:r>
        <w:rPr>
          <w:spacing w:val="-7"/>
        </w:rPr>
        <w:t> </w:t>
      </w:r>
      <w:r>
        <w:rPr/>
        <w:t>dispute</w:t>
      </w:r>
      <w:r>
        <w:rPr>
          <w:spacing w:val="-7"/>
        </w:rPr>
        <w:t> </w:t>
      </w:r>
      <w:r>
        <w:rPr/>
        <w:t>resolution</w:t>
      </w:r>
      <w:r>
        <w:rPr>
          <w:spacing w:val="-5"/>
        </w:rPr>
        <w:t> </w:t>
      </w:r>
      <w:r>
        <w:rPr/>
        <w:t>process,</w:t>
      </w:r>
      <w:r>
        <w:rPr>
          <w:spacing w:val="-5"/>
        </w:rPr>
        <w:t> </w:t>
      </w:r>
      <w:r>
        <w:rPr/>
        <w:t>irrespective</w:t>
      </w:r>
      <w:r>
        <w:rPr>
          <w:spacing w:val="-4"/>
        </w:rPr>
        <w:t> </w:t>
      </w:r>
      <w:r>
        <w:rPr/>
        <w:t>of</w:t>
      </w:r>
      <w:r>
        <w:rPr>
          <w:spacing w:val="-4"/>
        </w:rPr>
        <w:t> </w:t>
      </w:r>
      <w:r>
        <w:rPr/>
        <w:t>the</w:t>
      </w:r>
      <w:r>
        <w:rPr>
          <w:spacing w:val="-4"/>
        </w:rPr>
        <w:t> </w:t>
      </w:r>
      <w:r>
        <w:rPr/>
        <w:t>expression</w:t>
      </w:r>
      <w:r>
        <w:rPr>
          <w:spacing w:val="-5"/>
        </w:rPr>
        <w:t> </w:t>
      </w:r>
      <w:r>
        <w:rPr/>
        <w:t>used</w:t>
      </w:r>
      <w:r>
        <w:rPr>
          <w:spacing w:val="-7"/>
        </w:rPr>
        <w:t> </w:t>
      </w:r>
      <w:r>
        <w:rPr/>
        <w:t>(for</w:t>
      </w:r>
      <w:r>
        <w:rPr>
          <w:spacing w:val="-4"/>
        </w:rPr>
        <w:t> </w:t>
      </w:r>
      <w:r>
        <w:rPr/>
        <w:t>example,</w:t>
      </w:r>
      <w:r>
        <w:rPr>
          <w:spacing w:val="-7"/>
        </w:rPr>
        <w:t> </w:t>
      </w:r>
      <w:r>
        <w:rPr/>
        <w:t>the term sometimes might be referred to as Conciliation) or the basis upon which the process is carried out, whereby</w:t>
      </w:r>
      <w:r>
        <w:rPr>
          <w:spacing w:val="-11"/>
        </w:rPr>
        <w:t> </w:t>
      </w:r>
      <w:r>
        <w:rPr/>
        <w:t>parties</w:t>
      </w:r>
      <w:r>
        <w:rPr>
          <w:spacing w:val="-10"/>
        </w:rPr>
        <w:t> </w:t>
      </w:r>
      <w:r>
        <w:rPr/>
        <w:t>request</w:t>
      </w:r>
      <w:r>
        <w:rPr>
          <w:spacing w:val="-10"/>
        </w:rPr>
        <w:t> </w:t>
      </w:r>
      <w:r>
        <w:rPr/>
        <w:t>an</w:t>
      </w:r>
      <w:r>
        <w:rPr>
          <w:spacing w:val="-11"/>
        </w:rPr>
        <w:t> </w:t>
      </w:r>
      <w:r>
        <w:rPr/>
        <w:t>independent</w:t>
      </w:r>
      <w:r>
        <w:rPr>
          <w:spacing w:val="-10"/>
        </w:rPr>
        <w:t> </w:t>
      </w:r>
      <w:r>
        <w:rPr/>
        <w:t>third</w:t>
      </w:r>
      <w:r>
        <w:rPr>
          <w:spacing w:val="-9"/>
        </w:rPr>
        <w:t> </w:t>
      </w:r>
      <w:r>
        <w:rPr/>
        <w:t>person</w:t>
      </w:r>
      <w:r>
        <w:rPr>
          <w:spacing w:val="-11"/>
        </w:rPr>
        <w:t> </w:t>
      </w:r>
      <w:r>
        <w:rPr/>
        <w:t>or</w:t>
      </w:r>
      <w:r>
        <w:rPr>
          <w:spacing w:val="-12"/>
        </w:rPr>
        <w:t> </w:t>
      </w:r>
      <w:r>
        <w:rPr/>
        <w:t>persons</w:t>
      </w:r>
      <w:r>
        <w:rPr>
          <w:spacing w:val="-10"/>
        </w:rPr>
        <w:t> </w:t>
      </w:r>
      <w:r>
        <w:rPr/>
        <w:t>(such</w:t>
      </w:r>
      <w:r>
        <w:rPr>
          <w:spacing w:val="-11"/>
        </w:rPr>
        <w:t> </w:t>
      </w:r>
      <w:r>
        <w:rPr/>
        <w:t>as</w:t>
      </w:r>
      <w:r>
        <w:rPr>
          <w:spacing w:val="-10"/>
        </w:rPr>
        <w:t> </w:t>
      </w:r>
      <w:r>
        <w:rPr/>
        <w:t>the</w:t>
      </w:r>
      <w:r>
        <w:rPr>
          <w:spacing w:val="-10"/>
        </w:rPr>
        <w:t> </w:t>
      </w:r>
      <w:r>
        <w:rPr/>
        <w:t>mediator)</w:t>
      </w:r>
      <w:r>
        <w:rPr>
          <w:spacing w:val="-10"/>
        </w:rPr>
        <w:t> </w:t>
      </w:r>
      <w:r>
        <w:rPr/>
        <w:t>to</w:t>
      </w:r>
      <w:r>
        <w:rPr>
          <w:spacing w:val="-11"/>
        </w:rPr>
        <w:t> </w:t>
      </w:r>
      <w:r>
        <w:rPr/>
        <w:t>assist</w:t>
      </w:r>
      <w:r>
        <w:rPr>
          <w:spacing w:val="-10"/>
        </w:rPr>
        <w:t> </w:t>
      </w:r>
      <w:r>
        <w:rPr/>
        <w:t>them</w:t>
      </w:r>
      <w:r>
        <w:rPr>
          <w:spacing w:val="-10"/>
        </w:rPr>
        <w:t> </w:t>
      </w:r>
      <w:r>
        <w:rPr/>
        <w:t>in</w:t>
      </w:r>
      <w:r>
        <w:rPr>
          <w:spacing w:val="-11"/>
        </w:rPr>
        <w:t> </w:t>
      </w:r>
      <w:r>
        <w:rPr/>
        <w:t>their attempt to reach an amicable settlement of a legal dispute. In contrast to court litigation or arbitration, the mediator does not have the authority to impose a solution on the parties to the dispute.</w:t>
      </w:r>
    </w:p>
    <w:p>
      <w:pPr>
        <w:pStyle w:val="BodyText"/>
        <w:spacing w:before="251"/>
        <w:ind w:left="359" w:right="355"/>
        <w:jc w:val="both"/>
      </w:pPr>
      <w:r>
        <w:rPr>
          <w:b/>
        </w:rPr>
        <w:t>Mixed surveying: </w:t>
      </w:r>
      <w:r>
        <w:rPr/>
        <w:t>A combination of direct (on-site) and indirect (photogrammetric) surveying for each parcel of land.</w:t>
      </w:r>
    </w:p>
    <w:p>
      <w:pPr>
        <w:pStyle w:val="BodyText"/>
      </w:pPr>
    </w:p>
    <w:p>
      <w:pPr>
        <w:pStyle w:val="BodyText"/>
        <w:ind w:left="359" w:right="356" w:hanging="1"/>
        <w:jc w:val="both"/>
      </w:pPr>
      <w:r>
        <w:rPr>
          <w:b/>
        </w:rPr>
        <w:t>National building code: </w:t>
      </w:r>
      <w:r>
        <w:rPr/>
        <w:t>Is a set of standards established at a national level and enforced by local government for the structural safety of buildings.</w:t>
      </w:r>
    </w:p>
    <w:p>
      <w:pPr>
        <w:pStyle w:val="BodyText"/>
        <w:spacing w:before="1"/>
      </w:pPr>
    </w:p>
    <w:p>
      <w:pPr>
        <w:pStyle w:val="BodyText"/>
        <w:ind w:left="359" w:right="356"/>
        <w:jc w:val="both"/>
      </w:pPr>
      <w:r>
        <w:rPr>
          <w:b/>
        </w:rPr>
        <w:t>Net metering: </w:t>
      </w:r>
      <w:r>
        <w:rPr/>
        <w:t>An electricity billing mechanism that allows consumers who generate some or all of their own electricity to use that electricity anytime, instead of when it is generated.</w:t>
      </w:r>
    </w:p>
    <w:p>
      <w:pPr>
        <w:pStyle w:val="BodyText"/>
      </w:pPr>
    </w:p>
    <w:p>
      <w:pPr>
        <w:pStyle w:val="BodyText"/>
        <w:ind w:left="359" w:right="354"/>
        <w:jc w:val="both"/>
      </w:pPr>
      <w:r>
        <w:rPr>
          <w:b/>
        </w:rPr>
        <w:t>Occupancy permit: </w:t>
      </w:r>
      <w:r>
        <w:rPr/>
        <w:t>Also known as a certificate of occupancy, is an official document issued by a local government agency or building department certifying that a building is in a condition suitable for use and </w:t>
      </w:r>
      <w:r>
        <w:rPr>
          <w:spacing w:val="-2"/>
        </w:rPr>
        <w:t>occupancy.</w:t>
      </w:r>
    </w:p>
    <w:p>
      <w:pPr>
        <w:pStyle w:val="BodyText"/>
        <w:spacing w:before="251"/>
        <w:ind w:left="359" w:right="355"/>
        <w:jc w:val="both"/>
      </w:pPr>
      <w:r>
        <w:rPr>
          <w:b/>
        </w:rPr>
        <w:t>Online</w:t>
      </w:r>
      <w:r>
        <w:rPr>
          <w:b/>
          <w:spacing w:val="-4"/>
        </w:rPr>
        <w:t> </w:t>
      </w:r>
      <w:r>
        <w:rPr>
          <w:b/>
        </w:rPr>
        <w:t>communication:</w:t>
      </w:r>
      <w:r>
        <w:rPr>
          <w:b/>
          <w:spacing w:val="-4"/>
        </w:rPr>
        <w:t> </w:t>
      </w:r>
      <w:r>
        <w:rPr/>
        <w:t>This</w:t>
      </w:r>
      <w:r>
        <w:rPr>
          <w:spacing w:val="-4"/>
        </w:rPr>
        <w:t> </w:t>
      </w:r>
      <w:r>
        <w:rPr/>
        <w:t>is</w:t>
      </w:r>
      <w:r>
        <w:rPr>
          <w:spacing w:val="-4"/>
        </w:rPr>
        <w:t> </w:t>
      </w:r>
      <w:r>
        <w:rPr/>
        <w:t>a</w:t>
      </w:r>
      <w:r>
        <w:rPr>
          <w:spacing w:val="-4"/>
        </w:rPr>
        <w:t> </w:t>
      </w:r>
      <w:r>
        <w:rPr/>
        <w:t>communication</w:t>
      </w:r>
      <w:r>
        <w:rPr>
          <w:spacing w:val="-7"/>
        </w:rPr>
        <w:t> </w:t>
      </w:r>
      <w:r>
        <w:rPr/>
        <w:t>feature</w:t>
      </w:r>
      <w:r>
        <w:rPr>
          <w:spacing w:val="-4"/>
        </w:rPr>
        <w:t> </w:t>
      </w:r>
      <w:r>
        <w:rPr/>
        <w:t>such</w:t>
      </w:r>
      <w:r>
        <w:rPr>
          <w:spacing w:val="-5"/>
        </w:rPr>
        <w:t> </w:t>
      </w:r>
      <w:r>
        <w:rPr/>
        <w:t>as</w:t>
      </w:r>
      <w:r>
        <w:rPr>
          <w:spacing w:val="-7"/>
        </w:rPr>
        <w:t> </w:t>
      </w:r>
      <w:r>
        <w:rPr/>
        <w:t>messaging</w:t>
      </w:r>
      <w:r>
        <w:rPr>
          <w:spacing w:val="-5"/>
        </w:rPr>
        <w:t> </w:t>
      </w:r>
      <w:r>
        <w:rPr/>
        <w:t>or</w:t>
      </w:r>
      <w:r>
        <w:rPr>
          <w:spacing w:val="-6"/>
        </w:rPr>
        <w:t> </w:t>
      </w:r>
      <w:r>
        <w:rPr/>
        <w:t>email</w:t>
      </w:r>
      <w:r>
        <w:rPr>
          <w:spacing w:val="-4"/>
        </w:rPr>
        <w:t> </w:t>
      </w:r>
      <w:r>
        <w:rPr/>
        <w:t>notification</w:t>
      </w:r>
      <w:r>
        <w:rPr>
          <w:spacing w:val="-7"/>
        </w:rPr>
        <w:t> </w:t>
      </w:r>
      <w:r>
        <w:rPr/>
        <w:t>that</w:t>
      </w:r>
      <w:r>
        <w:rPr>
          <w:spacing w:val="-4"/>
        </w:rPr>
        <w:t> </w:t>
      </w:r>
      <w:r>
        <w:rPr/>
        <w:t>can be crucial for efficient interaction between users and authorities regarding permit applications.</w:t>
      </w:r>
    </w:p>
    <w:p>
      <w:pPr>
        <w:pStyle w:val="BodyText"/>
        <w:spacing w:before="1"/>
      </w:pPr>
    </w:p>
    <w:p>
      <w:pPr>
        <w:pStyle w:val="BodyText"/>
        <w:spacing w:before="1"/>
        <w:ind w:left="359" w:right="353"/>
        <w:jc w:val="both"/>
      </w:pPr>
      <w:r>
        <w:rPr>
          <w:b/>
        </w:rPr>
        <w:t>Online notification: </w:t>
      </w:r>
      <w:r>
        <w:rPr/>
        <w:t>Refers to notifications about application status updates or deadlines that can significantly enhance user experience and transparency in the permit process.</w:t>
      </w:r>
    </w:p>
    <w:p>
      <w:pPr>
        <w:pStyle w:val="BodyText"/>
        <w:spacing w:before="252"/>
        <w:ind w:left="359" w:right="355" w:hanging="1"/>
        <w:jc w:val="both"/>
      </w:pPr>
      <w:r>
        <w:rPr>
          <w:b/>
        </w:rPr>
        <w:t>Out-of-court compensation mechanism: </w:t>
      </w:r>
      <w:r>
        <w:rPr/>
        <w:t>A compensation scheme established by law to compensate people who suffer loss or damage, through no fault of their own, because of an error at the land registry.</w:t>
      </w:r>
    </w:p>
    <w:p>
      <w:pPr>
        <w:pStyle w:val="BodyText"/>
        <w:spacing w:before="252"/>
        <w:ind w:left="359" w:right="356" w:hanging="1"/>
        <w:jc w:val="both"/>
      </w:pPr>
      <w:r>
        <w:rPr>
          <w:b/>
        </w:rPr>
        <w:t>Passive</w:t>
      </w:r>
      <w:r>
        <w:rPr>
          <w:b/>
          <w:spacing w:val="-9"/>
        </w:rPr>
        <w:t> </w:t>
      </w:r>
      <w:r>
        <w:rPr>
          <w:b/>
        </w:rPr>
        <w:t>fire</w:t>
      </w:r>
      <w:r>
        <w:rPr>
          <w:b/>
          <w:spacing w:val="-11"/>
        </w:rPr>
        <w:t> </w:t>
      </w:r>
      <w:r>
        <w:rPr>
          <w:b/>
        </w:rPr>
        <w:t>safety</w:t>
      </w:r>
      <w:r>
        <w:rPr>
          <w:b/>
          <w:spacing w:val="-12"/>
        </w:rPr>
        <w:t> </w:t>
      </w:r>
      <w:r>
        <w:rPr>
          <w:b/>
        </w:rPr>
        <w:t>measures:</w:t>
      </w:r>
      <w:r>
        <w:rPr>
          <w:b/>
          <w:spacing w:val="-9"/>
        </w:rPr>
        <w:t> </w:t>
      </w:r>
      <w:r>
        <w:rPr/>
        <w:t>Systems</w:t>
      </w:r>
      <w:r>
        <w:rPr>
          <w:spacing w:val="-11"/>
        </w:rPr>
        <w:t> </w:t>
      </w:r>
      <w:r>
        <w:rPr/>
        <w:t>that</w:t>
      </w:r>
      <w:r>
        <w:rPr>
          <w:spacing w:val="-9"/>
        </w:rPr>
        <w:t> </w:t>
      </w:r>
      <w:r>
        <w:rPr/>
        <w:t>compartmentalize</w:t>
      </w:r>
      <w:r>
        <w:rPr>
          <w:spacing w:val="-9"/>
        </w:rPr>
        <w:t> </w:t>
      </w:r>
      <w:r>
        <w:rPr/>
        <w:t>a</w:t>
      </w:r>
      <w:r>
        <w:rPr>
          <w:spacing w:val="-9"/>
        </w:rPr>
        <w:t> </w:t>
      </w:r>
      <w:r>
        <w:rPr/>
        <w:t>building</w:t>
      </w:r>
      <w:r>
        <w:rPr>
          <w:spacing w:val="-12"/>
        </w:rPr>
        <w:t> </w:t>
      </w:r>
      <w:r>
        <w:rPr/>
        <w:t>through</w:t>
      </w:r>
      <w:r>
        <w:rPr>
          <w:spacing w:val="-12"/>
        </w:rPr>
        <w:t> </w:t>
      </w:r>
      <w:r>
        <w:rPr/>
        <w:t>the</w:t>
      </w:r>
      <w:r>
        <w:rPr>
          <w:spacing w:val="-9"/>
        </w:rPr>
        <w:t> </w:t>
      </w:r>
      <w:r>
        <w:rPr/>
        <w:t>use</w:t>
      </w:r>
      <w:r>
        <w:rPr>
          <w:spacing w:val="-9"/>
        </w:rPr>
        <w:t> </w:t>
      </w:r>
      <w:r>
        <w:rPr/>
        <w:t>of</w:t>
      </w:r>
      <w:r>
        <w:rPr>
          <w:spacing w:val="-9"/>
        </w:rPr>
        <w:t> </w:t>
      </w:r>
      <w:r>
        <w:rPr/>
        <w:t>fire-resistance- rated walls/floors, doors, and gap-filling measures.</w:t>
      </w:r>
    </w:p>
    <w:p>
      <w:pPr>
        <w:spacing w:before="252"/>
        <w:ind w:left="359" w:right="0" w:firstLine="0"/>
        <w:jc w:val="both"/>
        <w:rPr>
          <w:sz w:val="22"/>
        </w:rPr>
      </w:pPr>
      <w:r>
        <w:rPr>
          <w:b/>
          <w:sz w:val="22"/>
        </w:rPr>
        <w:t>Phased</w:t>
      </w:r>
      <w:r>
        <w:rPr>
          <w:b/>
          <w:spacing w:val="-7"/>
          <w:sz w:val="22"/>
        </w:rPr>
        <w:t> </w:t>
      </w:r>
      <w:r>
        <w:rPr>
          <w:b/>
          <w:sz w:val="22"/>
        </w:rPr>
        <w:t>inspections:</w:t>
      </w:r>
      <w:r>
        <w:rPr>
          <w:b/>
          <w:spacing w:val="-2"/>
          <w:sz w:val="22"/>
        </w:rPr>
        <w:t> </w:t>
      </w:r>
      <w:r>
        <w:rPr>
          <w:sz w:val="22"/>
        </w:rPr>
        <w:t>Inspections</w:t>
      </w:r>
      <w:r>
        <w:rPr>
          <w:spacing w:val="-6"/>
          <w:sz w:val="22"/>
        </w:rPr>
        <w:t> </w:t>
      </w:r>
      <w:r>
        <w:rPr>
          <w:sz w:val="22"/>
        </w:rPr>
        <w:t>that</w:t>
      </w:r>
      <w:r>
        <w:rPr>
          <w:spacing w:val="-2"/>
          <w:sz w:val="22"/>
        </w:rPr>
        <w:t> </w:t>
      </w:r>
      <w:r>
        <w:rPr>
          <w:sz w:val="22"/>
        </w:rPr>
        <w:t>are</w:t>
      </w:r>
      <w:r>
        <w:rPr>
          <w:spacing w:val="-4"/>
          <w:sz w:val="22"/>
        </w:rPr>
        <w:t> </w:t>
      </w:r>
      <w:r>
        <w:rPr>
          <w:sz w:val="22"/>
        </w:rPr>
        <w:t>carried</w:t>
      </w:r>
      <w:r>
        <w:rPr>
          <w:spacing w:val="-6"/>
          <w:sz w:val="22"/>
        </w:rPr>
        <w:t> </w:t>
      </w:r>
      <w:r>
        <w:rPr>
          <w:sz w:val="22"/>
        </w:rPr>
        <w:t>out</w:t>
      </w:r>
      <w:r>
        <w:rPr>
          <w:spacing w:val="-6"/>
          <w:sz w:val="22"/>
        </w:rPr>
        <w:t> </w:t>
      </w:r>
      <w:r>
        <w:rPr>
          <w:sz w:val="22"/>
        </w:rPr>
        <w:t>at</w:t>
      </w:r>
      <w:r>
        <w:rPr>
          <w:spacing w:val="-5"/>
          <w:sz w:val="22"/>
        </w:rPr>
        <w:t> </w:t>
      </w:r>
      <w:r>
        <w:rPr>
          <w:sz w:val="22"/>
        </w:rPr>
        <w:t>specific</w:t>
      </w:r>
      <w:r>
        <w:rPr>
          <w:spacing w:val="-3"/>
          <w:sz w:val="22"/>
        </w:rPr>
        <w:t> </w:t>
      </w:r>
      <w:r>
        <w:rPr>
          <w:sz w:val="22"/>
        </w:rPr>
        <w:t>stages</w:t>
      </w:r>
      <w:r>
        <w:rPr>
          <w:spacing w:val="-4"/>
          <w:sz w:val="22"/>
        </w:rPr>
        <w:t> </w:t>
      </w:r>
      <w:r>
        <w:rPr>
          <w:sz w:val="22"/>
        </w:rPr>
        <w:t>during</w:t>
      </w:r>
      <w:r>
        <w:rPr>
          <w:spacing w:val="-3"/>
          <w:sz w:val="22"/>
        </w:rPr>
        <w:t> </w:t>
      </w:r>
      <w:r>
        <w:rPr>
          <w:spacing w:val="-2"/>
          <w:sz w:val="22"/>
        </w:rPr>
        <w:t>construction.</w:t>
      </w:r>
    </w:p>
    <w:p>
      <w:pPr>
        <w:pStyle w:val="BodyText"/>
        <w:spacing w:before="1"/>
      </w:pPr>
    </w:p>
    <w:p>
      <w:pPr>
        <w:pStyle w:val="BodyText"/>
        <w:ind w:left="359" w:right="354"/>
        <w:jc w:val="both"/>
      </w:pPr>
      <w:r>
        <w:rPr>
          <w:b/>
        </w:rPr>
        <w:t>Planning approvals: </w:t>
      </w:r>
      <w:r>
        <w:rPr/>
        <w:t>Is the consent granted by the local government, building, or planning authority for the construction or alteration of a building or structure. This approval is necessary before construction or renovation</w:t>
      </w:r>
      <w:r>
        <w:rPr>
          <w:spacing w:val="-4"/>
        </w:rPr>
        <w:t> </w:t>
      </w:r>
      <w:r>
        <w:rPr/>
        <w:t>can</w:t>
      </w:r>
      <w:r>
        <w:rPr>
          <w:spacing w:val="-4"/>
        </w:rPr>
        <w:t> </w:t>
      </w:r>
      <w:r>
        <w:rPr/>
        <w:t>commence</w:t>
      </w:r>
      <w:r>
        <w:rPr>
          <w:spacing w:val="-6"/>
        </w:rPr>
        <w:t> </w:t>
      </w:r>
      <w:r>
        <w:rPr/>
        <w:t>and</w:t>
      </w:r>
      <w:r>
        <w:rPr>
          <w:spacing w:val="-4"/>
        </w:rPr>
        <w:t> </w:t>
      </w:r>
      <w:r>
        <w:rPr/>
        <w:t>ensures</w:t>
      </w:r>
      <w:r>
        <w:rPr>
          <w:spacing w:val="-6"/>
        </w:rPr>
        <w:t> </w:t>
      </w:r>
      <w:r>
        <w:rPr/>
        <w:t>that</w:t>
      </w:r>
      <w:r>
        <w:rPr>
          <w:spacing w:val="-3"/>
        </w:rPr>
        <w:t> </w:t>
      </w:r>
      <w:r>
        <w:rPr/>
        <w:t>the</w:t>
      </w:r>
      <w:r>
        <w:rPr>
          <w:spacing w:val="-3"/>
        </w:rPr>
        <w:t> </w:t>
      </w:r>
      <w:r>
        <w:rPr/>
        <w:t>proposed</w:t>
      </w:r>
      <w:r>
        <w:rPr>
          <w:spacing w:val="-4"/>
        </w:rPr>
        <w:t> </w:t>
      </w:r>
      <w:r>
        <w:rPr/>
        <w:t>development</w:t>
      </w:r>
      <w:r>
        <w:rPr>
          <w:spacing w:val="-3"/>
        </w:rPr>
        <w:t> </w:t>
      </w:r>
      <w:r>
        <w:rPr/>
        <w:t>is</w:t>
      </w:r>
      <w:r>
        <w:rPr>
          <w:spacing w:val="-6"/>
        </w:rPr>
        <w:t> </w:t>
      </w:r>
      <w:r>
        <w:rPr/>
        <w:t>in</w:t>
      </w:r>
      <w:r>
        <w:rPr>
          <w:spacing w:val="-4"/>
        </w:rPr>
        <w:t> </w:t>
      </w:r>
      <w:r>
        <w:rPr/>
        <w:t>accordance</w:t>
      </w:r>
      <w:r>
        <w:rPr>
          <w:spacing w:val="-3"/>
        </w:rPr>
        <w:t> </w:t>
      </w:r>
      <w:r>
        <w:rPr/>
        <w:t>with</w:t>
      </w:r>
      <w:r>
        <w:rPr>
          <w:spacing w:val="-4"/>
        </w:rPr>
        <w:t> </w:t>
      </w:r>
      <w:r>
        <w:rPr/>
        <w:t>local</w:t>
      </w:r>
      <w:r>
        <w:rPr>
          <w:spacing w:val="-3"/>
        </w:rPr>
        <w:t> </w:t>
      </w:r>
      <w:r>
        <w:rPr/>
        <w:t>planning regulations, zoning laws, and development guidelines. The process of obtaining planning approval often involves submitting detailed plans and supporting documents for review, and may also require public consultation or notification of neighbors.</w:t>
      </w:r>
    </w:p>
    <w:p>
      <w:pPr>
        <w:pStyle w:val="BodyText"/>
      </w:pPr>
    </w:p>
    <w:p>
      <w:pPr>
        <w:pStyle w:val="BodyText"/>
        <w:ind w:left="359" w:right="354"/>
        <w:jc w:val="both"/>
      </w:pPr>
      <w:r>
        <w:rPr>
          <w:b/>
        </w:rPr>
        <w:t>Pre-approvals: </w:t>
      </w:r>
      <w:r>
        <w:rPr/>
        <w:t>Are typically sought before a full building permit application is submitted, to ensure that the</w:t>
      </w:r>
      <w:r>
        <w:rPr>
          <w:spacing w:val="-10"/>
        </w:rPr>
        <w:t> </w:t>
      </w:r>
      <w:r>
        <w:rPr/>
        <w:t>project</w:t>
      </w:r>
      <w:r>
        <w:rPr>
          <w:spacing w:val="-10"/>
        </w:rPr>
        <w:t> </w:t>
      </w:r>
      <w:r>
        <w:rPr/>
        <w:t>is</w:t>
      </w:r>
      <w:r>
        <w:rPr>
          <w:spacing w:val="-10"/>
        </w:rPr>
        <w:t> </w:t>
      </w:r>
      <w:r>
        <w:rPr/>
        <w:t>viable</w:t>
      </w:r>
      <w:r>
        <w:rPr>
          <w:spacing w:val="-10"/>
        </w:rPr>
        <w:t> </w:t>
      </w:r>
      <w:r>
        <w:rPr/>
        <w:t>and</w:t>
      </w:r>
      <w:r>
        <w:rPr>
          <w:spacing w:val="-11"/>
        </w:rPr>
        <w:t> </w:t>
      </w:r>
      <w:r>
        <w:rPr/>
        <w:t>to</w:t>
      </w:r>
      <w:r>
        <w:rPr>
          <w:spacing w:val="-8"/>
        </w:rPr>
        <w:t> </w:t>
      </w:r>
      <w:r>
        <w:rPr/>
        <w:t>identify</w:t>
      </w:r>
      <w:r>
        <w:rPr>
          <w:spacing w:val="-11"/>
        </w:rPr>
        <w:t> </w:t>
      </w:r>
      <w:r>
        <w:rPr/>
        <w:t>any</w:t>
      </w:r>
      <w:r>
        <w:rPr>
          <w:spacing w:val="-11"/>
        </w:rPr>
        <w:t> </w:t>
      </w:r>
      <w:r>
        <w:rPr/>
        <w:t>potential</w:t>
      </w:r>
      <w:r>
        <w:rPr>
          <w:spacing w:val="-10"/>
        </w:rPr>
        <w:t> </w:t>
      </w:r>
      <w:r>
        <w:rPr/>
        <w:t>issues</w:t>
      </w:r>
      <w:r>
        <w:rPr>
          <w:spacing w:val="-13"/>
        </w:rPr>
        <w:t> </w:t>
      </w:r>
      <w:r>
        <w:rPr/>
        <w:t>that</w:t>
      </w:r>
      <w:r>
        <w:rPr>
          <w:spacing w:val="-7"/>
        </w:rPr>
        <w:t> </w:t>
      </w:r>
      <w:r>
        <w:rPr/>
        <w:t>could</w:t>
      </w:r>
      <w:r>
        <w:rPr>
          <w:spacing w:val="-11"/>
        </w:rPr>
        <w:t> </w:t>
      </w:r>
      <w:r>
        <w:rPr/>
        <w:t>prevent</w:t>
      </w:r>
      <w:r>
        <w:rPr>
          <w:spacing w:val="-10"/>
        </w:rPr>
        <w:t> </w:t>
      </w:r>
      <w:r>
        <w:rPr/>
        <w:t>the</w:t>
      </w:r>
      <w:r>
        <w:rPr>
          <w:spacing w:val="-11"/>
        </w:rPr>
        <w:t> </w:t>
      </w:r>
      <w:r>
        <w:rPr/>
        <w:t>project</w:t>
      </w:r>
      <w:r>
        <w:rPr>
          <w:spacing w:val="-10"/>
        </w:rPr>
        <w:t> </w:t>
      </w:r>
      <w:r>
        <w:rPr/>
        <w:t>from</w:t>
      </w:r>
      <w:r>
        <w:rPr>
          <w:spacing w:val="-10"/>
        </w:rPr>
        <w:t> </w:t>
      </w:r>
      <w:r>
        <w:rPr/>
        <w:t>moving</w:t>
      </w:r>
      <w:r>
        <w:rPr>
          <w:spacing w:val="-11"/>
        </w:rPr>
        <w:t> </w:t>
      </w:r>
      <w:r>
        <w:rPr/>
        <w:t>forward. Examples</w:t>
      </w:r>
      <w:r>
        <w:rPr>
          <w:spacing w:val="-11"/>
        </w:rPr>
        <w:t> </w:t>
      </w:r>
      <w:r>
        <w:rPr/>
        <w:t>of</w:t>
      </w:r>
      <w:r>
        <w:rPr>
          <w:spacing w:val="-9"/>
        </w:rPr>
        <w:t> </w:t>
      </w:r>
      <w:r>
        <w:rPr/>
        <w:t>such</w:t>
      </w:r>
      <w:r>
        <w:rPr>
          <w:spacing w:val="-10"/>
        </w:rPr>
        <w:t> </w:t>
      </w:r>
      <w:r>
        <w:rPr/>
        <w:t>pre-approvals</w:t>
      </w:r>
      <w:r>
        <w:rPr>
          <w:spacing w:val="-11"/>
        </w:rPr>
        <w:t> </w:t>
      </w:r>
      <w:r>
        <w:rPr/>
        <w:t>are</w:t>
      </w:r>
      <w:r>
        <w:rPr>
          <w:spacing w:val="-11"/>
        </w:rPr>
        <w:t> </w:t>
      </w:r>
      <w:r>
        <w:rPr/>
        <w:t>electrical,</w:t>
      </w:r>
      <w:r>
        <w:rPr>
          <w:spacing w:val="-9"/>
        </w:rPr>
        <w:t> </w:t>
      </w:r>
      <w:r>
        <w:rPr/>
        <w:t>water,</w:t>
      </w:r>
      <w:r>
        <w:rPr>
          <w:spacing w:val="-10"/>
        </w:rPr>
        <w:t> </w:t>
      </w:r>
      <w:r>
        <w:rPr/>
        <w:t>sewerage,</w:t>
      </w:r>
      <w:r>
        <w:rPr>
          <w:spacing w:val="-12"/>
        </w:rPr>
        <w:t> </w:t>
      </w:r>
      <w:r>
        <w:rPr/>
        <w:t>environmental</w:t>
      </w:r>
      <w:r>
        <w:rPr>
          <w:spacing w:val="-9"/>
        </w:rPr>
        <w:t> </w:t>
      </w:r>
      <w:r>
        <w:rPr/>
        <w:t>approvals,</w:t>
      </w:r>
      <w:r>
        <w:rPr>
          <w:spacing w:val="-10"/>
        </w:rPr>
        <w:t> </w:t>
      </w:r>
      <w:r>
        <w:rPr/>
        <w:t>before</w:t>
      </w:r>
      <w:r>
        <w:rPr>
          <w:spacing w:val="-12"/>
        </w:rPr>
        <w:t> </w:t>
      </w:r>
      <w:r>
        <w:rPr/>
        <w:t>a</w:t>
      </w:r>
      <w:r>
        <w:rPr>
          <w:spacing w:val="-9"/>
        </w:rPr>
        <w:t> </w:t>
      </w:r>
      <w:r>
        <w:rPr/>
        <w:t>building permit application can be submitted and processed.</w:t>
      </w:r>
    </w:p>
    <w:p>
      <w:pPr>
        <w:pStyle w:val="BodyText"/>
        <w:spacing w:after="0"/>
        <w:jc w:val="both"/>
        <w:sectPr>
          <w:pgSz w:w="12240" w:h="15840"/>
          <w:pgMar w:header="0" w:footer="522" w:top="1360" w:bottom="720" w:left="1080" w:right="1080"/>
        </w:sectPr>
      </w:pPr>
    </w:p>
    <w:p>
      <w:pPr>
        <w:pStyle w:val="BodyText"/>
        <w:spacing w:before="78"/>
        <w:ind w:left="359" w:right="354"/>
        <w:jc w:val="both"/>
      </w:pPr>
      <w:r>
        <w:rPr>
          <w:b/>
        </w:rPr>
        <w:t>Property</w:t>
      </w:r>
      <w:r>
        <w:rPr>
          <w:b/>
          <w:spacing w:val="-4"/>
        </w:rPr>
        <w:t> </w:t>
      </w:r>
      <w:r>
        <w:rPr>
          <w:b/>
        </w:rPr>
        <w:t>title</w:t>
      </w:r>
      <w:r>
        <w:rPr>
          <w:b/>
          <w:spacing w:val="-3"/>
        </w:rPr>
        <w:t> </w:t>
      </w:r>
      <w:r>
        <w:rPr>
          <w:b/>
        </w:rPr>
        <w:t>certificate:</w:t>
      </w:r>
      <w:r>
        <w:rPr>
          <w:b/>
          <w:spacing w:val="-5"/>
        </w:rPr>
        <w:t> </w:t>
      </w:r>
      <w:r>
        <w:rPr/>
        <w:t>A</w:t>
      </w:r>
      <w:r>
        <w:rPr>
          <w:spacing w:val="-5"/>
        </w:rPr>
        <w:t> </w:t>
      </w:r>
      <w:r>
        <w:rPr/>
        <w:t>document</w:t>
      </w:r>
      <w:r>
        <w:rPr>
          <w:spacing w:val="-3"/>
        </w:rPr>
        <w:t> </w:t>
      </w:r>
      <w:r>
        <w:rPr/>
        <w:t>usually</w:t>
      </w:r>
      <w:r>
        <w:rPr>
          <w:spacing w:val="-4"/>
        </w:rPr>
        <w:t> </w:t>
      </w:r>
      <w:r>
        <w:rPr/>
        <w:t>issued</w:t>
      </w:r>
      <w:r>
        <w:rPr>
          <w:spacing w:val="-6"/>
        </w:rPr>
        <w:t> </w:t>
      </w:r>
      <w:r>
        <w:rPr/>
        <w:t>by</w:t>
      </w:r>
      <w:r>
        <w:rPr>
          <w:spacing w:val="-4"/>
        </w:rPr>
        <w:t> </w:t>
      </w:r>
      <w:r>
        <w:rPr/>
        <w:t>the</w:t>
      </w:r>
      <w:r>
        <w:rPr>
          <w:spacing w:val="-3"/>
        </w:rPr>
        <w:t> </w:t>
      </w:r>
      <w:r>
        <w:rPr/>
        <w:t>land</w:t>
      </w:r>
      <w:r>
        <w:rPr>
          <w:spacing w:val="-4"/>
        </w:rPr>
        <w:t> </w:t>
      </w:r>
      <w:r>
        <w:rPr/>
        <w:t>registry</w:t>
      </w:r>
      <w:r>
        <w:rPr>
          <w:spacing w:val="-4"/>
        </w:rPr>
        <w:t> </w:t>
      </w:r>
      <w:r>
        <w:rPr/>
        <w:t>that</w:t>
      </w:r>
      <w:r>
        <w:rPr>
          <w:spacing w:val="-3"/>
        </w:rPr>
        <w:t> </w:t>
      </w:r>
      <w:r>
        <w:rPr/>
        <w:t>officially</w:t>
      </w:r>
      <w:r>
        <w:rPr>
          <w:spacing w:val="-4"/>
        </w:rPr>
        <w:t> </w:t>
      </w:r>
      <w:r>
        <w:rPr/>
        <w:t>confirms</w:t>
      </w:r>
      <w:r>
        <w:rPr>
          <w:spacing w:val="-6"/>
        </w:rPr>
        <w:t> </w:t>
      </w:r>
      <w:r>
        <w:rPr/>
        <w:t>the</w:t>
      </w:r>
      <w:r>
        <w:rPr>
          <w:spacing w:val="-3"/>
        </w:rPr>
        <w:t> </w:t>
      </w:r>
      <w:r>
        <w:rPr/>
        <w:t>title, proving the right of ownership of a property. It includes details such as the owner's name and property description, making the ownership enforceable against third parties.</w:t>
      </w:r>
    </w:p>
    <w:p>
      <w:pPr>
        <w:pStyle w:val="BodyText"/>
        <w:spacing w:before="1"/>
      </w:pPr>
    </w:p>
    <w:p>
      <w:pPr>
        <w:pStyle w:val="BodyText"/>
        <w:ind w:left="359" w:right="355"/>
        <w:jc w:val="both"/>
      </w:pPr>
      <w:r>
        <w:rPr>
          <w:b/>
        </w:rPr>
        <w:t>Private</w:t>
      </w:r>
      <w:r>
        <w:rPr>
          <w:b/>
          <w:spacing w:val="-14"/>
        </w:rPr>
        <w:t> </w:t>
      </w:r>
      <w:r>
        <w:rPr>
          <w:b/>
        </w:rPr>
        <w:t>title</w:t>
      </w:r>
      <w:r>
        <w:rPr>
          <w:b/>
          <w:spacing w:val="-13"/>
        </w:rPr>
        <w:t> </w:t>
      </w:r>
      <w:r>
        <w:rPr>
          <w:b/>
        </w:rPr>
        <w:t>insurance:</w:t>
      </w:r>
      <w:r>
        <w:rPr>
          <w:b/>
          <w:spacing w:val="-11"/>
        </w:rPr>
        <w:t> </w:t>
      </w:r>
      <w:r>
        <w:rPr/>
        <w:t>Private</w:t>
      </w:r>
      <w:r>
        <w:rPr>
          <w:spacing w:val="-14"/>
        </w:rPr>
        <w:t> </w:t>
      </w:r>
      <w:r>
        <w:rPr/>
        <w:t>title</w:t>
      </w:r>
      <w:r>
        <w:rPr>
          <w:spacing w:val="-13"/>
        </w:rPr>
        <w:t> </w:t>
      </w:r>
      <w:r>
        <w:rPr/>
        <w:t>insurance</w:t>
      </w:r>
      <w:r>
        <w:rPr>
          <w:spacing w:val="-11"/>
        </w:rPr>
        <w:t> </w:t>
      </w:r>
      <w:r>
        <w:rPr/>
        <w:t>guarantees</w:t>
      </w:r>
      <w:r>
        <w:rPr>
          <w:spacing w:val="-11"/>
        </w:rPr>
        <w:t> </w:t>
      </w:r>
      <w:r>
        <w:rPr/>
        <w:t>indemnity</w:t>
      </w:r>
      <w:r>
        <w:rPr>
          <w:spacing w:val="-14"/>
        </w:rPr>
        <w:t> </w:t>
      </w:r>
      <w:r>
        <w:rPr/>
        <w:t>to</w:t>
      </w:r>
      <w:r>
        <w:rPr>
          <w:spacing w:val="-13"/>
        </w:rPr>
        <w:t> </w:t>
      </w:r>
      <w:r>
        <w:rPr/>
        <w:t>the</w:t>
      </w:r>
      <w:r>
        <w:rPr>
          <w:spacing w:val="-14"/>
        </w:rPr>
        <w:t> </w:t>
      </w:r>
      <w:r>
        <w:rPr/>
        <w:t>new</w:t>
      </w:r>
      <w:r>
        <w:rPr>
          <w:spacing w:val="-12"/>
        </w:rPr>
        <w:t> </w:t>
      </w:r>
      <w:r>
        <w:rPr/>
        <w:t>owner</w:t>
      </w:r>
      <w:r>
        <w:rPr>
          <w:spacing w:val="-11"/>
        </w:rPr>
        <w:t> </w:t>
      </w:r>
      <w:r>
        <w:rPr/>
        <w:t>of</w:t>
      </w:r>
      <w:r>
        <w:rPr>
          <w:spacing w:val="-11"/>
        </w:rPr>
        <w:t> </w:t>
      </w:r>
      <w:r>
        <w:rPr/>
        <w:t>a</w:t>
      </w:r>
      <w:r>
        <w:rPr>
          <w:spacing w:val="-14"/>
        </w:rPr>
        <w:t> </w:t>
      </w:r>
      <w:r>
        <w:rPr/>
        <w:t>property</w:t>
      </w:r>
      <w:r>
        <w:rPr>
          <w:spacing w:val="-13"/>
        </w:rPr>
        <w:t> </w:t>
      </w:r>
      <w:r>
        <w:rPr/>
        <w:t>if</w:t>
      </w:r>
      <w:r>
        <w:rPr>
          <w:spacing w:val="-13"/>
        </w:rPr>
        <w:t> </w:t>
      </w:r>
      <w:r>
        <w:rPr/>
        <w:t>there is a defect in the title or encumbrances are discovered in the property later on.</w:t>
      </w:r>
    </w:p>
    <w:p>
      <w:pPr>
        <w:pStyle w:val="BodyText"/>
        <w:spacing w:before="252"/>
        <w:ind w:left="359" w:right="355"/>
        <w:jc w:val="both"/>
      </w:pPr>
      <w:r>
        <w:rPr>
          <w:b/>
        </w:rPr>
        <w:t>Public</w:t>
      </w:r>
      <w:r>
        <w:rPr>
          <w:b/>
          <w:spacing w:val="-1"/>
        </w:rPr>
        <w:t> </w:t>
      </w:r>
      <w:r>
        <w:rPr>
          <w:b/>
        </w:rPr>
        <w:t>consultation:</w:t>
      </w:r>
      <w:r>
        <w:rPr>
          <w:b/>
          <w:spacing w:val="-1"/>
        </w:rPr>
        <w:t> </w:t>
      </w:r>
      <w:r>
        <w:rPr/>
        <w:t>Effective community</w:t>
      </w:r>
      <w:r>
        <w:rPr>
          <w:spacing w:val="-2"/>
        </w:rPr>
        <w:t> </w:t>
      </w:r>
      <w:r>
        <w:rPr/>
        <w:t>engagement through disclosure</w:t>
      </w:r>
      <w:r>
        <w:rPr>
          <w:spacing w:val="-1"/>
        </w:rPr>
        <w:t> </w:t>
      </w:r>
      <w:r>
        <w:rPr/>
        <w:t>of</w:t>
      </w:r>
      <w:r>
        <w:rPr>
          <w:spacing w:val="-1"/>
        </w:rPr>
        <w:t> </w:t>
      </w:r>
      <w:r>
        <w:rPr/>
        <w:t>project-related</w:t>
      </w:r>
      <w:r>
        <w:rPr>
          <w:spacing w:val="-2"/>
        </w:rPr>
        <w:t> </w:t>
      </w:r>
      <w:r>
        <w:rPr/>
        <w:t>information, consultation,</w:t>
      </w:r>
      <w:r>
        <w:rPr>
          <w:spacing w:val="-16"/>
        </w:rPr>
        <w:t> </w:t>
      </w:r>
      <w:r>
        <w:rPr/>
        <w:t>and</w:t>
      </w:r>
      <w:r>
        <w:rPr>
          <w:spacing w:val="-14"/>
        </w:rPr>
        <w:t> </w:t>
      </w:r>
      <w:r>
        <w:rPr/>
        <w:t>effective</w:t>
      </w:r>
      <w:r>
        <w:rPr>
          <w:spacing w:val="-14"/>
        </w:rPr>
        <w:t> </w:t>
      </w:r>
      <w:r>
        <w:rPr/>
        <w:t>feedback</w:t>
      </w:r>
      <w:r>
        <w:rPr>
          <w:spacing w:val="-13"/>
        </w:rPr>
        <w:t> </w:t>
      </w:r>
      <w:r>
        <w:rPr/>
        <w:t>in</w:t>
      </w:r>
      <w:r>
        <w:rPr>
          <w:spacing w:val="-14"/>
        </w:rPr>
        <w:t> </w:t>
      </w:r>
      <w:r>
        <w:rPr/>
        <w:t>particular</w:t>
      </w:r>
      <w:r>
        <w:rPr>
          <w:spacing w:val="-14"/>
        </w:rPr>
        <w:t> </w:t>
      </w:r>
      <w:r>
        <w:rPr/>
        <w:t>with</w:t>
      </w:r>
      <w:r>
        <w:rPr>
          <w:spacing w:val="-14"/>
        </w:rPr>
        <w:t> </w:t>
      </w:r>
      <w:r>
        <w:rPr/>
        <w:t>affected</w:t>
      </w:r>
      <w:r>
        <w:rPr>
          <w:spacing w:val="-13"/>
        </w:rPr>
        <w:t> </w:t>
      </w:r>
      <w:r>
        <w:rPr/>
        <w:t>communities,</w:t>
      </w:r>
      <w:r>
        <w:rPr>
          <w:spacing w:val="-14"/>
        </w:rPr>
        <w:t> </w:t>
      </w:r>
      <w:r>
        <w:rPr/>
        <w:t>and</w:t>
      </w:r>
      <w:r>
        <w:rPr>
          <w:spacing w:val="-14"/>
        </w:rPr>
        <w:t> </w:t>
      </w:r>
      <w:r>
        <w:rPr/>
        <w:t>in</w:t>
      </w:r>
      <w:r>
        <w:rPr>
          <w:spacing w:val="-14"/>
        </w:rPr>
        <w:t> </w:t>
      </w:r>
      <w:r>
        <w:rPr/>
        <w:t>providing</w:t>
      </w:r>
      <w:r>
        <w:rPr>
          <w:spacing w:val="-13"/>
        </w:rPr>
        <w:t> </w:t>
      </w:r>
      <w:r>
        <w:rPr/>
        <w:t>project-based grievance mechanisms. Such information will be</w:t>
      </w:r>
      <w:r>
        <w:rPr>
          <w:spacing w:val="-2"/>
        </w:rPr>
        <w:t> </w:t>
      </w:r>
      <w:r>
        <w:rPr/>
        <w:t>disclosed in a timely manner, in an accessible place,</w:t>
      </w:r>
      <w:r>
        <w:rPr>
          <w:spacing w:val="-2"/>
        </w:rPr>
        <w:t> </w:t>
      </w:r>
      <w:r>
        <w:rPr/>
        <w:t>and in a form and language understandable to project-affected parties and other interested parties.</w:t>
      </w:r>
    </w:p>
    <w:p>
      <w:pPr>
        <w:pStyle w:val="BodyText"/>
      </w:pPr>
    </w:p>
    <w:p>
      <w:pPr>
        <w:pStyle w:val="BodyText"/>
        <w:ind w:left="360" w:right="354" w:hanging="1"/>
        <w:jc w:val="both"/>
      </w:pPr>
      <w:r>
        <w:rPr>
          <w:b/>
        </w:rPr>
        <w:t>Qualification</w:t>
      </w:r>
      <w:r>
        <w:rPr>
          <w:b/>
          <w:spacing w:val="-14"/>
        </w:rPr>
        <w:t> </w:t>
      </w:r>
      <w:r>
        <w:rPr>
          <w:b/>
        </w:rPr>
        <w:t>exam:</w:t>
      </w:r>
      <w:r>
        <w:rPr>
          <w:b/>
          <w:spacing w:val="-14"/>
        </w:rPr>
        <w:t> </w:t>
      </w:r>
      <w:r>
        <w:rPr/>
        <w:t>This</w:t>
      </w:r>
      <w:r>
        <w:rPr>
          <w:spacing w:val="-14"/>
        </w:rPr>
        <w:t> </w:t>
      </w:r>
      <w:r>
        <w:rPr/>
        <w:t>is</w:t>
      </w:r>
      <w:r>
        <w:rPr>
          <w:spacing w:val="-13"/>
        </w:rPr>
        <w:t> </w:t>
      </w:r>
      <w:r>
        <w:rPr/>
        <w:t>any</w:t>
      </w:r>
      <w:r>
        <w:rPr>
          <w:spacing w:val="-14"/>
        </w:rPr>
        <w:t> </w:t>
      </w:r>
      <w:r>
        <w:rPr/>
        <w:t>examination</w:t>
      </w:r>
      <w:r>
        <w:rPr>
          <w:spacing w:val="-14"/>
        </w:rPr>
        <w:t> </w:t>
      </w:r>
      <w:r>
        <w:rPr/>
        <w:t>that</w:t>
      </w:r>
      <w:r>
        <w:rPr>
          <w:spacing w:val="-14"/>
        </w:rPr>
        <w:t> </w:t>
      </w:r>
      <w:r>
        <w:rPr/>
        <w:t>one</w:t>
      </w:r>
      <w:r>
        <w:rPr>
          <w:spacing w:val="-13"/>
        </w:rPr>
        <w:t> </w:t>
      </w:r>
      <w:r>
        <w:rPr/>
        <w:t>needs</w:t>
      </w:r>
      <w:r>
        <w:rPr>
          <w:spacing w:val="-14"/>
        </w:rPr>
        <w:t> </w:t>
      </w:r>
      <w:r>
        <w:rPr/>
        <w:t>to</w:t>
      </w:r>
      <w:r>
        <w:rPr>
          <w:spacing w:val="-13"/>
        </w:rPr>
        <w:t> </w:t>
      </w:r>
      <w:r>
        <w:rPr/>
        <w:t>pass</w:t>
      </w:r>
      <w:r>
        <w:rPr>
          <w:spacing w:val="-14"/>
        </w:rPr>
        <w:t> </w:t>
      </w:r>
      <w:r>
        <w:rPr/>
        <w:t>in</w:t>
      </w:r>
      <w:r>
        <w:rPr>
          <w:spacing w:val="-13"/>
        </w:rPr>
        <w:t> </w:t>
      </w:r>
      <w:r>
        <w:rPr/>
        <w:t>order</w:t>
      </w:r>
      <w:r>
        <w:rPr>
          <w:spacing w:val="-13"/>
        </w:rPr>
        <w:t> </w:t>
      </w:r>
      <w:r>
        <w:rPr/>
        <w:t>to</w:t>
      </w:r>
      <w:r>
        <w:rPr>
          <w:spacing w:val="-14"/>
        </w:rPr>
        <w:t> </w:t>
      </w:r>
      <w:r>
        <w:rPr/>
        <w:t>being</w:t>
      </w:r>
      <w:r>
        <w:rPr>
          <w:spacing w:val="-13"/>
        </w:rPr>
        <w:t> </w:t>
      </w:r>
      <w:r>
        <w:rPr/>
        <w:t>able</w:t>
      </w:r>
      <w:r>
        <w:rPr>
          <w:spacing w:val="-13"/>
        </w:rPr>
        <w:t> </w:t>
      </w:r>
      <w:r>
        <w:rPr/>
        <w:t>to</w:t>
      </w:r>
      <w:r>
        <w:rPr>
          <w:spacing w:val="-14"/>
        </w:rPr>
        <w:t> </w:t>
      </w:r>
      <w:r>
        <w:rPr/>
        <w:t>practice</w:t>
      </w:r>
      <w:r>
        <w:rPr>
          <w:spacing w:val="-13"/>
        </w:rPr>
        <w:t> </w:t>
      </w:r>
      <w:r>
        <w:rPr/>
        <w:t>legally as an engineer or architect.</w:t>
      </w:r>
    </w:p>
    <w:p>
      <w:pPr>
        <w:spacing w:before="252"/>
        <w:ind w:left="360" w:right="355" w:hanging="1"/>
        <w:jc w:val="both"/>
        <w:rPr>
          <w:sz w:val="22"/>
        </w:rPr>
      </w:pPr>
      <w:r>
        <w:rPr>
          <w:b/>
          <w:sz w:val="22"/>
        </w:rPr>
        <w:t>Quality assurance inspections and compliance enforcement: </w:t>
      </w:r>
      <w:r>
        <w:rPr>
          <w:sz w:val="22"/>
        </w:rPr>
        <w:t>These are procedures for obtaining building</w:t>
      </w:r>
      <w:r>
        <w:rPr>
          <w:spacing w:val="-14"/>
          <w:sz w:val="22"/>
        </w:rPr>
        <w:t> </w:t>
      </w:r>
      <w:r>
        <w:rPr>
          <w:sz w:val="22"/>
        </w:rPr>
        <w:t>permits,</w:t>
      </w:r>
      <w:r>
        <w:rPr>
          <w:spacing w:val="-12"/>
          <w:sz w:val="22"/>
        </w:rPr>
        <w:t> </w:t>
      </w:r>
      <w:r>
        <w:rPr>
          <w:sz w:val="22"/>
        </w:rPr>
        <w:t>conducting</w:t>
      </w:r>
      <w:r>
        <w:rPr>
          <w:spacing w:val="-12"/>
          <w:sz w:val="22"/>
        </w:rPr>
        <w:t> </w:t>
      </w:r>
      <w:r>
        <w:rPr>
          <w:sz w:val="22"/>
        </w:rPr>
        <w:t>inspections,</w:t>
      </w:r>
      <w:r>
        <w:rPr>
          <w:spacing w:val="-14"/>
          <w:sz w:val="22"/>
        </w:rPr>
        <w:t> </w:t>
      </w:r>
      <w:r>
        <w:rPr>
          <w:sz w:val="22"/>
        </w:rPr>
        <w:t>and</w:t>
      </w:r>
      <w:r>
        <w:rPr>
          <w:spacing w:val="-14"/>
          <w:sz w:val="22"/>
        </w:rPr>
        <w:t> </w:t>
      </w:r>
      <w:r>
        <w:rPr>
          <w:sz w:val="22"/>
        </w:rPr>
        <w:t>enforcing</w:t>
      </w:r>
      <w:r>
        <w:rPr>
          <w:spacing w:val="-14"/>
          <w:sz w:val="22"/>
        </w:rPr>
        <w:t> </w:t>
      </w:r>
      <w:r>
        <w:rPr>
          <w:sz w:val="22"/>
        </w:rPr>
        <w:t>compliance</w:t>
      </w:r>
      <w:r>
        <w:rPr>
          <w:spacing w:val="-11"/>
          <w:sz w:val="22"/>
        </w:rPr>
        <w:t> </w:t>
      </w:r>
      <w:r>
        <w:rPr>
          <w:sz w:val="22"/>
        </w:rPr>
        <w:t>with</w:t>
      </w:r>
      <w:r>
        <w:rPr>
          <w:spacing w:val="-14"/>
          <w:sz w:val="22"/>
        </w:rPr>
        <w:t> </w:t>
      </w:r>
      <w:r>
        <w:rPr>
          <w:sz w:val="22"/>
        </w:rPr>
        <w:t>building</w:t>
      </w:r>
      <w:r>
        <w:rPr>
          <w:spacing w:val="-14"/>
          <w:sz w:val="22"/>
        </w:rPr>
        <w:t> </w:t>
      </w:r>
      <w:r>
        <w:rPr>
          <w:sz w:val="22"/>
        </w:rPr>
        <w:t>regulations</w:t>
      </w:r>
      <w:r>
        <w:rPr>
          <w:spacing w:val="-13"/>
          <w:sz w:val="22"/>
        </w:rPr>
        <w:t> </w:t>
      </w:r>
      <w:r>
        <w:rPr>
          <w:sz w:val="22"/>
        </w:rPr>
        <w:t>to</w:t>
      </w:r>
      <w:r>
        <w:rPr>
          <w:spacing w:val="-14"/>
          <w:sz w:val="22"/>
        </w:rPr>
        <w:t> </w:t>
      </w:r>
      <w:r>
        <w:rPr>
          <w:sz w:val="22"/>
        </w:rPr>
        <w:t>ensure</w:t>
      </w:r>
      <w:r>
        <w:rPr>
          <w:spacing w:val="-14"/>
          <w:sz w:val="22"/>
        </w:rPr>
        <w:t> </w:t>
      </w:r>
      <w:r>
        <w:rPr>
          <w:sz w:val="22"/>
        </w:rPr>
        <w:t>that constructed buildings meet safety, health, and environmental standards.</w:t>
      </w:r>
    </w:p>
    <w:p>
      <w:pPr>
        <w:pStyle w:val="BodyText"/>
        <w:spacing w:before="1"/>
      </w:pPr>
    </w:p>
    <w:p>
      <w:pPr>
        <w:pStyle w:val="BodyText"/>
        <w:ind w:left="360" w:right="354"/>
        <w:jc w:val="both"/>
      </w:pPr>
      <w:r>
        <w:rPr>
          <w:b/>
        </w:rPr>
        <w:t>Quality control: </w:t>
      </w:r>
      <w:r>
        <w:rPr/>
        <w:t>In construction, evaluates the strength of quality control and safety mechanisms during the</w:t>
      </w:r>
      <w:r>
        <w:rPr>
          <w:spacing w:val="-4"/>
        </w:rPr>
        <w:t> </w:t>
      </w:r>
      <w:r>
        <w:rPr/>
        <w:t>construction</w:t>
      </w:r>
      <w:r>
        <w:rPr>
          <w:spacing w:val="-5"/>
        </w:rPr>
        <w:t> </w:t>
      </w:r>
      <w:r>
        <w:rPr/>
        <w:t>process,</w:t>
      </w:r>
      <w:r>
        <w:rPr>
          <w:spacing w:val="-5"/>
        </w:rPr>
        <w:t> </w:t>
      </w:r>
      <w:r>
        <w:rPr/>
        <w:t>the</w:t>
      </w:r>
      <w:r>
        <w:rPr>
          <w:spacing w:val="-2"/>
        </w:rPr>
        <w:t> </w:t>
      </w:r>
      <w:r>
        <w:rPr/>
        <w:t>liability</w:t>
      </w:r>
      <w:r>
        <w:rPr>
          <w:spacing w:val="-2"/>
        </w:rPr>
        <w:t> </w:t>
      </w:r>
      <w:r>
        <w:rPr/>
        <w:t>and</w:t>
      </w:r>
      <w:r>
        <w:rPr>
          <w:spacing w:val="-5"/>
        </w:rPr>
        <w:t> </w:t>
      </w:r>
      <w:r>
        <w:rPr/>
        <w:t>insurance</w:t>
      </w:r>
      <w:r>
        <w:rPr>
          <w:spacing w:val="-4"/>
        </w:rPr>
        <w:t> </w:t>
      </w:r>
      <w:r>
        <w:rPr/>
        <w:t>regimes,</w:t>
      </w:r>
      <w:r>
        <w:rPr>
          <w:spacing w:val="-5"/>
        </w:rPr>
        <w:t> </w:t>
      </w:r>
      <w:r>
        <w:rPr/>
        <w:t>and</w:t>
      </w:r>
      <w:r>
        <w:rPr>
          <w:spacing w:val="-5"/>
        </w:rPr>
        <w:t> </w:t>
      </w:r>
      <w:r>
        <w:rPr/>
        <w:t>professional</w:t>
      </w:r>
      <w:r>
        <w:rPr>
          <w:spacing w:val="-4"/>
        </w:rPr>
        <w:t> </w:t>
      </w:r>
      <w:r>
        <w:rPr/>
        <w:t>certification</w:t>
      </w:r>
      <w:r>
        <w:rPr>
          <w:spacing w:val="-5"/>
        </w:rPr>
        <w:t> </w:t>
      </w:r>
      <w:r>
        <w:rPr/>
        <w:t>requirements</w:t>
      </w:r>
      <w:r>
        <w:rPr>
          <w:spacing w:val="-4"/>
        </w:rPr>
        <w:t> </w:t>
      </w:r>
      <w:r>
        <w:rPr/>
        <w:t>to conduct the construction.</w:t>
      </w:r>
    </w:p>
    <w:p>
      <w:pPr>
        <w:spacing w:before="251"/>
        <w:ind w:left="360" w:right="355" w:firstLine="0"/>
        <w:jc w:val="both"/>
        <w:rPr>
          <w:sz w:val="22"/>
        </w:rPr>
      </w:pPr>
      <w:r>
        <w:rPr>
          <w:b/>
          <w:sz w:val="22"/>
        </w:rPr>
        <w:t>Random/unscheduled technical inspection: </w:t>
      </w:r>
      <w:r>
        <w:rPr>
          <w:sz w:val="22"/>
        </w:rPr>
        <w:t>Are inspections that can occur at any time or at any stage (during construction).</w:t>
      </w:r>
    </w:p>
    <w:p>
      <w:pPr>
        <w:pStyle w:val="BodyText"/>
        <w:spacing w:before="1"/>
      </w:pPr>
    </w:p>
    <w:p>
      <w:pPr>
        <w:pStyle w:val="BodyText"/>
        <w:spacing w:before="1"/>
        <w:ind w:left="360" w:right="355"/>
        <w:jc w:val="both"/>
      </w:pPr>
      <w:r>
        <w:rPr>
          <w:b/>
        </w:rPr>
        <w:t>Registration</w:t>
      </w:r>
      <w:r>
        <w:rPr>
          <w:b/>
          <w:spacing w:val="-3"/>
        </w:rPr>
        <w:t> </w:t>
      </w:r>
      <w:r>
        <w:rPr>
          <w:b/>
        </w:rPr>
        <w:t>of</w:t>
      </w:r>
      <w:r>
        <w:rPr>
          <w:b/>
          <w:spacing w:val="-1"/>
        </w:rPr>
        <w:t> </w:t>
      </w:r>
      <w:r>
        <w:rPr>
          <w:b/>
        </w:rPr>
        <w:t>deeds:</w:t>
      </w:r>
      <w:r>
        <w:rPr>
          <w:b/>
          <w:spacing w:val="-2"/>
        </w:rPr>
        <w:t> </w:t>
      </w:r>
      <w:r>
        <w:rPr/>
        <w:t>A</w:t>
      </w:r>
      <w:r>
        <w:rPr>
          <w:spacing w:val="-1"/>
        </w:rPr>
        <w:t> </w:t>
      </w:r>
      <w:r>
        <w:rPr/>
        <w:t>system whereby</w:t>
      </w:r>
      <w:r>
        <w:rPr>
          <w:spacing w:val="-2"/>
        </w:rPr>
        <w:t> </w:t>
      </w:r>
      <w:r>
        <w:rPr/>
        <w:t>a register</w:t>
      </w:r>
      <w:r>
        <w:rPr>
          <w:spacing w:val="-1"/>
        </w:rPr>
        <w:t> </w:t>
      </w:r>
      <w:r>
        <w:rPr/>
        <w:t>of</w:t>
      </w:r>
      <w:r>
        <w:rPr>
          <w:spacing w:val="-1"/>
        </w:rPr>
        <w:t> </w:t>
      </w:r>
      <w:r>
        <w:rPr/>
        <w:t>documents</w:t>
      </w:r>
      <w:r>
        <w:rPr>
          <w:spacing w:val="-2"/>
        </w:rPr>
        <w:t> </w:t>
      </w:r>
      <w:r>
        <w:rPr/>
        <w:t>is</w:t>
      </w:r>
      <w:r>
        <w:rPr>
          <w:spacing w:val="-2"/>
        </w:rPr>
        <w:t> </w:t>
      </w:r>
      <w:r>
        <w:rPr/>
        <w:t>maintained</w:t>
      </w:r>
      <w:r>
        <w:rPr>
          <w:spacing w:val="-2"/>
        </w:rPr>
        <w:t> </w:t>
      </w:r>
      <w:r>
        <w:rPr/>
        <w:t>relating</w:t>
      </w:r>
      <w:r>
        <w:rPr>
          <w:spacing w:val="-2"/>
        </w:rPr>
        <w:t> </w:t>
      </w:r>
      <w:r>
        <w:rPr/>
        <w:t>to</w:t>
      </w:r>
      <w:r>
        <w:rPr>
          <w:spacing w:val="-2"/>
        </w:rPr>
        <w:t> </w:t>
      </w:r>
      <w:r>
        <w:rPr/>
        <w:t>the</w:t>
      </w:r>
      <w:r>
        <w:rPr>
          <w:spacing w:val="-2"/>
        </w:rPr>
        <w:t> </w:t>
      </w:r>
      <w:r>
        <w:rPr/>
        <w:t>transfer of rights in land.</w:t>
      </w:r>
    </w:p>
    <w:p>
      <w:pPr>
        <w:pStyle w:val="BodyText"/>
        <w:spacing w:before="252"/>
        <w:ind w:left="360" w:right="355"/>
        <w:jc w:val="both"/>
      </w:pPr>
      <w:r>
        <w:rPr>
          <w:b/>
        </w:rPr>
        <w:t>Registration of title: </w:t>
      </w:r>
      <w:r>
        <w:rPr/>
        <w:t>A</w:t>
      </w:r>
      <w:r>
        <w:rPr>
          <w:spacing w:val="-1"/>
        </w:rPr>
        <w:t> </w:t>
      </w:r>
      <w:r>
        <w:rPr/>
        <w:t>system whereby a</w:t>
      </w:r>
      <w:r>
        <w:rPr>
          <w:spacing w:val="-2"/>
        </w:rPr>
        <w:t> </w:t>
      </w:r>
      <w:r>
        <w:rPr/>
        <w:t>register</w:t>
      </w:r>
      <w:r>
        <w:rPr>
          <w:spacing w:val="-1"/>
        </w:rPr>
        <w:t> </w:t>
      </w:r>
      <w:r>
        <w:rPr/>
        <w:t>of ownership of land is maintained based on</w:t>
      </w:r>
      <w:r>
        <w:rPr>
          <w:spacing w:val="-2"/>
        </w:rPr>
        <w:t> </w:t>
      </w:r>
      <w:r>
        <w:rPr/>
        <w:t>the parcel rather than the owner or the deeds transfer.</w:t>
      </w:r>
    </w:p>
    <w:p>
      <w:pPr>
        <w:pStyle w:val="BodyText"/>
        <w:spacing w:before="252"/>
        <w:ind w:left="360" w:right="355"/>
        <w:jc w:val="both"/>
      </w:pPr>
      <w:r>
        <w:rPr>
          <w:b/>
        </w:rPr>
        <w:t>Regulatory relief: </w:t>
      </w:r>
      <w:r>
        <w:rPr/>
        <w:t>Is a non-financial incentive for green buildings, which involves simplified regulatory processing or reduced regulatory processing for builders if green building elements are adopted in the </w:t>
      </w:r>
      <w:r>
        <w:rPr>
          <w:spacing w:val="-2"/>
        </w:rPr>
        <w:t>construction.</w:t>
      </w:r>
    </w:p>
    <w:p>
      <w:pPr>
        <w:pStyle w:val="BodyText"/>
        <w:spacing w:before="1"/>
      </w:pPr>
    </w:p>
    <w:p>
      <w:pPr>
        <w:pStyle w:val="BodyText"/>
        <w:ind w:left="360" w:right="353" w:hanging="1"/>
        <w:jc w:val="both"/>
      </w:pPr>
      <w:r>
        <w:rPr>
          <w:b/>
        </w:rPr>
        <w:t>Restrictions on the location of property</w:t>
      </w:r>
      <w:r>
        <w:rPr/>
        <w:t>: Regulatory limitations imposed on where a property can be situated or developed. For the purposes of this questionnaire, these restrictions do not include restrictions related</w:t>
      </w:r>
      <w:r>
        <w:rPr>
          <w:spacing w:val="6"/>
        </w:rPr>
        <w:t> </w:t>
      </w:r>
      <w:r>
        <w:rPr/>
        <w:t>to</w:t>
      </w:r>
      <w:r>
        <w:rPr>
          <w:spacing w:val="9"/>
        </w:rPr>
        <w:t> </w:t>
      </w:r>
      <w:r>
        <w:rPr/>
        <w:t>(i)</w:t>
      </w:r>
      <w:r>
        <w:rPr>
          <w:spacing w:val="7"/>
        </w:rPr>
        <w:t> </w:t>
      </w:r>
      <w:r>
        <w:rPr/>
        <w:t>Protected</w:t>
      </w:r>
      <w:r>
        <w:rPr>
          <w:spacing w:val="6"/>
        </w:rPr>
        <w:t> </w:t>
      </w:r>
      <w:r>
        <w:rPr/>
        <w:t>and</w:t>
      </w:r>
      <w:r>
        <w:rPr>
          <w:spacing w:val="6"/>
        </w:rPr>
        <w:t> </w:t>
      </w:r>
      <w:r>
        <w:rPr/>
        <w:t>conserved</w:t>
      </w:r>
      <w:r>
        <w:rPr>
          <w:spacing w:val="9"/>
        </w:rPr>
        <w:t> </w:t>
      </w:r>
      <w:r>
        <w:rPr/>
        <w:t>areas</w:t>
      </w:r>
      <w:r>
        <w:rPr>
          <w:spacing w:val="8"/>
        </w:rPr>
        <w:t> </w:t>
      </w:r>
      <w:r>
        <w:rPr/>
        <w:t>due</w:t>
      </w:r>
      <w:r>
        <w:rPr>
          <w:spacing w:val="9"/>
        </w:rPr>
        <w:t> </w:t>
      </w:r>
      <w:r>
        <w:rPr/>
        <w:t>to</w:t>
      </w:r>
      <w:r>
        <w:rPr>
          <w:spacing w:val="6"/>
        </w:rPr>
        <w:t> </w:t>
      </w:r>
      <w:r>
        <w:rPr/>
        <w:t>their</w:t>
      </w:r>
      <w:r>
        <w:rPr>
          <w:spacing w:val="10"/>
        </w:rPr>
        <w:t> </w:t>
      </w:r>
      <w:r>
        <w:rPr/>
        <w:t>natural</w:t>
      </w:r>
      <w:r>
        <w:rPr>
          <w:spacing w:val="10"/>
        </w:rPr>
        <w:t> </w:t>
      </w:r>
      <w:r>
        <w:rPr/>
        <w:t>or</w:t>
      </w:r>
      <w:r>
        <w:rPr>
          <w:spacing w:val="9"/>
        </w:rPr>
        <w:t> </w:t>
      </w:r>
      <w:r>
        <w:rPr/>
        <w:t>ecological</w:t>
      </w:r>
      <w:r>
        <w:rPr>
          <w:spacing w:val="7"/>
        </w:rPr>
        <w:t> </w:t>
      </w:r>
      <w:r>
        <w:rPr/>
        <w:t>value</w:t>
      </w:r>
      <w:r>
        <w:rPr>
          <w:spacing w:val="9"/>
        </w:rPr>
        <w:t> </w:t>
      </w:r>
      <w:r>
        <w:rPr/>
        <w:t>(e.g.,</w:t>
      </w:r>
      <w:r>
        <w:rPr>
          <w:spacing w:val="9"/>
        </w:rPr>
        <w:t> </w:t>
      </w:r>
      <w:r>
        <w:rPr/>
        <w:t>national</w:t>
      </w:r>
      <w:r>
        <w:rPr>
          <w:spacing w:val="10"/>
        </w:rPr>
        <w:t> </w:t>
      </w:r>
      <w:r>
        <w:rPr>
          <w:spacing w:val="-2"/>
        </w:rPr>
        <w:t>parks),</w:t>
      </w:r>
    </w:p>
    <w:p>
      <w:pPr>
        <w:pStyle w:val="BodyText"/>
        <w:ind w:left="360" w:right="355"/>
        <w:jc w:val="both"/>
      </w:pPr>
      <w:r>
        <w:rPr/>
        <w:t>(ii) Special cultural inheritance areas (e.g., old city centers with special historical status), (iii) Areas significant for national defense (e.g., proximity to military bases), (iv) agricultural land.</w:t>
      </w:r>
    </w:p>
    <w:p>
      <w:pPr>
        <w:pStyle w:val="BodyText"/>
        <w:spacing w:before="251"/>
        <w:ind w:left="360" w:right="354"/>
        <w:jc w:val="both"/>
      </w:pPr>
      <w:r>
        <w:rPr>
          <w:b/>
        </w:rPr>
        <w:t>Risk-based type inspections: </w:t>
      </w:r>
      <w:r>
        <w:rPr/>
        <w:t>Is a method for inspecting buildings that prioritizes the assessment of structures based</w:t>
      </w:r>
      <w:r>
        <w:rPr>
          <w:spacing w:val="-2"/>
        </w:rPr>
        <w:t> </w:t>
      </w:r>
      <w:r>
        <w:rPr/>
        <w:t>on</w:t>
      </w:r>
      <w:r>
        <w:rPr>
          <w:spacing w:val="-2"/>
        </w:rPr>
        <w:t> </w:t>
      </w:r>
      <w:r>
        <w:rPr/>
        <w:t>the</w:t>
      </w:r>
      <w:r>
        <w:rPr>
          <w:spacing w:val="-2"/>
        </w:rPr>
        <w:t> </w:t>
      </w:r>
      <w:r>
        <w:rPr/>
        <w:t>level of risk</w:t>
      </w:r>
      <w:r>
        <w:rPr>
          <w:spacing w:val="-2"/>
        </w:rPr>
        <w:t> </w:t>
      </w:r>
      <w:r>
        <w:rPr/>
        <w:t>they present. Instead of</w:t>
      </w:r>
      <w:r>
        <w:rPr>
          <w:spacing w:val="-1"/>
        </w:rPr>
        <w:t> </w:t>
      </w:r>
      <w:r>
        <w:rPr/>
        <w:t>inspecting all</w:t>
      </w:r>
      <w:r>
        <w:rPr>
          <w:spacing w:val="-1"/>
        </w:rPr>
        <w:t> </w:t>
      </w:r>
      <w:r>
        <w:rPr/>
        <w:t>buildings with</w:t>
      </w:r>
      <w:r>
        <w:rPr>
          <w:spacing w:val="-2"/>
        </w:rPr>
        <w:t> </w:t>
      </w:r>
      <w:r>
        <w:rPr/>
        <w:t>the</w:t>
      </w:r>
      <w:r>
        <w:rPr>
          <w:spacing w:val="-2"/>
        </w:rPr>
        <w:t> </w:t>
      </w:r>
      <w:r>
        <w:rPr/>
        <w:t>same</w:t>
      </w:r>
      <w:r>
        <w:rPr>
          <w:spacing w:val="-2"/>
        </w:rPr>
        <w:t> </w:t>
      </w:r>
      <w:r>
        <w:rPr/>
        <w:t>level</w:t>
      </w:r>
      <w:r>
        <w:rPr>
          <w:spacing w:val="-1"/>
        </w:rPr>
        <w:t> </w:t>
      </w:r>
      <w:r>
        <w:rPr/>
        <w:t>of scrutiny, a risk-based approach targets resources and attention</w:t>
      </w:r>
      <w:r>
        <w:rPr>
          <w:spacing w:val="-1"/>
        </w:rPr>
        <w:t> </w:t>
      </w:r>
      <w:r>
        <w:rPr/>
        <w:t>to buildings</w:t>
      </w:r>
      <w:r>
        <w:rPr>
          <w:spacing w:val="-1"/>
        </w:rPr>
        <w:t> </w:t>
      </w:r>
      <w:r>
        <w:rPr/>
        <w:t>that pose a higher risk, such</w:t>
      </w:r>
      <w:r>
        <w:rPr>
          <w:spacing w:val="-1"/>
        </w:rPr>
        <w:t> </w:t>
      </w:r>
      <w:r>
        <w:rPr/>
        <w:t>as those with structural issues, older buildings, or those used for specific high-risk activities.</w:t>
      </w:r>
    </w:p>
    <w:p>
      <w:pPr>
        <w:pStyle w:val="BodyText"/>
      </w:pPr>
    </w:p>
    <w:p>
      <w:pPr>
        <w:spacing w:before="0"/>
        <w:ind w:left="361" w:right="354" w:hanging="1"/>
        <w:jc w:val="both"/>
        <w:rPr>
          <w:sz w:val="22"/>
        </w:rPr>
      </w:pPr>
      <w:r>
        <w:rPr>
          <w:b/>
          <w:sz w:val="22"/>
        </w:rPr>
        <w:t>Simplified</w:t>
      </w:r>
      <w:r>
        <w:rPr>
          <w:b/>
          <w:spacing w:val="-14"/>
          <w:sz w:val="22"/>
        </w:rPr>
        <w:t> </w:t>
      </w:r>
      <w:r>
        <w:rPr>
          <w:b/>
          <w:sz w:val="22"/>
        </w:rPr>
        <w:t>environmental</w:t>
      </w:r>
      <w:r>
        <w:rPr>
          <w:b/>
          <w:spacing w:val="-14"/>
          <w:sz w:val="22"/>
        </w:rPr>
        <w:t> </w:t>
      </w:r>
      <w:r>
        <w:rPr>
          <w:b/>
          <w:sz w:val="22"/>
        </w:rPr>
        <w:t>impact</w:t>
      </w:r>
      <w:r>
        <w:rPr>
          <w:b/>
          <w:spacing w:val="-12"/>
          <w:sz w:val="22"/>
        </w:rPr>
        <w:t> </w:t>
      </w:r>
      <w:r>
        <w:rPr>
          <w:b/>
          <w:sz w:val="22"/>
        </w:rPr>
        <w:t>assessment:</w:t>
      </w:r>
      <w:r>
        <w:rPr>
          <w:b/>
          <w:spacing w:val="-13"/>
          <w:sz w:val="22"/>
        </w:rPr>
        <w:t> </w:t>
      </w:r>
      <w:r>
        <w:rPr>
          <w:sz w:val="22"/>
        </w:rPr>
        <w:t>Environmental</w:t>
      </w:r>
      <w:r>
        <w:rPr>
          <w:spacing w:val="-13"/>
          <w:sz w:val="22"/>
        </w:rPr>
        <w:t> </w:t>
      </w:r>
      <w:r>
        <w:rPr>
          <w:sz w:val="22"/>
        </w:rPr>
        <w:t>permit</w:t>
      </w:r>
      <w:r>
        <w:rPr>
          <w:spacing w:val="-14"/>
          <w:sz w:val="22"/>
        </w:rPr>
        <w:t> </w:t>
      </w:r>
      <w:r>
        <w:rPr>
          <w:sz w:val="22"/>
        </w:rPr>
        <w:t>involving</w:t>
      </w:r>
      <w:r>
        <w:rPr>
          <w:spacing w:val="-13"/>
          <w:sz w:val="22"/>
        </w:rPr>
        <w:t> </w:t>
      </w:r>
      <w:r>
        <w:rPr>
          <w:sz w:val="22"/>
        </w:rPr>
        <w:t>environmental</w:t>
      </w:r>
      <w:r>
        <w:rPr>
          <w:spacing w:val="-13"/>
          <w:sz w:val="22"/>
        </w:rPr>
        <w:t> </w:t>
      </w:r>
      <w:r>
        <w:rPr>
          <w:sz w:val="22"/>
        </w:rPr>
        <w:t>study</w:t>
      </w:r>
      <w:r>
        <w:rPr>
          <w:spacing w:val="-13"/>
          <w:sz w:val="22"/>
        </w:rPr>
        <w:t> </w:t>
      </w:r>
      <w:r>
        <w:rPr>
          <w:sz w:val="22"/>
        </w:rPr>
        <w:t>with limited scope.</w:t>
      </w:r>
    </w:p>
    <w:p>
      <w:pPr>
        <w:spacing w:after="0"/>
        <w:jc w:val="both"/>
        <w:rPr>
          <w:sz w:val="22"/>
        </w:rPr>
        <w:sectPr>
          <w:pgSz w:w="12240" w:h="15840"/>
          <w:pgMar w:header="0" w:footer="522" w:top="1360" w:bottom="720" w:left="1080" w:right="1080"/>
        </w:sectPr>
      </w:pPr>
    </w:p>
    <w:p>
      <w:pPr>
        <w:pStyle w:val="BodyText"/>
        <w:spacing w:before="78"/>
        <w:ind w:left="359" w:right="424"/>
        <w:jc w:val="both"/>
      </w:pPr>
      <w:r>
        <w:rPr>
          <w:b/>
        </w:rPr>
        <w:t>State</w:t>
      </w:r>
      <w:r>
        <w:rPr>
          <w:b/>
          <w:spacing w:val="-3"/>
        </w:rPr>
        <w:t> </w:t>
      </w:r>
      <w:r>
        <w:rPr>
          <w:b/>
        </w:rPr>
        <w:t>guarantee: </w:t>
      </w:r>
      <w:r>
        <w:rPr/>
        <w:t>The</w:t>
      </w:r>
      <w:r>
        <w:rPr>
          <w:spacing w:val="-3"/>
        </w:rPr>
        <w:t> </w:t>
      </w:r>
      <w:r>
        <w:rPr/>
        <w:t>title</w:t>
      </w:r>
      <w:r>
        <w:rPr>
          <w:spacing w:val="-3"/>
        </w:rPr>
        <w:t> </w:t>
      </w:r>
      <w:r>
        <w:rPr/>
        <w:t>is</w:t>
      </w:r>
      <w:r>
        <w:rPr>
          <w:spacing w:val="-1"/>
        </w:rPr>
        <w:t> </w:t>
      </w:r>
      <w:r>
        <w:rPr/>
        <w:t>guaranteed</w:t>
      </w:r>
      <w:r>
        <w:rPr>
          <w:spacing w:val="-4"/>
        </w:rPr>
        <w:t> </w:t>
      </w:r>
      <w:r>
        <w:rPr/>
        <w:t>by</w:t>
      </w:r>
      <w:r>
        <w:rPr>
          <w:spacing w:val="-1"/>
        </w:rPr>
        <w:t> </w:t>
      </w:r>
      <w:r>
        <w:rPr/>
        <w:t>the</w:t>
      </w:r>
      <w:r>
        <w:rPr>
          <w:spacing w:val="-1"/>
        </w:rPr>
        <w:t> </w:t>
      </w:r>
      <w:r>
        <w:rPr/>
        <w:t>State</w:t>
      </w:r>
      <w:r>
        <w:rPr>
          <w:spacing w:val="-1"/>
        </w:rPr>
        <w:t> </w:t>
      </w:r>
      <w:r>
        <w:rPr/>
        <w:t>and</w:t>
      </w:r>
      <w:r>
        <w:rPr>
          <w:spacing w:val="-1"/>
        </w:rPr>
        <w:t> </w:t>
      </w:r>
      <w:r>
        <w:rPr/>
        <w:t>in</w:t>
      </w:r>
      <w:r>
        <w:rPr>
          <w:spacing w:val="-4"/>
        </w:rPr>
        <w:t> </w:t>
      </w:r>
      <w:r>
        <w:rPr/>
        <w:t>the</w:t>
      </w:r>
      <w:r>
        <w:rPr>
          <w:spacing w:val="-3"/>
        </w:rPr>
        <w:t> </w:t>
      </w:r>
      <w:r>
        <w:rPr/>
        <w:t>event of</w:t>
      </w:r>
      <w:r>
        <w:rPr>
          <w:spacing w:val="-3"/>
        </w:rPr>
        <w:t> </w:t>
      </w:r>
      <w:r>
        <w:rPr/>
        <w:t>a</w:t>
      </w:r>
      <w:r>
        <w:rPr>
          <w:spacing w:val="-1"/>
        </w:rPr>
        <w:t> </w:t>
      </w:r>
      <w:r>
        <w:rPr/>
        <w:t>defect</w:t>
      </w:r>
      <w:r>
        <w:rPr>
          <w:spacing w:val="-3"/>
        </w:rPr>
        <w:t> </w:t>
      </w:r>
      <w:r>
        <w:rPr/>
        <w:t>in</w:t>
      </w:r>
      <w:r>
        <w:rPr>
          <w:spacing w:val="-1"/>
        </w:rPr>
        <w:t> </w:t>
      </w:r>
      <w:r>
        <w:rPr/>
        <w:t>the</w:t>
      </w:r>
      <w:r>
        <w:rPr>
          <w:spacing w:val="-3"/>
        </w:rPr>
        <w:t> </w:t>
      </w:r>
      <w:r>
        <w:rPr/>
        <w:t>title,</w:t>
      </w:r>
      <w:r>
        <w:rPr>
          <w:spacing w:val="-1"/>
        </w:rPr>
        <w:t> </w:t>
      </w:r>
      <w:r>
        <w:rPr/>
        <w:t>it</w:t>
      </w:r>
      <w:r>
        <w:rPr>
          <w:spacing w:val="-3"/>
        </w:rPr>
        <w:t> </w:t>
      </w:r>
      <w:r>
        <w:rPr/>
        <w:t>is</w:t>
      </w:r>
      <w:r>
        <w:rPr>
          <w:spacing w:val="-3"/>
        </w:rPr>
        <w:t> </w:t>
      </w:r>
      <w:r>
        <w:rPr/>
        <w:t>the</w:t>
      </w:r>
      <w:r>
        <w:rPr>
          <w:spacing w:val="-1"/>
        </w:rPr>
        <w:t> </w:t>
      </w:r>
      <w:r>
        <w:rPr/>
        <w:t>State that will compensate for the loss.</w:t>
      </w:r>
    </w:p>
    <w:p>
      <w:pPr>
        <w:pStyle w:val="BodyText"/>
        <w:spacing w:before="252"/>
        <w:ind w:left="360" w:right="352" w:hanging="1"/>
        <w:jc w:val="both"/>
      </w:pPr>
      <w:r>
        <w:rPr>
          <w:b/>
        </w:rPr>
        <w:t>Strategic environmental assessment: </w:t>
      </w:r>
      <w:r>
        <w:rPr/>
        <w:t>A systematic examination of environmental and social risks and impacts, and issues associated with a policy, plan, or program, typically at the national level but also in smaller</w:t>
      </w:r>
      <w:r>
        <w:rPr>
          <w:spacing w:val="-6"/>
        </w:rPr>
        <w:t> </w:t>
      </w:r>
      <w:r>
        <w:rPr/>
        <w:t>areas.</w:t>
      </w:r>
      <w:r>
        <w:rPr>
          <w:spacing w:val="-7"/>
        </w:rPr>
        <w:t> </w:t>
      </w:r>
      <w:r>
        <w:rPr/>
        <w:t>The</w:t>
      </w:r>
      <w:r>
        <w:rPr>
          <w:spacing w:val="-7"/>
        </w:rPr>
        <w:t> </w:t>
      </w:r>
      <w:r>
        <w:rPr/>
        <w:t>examination</w:t>
      </w:r>
      <w:r>
        <w:rPr>
          <w:spacing w:val="-7"/>
        </w:rPr>
        <w:t> </w:t>
      </w:r>
      <w:r>
        <w:rPr/>
        <w:t>of</w:t>
      </w:r>
      <w:r>
        <w:rPr>
          <w:spacing w:val="-6"/>
        </w:rPr>
        <w:t> </w:t>
      </w:r>
      <w:r>
        <w:rPr/>
        <w:t>environmental</w:t>
      </w:r>
      <w:r>
        <w:rPr>
          <w:spacing w:val="-6"/>
        </w:rPr>
        <w:t> </w:t>
      </w:r>
      <w:r>
        <w:rPr/>
        <w:t>and</w:t>
      </w:r>
      <w:r>
        <w:rPr>
          <w:spacing w:val="-7"/>
        </w:rPr>
        <w:t> </w:t>
      </w:r>
      <w:r>
        <w:rPr/>
        <w:t>social</w:t>
      </w:r>
      <w:r>
        <w:rPr>
          <w:spacing w:val="-6"/>
        </w:rPr>
        <w:t> </w:t>
      </w:r>
      <w:r>
        <w:rPr/>
        <w:t>risks</w:t>
      </w:r>
      <w:r>
        <w:rPr>
          <w:spacing w:val="-7"/>
        </w:rPr>
        <w:t> </w:t>
      </w:r>
      <w:r>
        <w:rPr/>
        <w:t>and</w:t>
      </w:r>
      <w:r>
        <w:rPr>
          <w:spacing w:val="-7"/>
        </w:rPr>
        <w:t> </w:t>
      </w:r>
      <w:r>
        <w:rPr/>
        <w:t>impacts</w:t>
      </w:r>
      <w:r>
        <w:rPr>
          <w:spacing w:val="-7"/>
        </w:rPr>
        <w:t> </w:t>
      </w:r>
      <w:r>
        <w:rPr/>
        <w:t>will</w:t>
      </w:r>
      <w:r>
        <w:rPr>
          <w:spacing w:val="-6"/>
        </w:rPr>
        <w:t> </w:t>
      </w:r>
      <w:r>
        <w:rPr/>
        <w:t>include</w:t>
      </w:r>
      <w:r>
        <w:rPr>
          <w:spacing w:val="-7"/>
        </w:rPr>
        <w:t> </w:t>
      </w:r>
      <w:r>
        <w:rPr/>
        <w:t>consideration</w:t>
      </w:r>
      <w:r>
        <w:rPr>
          <w:spacing w:val="-7"/>
        </w:rPr>
        <w:t> </w:t>
      </w:r>
      <w:r>
        <w:rPr/>
        <w:t>of the full range of environmental and social risks and impacts.</w:t>
      </w:r>
    </w:p>
    <w:p>
      <w:pPr>
        <w:pStyle w:val="BodyText"/>
      </w:pPr>
    </w:p>
    <w:p>
      <w:pPr>
        <w:pStyle w:val="BodyText"/>
        <w:ind w:left="360" w:right="355"/>
        <w:jc w:val="both"/>
      </w:pPr>
      <w:r>
        <w:rPr>
          <w:b/>
        </w:rPr>
        <w:t>Structural requirements: </w:t>
      </w:r>
      <w:r>
        <w:rPr/>
        <w:t>These are specifications for structural design, materials, and construction techniques to ensure buildings' stability and resistance to various loads, including gravity, wind, seismic activity, and other environmental factors. They constitute guidelines for designing buildings to withstand natural hazards such as earthquakes, floods, hurricanes, and tsunamis, including structural reinforcement, site selection criteria, and evacuation planning.</w:t>
      </w:r>
    </w:p>
    <w:p>
      <w:pPr>
        <w:pStyle w:val="BodyText"/>
        <w:spacing w:before="1"/>
      </w:pPr>
    </w:p>
    <w:p>
      <w:pPr>
        <w:pStyle w:val="BodyText"/>
        <w:ind w:left="360"/>
        <w:jc w:val="both"/>
      </w:pPr>
      <w:r>
        <w:rPr>
          <w:b/>
        </w:rPr>
        <w:t>Title:</w:t>
      </w:r>
      <w:r>
        <w:rPr>
          <w:b/>
          <w:spacing w:val="-2"/>
        </w:rPr>
        <w:t> </w:t>
      </w:r>
      <w:r>
        <w:rPr/>
        <w:t>A</w:t>
      </w:r>
      <w:r>
        <w:rPr>
          <w:spacing w:val="-6"/>
        </w:rPr>
        <w:t> </w:t>
      </w:r>
      <w:r>
        <w:rPr/>
        <w:t>legal</w:t>
      </w:r>
      <w:r>
        <w:rPr>
          <w:spacing w:val="-4"/>
        </w:rPr>
        <w:t> </w:t>
      </w:r>
      <w:r>
        <w:rPr/>
        <w:t>right</w:t>
      </w:r>
      <w:r>
        <w:rPr>
          <w:spacing w:val="-1"/>
        </w:rPr>
        <w:t> </w:t>
      </w:r>
      <w:r>
        <w:rPr/>
        <w:t>of</w:t>
      </w:r>
      <w:r>
        <w:rPr>
          <w:spacing w:val="-1"/>
        </w:rPr>
        <w:t> </w:t>
      </w:r>
      <w:r>
        <w:rPr/>
        <w:t>ownership</w:t>
      </w:r>
      <w:r>
        <w:rPr>
          <w:spacing w:val="-2"/>
        </w:rPr>
        <w:t> </w:t>
      </w:r>
      <w:r>
        <w:rPr/>
        <w:t>of</w:t>
      </w:r>
      <w:r>
        <w:rPr>
          <w:spacing w:val="-4"/>
        </w:rPr>
        <w:t> </w:t>
      </w:r>
      <w:r>
        <w:rPr/>
        <w:t>real</w:t>
      </w:r>
      <w:r>
        <w:rPr>
          <w:spacing w:val="-1"/>
        </w:rPr>
        <w:t> </w:t>
      </w:r>
      <w:r>
        <w:rPr>
          <w:spacing w:val="-2"/>
        </w:rPr>
        <w:t>property.</w:t>
      </w:r>
    </w:p>
    <w:p>
      <w:pPr>
        <w:pStyle w:val="BodyText"/>
      </w:pPr>
    </w:p>
    <w:p>
      <w:pPr>
        <w:pStyle w:val="BodyText"/>
        <w:ind w:left="360" w:right="354"/>
        <w:jc w:val="both"/>
      </w:pPr>
      <w:r>
        <w:rPr>
          <w:b/>
        </w:rPr>
        <w:t>Title search certificate: </w:t>
      </w:r>
      <w:r>
        <w:rPr/>
        <w:t>A document that summarizes the history of ownership of a property, i.e. title search. It confirms the current owner identifies any existing liens, mortgages, or other claims on the property, and ensures there are no issues that could affect the transfer of ownership.</w:t>
      </w:r>
    </w:p>
    <w:p>
      <w:pPr>
        <w:pStyle w:val="BodyText"/>
        <w:spacing w:before="252"/>
        <w:ind w:left="360" w:right="353"/>
        <w:jc w:val="both"/>
      </w:pPr>
      <w:r>
        <w:rPr>
          <w:b/>
        </w:rPr>
        <w:t>Unique</w:t>
      </w:r>
      <w:r>
        <w:rPr>
          <w:b/>
          <w:spacing w:val="-12"/>
        </w:rPr>
        <w:t> </w:t>
      </w:r>
      <w:r>
        <w:rPr>
          <w:b/>
        </w:rPr>
        <w:t>identifier:</w:t>
      </w:r>
      <w:r>
        <w:rPr>
          <w:b/>
          <w:spacing w:val="-9"/>
        </w:rPr>
        <w:t> </w:t>
      </w:r>
      <w:r>
        <w:rPr/>
        <w:t>A</w:t>
      </w:r>
      <w:r>
        <w:rPr>
          <w:spacing w:val="-13"/>
        </w:rPr>
        <w:t> </w:t>
      </w:r>
      <w:r>
        <w:rPr/>
        <w:t>unique</w:t>
      </w:r>
      <w:r>
        <w:rPr>
          <w:spacing w:val="-9"/>
        </w:rPr>
        <w:t> </w:t>
      </w:r>
      <w:r>
        <w:rPr/>
        <w:t>identification</w:t>
      </w:r>
      <w:r>
        <w:rPr>
          <w:spacing w:val="-10"/>
        </w:rPr>
        <w:t> </w:t>
      </w:r>
      <w:r>
        <w:rPr/>
        <w:t>number</w:t>
      </w:r>
      <w:r>
        <w:rPr>
          <w:spacing w:val="-11"/>
        </w:rPr>
        <w:t> </w:t>
      </w:r>
      <w:r>
        <w:rPr/>
        <w:t>used</w:t>
      </w:r>
      <w:r>
        <w:rPr>
          <w:spacing w:val="-10"/>
        </w:rPr>
        <w:t> </w:t>
      </w:r>
      <w:r>
        <w:rPr/>
        <w:t>by</w:t>
      </w:r>
      <w:r>
        <w:rPr>
          <w:spacing w:val="-10"/>
        </w:rPr>
        <w:t> </w:t>
      </w:r>
      <w:r>
        <w:rPr/>
        <w:t>both</w:t>
      </w:r>
      <w:r>
        <w:rPr>
          <w:spacing w:val="-12"/>
        </w:rPr>
        <w:t> </w:t>
      </w:r>
      <w:r>
        <w:rPr/>
        <w:t>the</w:t>
      </w:r>
      <w:r>
        <w:rPr>
          <w:spacing w:val="-9"/>
        </w:rPr>
        <w:t> </w:t>
      </w:r>
      <w:r>
        <w:rPr/>
        <w:t>land</w:t>
      </w:r>
      <w:r>
        <w:rPr>
          <w:spacing w:val="-12"/>
        </w:rPr>
        <w:t> </w:t>
      </w:r>
      <w:r>
        <w:rPr/>
        <w:t>registry</w:t>
      </w:r>
      <w:r>
        <w:rPr>
          <w:spacing w:val="-12"/>
        </w:rPr>
        <w:t> </w:t>
      </w:r>
      <w:r>
        <w:rPr/>
        <w:t>and</w:t>
      </w:r>
      <w:r>
        <w:rPr>
          <w:spacing w:val="-10"/>
        </w:rPr>
        <w:t> </w:t>
      </w:r>
      <w:r>
        <w:rPr/>
        <w:t>the</w:t>
      </w:r>
      <w:r>
        <w:rPr>
          <w:spacing w:val="-9"/>
        </w:rPr>
        <w:t> </w:t>
      </w:r>
      <w:r>
        <w:rPr/>
        <w:t>cadaster/mapping agency to identify the same property in their databases.</w:t>
      </w:r>
    </w:p>
    <w:p>
      <w:pPr>
        <w:pStyle w:val="BodyText"/>
        <w:spacing w:before="252"/>
        <w:ind w:left="360" w:right="353"/>
        <w:jc w:val="both"/>
      </w:pPr>
      <w:r>
        <w:rPr>
          <w:b/>
        </w:rPr>
        <w:t>Zoning plan: </w:t>
      </w:r>
      <w:r>
        <w:rPr/>
        <w:t>The plan of area maintained in the office of the competent authority showing the permitted use of land and such other restrictions on the development of land as may be prescribed in the zoning </w:t>
      </w:r>
      <w:r>
        <w:rPr>
          <w:spacing w:val="-2"/>
        </w:rPr>
        <w:t>regulations.</w:t>
      </w:r>
    </w:p>
    <w:p>
      <w:pPr>
        <w:pStyle w:val="BodyText"/>
        <w:spacing w:after="0"/>
        <w:jc w:val="both"/>
        <w:sectPr>
          <w:pgSz w:w="12240" w:h="15840"/>
          <w:pgMar w:header="0" w:footer="522" w:top="1360" w:bottom="720" w:left="1080" w:right="1080"/>
        </w:sectPr>
      </w:pPr>
    </w:p>
    <w:p>
      <w:pPr>
        <w:spacing w:before="78"/>
        <w:ind w:left="2" w:right="2" w:firstLine="0"/>
        <w:jc w:val="center"/>
        <w:rPr>
          <w:b/>
          <w:sz w:val="22"/>
        </w:rPr>
      </w:pPr>
      <w:r>
        <w:rPr>
          <w:b/>
          <w:sz w:val="22"/>
          <w:u w:val="single"/>
        </w:rPr>
        <w:t>PROPERTY</w:t>
      </w:r>
      <w:r>
        <w:rPr>
          <w:b/>
          <w:spacing w:val="-10"/>
          <w:sz w:val="22"/>
          <w:u w:val="single"/>
        </w:rPr>
        <w:t> </w:t>
      </w:r>
      <w:r>
        <w:rPr>
          <w:b/>
          <w:sz w:val="22"/>
          <w:u w:val="single"/>
        </w:rPr>
        <w:t>TRANSFER</w:t>
      </w:r>
      <w:r>
        <w:rPr>
          <w:b/>
          <w:spacing w:val="-7"/>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5"/>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354"/>
        <w:jc w:val="both"/>
      </w:pPr>
      <w:r>
        <w:rPr/>
        <w:t>In the tables that follow, “AND” means all referenced questions must have a good practice response to obtain a score on the indicator.</w:t>
      </w:r>
    </w:p>
    <w:p>
      <w:pPr>
        <w:pStyle w:val="BodyText"/>
        <w:spacing w:before="252"/>
        <w:ind w:left="359"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59" w:right="353"/>
        <w:jc w:val="both"/>
      </w:pPr>
      <w:r>
        <w:rPr/>
        <w:t>Certain</w:t>
      </w:r>
      <w:r>
        <w:rPr>
          <w:spacing w:val="-1"/>
        </w:rPr>
        <w:t> </w:t>
      </w:r>
      <w:r>
        <w:rPr/>
        <w:t>questions</w:t>
      </w:r>
      <w:r>
        <w:rPr>
          <w:spacing w:val="-1"/>
        </w:rPr>
        <w:t> </w:t>
      </w:r>
      <w:r>
        <w:rPr/>
        <w:t>are</w:t>
      </w:r>
      <w:r>
        <w:rPr>
          <w:spacing w:val="-3"/>
        </w:rPr>
        <w:t> </w:t>
      </w:r>
      <w:r>
        <w:rPr/>
        <w:t>marked</w:t>
      </w:r>
      <w:r>
        <w:rPr>
          <w:spacing w:val="-1"/>
        </w:rPr>
        <w:t> </w:t>
      </w:r>
      <w:r>
        <w:rPr/>
        <w:t>as</w:t>
      </w:r>
      <w:r>
        <w:rPr>
          <w:spacing w:val="-3"/>
        </w:rPr>
        <w:t> </w:t>
      </w:r>
      <w:r>
        <w:rPr/>
        <w:t>“not</w:t>
      </w:r>
      <w:r>
        <w:rPr>
          <w:spacing w:val="-3"/>
        </w:rPr>
        <w:t> </w:t>
      </w:r>
      <w:r>
        <w:rPr/>
        <w:t>scored,”</w:t>
      </w:r>
      <w:r>
        <w:rPr>
          <w:spacing w:val="-1"/>
        </w:rPr>
        <w:t> </w:t>
      </w:r>
      <w:r>
        <w:rPr/>
        <w:t>which</w:t>
      </w:r>
      <w:r>
        <w:rPr>
          <w:spacing w:val="-1"/>
        </w:rPr>
        <w:t> </w:t>
      </w:r>
      <w:r>
        <w:rPr/>
        <w:t>indicates</w:t>
      </w:r>
      <w:r>
        <w:rPr>
          <w:spacing w:val="-1"/>
        </w:rPr>
        <w:t> </w:t>
      </w:r>
      <w:r>
        <w:rPr/>
        <w:t>that</w:t>
      </w:r>
      <w:r>
        <w:rPr>
          <w:spacing w:val="-3"/>
        </w:rPr>
        <w:t> </w:t>
      </w:r>
      <w:r>
        <w:rPr/>
        <w:t>they</w:t>
      </w:r>
      <w:r>
        <w:rPr>
          <w:spacing w:val="-4"/>
        </w:rPr>
        <w:t> </w:t>
      </w:r>
      <w:r>
        <w:rPr/>
        <w:t>do</w:t>
      </w:r>
      <w:r>
        <w:rPr>
          <w:spacing w:val="-1"/>
        </w:rPr>
        <w:t> </w:t>
      </w:r>
      <w:r>
        <w:rPr/>
        <w:t>not affect</w:t>
      </w:r>
      <w:r>
        <w:rPr>
          <w:spacing w:val="-3"/>
        </w:rPr>
        <w:t> </w:t>
      </w:r>
      <w:r>
        <w:rPr/>
        <w:t>the</w:t>
      </w:r>
      <w:r>
        <w:rPr>
          <w:spacing w:val="-3"/>
        </w:rPr>
        <w:t> </w:t>
      </w:r>
      <w:r>
        <w:rPr/>
        <w:t>score</w:t>
      </w:r>
      <w:r>
        <w:rPr>
          <w:spacing w:val="-1"/>
        </w:rPr>
        <w:t> </w:t>
      </w:r>
      <w:r>
        <w:rPr/>
        <w:t>in</w:t>
      </w:r>
      <w:r>
        <w:rPr>
          <w:spacing w:val="-1"/>
        </w:rPr>
        <w:t> </w:t>
      </w:r>
      <w:r>
        <w:rPr/>
        <w:t>any</w:t>
      </w:r>
      <w:r>
        <w:rPr>
          <w:spacing w:val="-1"/>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49"/>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FOR</w:t>
            </w:r>
            <w:r>
              <w:rPr>
                <w:b/>
                <w:spacing w:val="-8"/>
                <w:sz w:val="20"/>
              </w:rPr>
              <w:t> </w:t>
            </w:r>
            <w:r>
              <w:rPr>
                <w:b/>
                <w:sz w:val="20"/>
              </w:rPr>
              <w:t>BUSINESS</w:t>
            </w:r>
            <w:r>
              <w:rPr>
                <w:b/>
                <w:spacing w:val="-6"/>
                <w:sz w:val="20"/>
              </w:rPr>
              <w:t> </w:t>
            </w:r>
            <w:r>
              <w:rPr>
                <w:b/>
                <w:spacing w:val="-2"/>
                <w:sz w:val="20"/>
              </w:rPr>
              <w:t>LOCATION</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1379" w:hRule="atLeast"/>
        </w:trPr>
        <w:tc>
          <w:tcPr>
            <w:tcW w:w="3151" w:type="dxa"/>
          </w:tcPr>
          <w:p>
            <w:pPr>
              <w:pStyle w:val="TableParagraph"/>
              <w:rPr>
                <w:sz w:val="20"/>
              </w:rPr>
            </w:pPr>
          </w:p>
          <w:p>
            <w:pPr>
              <w:pStyle w:val="TableParagraph"/>
              <w:spacing w:before="116"/>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1" w:type="dxa"/>
          </w:tcPr>
          <w:p>
            <w:pPr>
              <w:pStyle w:val="TableParagraph"/>
              <w:ind w:left="108" w:right="95"/>
              <w:jc w:val="both"/>
              <w:rPr>
                <w:sz w:val="20"/>
              </w:rPr>
            </w:pPr>
            <w:r>
              <w:rPr>
                <w:sz w:val="20"/>
              </w:rPr>
              <w:t>The largest (most populous) city in the economy. The parameter is used in cases where regulations may not be applicable at a national level and vary across states or regions. Geographical location determines selection of appropriate</w:t>
            </w:r>
            <w:r>
              <w:rPr>
                <w:spacing w:val="25"/>
                <w:sz w:val="20"/>
              </w:rPr>
              <w:t> </w:t>
            </w:r>
            <w:r>
              <w:rPr>
                <w:sz w:val="20"/>
              </w:rPr>
              <w:t>property</w:t>
            </w:r>
            <w:r>
              <w:rPr>
                <w:spacing w:val="26"/>
                <w:sz w:val="20"/>
              </w:rPr>
              <w:t> </w:t>
            </w:r>
            <w:r>
              <w:rPr>
                <w:sz w:val="20"/>
              </w:rPr>
              <w:t>registry</w:t>
            </w:r>
            <w:r>
              <w:rPr>
                <w:spacing w:val="24"/>
                <w:sz w:val="20"/>
              </w:rPr>
              <w:t> </w:t>
            </w:r>
            <w:r>
              <w:rPr>
                <w:sz w:val="20"/>
              </w:rPr>
              <w:t>in</w:t>
            </w:r>
            <w:r>
              <w:rPr>
                <w:spacing w:val="25"/>
                <w:sz w:val="20"/>
              </w:rPr>
              <w:t> </w:t>
            </w:r>
            <w:r>
              <w:rPr>
                <w:sz w:val="20"/>
              </w:rPr>
              <w:t>charge</w:t>
            </w:r>
            <w:r>
              <w:rPr>
                <w:spacing w:val="26"/>
                <w:sz w:val="20"/>
              </w:rPr>
              <w:t> </w:t>
            </w:r>
            <w:r>
              <w:rPr>
                <w:sz w:val="20"/>
              </w:rPr>
              <w:t>of</w:t>
            </w:r>
            <w:r>
              <w:rPr>
                <w:spacing w:val="24"/>
                <w:sz w:val="20"/>
              </w:rPr>
              <w:t> </w:t>
            </w:r>
            <w:r>
              <w:rPr>
                <w:sz w:val="20"/>
              </w:rPr>
              <w:t>property</w:t>
            </w:r>
            <w:r>
              <w:rPr>
                <w:spacing w:val="25"/>
                <w:sz w:val="20"/>
              </w:rPr>
              <w:t> </w:t>
            </w:r>
            <w:r>
              <w:rPr>
                <w:sz w:val="20"/>
              </w:rPr>
              <w:t>transfer.</w:t>
            </w:r>
            <w:r>
              <w:rPr>
                <w:spacing w:val="26"/>
                <w:sz w:val="20"/>
              </w:rPr>
              <w:t> </w:t>
            </w:r>
            <w:r>
              <w:rPr>
                <w:sz w:val="20"/>
              </w:rPr>
              <w:t>For</w:t>
            </w:r>
            <w:r>
              <w:rPr>
                <w:spacing w:val="25"/>
                <w:sz w:val="20"/>
              </w:rPr>
              <w:t> </w:t>
            </w:r>
            <w:r>
              <w:rPr>
                <w:sz w:val="20"/>
              </w:rPr>
              <w:t>Pilar</w:t>
            </w:r>
            <w:r>
              <w:rPr>
                <w:spacing w:val="24"/>
                <w:sz w:val="20"/>
              </w:rPr>
              <w:t> </w:t>
            </w:r>
            <w:r>
              <w:rPr>
                <w:sz w:val="20"/>
              </w:rPr>
              <w:t>I,</w:t>
            </w:r>
            <w:r>
              <w:rPr>
                <w:spacing w:val="26"/>
                <w:sz w:val="20"/>
              </w:rPr>
              <w:t> </w:t>
            </w:r>
            <w:r>
              <w:rPr>
                <w:spacing w:val="-5"/>
                <w:sz w:val="20"/>
              </w:rPr>
              <w:t>if</w:t>
            </w:r>
          </w:p>
          <w:p>
            <w:pPr>
              <w:pStyle w:val="TableParagraph"/>
              <w:spacing w:line="230" w:lineRule="exact"/>
              <w:ind w:left="108" w:right="99"/>
              <w:jc w:val="both"/>
              <w:rPr>
                <w:sz w:val="20"/>
              </w:rPr>
            </w:pPr>
            <w:r>
              <w:rPr>
                <w:sz w:val="20"/>
              </w:rPr>
              <w:t>regulations differ across states within an economy, the experts will be asked to provide information regarding regulations of the largest city.</w:t>
            </w:r>
          </w:p>
        </w:tc>
      </w:tr>
    </w:tbl>
    <w:p>
      <w:pPr>
        <w:pStyle w:val="BodyText"/>
        <w:spacing w:before="1"/>
      </w:pPr>
    </w:p>
    <w:p>
      <w:pPr>
        <w:pStyle w:val="ListParagraph"/>
        <w:numPr>
          <w:ilvl w:val="1"/>
          <w:numId w:val="34"/>
        </w:numPr>
        <w:tabs>
          <w:tab w:pos="719" w:val="left" w:leader="none"/>
        </w:tabs>
        <w:spacing w:line="240" w:lineRule="auto" w:before="0" w:after="0"/>
        <w:ind w:left="719" w:right="0" w:hanging="359"/>
        <w:jc w:val="left"/>
        <w:rPr>
          <w:b/>
          <w:sz w:val="22"/>
        </w:rPr>
      </w:pPr>
      <w:r>
        <w:rPr>
          <w:b/>
          <w:color w:val="4471C4"/>
          <w:sz w:val="22"/>
        </w:rPr>
        <w:t>PROPERTY</w:t>
      </w:r>
      <w:r>
        <w:rPr>
          <w:b/>
          <w:color w:val="4471C4"/>
          <w:spacing w:val="-10"/>
          <w:sz w:val="22"/>
        </w:rPr>
        <w:t> </w:t>
      </w:r>
      <w:r>
        <w:rPr>
          <w:b/>
          <w:color w:val="4471C4"/>
          <w:sz w:val="22"/>
        </w:rPr>
        <w:t>TRANSFER</w:t>
      </w:r>
      <w:r>
        <w:rPr>
          <w:b/>
          <w:color w:val="4471C4"/>
          <w:spacing w:val="-6"/>
          <w:sz w:val="22"/>
        </w:rPr>
        <w:t> </w:t>
      </w:r>
      <w:r>
        <w:rPr>
          <w:b/>
          <w:color w:val="4471C4"/>
          <w:sz w:val="22"/>
        </w:rPr>
        <w:t>AND</w:t>
      </w:r>
      <w:r>
        <w:rPr>
          <w:b/>
          <w:color w:val="4471C4"/>
          <w:spacing w:val="-7"/>
          <w:sz w:val="22"/>
        </w:rPr>
        <w:t> </w:t>
      </w:r>
      <w:r>
        <w:rPr>
          <w:b/>
          <w:color w:val="4471C4"/>
          <w:sz w:val="22"/>
        </w:rPr>
        <w:t>LAND</w:t>
      </w:r>
      <w:r>
        <w:rPr>
          <w:b/>
          <w:color w:val="4471C4"/>
          <w:spacing w:val="-7"/>
          <w:sz w:val="22"/>
        </w:rPr>
        <w:t> </w:t>
      </w:r>
      <w:r>
        <w:rPr>
          <w:b/>
          <w:color w:val="4471C4"/>
          <w:spacing w:val="-2"/>
          <w:sz w:val="22"/>
        </w:rPr>
        <w:t>ADMINISTRATION</w:t>
      </w:r>
    </w:p>
    <w:p>
      <w:pPr>
        <w:pStyle w:val="BodyText"/>
        <w:rPr>
          <w:b/>
        </w:rPr>
      </w:pPr>
    </w:p>
    <w:p>
      <w:pPr>
        <w:pStyle w:val="ListParagraph"/>
        <w:numPr>
          <w:ilvl w:val="2"/>
          <w:numId w:val="34"/>
        </w:numPr>
        <w:tabs>
          <w:tab w:pos="1079" w:val="left" w:leader="none"/>
        </w:tabs>
        <w:spacing w:line="240" w:lineRule="auto" w:before="0" w:after="0"/>
        <w:ind w:left="1079" w:right="0" w:hanging="719"/>
        <w:jc w:val="left"/>
        <w:rPr>
          <w:b/>
          <w:sz w:val="22"/>
        </w:rPr>
      </w:pPr>
      <w:r>
        <w:rPr>
          <w:b/>
          <w:color w:val="4471C4"/>
          <w:sz w:val="22"/>
        </w:rPr>
        <w:t>Property</w:t>
      </w:r>
      <w:r>
        <w:rPr>
          <w:b/>
          <w:color w:val="4471C4"/>
          <w:spacing w:val="-5"/>
          <w:sz w:val="22"/>
        </w:rPr>
        <w:t> </w:t>
      </w:r>
      <w:r>
        <w:rPr>
          <w:b/>
          <w:color w:val="4471C4"/>
          <w:sz w:val="22"/>
        </w:rPr>
        <w:t>Transfer</w:t>
      </w:r>
      <w:r>
        <w:rPr>
          <w:b/>
          <w:color w:val="4471C4"/>
          <w:spacing w:val="-5"/>
          <w:sz w:val="22"/>
        </w:rPr>
        <w:t> </w:t>
      </w:r>
      <w:r>
        <w:rPr>
          <w:b/>
          <w:color w:val="4471C4"/>
          <w:spacing w:val="-2"/>
          <w:sz w:val="22"/>
        </w:rPr>
        <w:t>Standards</w:t>
      </w:r>
    </w:p>
    <w:p>
      <w:pPr>
        <w:pStyle w:val="ListParagraph"/>
        <w:numPr>
          <w:ilvl w:val="0"/>
          <w:numId w:val="35"/>
        </w:numPr>
        <w:tabs>
          <w:tab w:pos="719" w:val="left" w:leader="none"/>
        </w:tabs>
        <w:spacing w:line="240" w:lineRule="auto" w:before="251" w:after="0"/>
        <w:ind w:left="719" w:right="356" w:hanging="360"/>
        <w:jc w:val="both"/>
        <w:rPr>
          <w:sz w:val="22"/>
        </w:rPr>
      </w:pPr>
      <w:r>
        <w:rPr>
          <w:b/>
          <w:sz w:val="22"/>
        </w:rPr>
        <w:t>Is</w:t>
      </w:r>
      <w:r>
        <w:rPr>
          <w:b/>
          <w:spacing w:val="-11"/>
          <w:sz w:val="22"/>
        </w:rPr>
        <w:t> </w:t>
      </w:r>
      <w:r>
        <w:rPr>
          <w:b/>
          <w:sz w:val="22"/>
        </w:rPr>
        <w:t>there</w:t>
      </w:r>
      <w:r>
        <w:rPr>
          <w:b/>
          <w:spacing w:val="-9"/>
          <w:sz w:val="22"/>
        </w:rPr>
        <w:t> </w:t>
      </w:r>
      <w:r>
        <w:rPr>
          <w:b/>
          <w:sz w:val="22"/>
        </w:rPr>
        <w:t>a</w:t>
      </w:r>
      <w:r>
        <w:rPr>
          <w:b/>
          <w:spacing w:val="-12"/>
          <w:sz w:val="22"/>
        </w:rPr>
        <w:t> </w:t>
      </w:r>
      <w:r>
        <w:rPr>
          <w:b/>
          <w:sz w:val="22"/>
        </w:rPr>
        <w:t>legal</w:t>
      </w:r>
      <w:r>
        <w:rPr>
          <w:b/>
          <w:spacing w:val="-11"/>
          <w:sz w:val="22"/>
        </w:rPr>
        <w:t> </w:t>
      </w:r>
      <w:r>
        <w:rPr>
          <w:b/>
          <w:sz w:val="22"/>
        </w:rPr>
        <w:t>obligation</w:t>
      </w:r>
      <w:r>
        <w:rPr>
          <w:b/>
          <w:spacing w:val="-12"/>
          <w:sz w:val="22"/>
        </w:rPr>
        <w:t> </w:t>
      </w:r>
      <w:r>
        <w:rPr>
          <w:b/>
          <w:sz w:val="22"/>
        </w:rPr>
        <w:t>to</w:t>
      </w:r>
      <w:r>
        <w:rPr>
          <w:b/>
          <w:spacing w:val="-10"/>
          <w:sz w:val="22"/>
        </w:rPr>
        <w:t> </w:t>
      </w:r>
      <w:r>
        <w:rPr>
          <w:b/>
          <w:sz w:val="22"/>
        </w:rPr>
        <w:t>verify</w:t>
      </w:r>
      <w:r>
        <w:rPr>
          <w:b/>
          <w:spacing w:val="-12"/>
          <w:sz w:val="22"/>
        </w:rPr>
        <w:t> </w:t>
      </w:r>
      <w:r>
        <w:rPr>
          <w:b/>
          <w:sz w:val="22"/>
        </w:rPr>
        <w:t>that</w:t>
      </w:r>
      <w:r>
        <w:rPr>
          <w:b/>
          <w:spacing w:val="-9"/>
          <w:sz w:val="22"/>
        </w:rPr>
        <w:t> </w:t>
      </w:r>
      <w:r>
        <w:rPr>
          <w:b/>
          <w:sz w:val="22"/>
        </w:rPr>
        <w:t>all</w:t>
      </w:r>
      <w:r>
        <w:rPr>
          <w:b/>
          <w:spacing w:val="-11"/>
          <w:sz w:val="22"/>
        </w:rPr>
        <w:t> </w:t>
      </w:r>
      <w:r>
        <w:rPr>
          <w:b/>
          <w:sz w:val="22"/>
        </w:rPr>
        <w:t>documents</w:t>
      </w:r>
      <w:r>
        <w:rPr>
          <w:b/>
          <w:spacing w:val="-11"/>
          <w:sz w:val="22"/>
        </w:rPr>
        <w:t> </w:t>
      </w:r>
      <w:r>
        <w:rPr>
          <w:b/>
          <w:sz w:val="22"/>
        </w:rPr>
        <w:t>required</w:t>
      </w:r>
      <w:r>
        <w:rPr>
          <w:b/>
          <w:spacing w:val="-12"/>
          <w:sz w:val="22"/>
        </w:rPr>
        <w:t> </w:t>
      </w:r>
      <w:r>
        <w:rPr>
          <w:b/>
          <w:sz w:val="22"/>
        </w:rPr>
        <w:t>for</w:t>
      </w:r>
      <w:r>
        <w:rPr>
          <w:b/>
          <w:spacing w:val="-9"/>
          <w:sz w:val="22"/>
        </w:rPr>
        <w:t> </w:t>
      </w:r>
      <w:r>
        <w:rPr>
          <w:b/>
          <w:sz w:val="22"/>
        </w:rPr>
        <w:t>a</w:t>
      </w:r>
      <w:r>
        <w:rPr>
          <w:b/>
          <w:spacing w:val="-12"/>
          <w:sz w:val="22"/>
        </w:rPr>
        <w:t> </w:t>
      </w:r>
      <w:r>
        <w:rPr>
          <w:b/>
          <w:sz w:val="22"/>
        </w:rPr>
        <w:t>property</w:t>
      </w:r>
      <w:r>
        <w:rPr>
          <w:b/>
          <w:spacing w:val="-14"/>
          <w:sz w:val="22"/>
        </w:rPr>
        <w:t> </w:t>
      </w:r>
      <w:r>
        <w:rPr>
          <w:b/>
          <w:sz w:val="22"/>
        </w:rPr>
        <w:t>transaction</w:t>
      </w:r>
      <w:r>
        <w:rPr>
          <w:b/>
          <w:spacing w:val="-12"/>
          <w:sz w:val="22"/>
        </w:rPr>
        <w:t> </w:t>
      </w:r>
      <w:r>
        <w:rPr>
          <w:b/>
          <w:sz w:val="22"/>
        </w:rPr>
        <w:t>comply with the applicable laws and regulations? </w:t>
      </w:r>
      <w:r>
        <w:rPr>
          <w:sz w:val="22"/>
        </w:rPr>
        <w:t>(Y/N)</w:t>
      </w:r>
    </w:p>
    <w:p>
      <w:pPr>
        <w:pStyle w:val="BodyText"/>
        <w:spacing w:before="2"/>
      </w:pPr>
    </w:p>
    <w:p>
      <w:pPr>
        <w:pStyle w:val="ListParagraph"/>
        <w:numPr>
          <w:ilvl w:val="0"/>
          <w:numId w:val="35"/>
        </w:numPr>
        <w:tabs>
          <w:tab w:pos="719" w:val="left" w:leader="none"/>
        </w:tabs>
        <w:spacing w:line="240" w:lineRule="auto" w:before="0" w:after="0"/>
        <w:ind w:left="719" w:right="355" w:hanging="360"/>
        <w:jc w:val="both"/>
        <w:rPr>
          <w:sz w:val="22"/>
        </w:rPr>
      </w:pPr>
      <w:r>
        <w:rPr>
          <w:b/>
          <w:sz w:val="22"/>
        </w:rPr>
        <w:t>According</w:t>
      </w:r>
      <w:r>
        <w:rPr>
          <w:b/>
          <w:spacing w:val="-12"/>
          <w:sz w:val="22"/>
        </w:rPr>
        <w:t> </w:t>
      </w:r>
      <w:r>
        <w:rPr>
          <w:b/>
          <w:sz w:val="22"/>
        </w:rPr>
        <w:t>to</w:t>
      </w:r>
      <w:r>
        <w:rPr>
          <w:b/>
          <w:spacing w:val="-14"/>
          <w:sz w:val="22"/>
        </w:rPr>
        <w:t> </w:t>
      </w:r>
      <w:r>
        <w:rPr>
          <w:b/>
          <w:sz w:val="22"/>
        </w:rPr>
        <w:t>the</w:t>
      </w:r>
      <w:r>
        <w:rPr>
          <w:b/>
          <w:spacing w:val="-11"/>
          <w:sz w:val="22"/>
        </w:rPr>
        <w:t> </w:t>
      </w:r>
      <w:r>
        <w:rPr>
          <w:b/>
          <w:sz w:val="22"/>
        </w:rPr>
        <w:t>regulatory</w:t>
      </w:r>
      <w:r>
        <w:rPr>
          <w:b/>
          <w:spacing w:val="-12"/>
          <w:sz w:val="22"/>
        </w:rPr>
        <w:t> </w:t>
      </w:r>
      <w:r>
        <w:rPr>
          <w:b/>
          <w:sz w:val="22"/>
        </w:rPr>
        <w:t>framework,</w:t>
      </w:r>
      <w:r>
        <w:rPr>
          <w:b/>
          <w:spacing w:val="-12"/>
          <w:sz w:val="22"/>
        </w:rPr>
        <w:t> </w:t>
      </w:r>
      <w:r>
        <w:rPr>
          <w:b/>
          <w:sz w:val="22"/>
        </w:rPr>
        <w:t>is</w:t>
      </w:r>
      <w:r>
        <w:rPr>
          <w:b/>
          <w:spacing w:val="-11"/>
          <w:sz w:val="22"/>
        </w:rPr>
        <w:t> </w:t>
      </w:r>
      <w:r>
        <w:rPr>
          <w:b/>
          <w:sz w:val="22"/>
        </w:rPr>
        <w:t>it</w:t>
      </w:r>
      <w:r>
        <w:rPr>
          <w:b/>
          <w:spacing w:val="-11"/>
          <w:sz w:val="22"/>
        </w:rPr>
        <w:t> </w:t>
      </w:r>
      <w:r>
        <w:rPr>
          <w:b/>
          <w:sz w:val="22"/>
        </w:rPr>
        <w:t>required</w:t>
      </w:r>
      <w:r>
        <w:rPr>
          <w:b/>
          <w:spacing w:val="-12"/>
          <w:sz w:val="22"/>
        </w:rPr>
        <w:t> </w:t>
      </w:r>
      <w:r>
        <w:rPr>
          <w:b/>
          <w:sz w:val="22"/>
        </w:rPr>
        <w:t>to</w:t>
      </w:r>
      <w:r>
        <w:rPr>
          <w:b/>
          <w:spacing w:val="-12"/>
          <w:sz w:val="22"/>
        </w:rPr>
        <w:t> </w:t>
      </w:r>
      <w:r>
        <w:rPr>
          <w:b/>
          <w:sz w:val="22"/>
        </w:rPr>
        <w:t>verify</w:t>
      </w:r>
      <w:r>
        <w:rPr>
          <w:b/>
          <w:spacing w:val="-12"/>
          <w:sz w:val="22"/>
        </w:rPr>
        <w:t> </w:t>
      </w:r>
      <w:r>
        <w:rPr>
          <w:b/>
          <w:sz w:val="22"/>
        </w:rPr>
        <w:t>the</w:t>
      </w:r>
      <w:r>
        <w:rPr>
          <w:b/>
          <w:spacing w:val="-11"/>
          <w:sz w:val="22"/>
        </w:rPr>
        <w:t> </w:t>
      </w:r>
      <w:r>
        <w:rPr>
          <w:b/>
          <w:sz w:val="22"/>
        </w:rPr>
        <w:t>identity</w:t>
      </w:r>
      <w:r>
        <w:rPr>
          <w:b/>
          <w:spacing w:val="-12"/>
          <w:sz w:val="22"/>
        </w:rPr>
        <w:t> </w:t>
      </w:r>
      <w:r>
        <w:rPr>
          <w:b/>
          <w:sz w:val="22"/>
        </w:rPr>
        <w:t>of</w:t>
      </w:r>
      <w:r>
        <w:rPr>
          <w:b/>
          <w:spacing w:val="-13"/>
          <w:sz w:val="22"/>
        </w:rPr>
        <w:t> </w:t>
      </w:r>
      <w:r>
        <w:rPr>
          <w:b/>
          <w:sz w:val="22"/>
        </w:rPr>
        <w:t>each</w:t>
      </w:r>
      <w:r>
        <w:rPr>
          <w:b/>
          <w:spacing w:val="-12"/>
          <w:sz w:val="22"/>
        </w:rPr>
        <w:t> </w:t>
      </w:r>
      <w:r>
        <w:rPr>
          <w:b/>
          <w:sz w:val="22"/>
        </w:rPr>
        <w:t>party</w:t>
      </w:r>
      <w:r>
        <w:rPr>
          <w:b/>
          <w:spacing w:val="-13"/>
          <w:sz w:val="22"/>
        </w:rPr>
        <w:t> </w:t>
      </w:r>
      <w:r>
        <w:rPr>
          <w:b/>
          <w:sz w:val="22"/>
        </w:rPr>
        <w:t>involved in a property transaction? </w:t>
      </w:r>
      <w:r>
        <w:rPr>
          <w:sz w:val="22"/>
        </w:rPr>
        <w:t>(Y/N)</w:t>
      </w:r>
    </w:p>
    <w:p>
      <w:pPr>
        <w:pStyle w:val="ListParagraph"/>
        <w:numPr>
          <w:ilvl w:val="0"/>
          <w:numId w:val="35"/>
        </w:numPr>
        <w:tabs>
          <w:tab w:pos="719" w:val="left" w:leader="none"/>
        </w:tabs>
        <w:spacing w:line="240" w:lineRule="auto" w:before="252" w:after="0"/>
        <w:ind w:left="719" w:right="355" w:hanging="360"/>
        <w:jc w:val="both"/>
        <w:rPr>
          <w:sz w:val="22"/>
        </w:rPr>
      </w:pPr>
      <w:r>
        <w:rPr>
          <w:b/>
          <w:sz w:val="22"/>
        </w:rPr>
        <w:t>According to the regulatory framework, must all property sale transactions be registered with the</w:t>
      </w:r>
      <w:r>
        <w:rPr>
          <w:b/>
          <w:spacing w:val="-9"/>
          <w:sz w:val="22"/>
        </w:rPr>
        <w:t> </w:t>
      </w:r>
      <w:r>
        <w:rPr>
          <w:b/>
          <w:sz w:val="22"/>
        </w:rPr>
        <w:t>immovable</w:t>
      </w:r>
      <w:r>
        <w:rPr>
          <w:b/>
          <w:spacing w:val="-9"/>
          <w:sz w:val="22"/>
        </w:rPr>
        <w:t> </w:t>
      </w:r>
      <w:r>
        <w:rPr>
          <w:b/>
          <w:sz w:val="22"/>
        </w:rPr>
        <w:t>property</w:t>
      </w:r>
      <w:r>
        <w:rPr>
          <w:b/>
          <w:spacing w:val="-10"/>
          <w:sz w:val="22"/>
        </w:rPr>
        <w:t> </w:t>
      </w:r>
      <w:r>
        <w:rPr>
          <w:b/>
          <w:sz w:val="22"/>
        </w:rPr>
        <w:t>registry</w:t>
      </w:r>
      <w:r>
        <w:rPr>
          <w:b/>
          <w:spacing w:val="-12"/>
          <w:sz w:val="22"/>
        </w:rPr>
        <w:t> </w:t>
      </w:r>
      <w:r>
        <w:rPr>
          <w:b/>
          <w:sz w:val="22"/>
        </w:rPr>
        <w:t>(through</w:t>
      </w:r>
      <w:r>
        <w:rPr>
          <w:b/>
          <w:spacing w:val="-10"/>
          <w:sz w:val="22"/>
        </w:rPr>
        <w:t> </w:t>
      </w:r>
      <w:r>
        <w:rPr>
          <w:b/>
          <w:sz w:val="22"/>
        </w:rPr>
        <w:t>registration</w:t>
      </w:r>
      <w:r>
        <w:rPr>
          <w:b/>
          <w:spacing w:val="-10"/>
          <w:sz w:val="22"/>
        </w:rPr>
        <w:t> </w:t>
      </w:r>
      <w:r>
        <w:rPr>
          <w:b/>
          <w:sz w:val="22"/>
        </w:rPr>
        <w:t>of</w:t>
      </w:r>
      <w:r>
        <w:rPr>
          <w:b/>
          <w:spacing w:val="-9"/>
          <w:sz w:val="22"/>
        </w:rPr>
        <w:t> </w:t>
      </w:r>
      <w:r>
        <w:rPr>
          <w:b/>
          <w:sz w:val="22"/>
        </w:rPr>
        <w:t>deeds</w:t>
      </w:r>
      <w:r>
        <w:rPr>
          <w:b/>
          <w:spacing w:val="-9"/>
          <w:sz w:val="22"/>
        </w:rPr>
        <w:t> </w:t>
      </w:r>
      <w:r>
        <w:rPr>
          <w:b/>
          <w:sz w:val="22"/>
        </w:rPr>
        <w:t>and/or</w:t>
      </w:r>
      <w:r>
        <w:rPr>
          <w:b/>
          <w:spacing w:val="-11"/>
          <w:sz w:val="22"/>
        </w:rPr>
        <w:t> </w:t>
      </w:r>
      <w:r>
        <w:rPr>
          <w:b/>
          <w:sz w:val="22"/>
        </w:rPr>
        <w:t>registration</w:t>
      </w:r>
      <w:r>
        <w:rPr>
          <w:b/>
          <w:spacing w:val="-10"/>
          <w:sz w:val="22"/>
        </w:rPr>
        <w:t> </w:t>
      </w:r>
      <w:r>
        <w:rPr>
          <w:b/>
          <w:sz w:val="22"/>
        </w:rPr>
        <w:t>of</w:t>
      </w:r>
      <w:r>
        <w:rPr>
          <w:b/>
          <w:spacing w:val="-9"/>
          <w:sz w:val="22"/>
        </w:rPr>
        <w:t> </w:t>
      </w:r>
      <w:r>
        <w:rPr>
          <w:b/>
          <w:sz w:val="22"/>
        </w:rPr>
        <w:t>titles)</w:t>
      </w:r>
      <w:r>
        <w:rPr>
          <w:b/>
          <w:spacing w:val="-8"/>
          <w:sz w:val="22"/>
        </w:rPr>
        <w:t> </w:t>
      </w:r>
      <w:r>
        <w:rPr>
          <w:b/>
          <w:sz w:val="22"/>
        </w:rPr>
        <w:t>to</w:t>
      </w:r>
      <w:r>
        <w:rPr>
          <w:b/>
          <w:spacing w:val="-10"/>
          <w:sz w:val="22"/>
        </w:rPr>
        <w:t> </w:t>
      </w:r>
      <w:r>
        <w:rPr>
          <w:b/>
          <w:sz w:val="22"/>
        </w:rPr>
        <w:t>be enforceable against third parties? </w:t>
      </w:r>
      <w:r>
        <w:rPr>
          <w:sz w:val="22"/>
        </w:rPr>
        <w:t>(Y/N)</w:t>
      </w:r>
    </w:p>
    <w:p>
      <w:pPr>
        <w:pStyle w:val="ListParagraph"/>
        <w:numPr>
          <w:ilvl w:val="0"/>
          <w:numId w:val="35"/>
        </w:numPr>
        <w:tabs>
          <w:tab w:pos="720" w:val="left" w:leader="none"/>
        </w:tabs>
        <w:spacing w:line="240" w:lineRule="auto" w:before="252" w:after="0"/>
        <w:ind w:left="720" w:right="356" w:hanging="360"/>
        <w:jc w:val="both"/>
        <w:rPr>
          <w:sz w:val="22"/>
        </w:rPr>
      </w:pPr>
      <w:r>
        <w:rPr>
          <w:b/>
          <w:sz w:val="22"/>
        </w:rPr>
        <w:t>According to the regulatory framework, does a </w:t>
      </w:r>
      <w:r>
        <w:rPr>
          <w:b/>
          <w:sz w:val="22"/>
          <w:u w:val="single"/>
        </w:rPr>
        <w:t>property title certificate</w:t>
      </w:r>
      <w:r>
        <w:rPr>
          <w:b/>
          <w:sz w:val="22"/>
        </w:rPr>
        <w:t> issued online hold the same legal validity as a paper-based property title certificate? </w:t>
      </w:r>
      <w:r>
        <w:rPr>
          <w:sz w:val="22"/>
        </w:rPr>
        <w:t>(Y/N)</w:t>
      </w:r>
    </w:p>
    <w:p>
      <w:pPr>
        <w:pStyle w:val="BodyText"/>
        <w:spacing w:before="2"/>
      </w:pPr>
    </w:p>
    <w:p>
      <w:pPr>
        <w:pStyle w:val="ListParagraph"/>
        <w:numPr>
          <w:ilvl w:val="0"/>
          <w:numId w:val="35"/>
        </w:numPr>
        <w:tabs>
          <w:tab w:pos="720" w:val="left" w:leader="none"/>
        </w:tabs>
        <w:spacing w:line="240" w:lineRule="auto" w:before="0" w:after="0"/>
        <w:ind w:left="720" w:right="356" w:hanging="360"/>
        <w:jc w:val="both"/>
        <w:rPr>
          <w:sz w:val="22"/>
        </w:rPr>
      </w:pPr>
      <w:r>
        <w:rPr>
          <w:b/>
          <w:sz w:val="22"/>
        </w:rPr>
        <w:t>According</w:t>
      </w:r>
      <w:r>
        <w:rPr>
          <w:b/>
          <w:spacing w:val="-10"/>
          <w:sz w:val="22"/>
        </w:rPr>
        <w:t> </w:t>
      </w:r>
      <w:r>
        <w:rPr>
          <w:b/>
          <w:sz w:val="22"/>
        </w:rPr>
        <w:t>to</w:t>
      </w:r>
      <w:r>
        <w:rPr>
          <w:b/>
          <w:spacing w:val="-12"/>
          <w:sz w:val="22"/>
        </w:rPr>
        <w:t> </w:t>
      </w:r>
      <w:r>
        <w:rPr>
          <w:b/>
          <w:sz w:val="22"/>
        </w:rPr>
        <w:t>the</w:t>
      </w:r>
      <w:r>
        <w:rPr>
          <w:b/>
          <w:spacing w:val="-9"/>
          <w:sz w:val="22"/>
        </w:rPr>
        <w:t> </w:t>
      </w:r>
      <w:r>
        <w:rPr>
          <w:b/>
          <w:sz w:val="22"/>
        </w:rPr>
        <w:t>regulatory</w:t>
      </w:r>
      <w:r>
        <w:rPr>
          <w:b/>
          <w:spacing w:val="-10"/>
          <w:sz w:val="22"/>
        </w:rPr>
        <w:t> </w:t>
      </w:r>
      <w:r>
        <w:rPr>
          <w:b/>
          <w:sz w:val="22"/>
        </w:rPr>
        <w:t>framework,</w:t>
      </w:r>
      <w:r>
        <w:rPr>
          <w:b/>
          <w:spacing w:val="-10"/>
          <w:sz w:val="22"/>
        </w:rPr>
        <w:t> </w:t>
      </w:r>
      <w:r>
        <w:rPr>
          <w:b/>
          <w:sz w:val="22"/>
        </w:rPr>
        <w:t>does</w:t>
      </w:r>
      <w:r>
        <w:rPr>
          <w:b/>
          <w:spacing w:val="-9"/>
          <w:sz w:val="22"/>
        </w:rPr>
        <w:t> </w:t>
      </w:r>
      <w:r>
        <w:rPr>
          <w:b/>
          <w:sz w:val="22"/>
        </w:rPr>
        <w:t>a</w:t>
      </w:r>
      <w:r>
        <w:rPr>
          <w:b/>
          <w:spacing w:val="-10"/>
          <w:sz w:val="22"/>
        </w:rPr>
        <w:t> </w:t>
      </w:r>
      <w:r>
        <w:rPr>
          <w:b/>
          <w:sz w:val="22"/>
          <w:u w:val="single"/>
        </w:rPr>
        <w:t>title</w:t>
      </w:r>
      <w:r>
        <w:rPr>
          <w:b/>
          <w:spacing w:val="-11"/>
          <w:sz w:val="22"/>
          <w:u w:val="single"/>
        </w:rPr>
        <w:t> </w:t>
      </w:r>
      <w:r>
        <w:rPr>
          <w:b/>
          <w:sz w:val="22"/>
          <w:u w:val="single"/>
        </w:rPr>
        <w:t>search</w:t>
      </w:r>
      <w:r>
        <w:rPr>
          <w:b/>
          <w:spacing w:val="-12"/>
          <w:sz w:val="22"/>
          <w:u w:val="single"/>
        </w:rPr>
        <w:t> </w:t>
      </w:r>
      <w:r>
        <w:rPr>
          <w:b/>
          <w:sz w:val="22"/>
          <w:u w:val="single"/>
        </w:rPr>
        <w:t>certificate</w:t>
      </w:r>
      <w:r>
        <w:rPr>
          <w:b/>
          <w:spacing w:val="-9"/>
          <w:sz w:val="22"/>
        </w:rPr>
        <w:t> </w:t>
      </w:r>
      <w:r>
        <w:rPr>
          <w:b/>
          <w:sz w:val="22"/>
        </w:rPr>
        <w:t>issued</w:t>
      </w:r>
      <w:r>
        <w:rPr>
          <w:b/>
          <w:spacing w:val="-10"/>
          <w:sz w:val="22"/>
        </w:rPr>
        <w:t> </w:t>
      </w:r>
      <w:r>
        <w:rPr>
          <w:b/>
          <w:sz w:val="22"/>
        </w:rPr>
        <w:t>online</w:t>
      </w:r>
      <w:r>
        <w:rPr>
          <w:b/>
          <w:spacing w:val="-9"/>
          <w:sz w:val="22"/>
        </w:rPr>
        <w:t> </w:t>
      </w:r>
      <w:r>
        <w:rPr>
          <w:b/>
          <w:sz w:val="22"/>
        </w:rPr>
        <w:t>hold</w:t>
      </w:r>
      <w:r>
        <w:rPr>
          <w:b/>
          <w:spacing w:val="-12"/>
          <w:sz w:val="22"/>
        </w:rPr>
        <w:t> </w:t>
      </w:r>
      <w:r>
        <w:rPr>
          <w:b/>
          <w:sz w:val="22"/>
        </w:rPr>
        <w:t>the</w:t>
      </w:r>
      <w:r>
        <w:rPr>
          <w:b/>
          <w:spacing w:val="-9"/>
          <w:sz w:val="22"/>
        </w:rPr>
        <w:t> </w:t>
      </w:r>
      <w:r>
        <w:rPr>
          <w:b/>
          <w:sz w:val="22"/>
        </w:rPr>
        <w:t>same legal validity as a paper-based title search certificate?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35"/>
        </w:numPr>
        <w:tabs>
          <w:tab w:pos="718" w:val="left" w:leader="none"/>
          <w:tab w:pos="720" w:val="left" w:leader="none"/>
        </w:tabs>
        <w:spacing w:line="240" w:lineRule="auto" w:before="78" w:after="0"/>
        <w:ind w:left="720" w:right="356" w:hanging="361"/>
        <w:jc w:val="both"/>
        <w:rPr>
          <w:sz w:val="22"/>
        </w:rPr>
      </w:pPr>
      <w:r>
        <w:rPr>
          <w:b/>
          <w:sz w:val="22"/>
        </w:rPr>
        <w:t>According to the regulatory framework, does a </w:t>
      </w:r>
      <w:r>
        <w:rPr>
          <w:b/>
          <w:sz w:val="22"/>
          <w:u w:val="single"/>
        </w:rPr>
        <w:t>tax certificate</w:t>
      </w:r>
      <w:r>
        <w:rPr>
          <w:b/>
          <w:sz w:val="22"/>
        </w:rPr>
        <w:t> issued online hold the same legal validity as a paper-based tax certificate? </w:t>
      </w:r>
      <w:r>
        <w:rPr>
          <w:sz w:val="22"/>
        </w:rPr>
        <w:t>(Y/N)</w:t>
      </w:r>
    </w:p>
    <w:p>
      <w:pPr>
        <w:pStyle w:val="ListParagraph"/>
        <w:numPr>
          <w:ilvl w:val="0"/>
          <w:numId w:val="35"/>
        </w:numPr>
        <w:tabs>
          <w:tab w:pos="718" w:val="left" w:leader="none"/>
          <w:tab w:pos="720" w:val="left" w:leader="none"/>
        </w:tabs>
        <w:spacing w:line="240" w:lineRule="auto" w:before="253" w:after="0"/>
        <w:ind w:left="720" w:right="356" w:hanging="361"/>
        <w:jc w:val="both"/>
        <w:rPr>
          <w:sz w:val="22"/>
        </w:rPr>
      </w:pPr>
      <w:r>
        <w:rPr>
          <w:b/>
          <w:sz w:val="22"/>
        </w:rPr>
        <w:t>According</w:t>
      </w:r>
      <w:r>
        <w:rPr>
          <w:b/>
          <w:spacing w:val="-7"/>
          <w:sz w:val="22"/>
        </w:rPr>
        <w:t> </w:t>
      </w:r>
      <w:r>
        <w:rPr>
          <w:b/>
          <w:sz w:val="22"/>
        </w:rPr>
        <w:t>to</w:t>
      </w:r>
      <w:r>
        <w:rPr>
          <w:b/>
          <w:spacing w:val="-7"/>
          <w:sz w:val="22"/>
        </w:rPr>
        <w:t> </w:t>
      </w:r>
      <w:r>
        <w:rPr>
          <w:b/>
          <w:sz w:val="22"/>
        </w:rPr>
        <w:t>the</w:t>
      </w:r>
      <w:r>
        <w:rPr>
          <w:b/>
          <w:spacing w:val="-7"/>
          <w:sz w:val="22"/>
        </w:rPr>
        <w:t> </w:t>
      </w:r>
      <w:r>
        <w:rPr>
          <w:b/>
          <w:sz w:val="22"/>
        </w:rPr>
        <w:t>regulatory</w:t>
      </w:r>
      <w:r>
        <w:rPr>
          <w:b/>
          <w:spacing w:val="-7"/>
          <w:sz w:val="22"/>
        </w:rPr>
        <w:t> </w:t>
      </w:r>
      <w:r>
        <w:rPr>
          <w:b/>
          <w:sz w:val="22"/>
        </w:rPr>
        <w:t>framework,</w:t>
      </w:r>
      <w:r>
        <w:rPr>
          <w:b/>
          <w:spacing w:val="-7"/>
          <w:sz w:val="22"/>
        </w:rPr>
        <w:t> </w:t>
      </w:r>
      <w:r>
        <w:rPr>
          <w:b/>
          <w:sz w:val="22"/>
        </w:rPr>
        <w:t>does</w:t>
      </w:r>
      <w:r>
        <w:rPr>
          <w:b/>
          <w:spacing w:val="-7"/>
          <w:sz w:val="22"/>
        </w:rPr>
        <w:t> </w:t>
      </w:r>
      <w:r>
        <w:rPr>
          <w:b/>
          <w:sz w:val="22"/>
        </w:rPr>
        <w:t>a</w:t>
      </w:r>
      <w:r>
        <w:rPr>
          <w:b/>
          <w:spacing w:val="-9"/>
          <w:sz w:val="22"/>
        </w:rPr>
        <w:t> </w:t>
      </w:r>
      <w:r>
        <w:rPr>
          <w:b/>
          <w:sz w:val="22"/>
          <w:u w:val="single"/>
        </w:rPr>
        <w:t>company</w:t>
      </w:r>
      <w:r>
        <w:rPr>
          <w:b/>
          <w:spacing w:val="-7"/>
          <w:sz w:val="22"/>
          <w:u w:val="single"/>
        </w:rPr>
        <w:t> </w:t>
      </w:r>
      <w:r>
        <w:rPr>
          <w:b/>
          <w:sz w:val="22"/>
          <w:u w:val="single"/>
        </w:rPr>
        <w:t>profile</w:t>
      </w:r>
      <w:r>
        <w:rPr>
          <w:b/>
          <w:spacing w:val="-7"/>
          <w:sz w:val="22"/>
          <w:u w:val="single"/>
        </w:rPr>
        <w:t> </w:t>
      </w:r>
      <w:r>
        <w:rPr>
          <w:b/>
          <w:sz w:val="22"/>
          <w:u w:val="single"/>
        </w:rPr>
        <w:t>document</w:t>
      </w:r>
      <w:r>
        <w:rPr>
          <w:b/>
          <w:spacing w:val="-8"/>
          <w:sz w:val="22"/>
        </w:rPr>
        <w:t> </w:t>
      </w:r>
      <w:r>
        <w:rPr>
          <w:b/>
          <w:sz w:val="22"/>
        </w:rPr>
        <w:t>issued</w:t>
      </w:r>
      <w:r>
        <w:rPr>
          <w:b/>
          <w:spacing w:val="-8"/>
          <w:sz w:val="22"/>
        </w:rPr>
        <w:t> </w:t>
      </w:r>
      <w:r>
        <w:rPr>
          <w:b/>
          <w:sz w:val="22"/>
        </w:rPr>
        <w:t>online</w:t>
      </w:r>
      <w:r>
        <w:rPr>
          <w:b/>
          <w:spacing w:val="-7"/>
          <w:sz w:val="22"/>
        </w:rPr>
        <w:t> </w:t>
      </w:r>
      <w:r>
        <w:rPr>
          <w:b/>
          <w:sz w:val="22"/>
        </w:rPr>
        <w:t>hold</w:t>
      </w:r>
      <w:r>
        <w:rPr>
          <w:b/>
          <w:spacing w:val="-10"/>
          <w:sz w:val="22"/>
        </w:rPr>
        <w:t> </w:t>
      </w:r>
      <w:r>
        <w:rPr>
          <w:b/>
          <w:sz w:val="22"/>
        </w:rPr>
        <w:t>the same legal validity as a paper-based company profile document? </w:t>
      </w:r>
      <w:r>
        <w:rPr>
          <w:sz w:val="22"/>
        </w:rPr>
        <w:t>(Y/N)</w:t>
      </w:r>
    </w:p>
    <w:p>
      <w:pPr>
        <w:pStyle w:val="ListParagraph"/>
        <w:numPr>
          <w:ilvl w:val="0"/>
          <w:numId w:val="35"/>
        </w:numPr>
        <w:tabs>
          <w:tab w:pos="720" w:val="left" w:leader="none"/>
        </w:tabs>
        <w:spacing w:line="240" w:lineRule="auto" w:before="252" w:after="0"/>
        <w:ind w:left="720" w:right="357" w:hanging="360"/>
        <w:jc w:val="both"/>
        <w:rPr>
          <w:sz w:val="22"/>
        </w:rPr>
      </w:pPr>
      <w:r>
        <w:rPr>
          <w:b/>
          <w:sz w:val="22"/>
        </w:rPr>
        <w:t>According to the regulatory framework, do </w:t>
      </w:r>
      <w:r>
        <w:rPr>
          <w:b/>
          <w:sz w:val="22"/>
          <w:u w:val="single"/>
        </w:rPr>
        <w:t>cadastral plans</w:t>
      </w:r>
      <w:r>
        <w:rPr>
          <w:b/>
          <w:sz w:val="22"/>
        </w:rPr>
        <w:t> issued online hold the same legal validity as paper-based cadastral plans? </w:t>
      </w:r>
      <w:r>
        <w:rPr>
          <w:sz w:val="22"/>
        </w:rPr>
        <w:t>(Y/N)</w:t>
      </w:r>
    </w:p>
    <w:p>
      <w:pPr>
        <w:pStyle w:val="BodyText"/>
        <w:spacing w:before="2"/>
      </w:pPr>
    </w:p>
    <w:p>
      <w:pPr>
        <w:pStyle w:val="ListParagraph"/>
        <w:numPr>
          <w:ilvl w:val="2"/>
          <w:numId w:val="34"/>
        </w:numPr>
        <w:tabs>
          <w:tab w:pos="1080" w:val="left" w:leader="none"/>
        </w:tabs>
        <w:spacing w:line="240" w:lineRule="auto" w:before="0" w:after="0"/>
        <w:ind w:left="1080" w:right="0" w:hanging="720"/>
        <w:jc w:val="left"/>
        <w:rPr>
          <w:b/>
          <w:sz w:val="22"/>
        </w:rPr>
      </w:pPr>
      <w:r>
        <w:rPr>
          <w:b/>
          <w:color w:val="4471C4"/>
          <w:sz w:val="22"/>
        </w:rPr>
        <w:t>Land</w:t>
      </w:r>
      <w:r>
        <w:rPr>
          <w:b/>
          <w:color w:val="4471C4"/>
          <w:spacing w:val="-5"/>
          <w:sz w:val="22"/>
        </w:rPr>
        <w:t> </w:t>
      </w:r>
      <w:r>
        <w:rPr>
          <w:b/>
          <w:color w:val="4471C4"/>
          <w:sz w:val="22"/>
        </w:rPr>
        <w:t>Dispute</w:t>
      </w:r>
      <w:r>
        <w:rPr>
          <w:b/>
          <w:color w:val="4471C4"/>
          <w:spacing w:val="-3"/>
          <w:sz w:val="22"/>
        </w:rPr>
        <w:t> </w:t>
      </w:r>
      <w:r>
        <w:rPr>
          <w:b/>
          <w:color w:val="4471C4"/>
          <w:spacing w:val="-2"/>
          <w:sz w:val="22"/>
        </w:rPr>
        <w:t>Mechanisms</w:t>
      </w:r>
    </w:p>
    <w:p>
      <w:pPr>
        <w:pStyle w:val="ListParagraph"/>
        <w:numPr>
          <w:ilvl w:val="0"/>
          <w:numId w:val="35"/>
        </w:numPr>
        <w:tabs>
          <w:tab w:pos="720" w:val="left" w:leader="none"/>
        </w:tabs>
        <w:spacing w:line="240" w:lineRule="auto" w:before="251" w:after="0"/>
        <w:ind w:left="720" w:right="355" w:hanging="360"/>
        <w:jc w:val="both"/>
        <w:rPr>
          <w:sz w:val="22"/>
        </w:rPr>
      </w:pPr>
      <w:r>
        <w:rPr>
          <w:b/>
          <w:sz w:val="22"/>
        </w:rPr>
        <w:t>According to the regulatory framework, is arbitration offered as an out-of-court resolution mechanism for land disputes between private parties? </w:t>
      </w:r>
      <w:r>
        <w:rPr>
          <w:sz w:val="22"/>
        </w:rPr>
        <w:t>(Y/N)</w:t>
      </w:r>
    </w:p>
    <w:p>
      <w:pPr>
        <w:pStyle w:val="BodyText"/>
        <w:spacing w:before="1"/>
      </w:pPr>
    </w:p>
    <w:p>
      <w:pPr>
        <w:pStyle w:val="ListParagraph"/>
        <w:numPr>
          <w:ilvl w:val="0"/>
          <w:numId w:val="35"/>
        </w:numPr>
        <w:tabs>
          <w:tab w:pos="720" w:val="left" w:leader="none"/>
        </w:tabs>
        <w:spacing w:line="240" w:lineRule="auto" w:before="1" w:after="0"/>
        <w:ind w:left="720" w:right="360" w:hanging="360"/>
        <w:jc w:val="both"/>
        <w:rPr>
          <w:sz w:val="22"/>
        </w:rPr>
      </w:pPr>
      <w:r>
        <w:rPr>
          <w:b/>
          <w:sz w:val="22"/>
        </w:rPr>
        <w:t>According to the regulatory framework, is conciliation or mediation offered as an out-of-court resolution mechanism for land disputes between private parties? </w:t>
      </w:r>
      <w:r>
        <w:rPr>
          <w:sz w:val="22"/>
        </w:rPr>
        <w:t>(Y/N)</w:t>
      </w:r>
    </w:p>
    <w:p>
      <w:pPr>
        <w:pStyle w:val="ListParagraph"/>
        <w:numPr>
          <w:ilvl w:val="0"/>
          <w:numId w:val="35"/>
        </w:numPr>
        <w:tabs>
          <w:tab w:pos="719" w:val="left" w:leader="none"/>
        </w:tabs>
        <w:spacing w:line="240" w:lineRule="auto" w:before="252" w:after="0"/>
        <w:ind w:left="719" w:right="355" w:hanging="360"/>
        <w:jc w:val="both"/>
        <w:rPr>
          <w:sz w:val="22"/>
        </w:rPr>
      </w:pPr>
      <w:r>
        <w:rPr>
          <w:b/>
          <w:sz w:val="22"/>
        </w:rPr>
        <w:t>According to the regulatory framework, does the government or an authorized entity provide a guarantee</w:t>
      </w:r>
      <w:r>
        <w:rPr>
          <w:b/>
          <w:spacing w:val="-9"/>
          <w:sz w:val="22"/>
        </w:rPr>
        <w:t> </w:t>
      </w:r>
      <w:r>
        <w:rPr>
          <w:b/>
          <w:sz w:val="22"/>
        </w:rPr>
        <w:t>(state</w:t>
      </w:r>
      <w:r>
        <w:rPr>
          <w:b/>
          <w:spacing w:val="-9"/>
          <w:sz w:val="22"/>
        </w:rPr>
        <w:t> </w:t>
      </w:r>
      <w:r>
        <w:rPr>
          <w:b/>
          <w:sz w:val="22"/>
        </w:rPr>
        <w:t>guarantee</w:t>
      </w:r>
      <w:r>
        <w:rPr>
          <w:b/>
          <w:spacing w:val="-9"/>
          <w:sz w:val="22"/>
        </w:rPr>
        <w:t> </w:t>
      </w:r>
      <w:r>
        <w:rPr>
          <w:b/>
          <w:sz w:val="22"/>
        </w:rPr>
        <w:t>or</w:t>
      </w:r>
      <w:r>
        <w:rPr>
          <w:b/>
          <w:spacing w:val="-9"/>
          <w:sz w:val="22"/>
        </w:rPr>
        <w:t> </w:t>
      </w:r>
      <w:r>
        <w:rPr>
          <w:b/>
          <w:sz w:val="22"/>
        </w:rPr>
        <w:t>private</w:t>
      </w:r>
      <w:r>
        <w:rPr>
          <w:b/>
          <w:spacing w:val="-9"/>
          <w:sz w:val="22"/>
        </w:rPr>
        <w:t> </w:t>
      </w:r>
      <w:r>
        <w:rPr>
          <w:b/>
          <w:sz w:val="22"/>
        </w:rPr>
        <w:t>title</w:t>
      </w:r>
      <w:r>
        <w:rPr>
          <w:b/>
          <w:spacing w:val="-9"/>
          <w:sz w:val="22"/>
        </w:rPr>
        <w:t> </w:t>
      </w:r>
      <w:r>
        <w:rPr>
          <w:b/>
          <w:sz w:val="22"/>
        </w:rPr>
        <w:t>insurance)</w:t>
      </w:r>
      <w:r>
        <w:rPr>
          <w:b/>
          <w:spacing w:val="-9"/>
          <w:sz w:val="22"/>
        </w:rPr>
        <w:t> </w:t>
      </w:r>
      <w:r>
        <w:rPr>
          <w:b/>
          <w:sz w:val="22"/>
        </w:rPr>
        <w:t>for</w:t>
      </w:r>
      <w:r>
        <w:rPr>
          <w:b/>
          <w:spacing w:val="-9"/>
          <w:sz w:val="22"/>
        </w:rPr>
        <w:t> </w:t>
      </w:r>
      <w:r>
        <w:rPr>
          <w:b/>
          <w:sz w:val="22"/>
        </w:rPr>
        <w:t>the</w:t>
      </w:r>
      <w:r>
        <w:rPr>
          <w:b/>
          <w:spacing w:val="-9"/>
          <w:sz w:val="22"/>
        </w:rPr>
        <w:t> </w:t>
      </w:r>
      <w:r>
        <w:rPr>
          <w:b/>
          <w:sz w:val="22"/>
        </w:rPr>
        <w:t>property</w:t>
      </w:r>
      <w:r>
        <w:rPr>
          <w:b/>
          <w:spacing w:val="-10"/>
          <w:sz w:val="22"/>
        </w:rPr>
        <w:t> </w:t>
      </w:r>
      <w:r>
        <w:rPr>
          <w:b/>
          <w:sz w:val="22"/>
        </w:rPr>
        <w:t>title</w:t>
      </w:r>
      <w:r>
        <w:rPr>
          <w:b/>
          <w:spacing w:val="-9"/>
          <w:sz w:val="22"/>
        </w:rPr>
        <w:t> </w:t>
      </w:r>
      <w:r>
        <w:rPr>
          <w:b/>
          <w:sz w:val="22"/>
        </w:rPr>
        <w:t>validity</w:t>
      </w:r>
      <w:r>
        <w:rPr>
          <w:b/>
          <w:spacing w:val="-10"/>
          <w:sz w:val="22"/>
        </w:rPr>
        <w:t> </w:t>
      </w:r>
      <w:r>
        <w:rPr>
          <w:b/>
          <w:sz w:val="22"/>
        </w:rPr>
        <w:t>and</w:t>
      </w:r>
      <w:r>
        <w:rPr>
          <w:b/>
          <w:spacing w:val="-10"/>
          <w:sz w:val="22"/>
        </w:rPr>
        <w:t> </w:t>
      </w:r>
      <w:r>
        <w:rPr>
          <w:b/>
          <w:sz w:val="22"/>
        </w:rPr>
        <w:t>accuracy, allowing for compensation payments to parties who incur losses due to errors made by the immovable property registry? </w:t>
      </w:r>
      <w:r>
        <w:rPr>
          <w:sz w:val="22"/>
        </w:rPr>
        <w:t>(Y/N)</w:t>
      </w:r>
    </w:p>
    <w:p>
      <w:pPr>
        <w:pStyle w:val="ListParagraph"/>
        <w:numPr>
          <w:ilvl w:val="0"/>
          <w:numId w:val="35"/>
        </w:numPr>
        <w:tabs>
          <w:tab w:pos="719" w:val="left" w:leader="none"/>
        </w:tabs>
        <w:spacing w:line="240" w:lineRule="auto" w:before="253" w:after="0"/>
        <w:ind w:left="719" w:right="355" w:hanging="360"/>
        <w:jc w:val="both"/>
        <w:rPr>
          <w:sz w:val="22"/>
        </w:rPr>
      </w:pPr>
      <w:r>
        <w:rPr>
          <w:b/>
          <w:sz w:val="22"/>
        </w:rPr>
        <w:t>According</w:t>
      </w:r>
      <w:r>
        <w:rPr>
          <w:b/>
          <w:spacing w:val="-11"/>
          <w:sz w:val="22"/>
        </w:rPr>
        <w:t> </w:t>
      </w:r>
      <w:r>
        <w:rPr>
          <w:b/>
          <w:sz w:val="22"/>
        </w:rPr>
        <w:t>to</w:t>
      </w:r>
      <w:r>
        <w:rPr>
          <w:b/>
          <w:spacing w:val="-14"/>
          <w:sz w:val="22"/>
        </w:rPr>
        <w:t> </w:t>
      </w:r>
      <w:r>
        <w:rPr>
          <w:b/>
          <w:sz w:val="22"/>
        </w:rPr>
        <w:t>the</w:t>
      </w:r>
      <w:r>
        <w:rPr>
          <w:b/>
          <w:spacing w:val="-13"/>
          <w:sz w:val="22"/>
        </w:rPr>
        <w:t> </w:t>
      </w:r>
      <w:r>
        <w:rPr>
          <w:b/>
          <w:sz w:val="22"/>
        </w:rPr>
        <w:t>regulatory</w:t>
      </w:r>
      <w:r>
        <w:rPr>
          <w:b/>
          <w:spacing w:val="-11"/>
          <w:sz w:val="22"/>
        </w:rPr>
        <w:t> </w:t>
      </w:r>
      <w:r>
        <w:rPr>
          <w:b/>
          <w:sz w:val="22"/>
        </w:rPr>
        <w:t>framework,</w:t>
      </w:r>
      <w:r>
        <w:rPr>
          <w:b/>
          <w:spacing w:val="-11"/>
          <w:sz w:val="22"/>
        </w:rPr>
        <w:t> </w:t>
      </w:r>
      <w:r>
        <w:rPr>
          <w:b/>
          <w:sz w:val="22"/>
        </w:rPr>
        <w:t>is</w:t>
      </w:r>
      <w:r>
        <w:rPr>
          <w:b/>
          <w:spacing w:val="-11"/>
          <w:sz w:val="22"/>
        </w:rPr>
        <w:t> </w:t>
      </w:r>
      <w:r>
        <w:rPr>
          <w:b/>
          <w:sz w:val="22"/>
        </w:rPr>
        <w:t>there</w:t>
      </w:r>
      <w:r>
        <w:rPr>
          <w:b/>
          <w:spacing w:val="-13"/>
          <w:sz w:val="22"/>
        </w:rPr>
        <w:t> </w:t>
      </w:r>
      <w:r>
        <w:rPr>
          <w:b/>
          <w:sz w:val="22"/>
        </w:rPr>
        <w:t>a</w:t>
      </w:r>
      <w:r>
        <w:rPr>
          <w:b/>
          <w:spacing w:val="-11"/>
          <w:sz w:val="22"/>
        </w:rPr>
        <w:t> </w:t>
      </w:r>
      <w:r>
        <w:rPr>
          <w:b/>
          <w:sz w:val="22"/>
        </w:rPr>
        <w:t>specific</w:t>
      </w:r>
      <w:r>
        <w:rPr>
          <w:b/>
          <w:spacing w:val="-14"/>
          <w:sz w:val="22"/>
        </w:rPr>
        <w:t> </w:t>
      </w:r>
      <w:r>
        <w:rPr>
          <w:b/>
          <w:sz w:val="22"/>
        </w:rPr>
        <w:t>out-of-court</w:t>
      </w:r>
      <w:r>
        <w:rPr>
          <w:b/>
          <w:spacing w:val="-11"/>
          <w:sz w:val="22"/>
        </w:rPr>
        <w:t> </w:t>
      </w:r>
      <w:r>
        <w:rPr>
          <w:b/>
          <w:sz w:val="22"/>
        </w:rPr>
        <w:t>compensation</w:t>
      </w:r>
      <w:r>
        <w:rPr>
          <w:b/>
          <w:spacing w:val="-12"/>
          <w:sz w:val="22"/>
        </w:rPr>
        <w:t> </w:t>
      </w:r>
      <w:r>
        <w:rPr>
          <w:b/>
          <w:sz w:val="22"/>
        </w:rPr>
        <w:t>mechanism (such</w:t>
      </w:r>
      <w:r>
        <w:rPr>
          <w:b/>
          <w:spacing w:val="-9"/>
          <w:sz w:val="22"/>
        </w:rPr>
        <w:t> </w:t>
      </w:r>
      <w:r>
        <w:rPr>
          <w:b/>
          <w:sz w:val="22"/>
        </w:rPr>
        <w:t>as</w:t>
      </w:r>
      <w:r>
        <w:rPr>
          <w:b/>
          <w:spacing w:val="-8"/>
          <w:sz w:val="22"/>
        </w:rPr>
        <w:t> </w:t>
      </w:r>
      <w:r>
        <w:rPr>
          <w:b/>
          <w:sz w:val="22"/>
        </w:rPr>
        <w:t>a</w:t>
      </w:r>
      <w:r>
        <w:rPr>
          <w:b/>
          <w:spacing w:val="-9"/>
          <w:sz w:val="22"/>
        </w:rPr>
        <w:t> </w:t>
      </w:r>
      <w:r>
        <w:rPr>
          <w:b/>
          <w:sz w:val="22"/>
        </w:rPr>
        <w:t>fund</w:t>
      </w:r>
      <w:r>
        <w:rPr>
          <w:b/>
          <w:spacing w:val="-9"/>
          <w:sz w:val="22"/>
        </w:rPr>
        <w:t> </w:t>
      </w:r>
      <w:r>
        <w:rPr>
          <w:b/>
          <w:sz w:val="22"/>
        </w:rPr>
        <w:t>or</w:t>
      </w:r>
      <w:r>
        <w:rPr>
          <w:b/>
          <w:spacing w:val="-8"/>
          <w:sz w:val="22"/>
        </w:rPr>
        <w:t> </w:t>
      </w:r>
      <w:r>
        <w:rPr>
          <w:b/>
          <w:sz w:val="22"/>
        </w:rPr>
        <w:t>an</w:t>
      </w:r>
      <w:r>
        <w:rPr>
          <w:b/>
          <w:spacing w:val="-9"/>
          <w:sz w:val="22"/>
        </w:rPr>
        <w:t> </w:t>
      </w:r>
      <w:r>
        <w:rPr>
          <w:b/>
          <w:sz w:val="22"/>
        </w:rPr>
        <w:t>insurance)</w:t>
      </w:r>
      <w:r>
        <w:rPr>
          <w:b/>
          <w:spacing w:val="-7"/>
          <w:sz w:val="22"/>
        </w:rPr>
        <w:t> </w:t>
      </w:r>
      <w:r>
        <w:rPr>
          <w:b/>
          <w:sz w:val="22"/>
        </w:rPr>
        <w:t>to</w:t>
      </w:r>
      <w:r>
        <w:rPr>
          <w:b/>
          <w:spacing w:val="-9"/>
          <w:sz w:val="22"/>
        </w:rPr>
        <w:t> </w:t>
      </w:r>
      <w:r>
        <w:rPr>
          <w:b/>
          <w:sz w:val="22"/>
        </w:rPr>
        <w:t>cover</w:t>
      </w:r>
      <w:r>
        <w:rPr>
          <w:b/>
          <w:spacing w:val="-8"/>
          <w:sz w:val="22"/>
        </w:rPr>
        <w:t> </w:t>
      </w:r>
      <w:r>
        <w:rPr>
          <w:b/>
          <w:sz w:val="22"/>
        </w:rPr>
        <w:t>for</w:t>
      </w:r>
      <w:r>
        <w:rPr>
          <w:b/>
          <w:spacing w:val="-8"/>
          <w:sz w:val="22"/>
        </w:rPr>
        <w:t> </w:t>
      </w:r>
      <w:r>
        <w:rPr>
          <w:b/>
          <w:sz w:val="22"/>
        </w:rPr>
        <w:t>losses</w:t>
      </w:r>
      <w:r>
        <w:rPr>
          <w:b/>
          <w:spacing w:val="-8"/>
          <w:sz w:val="22"/>
        </w:rPr>
        <w:t> </w:t>
      </w:r>
      <w:r>
        <w:rPr>
          <w:b/>
          <w:sz w:val="22"/>
        </w:rPr>
        <w:t>incurred</w:t>
      </w:r>
      <w:r>
        <w:rPr>
          <w:b/>
          <w:spacing w:val="-9"/>
          <w:sz w:val="22"/>
        </w:rPr>
        <w:t> </w:t>
      </w:r>
      <w:r>
        <w:rPr>
          <w:b/>
          <w:sz w:val="22"/>
        </w:rPr>
        <w:t>by</w:t>
      </w:r>
      <w:r>
        <w:rPr>
          <w:b/>
          <w:spacing w:val="-8"/>
          <w:sz w:val="22"/>
        </w:rPr>
        <w:t> </w:t>
      </w:r>
      <w:r>
        <w:rPr>
          <w:b/>
          <w:sz w:val="22"/>
        </w:rPr>
        <w:t>parties</w:t>
      </w:r>
      <w:r>
        <w:rPr>
          <w:b/>
          <w:spacing w:val="-8"/>
          <w:sz w:val="22"/>
        </w:rPr>
        <w:t> </w:t>
      </w:r>
      <w:r>
        <w:rPr>
          <w:b/>
          <w:sz w:val="22"/>
        </w:rPr>
        <w:t>who</w:t>
      </w:r>
      <w:r>
        <w:rPr>
          <w:b/>
          <w:spacing w:val="-8"/>
          <w:sz w:val="22"/>
        </w:rPr>
        <w:t> </w:t>
      </w:r>
      <w:r>
        <w:rPr>
          <w:b/>
          <w:sz w:val="22"/>
        </w:rPr>
        <w:t>engaged</w:t>
      </w:r>
      <w:r>
        <w:rPr>
          <w:b/>
          <w:spacing w:val="-9"/>
          <w:sz w:val="22"/>
        </w:rPr>
        <w:t> </w:t>
      </w:r>
      <w:r>
        <w:rPr>
          <w:b/>
          <w:sz w:val="22"/>
        </w:rPr>
        <w:t>in</w:t>
      </w:r>
      <w:r>
        <w:rPr>
          <w:b/>
          <w:spacing w:val="-9"/>
          <w:sz w:val="22"/>
        </w:rPr>
        <w:t> </w:t>
      </w:r>
      <w:r>
        <w:rPr>
          <w:b/>
          <w:sz w:val="22"/>
        </w:rPr>
        <w:t>good</w:t>
      </w:r>
      <w:r>
        <w:rPr>
          <w:b/>
          <w:spacing w:val="-9"/>
          <w:sz w:val="22"/>
        </w:rPr>
        <w:t> </w:t>
      </w:r>
      <w:r>
        <w:rPr>
          <w:b/>
          <w:sz w:val="22"/>
        </w:rPr>
        <w:t>faith in a property transaction based on erroneous information certified by the immovable property registry? </w:t>
      </w:r>
      <w:r>
        <w:rPr>
          <w:sz w:val="22"/>
        </w:rPr>
        <w:t>(Y/N)</w:t>
      </w:r>
    </w:p>
    <w:p>
      <w:pPr>
        <w:pStyle w:val="ListParagraph"/>
        <w:numPr>
          <w:ilvl w:val="2"/>
          <w:numId w:val="34"/>
        </w:numPr>
        <w:tabs>
          <w:tab w:pos="1079" w:val="left" w:leader="none"/>
        </w:tabs>
        <w:spacing w:line="240" w:lineRule="auto" w:before="252" w:after="0"/>
        <w:ind w:left="1079" w:right="0" w:hanging="720"/>
        <w:jc w:val="left"/>
        <w:rPr>
          <w:b/>
          <w:sz w:val="22"/>
        </w:rPr>
      </w:pPr>
      <w:r>
        <w:rPr>
          <w:b/>
          <w:color w:val="4471C4"/>
          <w:sz w:val="22"/>
        </w:rPr>
        <w:t>Land</w:t>
      </w:r>
      <w:r>
        <w:rPr>
          <w:b/>
          <w:color w:val="4471C4"/>
          <w:spacing w:val="-6"/>
          <w:sz w:val="22"/>
        </w:rPr>
        <w:t> </w:t>
      </w:r>
      <w:r>
        <w:rPr>
          <w:b/>
          <w:color w:val="4471C4"/>
          <w:sz w:val="22"/>
        </w:rPr>
        <w:t>Administration</w:t>
      </w:r>
      <w:r>
        <w:rPr>
          <w:b/>
          <w:color w:val="4471C4"/>
          <w:spacing w:val="-6"/>
          <w:sz w:val="22"/>
        </w:rPr>
        <w:t> </w:t>
      </w:r>
      <w:r>
        <w:rPr>
          <w:b/>
          <w:color w:val="4471C4"/>
          <w:spacing w:val="-2"/>
          <w:sz w:val="22"/>
        </w:rPr>
        <w:t>System</w:t>
      </w:r>
    </w:p>
    <w:p>
      <w:pPr>
        <w:pStyle w:val="BodyText"/>
        <w:rPr>
          <w:b/>
        </w:rPr>
      </w:pPr>
    </w:p>
    <w:p>
      <w:pPr>
        <w:pStyle w:val="ListParagraph"/>
        <w:numPr>
          <w:ilvl w:val="0"/>
          <w:numId w:val="35"/>
        </w:numPr>
        <w:tabs>
          <w:tab w:pos="719" w:val="left" w:leader="none"/>
        </w:tabs>
        <w:spacing w:line="240" w:lineRule="auto" w:before="0" w:after="0"/>
        <w:ind w:left="719" w:right="355" w:hanging="360"/>
        <w:jc w:val="both"/>
        <w:rPr>
          <w:sz w:val="22"/>
        </w:rPr>
      </w:pPr>
      <w:r>
        <w:rPr>
          <w:b/>
          <w:sz w:val="22"/>
        </w:rPr>
        <w:t>According to the regulatory framework, is access to</w:t>
      </w:r>
      <w:r>
        <w:rPr>
          <w:b/>
          <w:spacing w:val="-2"/>
          <w:sz w:val="22"/>
        </w:rPr>
        <w:t> </w:t>
      </w:r>
      <w:r>
        <w:rPr>
          <w:b/>
          <w:sz w:val="22"/>
        </w:rPr>
        <w:t>property ownership information granted</w:t>
      </w:r>
      <w:r>
        <w:rPr>
          <w:b/>
          <w:spacing w:val="-3"/>
          <w:sz w:val="22"/>
        </w:rPr>
        <w:t> </w:t>
      </w:r>
      <w:r>
        <w:rPr>
          <w:b/>
          <w:sz w:val="22"/>
        </w:rPr>
        <w:t>to anyone (either for a fee or for free)? </w:t>
      </w:r>
      <w:r>
        <w:rPr>
          <w:sz w:val="22"/>
        </w:rPr>
        <w:t>(Y/N)</w:t>
      </w:r>
    </w:p>
    <w:p>
      <w:pPr>
        <w:pStyle w:val="BodyText"/>
      </w:pPr>
    </w:p>
    <w:p>
      <w:pPr>
        <w:pStyle w:val="ListParagraph"/>
        <w:numPr>
          <w:ilvl w:val="0"/>
          <w:numId w:val="35"/>
        </w:numPr>
        <w:tabs>
          <w:tab w:pos="719" w:val="left" w:leader="none"/>
        </w:tabs>
        <w:spacing w:line="240" w:lineRule="auto" w:before="0" w:after="0"/>
        <w:ind w:left="719" w:right="356" w:hanging="360"/>
        <w:jc w:val="both"/>
        <w:rPr>
          <w:sz w:val="22"/>
        </w:rPr>
      </w:pPr>
      <w:r>
        <w:rPr>
          <w:b/>
          <w:sz w:val="22"/>
        </w:rPr>
        <w:t>According to the regulatory framework, is there a cadaster/mapping agency in [ECONOMY]? </w:t>
      </w:r>
      <w:r>
        <w:rPr>
          <w:b/>
          <w:spacing w:val="-2"/>
          <w:sz w:val="22"/>
        </w:rPr>
        <w:t>(</w:t>
      </w:r>
      <w:r>
        <w:rPr>
          <w:spacing w:val="-2"/>
          <w:sz w:val="22"/>
        </w:rPr>
        <w:t>Y/N)</w:t>
      </w:r>
    </w:p>
    <w:p>
      <w:pPr>
        <w:pStyle w:val="ListParagraph"/>
        <w:numPr>
          <w:ilvl w:val="0"/>
          <w:numId w:val="35"/>
        </w:numPr>
        <w:tabs>
          <w:tab w:pos="719" w:val="left" w:leader="none"/>
        </w:tabs>
        <w:spacing w:line="240" w:lineRule="auto" w:before="252" w:after="0"/>
        <w:ind w:left="719" w:right="354" w:hanging="360"/>
        <w:jc w:val="both"/>
        <w:rPr>
          <w:sz w:val="22"/>
        </w:rPr>
      </w:pPr>
      <w:r>
        <w:rPr>
          <w:b/>
          <w:sz w:val="22"/>
        </w:rPr>
        <w:t>According to the regulatory framework, is access to cadastral plans of privately held land plots granted to anyone (either for a fee or for free)? </w:t>
      </w:r>
      <w:r>
        <w:rPr>
          <w:sz w:val="22"/>
        </w:rPr>
        <w:t>(Y/N)</w:t>
      </w:r>
    </w:p>
    <w:p>
      <w:pPr>
        <w:pStyle w:val="ListParagraph"/>
        <w:numPr>
          <w:ilvl w:val="0"/>
          <w:numId w:val="35"/>
        </w:numPr>
        <w:tabs>
          <w:tab w:pos="719" w:val="left" w:leader="none"/>
        </w:tabs>
        <w:spacing w:line="240" w:lineRule="auto" w:before="252" w:after="0"/>
        <w:ind w:left="719" w:right="358" w:hanging="360"/>
        <w:jc w:val="both"/>
        <w:rPr>
          <w:sz w:val="22"/>
        </w:rPr>
      </w:pPr>
      <w:r>
        <w:rPr>
          <w:b/>
          <w:sz w:val="22"/>
        </w:rPr>
        <w:t>According to the regulatory framework, does the cadaster (or immovable property registry, if applicable) include information on tax value of the real property? </w:t>
      </w:r>
      <w:r>
        <w:rPr>
          <w:sz w:val="22"/>
        </w:rPr>
        <w:t>(Y/N)</w:t>
      </w:r>
    </w:p>
    <w:p>
      <w:pPr>
        <w:pStyle w:val="BodyText"/>
        <w:spacing w:before="28"/>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19"/>
        <w:gridCol w:w="1173"/>
        <w:gridCol w:w="1173"/>
        <w:gridCol w:w="1175"/>
      </w:tblGrid>
      <w:tr>
        <w:trPr>
          <w:trHeight w:val="431" w:hRule="atLeast"/>
        </w:trPr>
        <w:tc>
          <w:tcPr>
            <w:tcW w:w="9540" w:type="dxa"/>
            <w:gridSpan w:val="4"/>
            <w:shd w:val="clear" w:color="auto" w:fill="CCD4EA"/>
          </w:tcPr>
          <w:p>
            <w:pPr>
              <w:pStyle w:val="TableParagraph"/>
              <w:spacing w:before="101"/>
              <w:ind w:left="107"/>
              <w:rPr>
                <w:b/>
                <w:sz w:val="20"/>
              </w:rPr>
            </w:pPr>
            <w:r>
              <w:rPr>
                <w:b/>
                <w:sz w:val="20"/>
              </w:rPr>
              <w:t>1.1</w:t>
            </w:r>
            <w:r>
              <w:rPr>
                <w:b/>
                <w:spacing w:val="46"/>
                <w:sz w:val="20"/>
              </w:rPr>
              <w:t> </w:t>
            </w:r>
            <w:r>
              <w:rPr>
                <w:b/>
                <w:sz w:val="20"/>
              </w:rPr>
              <w:t>PROPERTY</w:t>
            </w:r>
            <w:r>
              <w:rPr>
                <w:b/>
                <w:spacing w:val="-3"/>
                <w:sz w:val="20"/>
              </w:rPr>
              <w:t> </w:t>
            </w:r>
            <w:r>
              <w:rPr>
                <w:b/>
                <w:sz w:val="20"/>
              </w:rPr>
              <w:t>TRANSFER</w:t>
            </w:r>
            <w:r>
              <w:rPr>
                <w:b/>
                <w:spacing w:val="-6"/>
                <w:sz w:val="20"/>
              </w:rPr>
              <w:t> </w:t>
            </w:r>
            <w:r>
              <w:rPr>
                <w:b/>
                <w:sz w:val="20"/>
              </w:rPr>
              <w:t>AND</w:t>
            </w:r>
            <w:r>
              <w:rPr>
                <w:b/>
                <w:spacing w:val="-5"/>
                <w:sz w:val="20"/>
              </w:rPr>
              <w:t> </w:t>
            </w:r>
            <w:r>
              <w:rPr>
                <w:b/>
                <w:sz w:val="20"/>
              </w:rPr>
              <w:t>LAND</w:t>
            </w:r>
            <w:r>
              <w:rPr>
                <w:b/>
                <w:spacing w:val="-6"/>
                <w:sz w:val="20"/>
              </w:rPr>
              <w:t> </w:t>
            </w:r>
            <w:r>
              <w:rPr>
                <w:b/>
                <w:spacing w:val="-2"/>
                <w:sz w:val="20"/>
              </w:rPr>
              <w:t>ADMINISTRATION</w:t>
            </w:r>
          </w:p>
        </w:tc>
      </w:tr>
      <w:tr>
        <w:trPr>
          <w:trHeight w:val="431" w:hRule="atLeast"/>
        </w:trPr>
        <w:tc>
          <w:tcPr>
            <w:tcW w:w="9540" w:type="dxa"/>
            <w:gridSpan w:val="4"/>
            <w:shd w:val="clear" w:color="auto" w:fill="E7EBF5"/>
          </w:tcPr>
          <w:p>
            <w:pPr>
              <w:pStyle w:val="TableParagraph"/>
              <w:tabs>
                <w:tab w:pos="1547" w:val="left" w:leader="none"/>
              </w:tabs>
              <w:spacing w:before="101"/>
              <w:ind w:left="813"/>
              <w:rPr>
                <w:b/>
                <w:sz w:val="20"/>
              </w:rPr>
            </w:pPr>
            <w:r>
              <w:rPr>
                <w:b/>
                <w:spacing w:val="-2"/>
                <w:sz w:val="20"/>
              </w:rPr>
              <w:t>1.1.1</w:t>
            </w:r>
            <w:r>
              <w:rPr>
                <w:b/>
                <w:sz w:val="20"/>
              </w:rPr>
              <w:tab/>
              <w:t>Property</w:t>
            </w:r>
            <w:r>
              <w:rPr>
                <w:b/>
                <w:spacing w:val="-8"/>
                <w:sz w:val="20"/>
              </w:rPr>
              <w:t> </w:t>
            </w:r>
            <w:r>
              <w:rPr>
                <w:b/>
                <w:sz w:val="20"/>
              </w:rPr>
              <w:t>Transfer</w:t>
            </w:r>
            <w:r>
              <w:rPr>
                <w:b/>
                <w:spacing w:val="-9"/>
                <w:sz w:val="20"/>
              </w:rPr>
              <w:t> </w:t>
            </w:r>
            <w:r>
              <w:rPr>
                <w:b/>
                <w:spacing w:val="-2"/>
                <w:sz w:val="20"/>
              </w:rPr>
              <w:t>Standards</w:t>
            </w:r>
          </w:p>
        </w:tc>
      </w:tr>
      <w:tr>
        <w:trPr>
          <w:trHeight w:val="460" w:hRule="atLeast"/>
        </w:trPr>
        <w:tc>
          <w:tcPr>
            <w:tcW w:w="6019" w:type="dxa"/>
          </w:tcPr>
          <w:p>
            <w:pPr>
              <w:pStyle w:val="TableParagraph"/>
              <w:spacing w:before="115"/>
              <w:ind w:left="107"/>
              <w:rPr>
                <w:b/>
                <w:sz w:val="20"/>
              </w:rPr>
            </w:pPr>
            <w:r>
              <w:rPr>
                <w:b/>
                <w:spacing w:val="-2"/>
                <w:sz w:val="20"/>
              </w:rPr>
              <w:t>Indicators</w:t>
            </w:r>
          </w:p>
        </w:tc>
        <w:tc>
          <w:tcPr>
            <w:tcW w:w="1173" w:type="dxa"/>
          </w:tcPr>
          <w:p>
            <w:pPr>
              <w:pStyle w:val="TableParagraph"/>
              <w:spacing w:before="115"/>
              <w:ind w:right="96"/>
              <w:jc w:val="right"/>
              <w:rPr>
                <w:b/>
                <w:sz w:val="20"/>
              </w:rPr>
            </w:pPr>
            <w:r>
              <w:rPr>
                <w:b/>
                <w:spacing w:val="-5"/>
                <w:sz w:val="20"/>
              </w:rPr>
              <w:t>FFP</w:t>
            </w:r>
          </w:p>
        </w:tc>
        <w:tc>
          <w:tcPr>
            <w:tcW w:w="1173" w:type="dxa"/>
          </w:tcPr>
          <w:p>
            <w:pPr>
              <w:pStyle w:val="TableParagraph"/>
              <w:spacing w:before="115"/>
              <w:ind w:right="98"/>
              <w:jc w:val="right"/>
              <w:rPr>
                <w:b/>
                <w:sz w:val="20"/>
              </w:rPr>
            </w:pPr>
            <w:r>
              <w:rPr>
                <w:b/>
                <w:spacing w:val="-5"/>
                <w:sz w:val="20"/>
              </w:rPr>
              <w:t>SBP</w:t>
            </w:r>
          </w:p>
        </w:tc>
        <w:tc>
          <w:tcPr>
            <w:tcW w:w="1175" w:type="dxa"/>
          </w:tcPr>
          <w:p>
            <w:pPr>
              <w:pStyle w:val="TableParagraph"/>
              <w:spacing w:line="230" w:lineRule="atLeast"/>
              <w:ind w:left="534" w:right="89" w:firstLine="76"/>
              <w:rPr>
                <w:b/>
                <w:sz w:val="20"/>
              </w:rPr>
            </w:pPr>
            <w:r>
              <w:rPr>
                <w:b/>
                <w:spacing w:val="-2"/>
                <w:sz w:val="20"/>
              </w:rPr>
              <w:t>Total Points</w:t>
            </w:r>
          </w:p>
        </w:tc>
      </w:tr>
      <w:tr>
        <w:trPr>
          <w:trHeight w:val="460" w:hRule="atLeast"/>
        </w:trPr>
        <w:tc>
          <w:tcPr>
            <w:tcW w:w="6019" w:type="dxa"/>
          </w:tcPr>
          <w:p>
            <w:pPr>
              <w:pStyle w:val="TableParagraph"/>
              <w:ind w:left="107"/>
              <w:rPr>
                <w:b/>
                <w:sz w:val="20"/>
              </w:rPr>
            </w:pPr>
            <w:r>
              <w:rPr>
                <w:b/>
                <w:sz w:val="20"/>
              </w:rPr>
              <w:t>Legal</w:t>
            </w:r>
            <w:r>
              <w:rPr>
                <w:b/>
                <w:spacing w:val="-6"/>
                <w:sz w:val="20"/>
              </w:rPr>
              <w:t> </w:t>
            </w:r>
            <w:r>
              <w:rPr>
                <w:b/>
                <w:sz w:val="20"/>
              </w:rPr>
              <w:t>Obligation</w:t>
            </w:r>
            <w:r>
              <w:rPr>
                <w:b/>
                <w:spacing w:val="-7"/>
                <w:sz w:val="20"/>
              </w:rPr>
              <w:t> </w:t>
            </w:r>
            <w:r>
              <w:rPr>
                <w:b/>
                <w:sz w:val="20"/>
              </w:rPr>
              <w:t>to</w:t>
            </w:r>
            <w:r>
              <w:rPr>
                <w:b/>
                <w:spacing w:val="-5"/>
                <w:sz w:val="20"/>
              </w:rPr>
              <w:t> </w:t>
            </w:r>
            <w:r>
              <w:rPr>
                <w:b/>
                <w:sz w:val="20"/>
              </w:rPr>
              <w:t>Check</w:t>
            </w:r>
            <w:r>
              <w:rPr>
                <w:b/>
                <w:spacing w:val="-6"/>
                <w:sz w:val="20"/>
              </w:rPr>
              <w:t> </w:t>
            </w:r>
            <w:r>
              <w:rPr>
                <w:b/>
                <w:sz w:val="20"/>
              </w:rPr>
              <w:t>Compliance</w:t>
            </w:r>
            <w:r>
              <w:rPr>
                <w:b/>
                <w:spacing w:val="-6"/>
                <w:sz w:val="20"/>
              </w:rPr>
              <w:t> </w:t>
            </w:r>
            <w:r>
              <w:rPr>
                <w:b/>
                <w:sz w:val="20"/>
              </w:rPr>
              <w:t>of</w:t>
            </w:r>
            <w:r>
              <w:rPr>
                <w:b/>
                <w:spacing w:val="-5"/>
                <w:sz w:val="20"/>
              </w:rPr>
              <w:t> </w:t>
            </w:r>
            <w:r>
              <w:rPr>
                <w:b/>
                <w:sz w:val="20"/>
              </w:rPr>
              <w:t>Documents</w:t>
            </w:r>
            <w:r>
              <w:rPr>
                <w:b/>
                <w:spacing w:val="-6"/>
                <w:sz w:val="20"/>
              </w:rPr>
              <w:t> </w:t>
            </w:r>
            <w:r>
              <w:rPr>
                <w:b/>
                <w:sz w:val="20"/>
              </w:rPr>
              <w:t>with</w:t>
            </w:r>
            <w:r>
              <w:rPr>
                <w:b/>
                <w:spacing w:val="-7"/>
                <w:sz w:val="20"/>
              </w:rPr>
              <w:t> </w:t>
            </w:r>
            <w:r>
              <w:rPr>
                <w:b/>
                <w:sz w:val="20"/>
              </w:rPr>
              <w:t>the</w:t>
            </w:r>
            <w:r>
              <w:rPr>
                <w:b/>
                <w:spacing w:val="-5"/>
                <w:sz w:val="20"/>
              </w:rPr>
              <w:t> Law</w:t>
            </w:r>
          </w:p>
          <w:p>
            <w:pPr>
              <w:pStyle w:val="TableParagraph"/>
              <w:spacing w:line="210" w:lineRule="exact"/>
              <w:ind w:left="107"/>
              <w:rPr>
                <w:sz w:val="20"/>
              </w:rPr>
            </w:pPr>
            <w:r>
              <w:rPr>
                <w:spacing w:val="-5"/>
                <w:sz w:val="20"/>
              </w:rPr>
              <w:t>(1)</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2" w:hRule="atLeast"/>
        </w:trPr>
        <w:tc>
          <w:tcPr>
            <w:tcW w:w="6019" w:type="dxa"/>
          </w:tcPr>
          <w:p>
            <w:pPr>
              <w:pStyle w:val="TableParagraph"/>
              <w:ind w:left="107"/>
              <w:rPr>
                <w:sz w:val="20"/>
              </w:rPr>
            </w:pPr>
            <w:r>
              <w:rPr>
                <w:b/>
                <w:sz w:val="20"/>
              </w:rPr>
              <w:t>Legal</w:t>
            </w:r>
            <w:r>
              <w:rPr>
                <w:b/>
                <w:spacing w:val="-7"/>
                <w:sz w:val="20"/>
              </w:rPr>
              <w:t> </w:t>
            </w:r>
            <w:r>
              <w:rPr>
                <w:b/>
                <w:sz w:val="20"/>
              </w:rPr>
              <w:t>Obligation</w:t>
            </w:r>
            <w:r>
              <w:rPr>
                <w:b/>
                <w:spacing w:val="-6"/>
                <w:sz w:val="20"/>
              </w:rPr>
              <w:t> </w:t>
            </w:r>
            <w:r>
              <w:rPr>
                <w:b/>
                <w:sz w:val="20"/>
              </w:rPr>
              <w:t>to</w:t>
            </w:r>
            <w:r>
              <w:rPr>
                <w:b/>
                <w:spacing w:val="-5"/>
                <w:sz w:val="20"/>
              </w:rPr>
              <w:t> </w:t>
            </w:r>
            <w:r>
              <w:rPr>
                <w:b/>
                <w:sz w:val="20"/>
              </w:rPr>
              <w:t>Verify</w:t>
            </w:r>
            <w:r>
              <w:rPr>
                <w:b/>
                <w:spacing w:val="-5"/>
                <w:sz w:val="20"/>
              </w:rPr>
              <w:t> </w:t>
            </w:r>
            <w:r>
              <w:rPr>
                <w:b/>
                <w:sz w:val="20"/>
              </w:rPr>
              <w:t>Identities</w:t>
            </w:r>
            <w:r>
              <w:rPr>
                <w:b/>
                <w:spacing w:val="-7"/>
                <w:sz w:val="20"/>
              </w:rPr>
              <w:t> </w:t>
            </w:r>
            <w:r>
              <w:rPr>
                <w:b/>
                <w:sz w:val="20"/>
              </w:rPr>
              <w:t>of</w:t>
            </w:r>
            <w:r>
              <w:rPr>
                <w:b/>
                <w:spacing w:val="-5"/>
                <w:sz w:val="20"/>
              </w:rPr>
              <w:t> </w:t>
            </w:r>
            <w:r>
              <w:rPr>
                <w:b/>
                <w:sz w:val="20"/>
              </w:rPr>
              <w:t>Parties</w:t>
            </w:r>
            <w:r>
              <w:rPr>
                <w:b/>
                <w:spacing w:val="-7"/>
                <w:sz w:val="20"/>
              </w:rPr>
              <w:t> </w:t>
            </w:r>
            <w:r>
              <w:rPr>
                <w:spacing w:val="-5"/>
                <w:sz w:val="20"/>
              </w:rPr>
              <w:t>(2)</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2" w:hRule="atLeast"/>
        </w:trPr>
        <w:tc>
          <w:tcPr>
            <w:tcW w:w="6019" w:type="dxa"/>
          </w:tcPr>
          <w:p>
            <w:pPr>
              <w:pStyle w:val="TableParagraph"/>
              <w:ind w:left="107"/>
              <w:rPr>
                <w:sz w:val="20"/>
              </w:rPr>
            </w:pPr>
            <w:r>
              <w:rPr>
                <w:b/>
                <w:sz w:val="20"/>
              </w:rPr>
              <w:t>Legal</w:t>
            </w:r>
            <w:r>
              <w:rPr>
                <w:b/>
                <w:spacing w:val="-7"/>
                <w:sz w:val="20"/>
              </w:rPr>
              <w:t> </w:t>
            </w:r>
            <w:r>
              <w:rPr>
                <w:b/>
                <w:sz w:val="20"/>
              </w:rPr>
              <w:t>Obligation</w:t>
            </w:r>
            <w:r>
              <w:rPr>
                <w:b/>
                <w:spacing w:val="-7"/>
                <w:sz w:val="20"/>
              </w:rPr>
              <w:t> </w:t>
            </w:r>
            <w:r>
              <w:rPr>
                <w:b/>
                <w:sz w:val="20"/>
              </w:rPr>
              <w:t>to</w:t>
            </w:r>
            <w:r>
              <w:rPr>
                <w:b/>
                <w:spacing w:val="-6"/>
                <w:sz w:val="20"/>
              </w:rPr>
              <w:t> </w:t>
            </w:r>
            <w:r>
              <w:rPr>
                <w:b/>
                <w:sz w:val="20"/>
              </w:rPr>
              <w:t>Register</w:t>
            </w:r>
            <w:r>
              <w:rPr>
                <w:b/>
                <w:spacing w:val="-9"/>
                <w:sz w:val="20"/>
              </w:rPr>
              <w:t> </w:t>
            </w:r>
            <w:r>
              <w:rPr>
                <w:b/>
                <w:sz w:val="20"/>
              </w:rPr>
              <w:t>Sales</w:t>
            </w:r>
            <w:r>
              <w:rPr>
                <w:b/>
                <w:spacing w:val="-8"/>
                <w:sz w:val="20"/>
              </w:rPr>
              <w:t> </w:t>
            </w:r>
            <w:r>
              <w:rPr>
                <w:b/>
                <w:sz w:val="20"/>
              </w:rPr>
              <w:t>Transactions</w:t>
            </w:r>
            <w:r>
              <w:rPr>
                <w:b/>
                <w:spacing w:val="-8"/>
                <w:sz w:val="20"/>
              </w:rPr>
              <w:t> </w:t>
            </w:r>
            <w:r>
              <w:rPr>
                <w:spacing w:val="-5"/>
                <w:sz w:val="20"/>
              </w:rPr>
              <w:t>(3)</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bl>
    <w:p>
      <w:pPr>
        <w:pStyle w:val="TableParagraph"/>
        <w:spacing w:after="0"/>
        <w:jc w:val="right"/>
        <w:rPr>
          <w:b/>
          <w:sz w:val="20"/>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19"/>
        <w:gridCol w:w="1173"/>
        <w:gridCol w:w="1173"/>
        <w:gridCol w:w="1175"/>
      </w:tblGrid>
      <w:tr>
        <w:trPr>
          <w:trHeight w:val="1398" w:hRule="atLeast"/>
        </w:trPr>
        <w:tc>
          <w:tcPr>
            <w:tcW w:w="6019" w:type="dxa"/>
          </w:tcPr>
          <w:p>
            <w:pPr>
              <w:pStyle w:val="TableParagraph"/>
              <w:spacing w:line="230" w:lineRule="exact"/>
              <w:ind w:left="107"/>
              <w:rPr>
                <w:b/>
                <w:sz w:val="20"/>
              </w:rPr>
            </w:pPr>
            <w:r>
              <w:rPr>
                <w:b/>
                <w:sz w:val="20"/>
              </w:rPr>
              <w:t>Legal</w:t>
            </w:r>
            <w:r>
              <w:rPr>
                <w:b/>
                <w:spacing w:val="-6"/>
                <w:sz w:val="20"/>
              </w:rPr>
              <w:t> </w:t>
            </w:r>
            <w:r>
              <w:rPr>
                <w:b/>
                <w:sz w:val="20"/>
              </w:rPr>
              <w:t>Provisions</w:t>
            </w:r>
            <w:r>
              <w:rPr>
                <w:b/>
                <w:spacing w:val="-6"/>
                <w:sz w:val="20"/>
              </w:rPr>
              <w:t> </w:t>
            </w:r>
            <w:r>
              <w:rPr>
                <w:b/>
                <w:sz w:val="20"/>
              </w:rPr>
              <w:t>on</w:t>
            </w:r>
            <w:r>
              <w:rPr>
                <w:b/>
                <w:spacing w:val="-5"/>
                <w:sz w:val="20"/>
              </w:rPr>
              <w:t> </w:t>
            </w:r>
            <w:r>
              <w:rPr>
                <w:b/>
                <w:sz w:val="20"/>
              </w:rPr>
              <w:t>the</w:t>
            </w:r>
            <w:r>
              <w:rPr>
                <w:b/>
                <w:spacing w:val="-5"/>
                <w:sz w:val="20"/>
              </w:rPr>
              <w:t> </w:t>
            </w:r>
            <w:r>
              <w:rPr>
                <w:b/>
                <w:sz w:val="20"/>
              </w:rPr>
              <w:t>Legality</w:t>
            </w:r>
            <w:r>
              <w:rPr>
                <w:b/>
                <w:spacing w:val="-4"/>
                <w:sz w:val="20"/>
              </w:rPr>
              <w:t> </w:t>
            </w:r>
            <w:r>
              <w:rPr>
                <w:b/>
                <w:sz w:val="20"/>
              </w:rPr>
              <w:t>of</w:t>
            </w:r>
            <w:r>
              <w:rPr>
                <w:b/>
                <w:spacing w:val="-7"/>
                <w:sz w:val="20"/>
              </w:rPr>
              <w:t> </w:t>
            </w:r>
            <w:r>
              <w:rPr>
                <w:b/>
                <w:sz w:val="20"/>
              </w:rPr>
              <w:t>Online</w:t>
            </w:r>
            <w:r>
              <w:rPr>
                <w:b/>
                <w:spacing w:val="-5"/>
                <w:sz w:val="20"/>
              </w:rPr>
              <w:t> </w:t>
            </w:r>
            <w:r>
              <w:rPr>
                <w:b/>
                <w:spacing w:val="-2"/>
                <w:sz w:val="20"/>
              </w:rPr>
              <w:t>Documents</w:t>
            </w:r>
          </w:p>
          <w:p>
            <w:pPr>
              <w:pStyle w:val="TableParagraph"/>
              <w:numPr>
                <w:ilvl w:val="0"/>
                <w:numId w:val="36"/>
              </w:numPr>
              <w:tabs>
                <w:tab w:pos="380" w:val="left" w:leader="none"/>
              </w:tabs>
              <w:spacing w:line="238" w:lineRule="exact" w:before="0" w:after="0"/>
              <w:ind w:left="380" w:right="0" w:hanging="186"/>
              <w:jc w:val="left"/>
              <w:rPr>
                <w:sz w:val="20"/>
              </w:rPr>
            </w:pPr>
            <w:r>
              <w:rPr>
                <w:sz w:val="20"/>
              </w:rPr>
              <w:t>Property</w:t>
            </w:r>
            <w:r>
              <w:rPr>
                <w:spacing w:val="-8"/>
                <w:sz w:val="20"/>
              </w:rPr>
              <w:t> </w:t>
            </w:r>
            <w:r>
              <w:rPr>
                <w:sz w:val="20"/>
              </w:rPr>
              <w:t>title</w:t>
            </w:r>
            <w:r>
              <w:rPr>
                <w:spacing w:val="-9"/>
                <w:sz w:val="20"/>
              </w:rPr>
              <w:t> </w:t>
            </w:r>
            <w:r>
              <w:rPr>
                <w:sz w:val="20"/>
              </w:rPr>
              <w:t>certificate</w:t>
            </w:r>
            <w:r>
              <w:rPr>
                <w:spacing w:val="-8"/>
                <w:sz w:val="20"/>
              </w:rPr>
              <w:t> </w:t>
            </w:r>
            <w:r>
              <w:rPr>
                <w:spacing w:val="-5"/>
                <w:sz w:val="20"/>
              </w:rPr>
              <w:t>(4)</w:t>
            </w:r>
          </w:p>
          <w:p>
            <w:pPr>
              <w:pStyle w:val="TableParagraph"/>
              <w:numPr>
                <w:ilvl w:val="0"/>
                <w:numId w:val="36"/>
              </w:numPr>
              <w:tabs>
                <w:tab w:pos="380" w:val="left" w:leader="none"/>
              </w:tabs>
              <w:spacing w:line="234" w:lineRule="exact" w:before="0" w:after="0"/>
              <w:ind w:left="380" w:right="0" w:hanging="186"/>
              <w:jc w:val="left"/>
              <w:rPr>
                <w:sz w:val="20"/>
              </w:rPr>
            </w:pPr>
            <w:r>
              <w:rPr>
                <w:sz w:val="20"/>
              </w:rPr>
              <w:t>Title</w:t>
            </w:r>
            <w:r>
              <w:rPr>
                <w:spacing w:val="-9"/>
                <w:sz w:val="20"/>
              </w:rPr>
              <w:t> </w:t>
            </w:r>
            <w:r>
              <w:rPr>
                <w:sz w:val="20"/>
              </w:rPr>
              <w:t>search</w:t>
            </w:r>
            <w:r>
              <w:rPr>
                <w:spacing w:val="-7"/>
                <w:sz w:val="20"/>
              </w:rPr>
              <w:t> </w:t>
            </w:r>
            <w:r>
              <w:rPr>
                <w:sz w:val="20"/>
              </w:rPr>
              <w:t>certificate</w:t>
            </w:r>
            <w:r>
              <w:rPr>
                <w:spacing w:val="-8"/>
                <w:sz w:val="20"/>
              </w:rPr>
              <w:t> </w:t>
            </w:r>
            <w:r>
              <w:rPr>
                <w:spacing w:val="-5"/>
                <w:sz w:val="20"/>
              </w:rPr>
              <w:t>(5)</w:t>
            </w:r>
          </w:p>
          <w:p>
            <w:pPr>
              <w:pStyle w:val="TableParagraph"/>
              <w:numPr>
                <w:ilvl w:val="0"/>
                <w:numId w:val="36"/>
              </w:numPr>
              <w:tabs>
                <w:tab w:pos="380" w:val="left" w:leader="none"/>
              </w:tabs>
              <w:spacing w:line="234" w:lineRule="exact" w:before="0" w:after="0"/>
              <w:ind w:left="380" w:right="0" w:hanging="186"/>
              <w:jc w:val="left"/>
              <w:rPr>
                <w:sz w:val="20"/>
              </w:rPr>
            </w:pPr>
            <w:r>
              <w:rPr>
                <w:sz w:val="20"/>
              </w:rPr>
              <w:t>Tax</w:t>
            </w:r>
            <w:r>
              <w:rPr>
                <w:spacing w:val="-7"/>
                <w:sz w:val="20"/>
              </w:rPr>
              <w:t> </w:t>
            </w:r>
            <w:r>
              <w:rPr>
                <w:sz w:val="20"/>
              </w:rPr>
              <w:t>certificate</w:t>
            </w:r>
            <w:r>
              <w:rPr>
                <w:spacing w:val="-8"/>
                <w:sz w:val="20"/>
              </w:rPr>
              <w:t> </w:t>
            </w:r>
            <w:r>
              <w:rPr>
                <w:spacing w:val="-5"/>
                <w:sz w:val="20"/>
              </w:rPr>
              <w:t>(6)</w:t>
            </w:r>
          </w:p>
          <w:p>
            <w:pPr>
              <w:pStyle w:val="TableParagraph"/>
              <w:numPr>
                <w:ilvl w:val="0"/>
                <w:numId w:val="36"/>
              </w:numPr>
              <w:tabs>
                <w:tab w:pos="380" w:val="left" w:leader="none"/>
              </w:tabs>
              <w:spacing w:line="233" w:lineRule="exact" w:before="0" w:after="0"/>
              <w:ind w:left="380" w:right="0" w:hanging="186"/>
              <w:jc w:val="left"/>
              <w:rPr>
                <w:sz w:val="20"/>
              </w:rPr>
            </w:pPr>
            <w:r>
              <w:rPr>
                <w:sz w:val="20"/>
              </w:rPr>
              <w:t>Company</w:t>
            </w:r>
            <w:r>
              <w:rPr>
                <w:spacing w:val="-7"/>
                <w:sz w:val="20"/>
              </w:rPr>
              <w:t> </w:t>
            </w:r>
            <w:r>
              <w:rPr>
                <w:sz w:val="20"/>
              </w:rPr>
              <w:t>profile</w:t>
            </w:r>
            <w:r>
              <w:rPr>
                <w:spacing w:val="-7"/>
                <w:sz w:val="20"/>
              </w:rPr>
              <w:t> </w:t>
            </w:r>
            <w:r>
              <w:rPr>
                <w:sz w:val="20"/>
              </w:rPr>
              <w:t>document</w:t>
            </w:r>
            <w:r>
              <w:rPr>
                <w:spacing w:val="-7"/>
                <w:sz w:val="20"/>
              </w:rPr>
              <w:t> </w:t>
            </w:r>
            <w:r>
              <w:rPr>
                <w:spacing w:val="-5"/>
                <w:sz w:val="20"/>
              </w:rPr>
              <w:t>(7)</w:t>
            </w:r>
          </w:p>
          <w:p>
            <w:pPr>
              <w:pStyle w:val="TableParagraph"/>
              <w:numPr>
                <w:ilvl w:val="0"/>
                <w:numId w:val="36"/>
              </w:numPr>
              <w:tabs>
                <w:tab w:pos="380" w:val="left" w:leader="none"/>
              </w:tabs>
              <w:spacing w:line="210" w:lineRule="exact" w:before="0" w:after="0"/>
              <w:ind w:left="380" w:right="0" w:hanging="186"/>
              <w:jc w:val="left"/>
              <w:rPr>
                <w:sz w:val="20"/>
              </w:rPr>
            </w:pPr>
            <w:r>
              <w:rPr>
                <w:sz w:val="20"/>
              </w:rPr>
              <w:t>Cadastral</w:t>
            </w:r>
            <w:r>
              <w:rPr>
                <w:spacing w:val="-7"/>
                <w:sz w:val="20"/>
              </w:rPr>
              <w:t> </w:t>
            </w:r>
            <w:r>
              <w:rPr>
                <w:sz w:val="20"/>
              </w:rPr>
              <w:t>plans</w:t>
            </w:r>
            <w:r>
              <w:rPr>
                <w:spacing w:val="-7"/>
                <w:sz w:val="20"/>
              </w:rPr>
              <w:t> </w:t>
            </w:r>
            <w:r>
              <w:rPr>
                <w:spacing w:val="-5"/>
                <w:sz w:val="20"/>
              </w:rPr>
              <w:t>(8)</w:t>
            </w:r>
          </w:p>
        </w:tc>
        <w:tc>
          <w:tcPr>
            <w:tcW w:w="1173" w:type="dxa"/>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0.2</w:t>
            </w:r>
          </w:p>
          <w:p>
            <w:pPr>
              <w:pStyle w:val="TableParagraph"/>
              <w:spacing w:line="229" w:lineRule="exact" w:before="1"/>
              <w:ind w:right="93"/>
              <w:jc w:val="right"/>
              <w:rPr>
                <w:sz w:val="20"/>
              </w:rPr>
            </w:pPr>
            <w:r>
              <w:rPr>
                <w:spacing w:val="-5"/>
                <w:sz w:val="20"/>
              </w:rPr>
              <w:t>0.2</w:t>
            </w:r>
          </w:p>
          <w:p>
            <w:pPr>
              <w:pStyle w:val="TableParagraph"/>
              <w:spacing w:line="229" w:lineRule="exact"/>
              <w:ind w:right="93"/>
              <w:jc w:val="right"/>
              <w:rPr>
                <w:sz w:val="20"/>
              </w:rPr>
            </w:pPr>
            <w:r>
              <w:rPr>
                <w:spacing w:val="-5"/>
                <w:sz w:val="20"/>
              </w:rPr>
              <w:t>0.2</w:t>
            </w:r>
          </w:p>
          <w:p>
            <w:pPr>
              <w:pStyle w:val="TableParagraph"/>
              <w:ind w:right="93"/>
              <w:jc w:val="right"/>
              <w:rPr>
                <w:sz w:val="20"/>
              </w:rPr>
            </w:pPr>
            <w:r>
              <w:rPr>
                <w:spacing w:val="-5"/>
                <w:sz w:val="20"/>
              </w:rPr>
              <w:t>0.2</w:t>
            </w:r>
          </w:p>
          <w:p>
            <w:pPr>
              <w:pStyle w:val="TableParagraph"/>
              <w:spacing w:line="229" w:lineRule="exact" w:before="1"/>
              <w:ind w:right="93"/>
              <w:jc w:val="right"/>
              <w:rPr>
                <w:sz w:val="20"/>
              </w:rPr>
            </w:pPr>
            <w:r>
              <w:rPr>
                <w:spacing w:val="-5"/>
                <w:sz w:val="20"/>
              </w:rPr>
              <w:t>0.2</w:t>
            </w:r>
          </w:p>
        </w:tc>
        <w:tc>
          <w:tcPr>
            <w:tcW w:w="1173" w:type="dxa"/>
          </w:tcPr>
          <w:p>
            <w:pPr>
              <w:pStyle w:val="TableParagraph"/>
              <w:ind w:right="97"/>
              <w:jc w:val="right"/>
              <w:rPr>
                <w:b/>
                <w:sz w:val="20"/>
              </w:rPr>
            </w:pPr>
            <w:r>
              <w:rPr>
                <w:b/>
                <w:spacing w:val="-10"/>
                <w:sz w:val="20"/>
              </w:rPr>
              <w:t>1</w:t>
            </w:r>
          </w:p>
          <w:p>
            <w:pPr>
              <w:pStyle w:val="TableParagraph"/>
              <w:ind w:right="93"/>
              <w:jc w:val="right"/>
              <w:rPr>
                <w:sz w:val="20"/>
              </w:rPr>
            </w:pPr>
            <w:r>
              <w:rPr>
                <w:spacing w:val="-5"/>
                <w:sz w:val="20"/>
              </w:rPr>
              <w:t>0.2</w:t>
            </w:r>
          </w:p>
          <w:p>
            <w:pPr>
              <w:pStyle w:val="TableParagraph"/>
              <w:spacing w:line="229" w:lineRule="exact" w:before="1"/>
              <w:ind w:right="93"/>
              <w:jc w:val="right"/>
              <w:rPr>
                <w:sz w:val="20"/>
              </w:rPr>
            </w:pPr>
            <w:r>
              <w:rPr>
                <w:spacing w:val="-5"/>
                <w:sz w:val="20"/>
              </w:rPr>
              <w:t>0.2</w:t>
            </w:r>
          </w:p>
          <w:p>
            <w:pPr>
              <w:pStyle w:val="TableParagraph"/>
              <w:spacing w:line="229" w:lineRule="exact"/>
              <w:ind w:right="93"/>
              <w:jc w:val="right"/>
              <w:rPr>
                <w:sz w:val="20"/>
              </w:rPr>
            </w:pPr>
            <w:r>
              <w:rPr>
                <w:spacing w:val="-5"/>
                <w:sz w:val="20"/>
              </w:rPr>
              <w:t>0.2</w:t>
            </w:r>
          </w:p>
          <w:p>
            <w:pPr>
              <w:pStyle w:val="TableParagraph"/>
              <w:ind w:right="93"/>
              <w:jc w:val="right"/>
              <w:rPr>
                <w:sz w:val="20"/>
              </w:rPr>
            </w:pPr>
            <w:r>
              <w:rPr>
                <w:spacing w:val="-5"/>
                <w:sz w:val="20"/>
              </w:rPr>
              <w:t>0.2</w:t>
            </w:r>
          </w:p>
          <w:p>
            <w:pPr>
              <w:pStyle w:val="TableParagraph"/>
              <w:spacing w:line="229" w:lineRule="exact" w:before="1"/>
              <w:ind w:right="93"/>
              <w:jc w:val="right"/>
              <w:rPr>
                <w:sz w:val="20"/>
              </w:rPr>
            </w:pPr>
            <w:r>
              <w:rPr>
                <w:spacing w:val="-5"/>
                <w:sz w:val="20"/>
              </w:rPr>
              <w:t>0.2</w:t>
            </w:r>
          </w:p>
        </w:tc>
        <w:tc>
          <w:tcPr>
            <w:tcW w:w="1175" w:type="dxa"/>
          </w:tcPr>
          <w:p>
            <w:pPr>
              <w:pStyle w:val="TableParagraph"/>
              <w:ind w:right="97"/>
              <w:jc w:val="right"/>
              <w:rPr>
                <w:b/>
                <w:sz w:val="20"/>
              </w:rPr>
            </w:pPr>
            <w:r>
              <w:rPr>
                <w:b/>
                <w:spacing w:val="-10"/>
                <w:sz w:val="20"/>
              </w:rPr>
              <w:t>2</w:t>
            </w:r>
          </w:p>
          <w:p>
            <w:pPr>
              <w:pStyle w:val="TableParagraph"/>
              <w:ind w:right="94"/>
              <w:jc w:val="right"/>
              <w:rPr>
                <w:sz w:val="20"/>
              </w:rPr>
            </w:pPr>
            <w:r>
              <w:rPr>
                <w:spacing w:val="-5"/>
                <w:sz w:val="20"/>
              </w:rPr>
              <w:t>0.4</w:t>
            </w:r>
          </w:p>
          <w:p>
            <w:pPr>
              <w:pStyle w:val="TableParagraph"/>
              <w:spacing w:line="229" w:lineRule="exact" w:before="1"/>
              <w:ind w:right="94"/>
              <w:jc w:val="right"/>
              <w:rPr>
                <w:sz w:val="20"/>
              </w:rPr>
            </w:pPr>
            <w:r>
              <w:rPr>
                <w:spacing w:val="-5"/>
                <w:sz w:val="20"/>
              </w:rPr>
              <w:t>0.4</w:t>
            </w:r>
          </w:p>
          <w:p>
            <w:pPr>
              <w:pStyle w:val="TableParagraph"/>
              <w:spacing w:line="229" w:lineRule="exact"/>
              <w:ind w:right="94"/>
              <w:jc w:val="right"/>
              <w:rPr>
                <w:sz w:val="20"/>
              </w:rPr>
            </w:pPr>
            <w:r>
              <w:rPr>
                <w:spacing w:val="-5"/>
                <w:sz w:val="20"/>
              </w:rPr>
              <w:t>0.4</w:t>
            </w:r>
          </w:p>
          <w:p>
            <w:pPr>
              <w:pStyle w:val="TableParagraph"/>
              <w:ind w:right="94"/>
              <w:jc w:val="right"/>
              <w:rPr>
                <w:sz w:val="20"/>
              </w:rPr>
            </w:pPr>
            <w:r>
              <w:rPr>
                <w:spacing w:val="-5"/>
                <w:sz w:val="20"/>
              </w:rPr>
              <w:t>0.4</w:t>
            </w:r>
          </w:p>
          <w:p>
            <w:pPr>
              <w:pStyle w:val="TableParagraph"/>
              <w:spacing w:line="229" w:lineRule="exact" w:before="1"/>
              <w:ind w:right="94"/>
              <w:jc w:val="right"/>
              <w:rPr>
                <w:sz w:val="20"/>
              </w:rPr>
            </w:pPr>
            <w:r>
              <w:rPr>
                <w:spacing w:val="-5"/>
                <w:sz w:val="20"/>
              </w:rPr>
              <w:t>0.4</w:t>
            </w:r>
          </w:p>
        </w:tc>
      </w:tr>
      <w:tr>
        <w:trPr>
          <w:trHeight w:val="282" w:hRule="atLeast"/>
        </w:trPr>
        <w:tc>
          <w:tcPr>
            <w:tcW w:w="601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3" w:type="dxa"/>
            <w:shd w:val="clear" w:color="auto" w:fill="FFC000"/>
          </w:tcPr>
          <w:p>
            <w:pPr>
              <w:pStyle w:val="TableParagraph"/>
              <w:spacing w:before="26"/>
              <w:ind w:right="96"/>
              <w:jc w:val="right"/>
              <w:rPr>
                <w:b/>
                <w:sz w:val="20"/>
              </w:rPr>
            </w:pPr>
            <w:r>
              <w:rPr>
                <w:b/>
                <w:spacing w:val="-10"/>
                <w:sz w:val="20"/>
              </w:rPr>
              <w:t>4</w:t>
            </w:r>
          </w:p>
        </w:tc>
        <w:tc>
          <w:tcPr>
            <w:tcW w:w="1173" w:type="dxa"/>
            <w:shd w:val="clear" w:color="auto" w:fill="FFC000"/>
          </w:tcPr>
          <w:p>
            <w:pPr>
              <w:pStyle w:val="TableParagraph"/>
              <w:spacing w:before="26"/>
              <w:ind w:right="97"/>
              <w:jc w:val="right"/>
              <w:rPr>
                <w:b/>
                <w:sz w:val="20"/>
              </w:rPr>
            </w:pPr>
            <w:r>
              <w:rPr>
                <w:b/>
                <w:spacing w:val="-10"/>
                <w:sz w:val="20"/>
              </w:rPr>
              <w:t>4</w:t>
            </w:r>
          </w:p>
        </w:tc>
        <w:tc>
          <w:tcPr>
            <w:tcW w:w="1175" w:type="dxa"/>
            <w:shd w:val="clear" w:color="auto" w:fill="FFC000"/>
          </w:tcPr>
          <w:p>
            <w:pPr>
              <w:pStyle w:val="TableParagraph"/>
              <w:spacing w:before="26"/>
              <w:ind w:right="97"/>
              <w:jc w:val="right"/>
              <w:rPr>
                <w:b/>
                <w:sz w:val="20"/>
              </w:rPr>
            </w:pPr>
            <w:r>
              <w:rPr>
                <w:b/>
                <w:spacing w:val="-10"/>
                <w:sz w:val="20"/>
              </w:rPr>
              <w:t>8</w:t>
            </w:r>
          </w:p>
        </w:tc>
      </w:tr>
      <w:tr>
        <w:trPr>
          <w:trHeight w:val="431" w:hRule="atLeast"/>
        </w:trPr>
        <w:tc>
          <w:tcPr>
            <w:tcW w:w="9540" w:type="dxa"/>
            <w:gridSpan w:val="4"/>
            <w:shd w:val="clear" w:color="auto" w:fill="E7EBF5"/>
          </w:tcPr>
          <w:p>
            <w:pPr>
              <w:pStyle w:val="TableParagraph"/>
              <w:tabs>
                <w:tab w:pos="1547" w:val="left" w:leader="none"/>
              </w:tabs>
              <w:spacing w:before="101"/>
              <w:ind w:left="813"/>
              <w:rPr>
                <w:b/>
                <w:sz w:val="20"/>
              </w:rPr>
            </w:pPr>
            <w:r>
              <w:rPr>
                <w:b/>
                <w:spacing w:val="-2"/>
                <w:sz w:val="20"/>
              </w:rPr>
              <w:t>1.1.2</w:t>
            </w:r>
            <w:r>
              <w:rPr>
                <w:b/>
                <w:sz w:val="20"/>
              </w:rPr>
              <w:tab/>
              <w:t>Land</w:t>
            </w:r>
            <w:r>
              <w:rPr>
                <w:b/>
                <w:spacing w:val="-8"/>
                <w:sz w:val="20"/>
              </w:rPr>
              <w:t> </w:t>
            </w:r>
            <w:r>
              <w:rPr>
                <w:b/>
                <w:sz w:val="20"/>
              </w:rPr>
              <w:t>Dispute</w:t>
            </w:r>
            <w:r>
              <w:rPr>
                <w:b/>
                <w:spacing w:val="-4"/>
                <w:sz w:val="20"/>
              </w:rPr>
              <w:t> </w:t>
            </w:r>
            <w:r>
              <w:rPr>
                <w:b/>
                <w:spacing w:val="-2"/>
                <w:sz w:val="20"/>
              </w:rPr>
              <w:t>Mechanisms</w:t>
            </w:r>
          </w:p>
        </w:tc>
      </w:tr>
      <w:tr>
        <w:trPr>
          <w:trHeight w:val="460" w:hRule="atLeast"/>
        </w:trPr>
        <w:tc>
          <w:tcPr>
            <w:tcW w:w="6019" w:type="dxa"/>
          </w:tcPr>
          <w:p>
            <w:pPr>
              <w:pStyle w:val="TableParagraph"/>
              <w:spacing w:before="115"/>
              <w:ind w:left="107"/>
              <w:rPr>
                <w:b/>
                <w:sz w:val="20"/>
              </w:rPr>
            </w:pPr>
            <w:r>
              <w:rPr>
                <w:b/>
                <w:spacing w:val="-2"/>
                <w:sz w:val="20"/>
              </w:rPr>
              <w:t>Indicators</w:t>
            </w:r>
          </w:p>
        </w:tc>
        <w:tc>
          <w:tcPr>
            <w:tcW w:w="1173" w:type="dxa"/>
          </w:tcPr>
          <w:p>
            <w:pPr>
              <w:pStyle w:val="TableParagraph"/>
              <w:spacing w:before="115"/>
              <w:ind w:right="96"/>
              <w:jc w:val="right"/>
              <w:rPr>
                <w:b/>
                <w:sz w:val="20"/>
              </w:rPr>
            </w:pPr>
            <w:r>
              <w:rPr>
                <w:b/>
                <w:spacing w:val="-5"/>
                <w:sz w:val="20"/>
              </w:rPr>
              <w:t>FFP</w:t>
            </w:r>
          </w:p>
        </w:tc>
        <w:tc>
          <w:tcPr>
            <w:tcW w:w="1173" w:type="dxa"/>
          </w:tcPr>
          <w:p>
            <w:pPr>
              <w:pStyle w:val="TableParagraph"/>
              <w:spacing w:before="115"/>
              <w:ind w:right="98"/>
              <w:jc w:val="right"/>
              <w:rPr>
                <w:b/>
                <w:sz w:val="20"/>
              </w:rPr>
            </w:pPr>
            <w:r>
              <w:rPr>
                <w:b/>
                <w:spacing w:val="-5"/>
                <w:sz w:val="20"/>
              </w:rPr>
              <w:t>SBP</w:t>
            </w:r>
          </w:p>
        </w:tc>
        <w:tc>
          <w:tcPr>
            <w:tcW w:w="1175" w:type="dxa"/>
          </w:tcPr>
          <w:p>
            <w:pPr>
              <w:pStyle w:val="TableParagraph"/>
              <w:spacing w:line="230" w:lineRule="atLeast"/>
              <w:ind w:left="534" w:right="89" w:firstLine="76"/>
              <w:rPr>
                <w:b/>
                <w:sz w:val="20"/>
              </w:rPr>
            </w:pPr>
            <w:r>
              <w:rPr>
                <w:b/>
                <w:spacing w:val="-2"/>
                <w:sz w:val="20"/>
              </w:rPr>
              <w:t>Total Points</w:t>
            </w:r>
          </w:p>
        </w:tc>
      </w:tr>
      <w:tr>
        <w:trPr>
          <w:trHeight w:val="460" w:hRule="atLeast"/>
        </w:trPr>
        <w:tc>
          <w:tcPr>
            <w:tcW w:w="6019" w:type="dxa"/>
          </w:tcPr>
          <w:p>
            <w:pPr>
              <w:pStyle w:val="TableParagraph"/>
              <w:spacing w:line="230" w:lineRule="atLeast"/>
              <w:ind w:left="107"/>
              <w:rPr>
                <w:sz w:val="20"/>
              </w:rPr>
            </w:pPr>
            <w:r>
              <w:rPr>
                <w:b/>
                <w:sz w:val="20"/>
              </w:rPr>
              <w:t>Legal</w:t>
            </w:r>
            <w:r>
              <w:rPr>
                <w:b/>
                <w:spacing w:val="-5"/>
                <w:sz w:val="20"/>
              </w:rPr>
              <w:t> </w:t>
            </w:r>
            <w:r>
              <w:rPr>
                <w:b/>
                <w:sz w:val="20"/>
              </w:rPr>
              <w:t>Provisions</w:t>
            </w:r>
            <w:r>
              <w:rPr>
                <w:b/>
                <w:spacing w:val="-6"/>
                <w:sz w:val="20"/>
              </w:rPr>
              <w:t> </w:t>
            </w:r>
            <w:r>
              <w:rPr>
                <w:b/>
                <w:sz w:val="20"/>
              </w:rPr>
              <w:t>for</w:t>
            </w:r>
            <w:r>
              <w:rPr>
                <w:b/>
                <w:spacing w:val="-5"/>
                <w:sz w:val="20"/>
              </w:rPr>
              <w:t> </w:t>
            </w:r>
            <w:r>
              <w:rPr>
                <w:b/>
                <w:sz w:val="20"/>
              </w:rPr>
              <w:t>Arbitration</w:t>
            </w:r>
            <w:r>
              <w:rPr>
                <w:b/>
                <w:spacing w:val="-5"/>
                <w:sz w:val="20"/>
              </w:rPr>
              <w:t> </w:t>
            </w:r>
            <w:r>
              <w:rPr>
                <w:b/>
                <w:sz w:val="20"/>
              </w:rPr>
              <w:t>as</w:t>
            </w:r>
            <w:r>
              <w:rPr>
                <w:b/>
                <w:spacing w:val="-6"/>
                <w:sz w:val="20"/>
              </w:rPr>
              <w:t> </w:t>
            </w:r>
            <w:r>
              <w:rPr>
                <w:b/>
                <w:sz w:val="20"/>
              </w:rPr>
              <w:t>an</w:t>
            </w:r>
            <w:r>
              <w:rPr>
                <w:b/>
                <w:spacing w:val="-5"/>
                <w:sz w:val="20"/>
              </w:rPr>
              <w:t> </w:t>
            </w:r>
            <w:r>
              <w:rPr>
                <w:b/>
                <w:sz w:val="20"/>
              </w:rPr>
              <w:t>Alternative</w:t>
            </w:r>
            <w:r>
              <w:rPr>
                <w:b/>
                <w:spacing w:val="-5"/>
                <w:sz w:val="20"/>
              </w:rPr>
              <w:t> </w:t>
            </w:r>
            <w:r>
              <w:rPr>
                <w:b/>
                <w:sz w:val="20"/>
              </w:rPr>
              <w:t>Land</w:t>
            </w:r>
            <w:r>
              <w:rPr>
                <w:b/>
                <w:spacing w:val="-5"/>
                <w:sz w:val="20"/>
              </w:rPr>
              <w:t> </w:t>
            </w:r>
            <w:r>
              <w:rPr>
                <w:b/>
                <w:sz w:val="20"/>
              </w:rPr>
              <w:t>Disputes Resolution Mechanism </w:t>
            </w:r>
            <w:r>
              <w:rPr>
                <w:sz w:val="20"/>
              </w:rPr>
              <w:t>(9)</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460" w:hRule="atLeast"/>
        </w:trPr>
        <w:tc>
          <w:tcPr>
            <w:tcW w:w="6019" w:type="dxa"/>
          </w:tcPr>
          <w:p>
            <w:pPr>
              <w:pStyle w:val="TableParagraph"/>
              <w:spacing w:line="230" w:lineRule="atLeast"/>
              <w:ind w:left="107"/>
              <w:rPr>
                <w:sz w:val="20"/>
              </w:rPr>
            </w:pPr>
            <w:r>
              <w:rPr>
                <w:b/>
                <w:sz w:val="20"/>
              </w:rPr>
              <w:t>Legal</w:t>
            </w:r>
            <w:r>
              <w:rPr>
                <w:b/>
                <w:spacing w:val="-5"/>
                <w:sz w:val="20"/>
              </w:rPr>
              <w:t> </w:t>
            </w:r>
            <w:r>
              <w:rPr>
                <w:b/>
                <w:sz w:val="20"/>
              </w:rPr>
              <w:t>Provisions</w:t>
            </w:r>
            <w:r>
              <w:rPr>
                <w:b/>
                <w:spacing w:val="-6"/>
                <w:sz w:val="20"/>
              </w:rPr>
              <w:t> </w:t>
            </w:r>
            <w:r>
              <w:rPr>
                <w:b/>
                <w:sz w:val="20"/>
              </w:rPr>
              <w:t>for</w:t>
            </w:r>
            <w:r>
              <w:rPr>
                <w:b/>
                <w:spacing w:val="-5"/>
                <w:sz w:val="20"/>
              </w:rPr>
              <w:t> </w:t>
            </w:r>
            <w:r>
              <w:rPr>
                <w:b/>
                <w:sz w:val="20"/>
              </w:rPr>
              <w:t>Conciliation</w:t>
            </w:r>
            <w:r>
              <w:rPr>
                <w:b/>
                <w:spacing w:val="-5"/>
                <w:sz w:val="20"/>
              </w:rPr>
              <w:t> </w:t>
            </w:r>
            <w:r>
              <w:rPr>
                <w:b/>
                <w:sz w:val="20"/>
              </w:rPr>
              <w:t>or</w:t>
            </w:r>
            <w:r>
              <w:rPr>
                <w:b/>
                <w:spacing w:val="-5"/>
                <w:sz w:val="20"/>
              </w:rPr>
              <w:t> </w:t>
            </w:r>
            <w:r>
              <w:rPr>
                <w:b/>
                <w:sz w:val="20"/>
              </w:rPr>
              <w:t>Mediation</w:t>
            </w:r>
            <w:r>
              <w:rPr>
                <w:b/>
                <w:spacing w:val="-5"/>
                <w:sz w:val="20"/>
              </w:rPr>
              <w:t> </w:t>
            </w:r>
            <w:r>
              <w:rPr>
                <w:b/>
                <w:sz w:val="20"/>
              </w:rPr>
              <w:t>as</w:t>
            </w:r>
            <w:r>
              <w:rPr>
                <w:b/>
                <w:spacing w:val="-6"/>
                <w:sz w:val="20"/>
              </w:rPr>
              <w:t> </w:t>
            </w:r>
            <w:r>
              <w:rPr>
                <w:b/>
                <w:sz w:val="20"/>
              </w:rPr>
              <w:t>Alternative</w:t>
            </w:r>
            <w:r>
              <w:rPr>
                <w:b/>
                <w:spacing w:val="-5"/>
                <w:sz w:val="20"/>
              </w:rPr>
              <w:t> </w:t>
            </w:r>
            <w:r>
              <w:rPr>
                <w:b/>
                <w:sz w:val="20"/>
              </w:rPr>
              <w:t>Land Disputes Resolution Mechanisms </w:t>
            </w:r>
            <w:r>
              <w:rPr>
                <w:sz w:val="20"/>
              </w:rPr>
              <w:t>(10)</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2" w:hRule="atLeast"/>
        </w:trPr>
        <w:tc>
          <w:tcPr>
            <w:tcW w:w="6019" w:type="dxa"/>
          </w:tcPr>
          <w:p>
            <w:pPr>
              <w:pStyle w:val="TableParagraph"/>
              <w:ind w:left="107"/>
              <w:rPr>
                <w:sz w:val="20"/>
              </w:rPr>
            </w:pPr>
            <w:r>
              <w:rPr>
                <w:b/>
                <w:sz w:val="20"/>
              </w:rPr>
              <w:t>Legal</w:t>
            </w:r>
            <w:r>
              <w:rPr>
                <w:b/>
                <w:spacing w:val="-7"/>
                <w:sz w:val="20"/>
              </w:rPr>
              <w:t> </w:t>
            </w:r>
            <w:r>
              <w:rPr>
                <w:b/>
                <w:sz w:val="20"/>
              </w:rPr>
              <w:t>Provisions</w:t>
            </w:r>
            <w:r>
              <w:rPr>
                <w:b/>
                <w:spacing w:val="-6"/>
                <w:sz w:val="20"/>
              </w:rPr>
              <w:t> </w:t>
            </w:r>
            <w:r>
              <w:rPr>
                <w:b/>
                <w:sz w:val="20"/>
              </w:rPr>
              <w:t>for</w:t>
            </w:r>
            <w:r>
              <w:rPr>
                <w:b/>
                <w:spacing w:val="-7"/>
                <w:sz w:val="20"/>
              </w:rPr>
              <w:t> </w:t>
            </w:r>
            <w:r>
              <w:rPr>
                <w:b/>
                <w:sz w:val="20"/>
              </w:rPr>
              <w:t>Protection</w:t>
            </w:r>
            <w:r>
              <w:rPr>
                <w:b/>
                <w:spacing w:val="-6"/>
                <w:sz w:val="20"/>
              </w:rPr>
              <w:t> </w:t>
            </w:r>
            <w:r>
              <w:rPr>
                <w:b/>
                <w:sz w:val="20"/>
              </w:rPr>
              <w:t>of</w:t>
            </w:r>
            <w:r>
              <w:rPr>
                <w:b/>
                <w:spacing w:val="-5"/>
                <w:sz w:val="20"/>
              </w:rPr>
              <w:t> </w:t>
            </w:r>
            <w:r>
              <w:rPr>
                <w:b/>
                <w:sz w:val="20"/>
              </w:rPr>
              <w:t>Property</w:t>
            </w:r>
            <w:r>
              <w:rPr>
                <w:b/>
                <w:spacing w:val="-5"/>
                <w:sz w:val="20"/>
              </w:rPr>
              <w:t> </w:t>
            </w:r>
            <w:r>
              <w:rPr>
                <w:b/>
                <w:sz w:val="20"/>
              </w:rPr>
              <w:t>Title</w:t>
            </w:r>
            <w:r>
              <w:rPr>
                <w:b/>
                <w:spacing w:val="-6"/>
                <w:sz w:val="20"/>
              </w:rPr>
              <w:t> </w:t>
            </w:r>
            <w:r>
              <w:rPr>
                <w:spacing w:val="-4"/>
                <w:sz w:val="20"/>
              </w:rPr>
              <w:t>(11)</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688" w:hRule="atLeast"/>
        </w:trPr>
        <w:tc>
          <w:tcPr>
            <w:tcW w:w="6019" w:type="dxa"/>
          </w:tcPr>
          <w:p>
            <w:pPr>
              <w:pStyle w:val="TableParagraph"/>
              <w:ind w:left="107"/>
              <w:rPr>
                <w:b/>
                <w:sz w:val="20"/>
              </w:rPr>
            </w:pPr>
            <w:r>
              <w:rPr>
                <w:b/>
                <w:sz w:val="20"/>
              </w:rPr>
              <w:t>Legal</w:t>
            </w:r>
            <w:r>
              <w:rPr>
                <w:b/>
                <w:spacing w:val="-6"/>
                <w:sz w:val="20"/>
              </w:rPr>
              <w:t> </w:t>
            </w:r>
            <w:r>
              <w:rPr>
                <w:b/>
                <w:sz w:val="20"/>
              </w:rPr>
              <w:t>Provisions</w:t>
            </w:r>
            <w:r>
              <w:rPr>
                <w:b/>
                <w:spacing w:val="-7"/>
                <w:sz w:val="20"/>
              </w:rPr>
              <w:t> </w:t>
            </w:r>
            <w:r>
              <w:rPr>
                <w:b/>
                <w:sz w:val="20"/>
              </w:rPr>
              <w:t>to</w:t>
            </w:r>
            <w:r>
              <w:rPr>
                <w:b/>
                <w:spacing w:val="-5"/>
                <w:sz w:val="20"/>
              </w:rPr>
              <w:t> </w:t>
            </w:r>
            <w:r>
              <w:rPr>
                <w:b/>
                <w:sz w:val="20"/>
              </w:rPr>
              <w:t>Provide</w:t>
            </w:r>
            <w:r>
              <w:rPr>
                <w:b/>
                <w:spacing w:val="-7"/>
                <w:sz w:val="20"/>
              </w:rPr>
              <w:t> </w:t>
            </w:r>
            <w:r>
              <w:rPr>
                <w:b/>
                <w:sz w:val="20"/>
              </w:rPr>
              <w:t>Out-of-Court</w:t>
            </w:r>
            <w:r>
              <w:rPr>
                <w:b/>
                <w:spacing w:val="-5"/>
                <w:sz w:val="20"/>
              </w:rPr>
              <w:t> </w:t>
            </w:r>
            <w:r>
              <w:rPr>
                <w:b/>
                <w:sz w:val="20"/>
              </w:rPr>
              <w:t>Compensation</w:t>
            </w:r>
            <w:r>
              <w:rPr>
                <w:b/>
                <w:spacing w:val="-6"/>
                <w:sz w:val="20"/>
              </w:rPr>
              <w:t> </w:t>
            </w:r>
            <w:r>
              <w:rPr>
                <w:b/>
                <w:sz w:val="20"/>
              </w:rPr>
              <w:t>for</w:t>
            </w:r>
            <w:r>
              <w:rPr>
                <w:b/>
                <w:spacing w:val="-6"/>
                <w:sz w:val="20"/>
              </w:rPr>
              <w:t> </w:t>
            </w:r>
            <w:r>
              <w:rPr>
                <w:b/>
                <w:sz w:val="20"/>
              </w:rPr>
              <w:t>Losses Due to Erroneous Information from the Immovable Property</w:t>
            </w:r>
          </w:p>
          <w:p>
            <w:pPr>
              <w:pStyle w:val="TableParagraph"/>
              <w:spacing w:line="208" w:lineRule="exact"/>
              <w:ind w:left="107"/>
              <w:rPr>
                <w:sz w:val="20"/>
              </w:rPr>
            </w:pPr>
            <w:r>
              <w:rPr>
                <w:b/>
                <w:sz w:val="20"/>
              </w:rPr>
              <w:t>Registry</w:t>
            </w:r>
            <w:r>
              <w:rPr>
                <w:b/>
                <w:spacing w:val="-8"/>
                <w:sz w:val="20"/>
              </w:rPr>
              <w:t> </w:t>
            </w:r>
            <w:r>
              <w:rPr>
                <w:spacing w:val="-4"/>
                <w:sz w:val="20"/>
              </w:rPr>
              <w:t>(12)</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2" w:hRule="atLeast"/>
        </w:trPr>
        <w:tc>
          <w:tcPr>
            <w:tcW w:w="601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3" w:type="dxa"/>
            <w:shd w:val="clear" w:color="auto" w:fill="FFC000"/>
          </w:tcPr>
          <w:p>
            <w:pPr>
              <w:pStyle w:val="TableParagraph"/>
              <w:spacing w:before="26"/>
              <w:ind w:right="96"/>
              <w:jc w:val="right"/>
              <w:rPr>
                <w:b/>
                <w:sz w:val="20"/>
              </w:rPr>
            </w:pPr>
            <w:r>
              <w:rPr>
                <w:b/>
                <w:spacing w:val="-10"/>
                <w:sz w:val="20"/>
              </w:rPr>
              <w:t>4</w:t>
            </w:r>
          </w:p>
        </w:tc>
        <w:tc>
          <w:tcPr>
            <w:tcW w:w="1173" w:type="dxa"/>
            <w:shd w:val="clear" w:color="auto" w:fill="FFC000"/>
          </w:tcPr>
          <w:p>
            <w:pPr>
              <w:pStyle w:val="TableParagraph"/>
              <w:spacing w:before="26"/>
              <w:ind w:right="97"/>
              <w:jc w:val="right"/>
              <w:rPr>
                <w:b/>
                <w:sz w:val="20"/>
              </w:rPr>
            </w:pPr>
            <w:r>
              <w:rPr>
                <w:b/>
                <w:spacing w:val="-10"/>
                <w:sz w:val="20"/>
              </w:rPr>
              <w:t>4</w:t>
            </w:r>
          </w:p>
        </w:tc>
        <w:tc>
          <w:tcPr>
            <w:tcW w:w="1175" w:type="dxa"/>
            <w:shd w:val="clear" w:color="auto" w:fill="FFC000"/>
          </w:tcPr>
          <w:p>
            <w:pPr>
              <w:pStyle w:val="TableParagraph"/>
              <w:spacing w:before="26"/>
              <w:ind w:right="97"/>
              <w:jc w:val="right"/>
              <w:rPr>
                <w:b/>
                <w:sz w:val="20"/>
              </w:rPr>
            </w:pPr>
            <w:r>
              <w:rPr>
                <w:b/>
                <w:spacing w:val="-10"/>
                <w:sz w:val="20"/>
              </w:rPr>
              <w:t>8</w:t>
            </w:r>
          </w:p>
        </w:tc>
      </w:tr>
      <w:tr>
        <w:trPr>
          <w:trHeight w:val="434" w:hRule="atLeast"/>
        </w:trPr>
        <w:tc>
          <w:tcPr>
            <w:tcW w:w="9540" w:type="dxa"/>
            <w:gridSpan w:val="4"/>
            <w:shd w:val="clear" w:color="auto" w:fill="E7EBF5"/>
          </w:tcPr>
          <w:p>
            <w:pPr>
              <w:pStyle w:val="TableParagraph"/>
              <w:tabs>
                <w:tab w:pos="1547" w:val="left" w:leader="none"/>
              </w:tabs>
              <w:spacing w:before="101"/>
              <w:ind w:left="813"/>
              <w:rPr>
                <w:b/>
                <w:sz w:val="20"/>
              </w:rPr>
            </w:pPr>
            <w:r>
              <w:rPr>
                <w:b/>
                <w:spacing w:val="-2"/>
                <w:sz w:val="20"/>
              </w:rPr>
              <w:t>1.1.3</w:t>
            </w:r>
            <w:r>
              <w:rPr>
                <w:b/>
                <w:sz w:val="20"/>
              </w:rPr>
              <w:tab/>
              <w:t>Land</w:t>
            </w:r>
            <w:r>
              <w:rPr>
                <w:b/>
                <w:spacing w:val="-10"/>
                <w:sz w:val="20"/>
              </w:rPr>
              <w:t> </w:t>
            </w:r>
            <w:r>
              <w:rPr>
                <w:b/>
                <w:sz w:val="20"/>
              </w:rPr>
              <w:t>Administration</w:t>
            </w:r>
            <w:r>
              <w:rPr>
                <w:b/>
                <w:spacing w:val="-10"/>
                <w:sz w:val="20"/>
              </w:rPr>
              <w:t> </w:t>
            </w:r>
            <w:r>
              <w:rPr>
                <w:b/>
                <w:spacing w:val="-2"/>
                <w:sz w:val="20"/>
              </w:rPr>
              <w:t>System</w:t>
            </w:r>
          </w:p>
        </w:tc>
      </w:tr>
      <w:tr>
        <w:trPr>
          <w:trHeight w:val="457" w:hRule="atLeast"/>
        </w:trPr>
        <w:tc>
          <w:tcPr>
            <w:tcW w:w="6019" w:type="dxa"/>
          </w:tcPr>
          <w:p>
            <w:pPr>
              <w:pStyle w:val="TableParagraph"/>
              <w:spacing w:before="113"/>
              <w:ind w:left="107"/>
              <w:rPr>
                <w:b/>
                <w:sz w:val="20"/>
              </w:rPr>
            </w:pPr>
            <w:r>
              <w:rPr>
                <w:b/>
                <w:spacing w:val="-2"/>
                <w:sz w:val="20"/>
              </w:rPr>
              <w:t>Indicators</w:t>
            </w:r>
          </w:p>
        </w:tc>
        <w:tc>
          <w:tcPr>
            <w:tcW w:w="1173" w:type="dxa"/>
          </w:tcPr>
          <w:p>
            <w:pPr>
              <w:pStyle w:val="TableParagraph"/>
              <w:spacing w:before="113"/>
              <w:ind w:right="96"/>
              <w:jc w:val="right"/>
              <w:rPr>
                <w:b/>
                <w:sz w:val="20"/>
              </w:rPr>
            </w:pPr>
            <w:r>
              <w:rPr>
                <w:b/>
                <w:spacing w:val="-5"/>
                <w:sz w:val="20"/>
              </w:rPr>
              <w:t>FFP</w:t>
            </w:r>
          </w:p>
        </w:tc>
        <w:tc>
          <w:tcPr>
            <w:tcW w:w="1173" w:type="dxa"/>
          </w:tcPr>
          <w:p>
            <w:pPr>
              <w:pStyle w:val="TableParagraph"/>
              <w:spacing w:before="113"/>
              <w:ind w:right="98"/>
              <w:jc w:val="right"/>
              <w:rPr>
                <w:b/>
                <w:sz w:val="20"/>
              </w:rPr>
            </w:pPr>
            <w:r>
              <w:rPr>
                <w:b/>
                <w:spacing w:val="-5"/>
                <w:sz w:val="20"/>
              </w:rPr>
              <w:t>SBP</w:t>
            </w:r>
          </w:p>
        </w:tc>
        <w:tc>
          <w:tcPr>
            <w:tcW w:w="1175" w:type="dxa"/>
          </w:tcPr>
          <w:p>
            <w:pPr>
              <w:pStyle w:val="TableParagraph"/>
              <w:spacing w:line="228" w:lineRule="exact"/>
              <w:ind w:left="534" w:right="89" w:firstLine="76"/>
              <w:rPr>
                <w:b/>
                <w:sz w:val="20"/>
              </w:rPr>
            </w:pPr>
            <w:r>
              <w:rPr>
                <w:b/>
                <w:spacing w:val="-2"/>
                <w:sz w:val="20"/>
              </w:rPr>
              <w:t>Total Points</w:t>
            </w:r>
          </w:p>
        </w:tc>
      </w:tr>
      <w:tr>
        <w:trPr>
          <w:trHeight w:val="282" w:hRule="atLeast"/>
        </w:trPr>
        <w:tc>
          <w:tcPr>
            <w:tcW w:w="6019" w:type="dxa"/>
          </w:tcPr>
          <w:p>
            <w:pPr>
              <w:pStyle w:val="TableParagraph"/>
              <w:ind w:left="107"/>
              <w:rPr>
                <w:sz w:val="20"/>
              </w:rPr>
            </w:pPr>
            <w:r>
              <w:rPr>
                <w:b/>
                <w:sz w:val="20"/>
              </w:rPr>
              <w:t>Disclosure</w:t>
            </w:r>
            <w:r>
              <w:rPr>
                <w:b/>
                <w:spacing w:val="-9"/>
                <w:sz w:val="20"/>
              </w:rPr>
              <w:t> </w:t>
            </w:r>
            <w:r>
              <w:rPr>
                <w:b/>
                <w:sz w:val="20"/>
              </w:rPr>
              <w:t>of</w:t>
            </w:r>
            <w:r>
              <w:rPr>
                <w:b/>
                <w:spacing w:val="-7"/>
                <w:sz w:val="20"/>
              </w:rPr>
              <w:t> </w:t>
            </w:r>
            <w:r>
              <w:rPr>
                <w:b/>
                <w:sz w:val="20"/>
              </w:rPr>
              <w:t>Immovable</w:t>
            </w:r>
            <w:r>
              <w:rPr>
                <w:b/>
                <w:spacing w:val="-8"/>
                <w:sz w:val="20"/>
              </w:rPr>
              <w:t> </w:t>
            </w:r>
            <w:r>
              <w:rPr>
                <w:b/>
                <w:sz w:val="20"/>
              </w:rPr>
              <w:t>Property</w:t>
            </w:r>
            <w:r>
              <w:rPr>
                <w:b/>
                <w:spacing w:val="-7"/>
                <w:sz w:val="20"/>
              </w:rPr>
              <w:t> </w:t>
            </w:r>
            <w:r>
              <w:rPr>
                <w:b/>
                <w:sz w:val="20"/>
              </w:rPr>
              <w:t>Registry</w:t>
            </w:r>
            <w:r>
              <w:rPr>
                <w:b/>
                <w:spacing w:val="-7"/>
                <w:sz w:val="20"/>
              </w:rPr>
              <w:t> </w:t>
            </w:r>
            <w:r>
              <w:rPr>
                <w:b/>
                <w:sz w:val="20"/>
              </w:rPr>
              <w:t>Information</w:t>
            </w:r>
            <w:r>
              <w:rPr>
                <w:b/>
                <w:spacing w:val="-11"/>
                <w:sz w:val="20"/>
              </w:rPr>
              <w:t> </w:t>
            </w:r>
            <w:r>
              <w:rPr>
                <w:spacing w:val="-4"/>
                <w:sz w:val="20"/>
              </w:rPr>
              <w:t>(13)</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5" w:hRule="atLeast"/>
        </w:trPr>
        <w:tc>
          <w:tcPr>
            <w:tcW w:w="6019" w:type="dxa"/>
          </w:tcPr>
          <w:p>
            <w:pPr>
              <w:pStyle w:val="TableParagraph"/>
              <w:ind w:left="107"/>
              <w:rPr>
                <w:sz w:val="20"/>
              </w:rPr>
            </w:pPr>
            <w:r>
              <w:rPr>
                <w:b/>
                <w:sz w:val="20"/>
              </w:rPr>
              <w:t>Infrastructure</w:t>
            </w:r>
            <w:r>
              <w:rPr>
                <w:b/>
                <w:spacing w:val="-9"/>
                <w:sz w:val="20"/>
              </w:rPr>
              <w:t> </w:t>
            </w:r>
            <w:r>
              <w:rPr>
                <w:b/>
                <w:sz w:val="20"/>
              </w:rPr>
              <w:t>for</w:t>
            </w:r>
            <w:r>
              <w:rPr>
                <w:b/>
                <w:spacing w:val="-9"/>
                <w:sz w:val="20"/>
              </w:rPr>
              <w:t> </w:t>
            </w:r>
            <w:r>
              <w:rPr>
                <w:b/>
                <w:sz w:val="20"/>
              </w:rPr>
              <w:t>Land</w:t>
            </w:r>
            <w:r>
              <w:rPr>
                <w:b/>
                <w:spacing w:val="-10"/>
                <w:sz w:val="20"/>
              </w:rPr>
              <w:t> </w:t>
            </w:r>
            <w:r>
              <w:rPr>
                <w:b/>
                <w:sz w:val="20"/>
              </w:rPr>
              <w:t>Administration</w:t>
            </w:r>
            <w:r>
              <w:rPr>
                <w:b/>
                <w:spacing w:val="-9"/>
                <w:sz w:val="20"/>
              </w:rPr>
              <w:t> </w:t>
            </w:r>
            <w:r>
              <w:rPr>
                <w:spacing w:val="-4"/>
                <w:sz w:val="20"/>
              </w:rPr>
              <w:t>(14)</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282" w:hRule="atLeast"/>
        </w:trPr>
        <w:tc>
          <w:tcPr>
            <w:tcW w:w="6019" w:type="dxa"/>
          </w:tcPr>
          <w:p>
            <w:pPr>
              <w:pStyle w:val="TableParagraph"/>
              <w:spacing w:line="228" w:lineRule="exact"/>
              <w:ind w:left="107"/>
              <w:rPr>
                <w:sz w:val="20"/>
              </w:rPr>
            </w:pPr>
            <w:r>
              <w:rPr>
                <w:b/>
                <w:sz w:val="20"/>
              </w:rPr>
              <w:t>Disclosure</w:t>
            </w:r>
            <w:r>
              <w:rPr>
                <w:b/>
                <w:spacing w:val="-8"/>
                <w:sz w:val="20"/>
              </w:rPr>
              <w:t> </w:t>
            </w:r>
            <w:r>
              <w:rPr>
                <w:b/>
                <w:sz w:val="20"/>
              </w:rPr>
              <w:t>of</w:t>
            </w:r>
            <w:r>
              <w:rPr>
                <w:b/>
                <w:spacing w:val="-6"/>
                <w:sz w:val="20"/>
              </w:rPr>
              <w:t> </w:t>
            </w:r>
            <w:r>
              <w:rPr>
                <w:b/>
                <w:sz w:val="20"/>
              </w:rPr>
              <w:t>Cadastral</w:t>
            </w:r>
            <w:r>
              <w:rPr>
                <w:b/>
                <w:spacing w:val="-8"/>
                <w:sz w:val="20"/>
              </w:rPr>
              <w:t> </w:t>
            </w:r>
            <w:r>
              <w:rPr>
                <w:b/>
                <w:sz w:val="20"/>
              </w:rPr>
              <w:t>Information</w:t>
            </w:r>
            <w:r>
              <w:rPr>
                <w:b/>
                <w:spacing w:val="-7"/>
                <w:sz w:val="20"/>
              </w:rPr>
              <w:t> </w:t>
            </w:r>
            <w:r>
              <w:rPr>
                <w:spacing w:val="-4"/>
                <w:sz w:val="20"/>
              </w:rPr>
              <w:t>(15)</w:t>
            </w:r>
          </w:p>
        </w:tc>
        <w:tc>
          <w:tcPr>
            <w:tcW w:w="1173" w:type="dxa"/>
          </w:tcPr>
          <w:p>
            <w:pPr>
              <w:pStyle w:val="TableParagraph"/>
              <w:spacing w:line="228" w:lineRule="exact"/>
              <w:ind w:right="96"/>
              <w:jc w:val="right"/>
              <w:rPr>
                <w:b/>
                <w:sz w:val="20"/>
              </w:rPr>
            </w:pPr>
            <w:r>
              <w:rPr>
                <w:b/>
                <w:spacing w:val="-10"/>
                <w:sz w:val="20"/>
              </w:rPr>
              <w:t>1</w:t>
            </w:r>
          </w:p>
        </w:tc>
        <w:tc>
          <w:tcPr>
            <w:tcW w:w="1173" w:type="dxa"/>
          </w:tcPr>
          <w:p>
            <w:pPr>
              <w:pStyle w:val="TableParagraph"/>
              <w:spacing w:line="228" w:lineRule="exact"/>
              <w:ind w:right="97"/>
              <w:jc w:val="right"/>
              <w:rPr>
                <w:b/>
                <w:sz w:val="20"/>
              </w:rPr>
            </w:pPr>
            <w:r>
              <w:rPr>
                <w:b/>
                <w:spacing w:val="-10"/>
                <w:sz w:val="20"/>
              </w:rPr>
              <w:t>1</w:t>
            </w:r>
          </w:p>
        </w:tc>
        <w:tc>
          <w:tcPr>
            <w:tcW w:w="1175" w:type="dxa"/>
          </w:tcPr>
          <w:p>
            <w:pPr>
              <w:pStyle w:val="TableParagraph"/>
              <w:spacing w:line="228" w:lineRule="exact"/>
              <w:ind w:right="97"/>
              <w:jc w:val="right"/>
              <w:rPr>
                <w:b/>
                <w:sz w:val="20"/>
              </w:rPr>
            </w:pPr>
            <w:r>
              <w:rPr>
                <w:b/>
                <w:spacing w:val="-10"/>
                <w:sz w:val="20"/>
              </w:rPr>
              <w:t>2</w:t>
            </w:r>
          </w:p>
        </w:tc>
      </w:tr>
      <w:tr>
        <w:trPr>
          <w:trHeight w:val="457" w:hRule="atLeast"/>
        </w:trPr>
        <w:tc>
          <w:tcPr>
            <w:tcW w:w="6019" w:type="dxa"/>
          </w:tcPr>
          <w:p>
            <w:pPr>
              <w:pStyle w:val="TableParagraph"/>
              <w:spacing w:line="229" w:lineRule="exact"/>
              <w:ind w:left="107"/>
              <w:rPr>
                <w:b/>
                <w:sz w:val="20"/>
              </w:rPr>
            </w:pPr>
            <w:r>
              <w:rPr>
                <w:b/>
                <w:sz w:val="20"/>
              </w:rPr>
              <w:t>Integration</w:t>
            </w:r>
            <w:r>
              <w:rPr>
                <w:b/>
                <w:spacing w:val="-7"/>
                <w:sz w:val="20"/>
              </w:rPr>
              <w:t> </w:t>
            </w:r>
            <w:r>
              <w:rPr>
                <w:b/>
                <w:sz w:val="20"/>
              </w:rPr>
              <w:t>of</w:t>
            </w:r>
            <w:r>
              <w:rPr>
                <w:b/>
                <w:spacing w:val="-5"/>
                <w:sz w:val="20"/>
              </w:rPr>
              <w:t> </w:t>
            </w:r>
            <w:r>
              <w:rPr>
                <w:b/>
                <w:sz w:val="20"/>
              </w:rPr>
              <w:t>Land</w:t>
            </w:r>
            <w:r>
              <w:rPr>
                <w:b/>
                <w:spacing w:val="-6"/>
                <w:sz w:val="20"/>
              </w:rPr>
              <w:t> </w:t>
            </w:r>
            <w:r>
              <w:rPr>
                <w:b/>
                <w:sz w:val="20"/>
              </w:rPr>
              <w:t>Administration</w:t>
            </w:r>
            <w:r>
              <w:rPr>
                <w:b/>
                <w:spacing w:val="-6"/>
                <w:sz w:val="20"/>
              </w:rPr>
              <w:t> </w:t>
            </w:r>
            <w:r>
              <w:rPr>
                <w:b/>
                <w:sz w:val="20"/>
              </w:rPr>
              <w:t>and</w:t>
            </w:r>
            <w:r>
              <w:rPr>
                <w:b/>
                <w:spacing w:val="-7"/>
                <w:sz w:val="20"/>
              </w:rPr>
              <w:t> </w:t>
            </w:r>
            <w:r>
              <w:rPr>
                <w:b/>
                <w:sz w:val="20"/>
              </w:rPr>
              <w:t>Tax</w:t>
            </w:r>
            <w:r>
              <w:rPr>
                <w:b/>
                <w:spacing w:val="-5"/>
                <w:sz w:val="20"/>
              </w:rPr>
              <w:t> </w:t>
            </w:r>
            <w:r>
              <w:rPr>
                <w:b/>
                <w:sz w:val="20"/>
              </w:rPr>
              <w:t>Value</w:t>
            </w:r>
            <w:r>
              <w:rPr>
                <w:b/>
                <w:spacing w:val="-6"/>
                <w:sz w:val="20"/>
              </w:rPr>
              <w:t> </w:t>
            </w:r>
            <w:r>
              <w:rPr>
                <w:b/>
                <w:spacing w:val="-2"/>
                <w:sz w:val="20"/>
              </w:rPr>
              <w:t>Information</w:t>
            </w:r>
          </w:p>
          <w:p>
            <w:pPr>
              <w:pStyle w:val="TableParagraph"/>
              <w:spacing w:line="209" w:lineRule="exact"/>
              <w:ind w:left="107"/>
              <w:rPr>
                <w:sz w:val="20"/>
              </w:rPr>
            </w:pPr>
            <w:r>
              <w:rPr>
                <w:spacing w:val="-4"/>
                <w:sz w:val="20"/>
              </w:rPr>
              <w:t>(16)</w:t>
            </w:r>
          </w:p>
        </w:tc>
        <w:tc>
          <w:tcPr>
            <w:tcW w:w="1173" w:type="dxa"/>
          </w:tcPr>
          <w:p>
            <w:pPr>
              <w:pStyle w:val="TableParagraph"/>
              <w:ind w:right="96"/>
              <w:jc w:val="right"/>
              <w:rPr>
                <w:b/>
                <w:sz w:val="20"/>
              </w:rPr>
            </w:pPr>
            <w:r>
              <w:rPr>
                <w:b/>
                <w:spacing w:val="-10"/>
                <w:sz w:val="20"/>
              </w:rPr>
              <w:t>1</w:t>
            </w:r>
          </w:p>
        </w:tc>
        <w:tc>
          <w:tcPr>
            <w:tcW w:w="1173" w:type="dxa"/>
          </w:tcPr>
          <w:p>
            <w:pPr>
              <w:pStyle w:val="TableParagraph"/>
              <w:ind w:right="97"/>
              <w:jc w:val="right"/>
              <w:rPr>
                <w:b/>
                <w:sz w:val="20"/>
              </w:rPr>
            </w:pPr>
            <w:r>
              <w:rPr>
                <w:b/>
                <w:spacing w:val="-10"/>
                <w:sz w:val="20"/>
              </w:rPr>
              <w:t>1</w:t>
            </w:r>
          </w:p>
        </w:tc>
        <w:tc>
          <w:tcPr>
            <w:tcW w:w="1175" w:type="dxa"/>
          </w:tcPr>
          <w:p>
            <w:pPr>
              <w:pStyle w:val="TableParagraph"/>
              <w:ind w:right="97"/>
              <w:jc w:val="right"/>
              <w:rPr>
                <w:b/>
                <w:sz w:val="20"/>
              </w:rPr>
            </w:pPr>
            <w:r>
              <w:rPr>
                <w:b/>
                <w:spacing w:val="-10"/>
                <w:sz w:val="20"/>
              </w:rPr>
              <w:t>2</w:t>
            </w:r>
          </w:p>
        </w:tc>
      </w:tr>
      <w:tr>
        <w:trPr>
          <w:trHeight w:val="304" w:hRule="atLeast"/>
        </w:trPr>
        <w:tc>
          <w:tcPr>
            <w:tcW w:w="601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3" w:type="dxa"/>
            <w:shd w:val="clear" w:color="auto" w:fill="FFC000"/>
          </w:tcPr>
          <w:p>
            <w:pPr>
              <w:pStyle w:val="TableParagraph"/>
              <w:spacing w:before="36"/>
              <w:ind w:right="96"/>
              <w:jc w:val="right"/>
              <w:rPr>
                <w:b/>
                <w:sz w:val="20"/>
              </w:rPr>
            </w:pPr>
            <w:r>
              <w:rPr>
                <w:b/>
                <w:spacing w:val="-10"/>
                <w:sz w:val="20"/>
              </w:rPr>
              <w:t>4</w:t>
            </w:r>
          </w:p>
        </w:tc>
        <w:tc>
          <w:tcPr>
            <w:tcW w:w="1173" w:type="dxa"/>
            <w:shd w:val="clear" w:color="auto" w:fill="FFC000"/>
          </w:tcPr>
          <w:p>
            <w:pPr>
              <w:pStyle w:val="TableParagraph"/>
              <w:spacing w:before="36"/>
              <w:ind w:right="97"/>
              <w:jc w:val="right"/>
              <w:rPr>
                <w:b/>
                <w:sz w:val="20"/>
              </w:rPr>
            </w:pPr>
            <w:r>
              <w:rPr>
                <w:b/>
                <w:spacing w:val="-10"/>
                <w:sz w:val="20"/>
              </w:rPr>
              <w:t>4</w:t>
            </w:r>
          </w:p>
        </w:tc>
        <w:tc>
          <w:tcPr>
            <w:tcW w:w="1175" w:type="dxa"/>
            <w:shd w:val="clear" w:color="auto" w:fill="FFC000"/>
          </w:tcPr>
          <w:p>
            <w:pPr>
              <w:pStyle w:val="TableParagraph"/>
              <w:spacing w:before="36"/>
              <w:ind w:right="97"/>
              <w:jc w:val="right"/>
              <w:rPr>
                <w:b/>
                <w:sz w:val="20"/>
              </w:rPr>
            </w:pPr>
            <w:r>
              <w:rPr>
                <w:b/>
                <w:spacing w:val="-10"/>
                <w:sz w:val="20"/>
              </w:rPr>
              <w:t>8</w:t>
            </w:r>
          </w:p>
        </w:tc>
      </w:tr>
    </w:tbl>
    <w:p>
      <w:pPr>
        <w:spacing w:before="27"/>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ListParagraph"/>
        <w:numPr>
          <w:ilvl w:val="1"/>
          <w:numId w:val="37"/>
        </w:numPr>
        <w:tabs>
          <w:tab w:pos="746" w:val="left" w:leader="none"/>
        </w:tabs>
        <w:spacing w:line="240" w:lineRule="auto" w:before="0" w:after="0"/>
        <w:ind w:left="746" w:right="0" w:hanging="386"/>
        <w:jc w:val="left"/>
        <w:rPr>
          <w:b/>
          <w:sz w:val="22"/>
        </w:rPr>
      </w:pPr>
      <w:r>
        <w:rPr>
          <w:b/>
          <w:color w:val="4471C4"/>
          <w:sz w:val="22"/>
        </w:rPr>
        <w:t>Restrictions</w:t>
      </w:r>
      <w:r>
        <w:rPr>
          <w:b/>
          <w:color w:val="4471C4"/>
          <w:spacing w:val="-4"/>
          <w:sz w:val="22"/>
        </w:rPr>
        <w:t> </w:t>
      </w:r>
      <w:r>
        <w:rPr>
          <w:b/>
          <w:color w:val="4471C4"/>
          <w:sz w:val="22"/>
        </w:rPr>
        <w:t>on</w:t>
      </w:r>
      <w:r>
        <w:rPr>
          <w:b/>
          <w:color w:val="4471C4"/>
          <w:spacing w:val="-7"/>
          <w:sz w:val="22"/>
        </w:rPr>
        <w:t> </w:t>
      </w:r>
      <w:r>
        <w:rPr>
          <w:b/>
          <w:color w:val="4471C4"/>
          <w:sz w:val="22"/>
        </w:rPr>
        <w:t>Owning</w:t>
      </w:r>
      <w:r>
        <w:rPr>
          <w:b/>
          <w:color w:val="4471C4"/>
          <w:spacing w:val="-4"/>
          <w:sz w:val="22"/>
        </w:rPr>
        <w:t> </w:t>
      </w:r>
      <w:r>
        <w:rPr>
          <w:b/>
          <w:color w:val="4471C4"/>
          <w:sz w:val="22"/>
        </w:rPr>
        <w:t>and</w:t>
      </w:r>
      <w:r>
        <w:rPr>
          <w:b/>
          <w:color w:val="4471C4"/>
          <w:spacing w:val="-5"/>
          <w:sz w:val="22"/>
        </w:rPr>
        <w:t> </w:t>
      </w:r>
      <w:r>
        <w:rPr>
          <w:b/>
          <w:color w:val="4471C4"/>
          <w:sz w:val="22"/>
        </w:rPr>
        <w:t>Leasing</w:t>
      </w:r>
      <w:r>
        <w:rPr>
          <w:b/>
          <w:color w:val="4471C4"/>
          <w:spacing w:val="-3"/>
          <w:sz w:val="22"/>
        </w:rPr>
        <w:t> </w:t>
      </w:r>
      <w:r>
        <w:rPr>
          <w:b/>
          <w:color w:val="4471C4"/>
          <w:spacing w:val="-2"/>
          <w:sz w:val="22"/>
        </w:rPr>
        <w:t>Property</w:t>
      </w:r>
    </w:p>
    <w:p>
      <w:pPr>
        <w:pStyle w:val="BodyText"/>
        <w:rPr>
          <w:b/>
        </w:rPr>
      </w:pPr>
    </w:p>
    <w:p>
      <w:pPr>
        <w:pStyle w:val="ListParagraph"/>
        <w:numPr>
          <w:ilvl w:val="2"/>
          <w:numId w:val="37"/>
        </w:numPr>
        <w:tabs>
          <w:tab w:pos="966" w:val="left" w:leader="none"/>
        </w:tabs>
        <w:spacing w:line="240" w:lineRule="auto" w:before="0" w:after="0"/>
        <w:ind w:left="966" w:right="0" w:hanging="606"/>
        <w:jc w:val="left"/>
        <w:rPr>
          <w:b/>
          <w:sz w:val="22"/>
        </w:rPr>
      </w:pPr>
      <w:r>
        <w:rPr>
          <w:b/>
          <w:color w:val="4471C4"/>
          <w:sz w:val="22"/>
        </w:rPr>
        <w:t>Domestic</w:t>
      </w:r>
      <w:r>
        <w:rPr>
          <w:b/>
          <w:color w:val="4471C4"/>
          <w:spacing w:val="-7"/>
          <w:sz w:val="22"/>
        </w:rPr>
        <w:t> </w:t>
      </w:r>
      <w:r>
        <w:rPr>
          <w:b/>
          <w:color w:val="4471C4"/>
          <w:spacing w:val="-2"/>
          <w:sz w:val="22"/>
        </w:rPr>
        <w:t>Firms–Ownership</w:t>
      </w:r>
    </w:p>
    <w:p>
      <w:pPr>
        <w:pStyle w:val="ListParagraph"/>
        <w:numPr>
          <w:ilvl w:val="0"/>
          <w:numId w:val="35"/>
        </w:numPr>
        <w:tabs>
          <w:tab w:pos="720" w:val="left" w:leader="none"/>
        </w:tabs>
        <w:spacing w:line="240" w:lineRule="auto" w:before="251" w:after="0"/>
        <w:ind w:left="720" w:right="359" w:hanging="360"/>
        <w:jc w:val="left"/>
        <w:rPr>
          <w:sz w:val="22"/>
        </w:rPr>
      </w:pPr>
      <w:r>
        <w:rPr>
          <w:b/>
          <w:sz w:val="22"/>
        </w:rPr>
        <w:t>According to the regulatory framework, are there any restrictions on the </w:t>
      </w:r>
      <w:r>
        <w:rPr>
          <w:b/>
          <w:sz w:val="22"/>
          <w:u w:val="single"/>
        </w:rPr>
        <w:t>size of the land</w:t>
      </w:r>
      <w:r>
        <w:rPr>
          <w:b/>
          <w:sz w:val="22"/>
        </w:rPr>
        <w:t> that</w:t>
      </w:r>
      <w:r>
        <w:rPr>
          <w:b/>
          <w:spacing w:val="40"/>
          <w:sz w:val="22"/>
        </w:rPr>
        <w:t> </w:t>
      </w:r>
      <w:r>
        <w:rPr>
          <w:b/>
          <w:sz w:val="22"/>
        </w:rPr>
        <w:t>domestic firms can own? </w:t>
      </w:r>
      <w:r>
        <w:rPr>
          <w:sz w:val="22"/>
        </w:rPr>
        <w:t>(Y/N; N – good practice)</w:t>
      </w:r>
    </w:p>
    <w:p>
      <w:pPr>
        <w:pStyle w:val="BodyText"/>
        <w:spacing w:before="2"/>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According to the regulatory framework, are there any restrictions on the </w:t>
      </w:r>
      <w:r>
        <w:rPr>
          <w:b/>
          <w:sz w:val="22"/>
          <w:u w:val="single"/>
        </w:rPr>
        <w:t>location of property</w:t>
      </w:r>
      <w:r>
        <w:rPr>
          <w:b/>
          <w:spacing w:val="40"/>
          <w:sz w:val="22"/>
        </w:rPr>
        <w:t> </w:t>
      </w:r>
      <w:r>
        <w:rPr>
          <w:b/>
          <w:sz w:val="22"/>
        </w:rPr>
        <w:t>that domestic firms can own? </w:t>
      </w:r>
      <w:r>
        <w:rPr>
          <w:sz w:val="22"/>
        </w:rPr>
        <w:t>(Y/N; N – good practice)</w:t>
      </w:r>
    </w:p>
    <w:p>
      <w:pPr>
        <w:pStyle w:val="ListParagraph"/>
        <w:numPr>
          <w:ilvl w:val="0"/>
          <w:numId w:val="35"/>
        </w:numPr>
        <w:tabs>
          <w:tab w:pos="720" w:val="left" w:leader="none"/>
        </w:tabs>
        <w:spacing w:line="240" w:lineRule="auto" w:before="253" w:after="0"/>
        <w:ind w:left="720" w:right="357" w:hanging="360"/>
        <w:jc w:val="left"/>
        <w:rPr>
          <w:sz w:val="22"/>
        </w:rPr>
      </w:pPr>
      <w:r>
        <w:rPr>
          <w:b/>
          <w:sz w:val="22"/>
        </w:rPr>
        <w:t>According</w:t>
      </w:r>
      <w:r>
        <w:rPr>
          <w:b/>
          <w:spacing w:val="-3"/>
          <w:sz w:val="22"/>
        </w:rPr>
        <w:t> </w:t>
      </w:r>
      <w:r>
        <w:rPr>
          <w:b/>
          <w:sz w:val="22"/>
        </w:rPr>
        <w:t>to</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3"/>
          <w:sz w:val="22"/>
        </w:rPr>
        <w:t> </w:t>
      </w:r>
      <w:r>
        <w:rPr>
          <w:b/>
          <w:sz w:val="22"/>
        </w:rPr>
        <w:t>are</w:t>
      </w:r>
      <w:r>
        <w:rPr>
          <w:b/>
          <w:spacing w:val="-5"/>
          <w:sz w:val="22"/>
        </w:rPr>
        <w:t> </w:t>
      </w:r>
      <w:r>
        <w:rPr>
          <w:b/>
          <w:sz w:val="22"/>
        </w:rPr>
        <w:t>there</w:t>
      </w:r>
      <w:r>
        <w:rPr>
          <w:b/>
          <w:spacing w:val="-3"/>
          <w:sz w:val="22"/>
        </w:rPr>
        <w:t> </w:t>
      </w:r>
      <w:r>
        <w:rPr>
          <w:b/>
          <w:sz w:val="22"/>
        </w:rPr>
        <w:t>any</w:t>
      </w:r>
      <w:r>
        <w:rPr>
          <w:b/>
          <w:spacing w:val="-3"/>
          <w:sz w:val="22"/>
        </w:rPr>
        <w:t> </w:t>
      </w:r>
      <w:r>
        <w:rPr>
          <w:b/>
          <w:sz w:val="22"/>
        </w:rPr>
        <w:t>restrictions</w:t>
      </w:r>
      <w:r>
        <w:rPr>
          <w:b/>
          <w:spacing w:val="-3"/>
          <w:sz w:val="22"/>
        </w:rPr>
        <w:t> </w:t>
      </w:r>
      <w:r>
        <w:rPr>
          <w:b/>
          <w:sz w:val="22"/>
        </w:rPr>
        <w:t>for</w:t>
      </w:r>
      <w:r>
        <w:rPr>
          <w:b/>
          <w:spacing w:val="-3"/>
          <w:sz w:val="22"/>
        </w:rPr>
        <w:t> </w:t>
      </w:r>
      <w:r>
        <w:rPr>
          <w:b/>
          <w:sz w:val="22"/>
        </w:rPr>
        <w:t>domestic</w:t>
      </w:r>
      <w:r>
        <w:rPr>
          <w:b/>
          <w:spacing w:val="-3"/>
          <w:sz w:val="22"/>
        </w:rPr>
        <w:t> </w:t>
      </w:r>
      <w:r>
        <w:rPr>
          <w:b/>
          <w:sz w:val="22"/>
        </w:rPr>
        <w:t>firms</w:t>
      </w:r>
      <w:r>
        <w:rPr>
          <w:b/>
          <w:spacing w:val="-3"/>
          <w:sz w:val="22"/>
        </w:rPr>
        <w:t> </w:t>
      </w:r>
      <w:r>
        <w:rPr>
          <w:b/>
          <w:sz w:val="22"/>
        </w:rPr>
        <w:t>on</w:t>
      </w:r>
      <w:r>
        <w:rPr>
          <w:b/>
          <w:spacing w:val="-4"/>
          <w:sz w:val="22"/>
        </w:rPr>
        <w:t> </w:t>
      </w:r>
      <w:r>
        <w:rPr>
          <w:b/>
          <w:sz w:val="22"/>
        </w:rPr>
        <w:t>owning </w:t>
      </w:r>
      <w:r>
        <w:rPr>
          <w:b/>
          <w:sz w:val="22"/>
          <w:u w:val="single"/>
        </w:rPr>
        <w:t>agricultural land</w:t>
      </w:r>
      <w:r>
        <w:rPr>
          <w:b/>
          <w:sz w:val="22"/>
        </w:rPr>
        <w:t>? </w:t>
      </w:r>
      <w:r>
        <w:rPr>
          <w:sz w:val="22"/>
        </w:rPr>
        <w:t>(Y/N; N – good practice)</w:t>
      </w:r>
    </w:p>
    <w:p>
      <w:pPr>
        <w:pStyle w:val="ListParagraph"/>
        <w:numPr>
          <w:ilvl w:val="0"/>
          <w:numId w:val="35"/>
        </w:numPr>
        <w:tabs>
          <w:tab w:pos="720" w:val="left" w:leader="none"/>
        </w:tabs>
        <w:spacing w:line="240" w:lineRule="auto" w:before="252" w:after="0"/>
        <w:ind w:left="720" w:right="355" w:hanging="360"/>
        <w:jc w:val="left"/>
        <w:rPr>
          <w:sz w:val="22"/>
        </w:rPr>
      </w:pPr>
      <w:r>
        <w:rPr>
          <w:b/>
          <w:sz w:val="22"/>
        </w:rPr>
        <w:t>According</w:t>
      </w:r>
      <w:r>
        <w:rPr>
          <w:b/>
          <w:spacing w:val="40"/>
          <w:sz w:val="22"/>
        </w:rPr>
        <w:t> </w:t>
      </w:r>
      <w:r>
        <w:rPr>
          <w:b/>
          <w:sz w:val="22"/>
        </w:rPr>
        <w:t>to</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restrictions</w:t>
      </w:r>
      <w:r>
        <w:rPr>
          <w:b/>
          <w:spacing w:val="40"/>
          <w:sz w:val="22"/>
        </w:rPr>
        <w:t> </w:t>
      </w:r>
      <w:r>
        <w:rPr>
          <w:b/>
          <w:sz w:val="22"/>
        </w:rPr>
        <w:t>on</w:t>
      </w:r>
      <w:r>
        <w:rPr>
          <w:b/>
          <w:spacing w:val="40"/>
          <w:sz w:val="22"/>
        </w:rPr>
        <w:t> </w:t>
      </w:r>
      <w:r>
        <w:rPr>
          <w:b/>
          <w:sz w:val="22"/>
        </w:rPr>
        <w:t>the</w:t>
      </w:r>
      <w:r>
        <w:rPr>
          <w:b/>
          <w:spacing w:val="40"/>
          <w:sz w:val="22"/>
        </w:rPr>
        <w:t> </w:t>
      </w:r>
      <w:r>
        <w:rPr>
          <w:b/>
          <w:sz w:val="22"/>
          <w:u w:val="single"/>
        </w:rPr>
        <w:t>type</w:t>
      </w:r>
      <w:r>
        <w:rPr>
          <w:b/>
          <w:spacing w:val="40"/>
          <w:sz w:val="22"/>
          <w:u w:val="single"/>
        </w:rPr>
        <w:t> </w:t>
      </w:r>
      <w:r>
        <w:rPr>
          <w:b/>
          <w:sz w:val="22"/>
          <w:u w:val="single"/>
        </w:rPr>
        <w:t>of</w:t>
      </w:r>
      <w:r>
        <w:rPr>
          <w:b/>
          <w:spacing w:val="40"/>
          <w:sz w:val="22"/>
          <w:u w:val="single"/>
        </w:rPr>
        <w:t> </w:t>
      </w:r>
      <w:r>
        <w:rPr>
          <w:b/>
          <w:sz w:val="22"/>
          <w:u w:val="single"/>
        </w:rPr>
        <w:t>property</w:t>
      </w:r>
      <w:r>
        <w:rPr>
          <w:b/>
          <w:sz w:val="22"/>
        </w:rPr>
        <w:t> </w:t>
      </w:r>
      <w:r>
        <w:rPr>
          <w:b/>
          <w:sz w:val="22"/>
          <w:u w:val="single"/>
        </w:rPr>
        <w:t>(residential, commercial, industrial)</w:t>
      </w:r>
      <w:r>
        <w:rPr>
          <w:b/>
          <w:sz w:val="22"/>
        </w:rPr>
        <w:t> that domestic firms can own? </w:t>
      </w:r>
      <w:r>
        <w:rPr>
          <w:sz w:val="22"/>
        </w:rPr>
        <w:t>(Y/N; N – good practice)</w:t>
      </w:r>
    </w:p>
    <w:p>
      <w:pPr>
        <w:pStyle w:val="ListParagraph"/>
        <w:spacing w:after="0" w:line="240" w:lineRule="auto"/>
        <w:jc w:val="left"/>
        <w:rPr>
          <w:sz w:val="22"/>
        </w:rPr>
        <w:sectPr>
          <w:type w:val="continuous"/>
          <w:pgSz w:w="12240" w:h="15840"/>
          <w:pgMar w:header="0" w:footer="522" w:top="1420" w:bottom="720" w:left="1080" w:right="1080"/>
        </w:sectPr>
      </w:pPr>
    </w:p>
    <w:p>
      <w:pPr>
        <w:pStyle w:val="ListParagraph"/>
        <w:numPr>
          <w:ilvl w:val="2"/>
          <w:numId w:val="37"/>
        </w:numPr>
        <w:tabs>
          <w:tab w:pos="965" w:val="left" w:leader="none"/>
        </w:tabs>
        <w:spacing w:line="240" w:lineRule="auto" w:before="78" w:after="0"/>
        <w:ind w:left="965" w:right="0" w:hanging="606"/>
        <w:jc w:val="left"/>
        <w:rPr>
          <w:b/>
          <w:sz w:val="22"/>
        </w:rPr>
      </w:pPr>
      <w:r>
        <w:rPr>
          <w:b/>
          <w:color w:val="4471C4"/>
          <w:sz w:val="22"/>
        </w:rPr>
        <w:t>Domestic</w:t>
      </w:r>
      <w:r>
        <w:rPr>
          <w:b/>
          <w:color w:val="4471C4"/>
          <w:spacing w:val="-7"/>
          <w:sz w:val="22"/>
        </w:rPr>
        <w:t> </w:t>
      </w:r>
      <w:r>
        <w:rPr>
          <w:b/>
          <w:color w:val="4471C4"/>
          <w:spacing w:val="-2"/>
          <w:sz w:val="22"/>
        </w:rPr>
        <w:t>Firms–Leasehold</w:t>
      </w:r>
    </w:p>
    <w:p>
      <w:pPr>
        <w:pStyle w:val="BodyText"/>
        <w:spacing w:before="1"/>
        <w:rPr>
          <w:b/>
        </w:rPr>
      </w:pPr>
    </w:p>
    <w:p>
      <w:pPr>
        <w:pStyle w:val="ListParagraph"/>
        <w:numPr>
          <w:ilvl w:val="0"/>
          <w:numId w:val="35"/>
        </w:numPr>
        <w:tabs>
          <w:tab w:pos="718" w:val="left" w:leader="none"/>
          <w:tab w:pos="720" w:val="left" w:leader="none"/>
        </w:tabs>
        <w:spacing w:line="240" w:lineRule="auto" w:before="0" w:after="0"/>
        <w:ind w:left="720" w:right="359" w:hanging="361"/>
        <w:jc w:val="left"/>
        <w:rPr>
          <w:sz w:val="22"/>
        </w:rPr>
      </w:pPr>
      <w:r>
        <w:rPr>
          <w:b/>
          <w:sz w:val="22"/>
        </w:rPr>
        <w:t>According to the regulatory framework, are there any restrictions on the </w:t>
      </w:r>
      <w:r>
        <w:rPr>
          <w:b/>
          <w:sz w:val="22"/>
          <w:u w:val="single"/>
        </w:rPr>
        <w:t>size of the land</w:t>
      </w:r>
      <w:r>
        <w:rPr>
          <w:b/>
          <w:sz w:val="22"/>
        </w:rPr>
        <w:t> that</w:t>
      </w:r>
      <w:r>
        <w:rPr>
          <w:b/>
          <w:spacing w:val="40"/>
          <w:sz w:val="22"/>
        </w:rPr>
        <w:t> </w:t>
      </w:r>
      <w:r>
        <w:rPr>
          <w:b/>
          <w:sz w:val="22"/>
        </w:rPr>
        <w:t>domestic firms can lease? </w:t>
      </w:r>
      <w:r>
        <w:rPr>
          <w:sz w:val="22"/>
        </w:rPr>
        <w:t>(Y/N; N </w:t>
      </w:r>
      <w:r>
        <w:rPr>
          <w:i/>
          <w:sz w:val="22"/>
        </w:rPr>
        <w:t>– </w:t>
      </w:r>
      <w:r>
        <w:rPr>
          <w:sz w:val="22"/>
        </w:rPr>
        <w:t>good practice)</w:t>
      </w:r>
    </w:p>
    <w:p>
      <w:pPr>
        <w:pStyle w:val="ListParagraph"/>
        <w:numPr>
          <w:ilvl w:val="0"/>
          <w:numId w:val="35"/>
        </w:numPr>
        <w:tabs>
          <w:tab w:pos="720" w:val="left" w:leader="none"/>
        </w:tabs>
        <w:spacing w:line="240" w:lineRule="auto" w:before="252" w:after="0"/>
        <w:ind w:left="720" w:right="356" w:hanging="360"/>
        <w:jc w:val="left"/>
        <w:rPr>
          <w:sz w:val="22"/>
        </w:rPr>
      </w:pPr>
      <w:r>
        <w:rPr>
          <w:b/>
          <w:sz w:val="22"/>
        </w:rPr>
        <w:t>According</w:t>
      </w:r>
      <w:r>
        <w:rPr>
          <w:b/>
          <w:spacing w:val="28"/>
          <w:sz w:val="22"/>
        </w:rPr>
        <w:t> </w:t>
      </w:r>
      <w:r>
        <w:rPr>
          <w:b/>
          <w:sz w:val="22"/>
        </w:rPr>
        <w:t>to</w:t>
      </w:r>
      <w:r>
        <w:rPr>
          <w:b/>
          <w:spacing w:val="28"/>
          <w:sz w:val="22"/>
        </w:rPr>
        <w:t> </w:t>
      </w:r>
      <w:r>
        <w:rPr>
          <w:b/>
          <w:sz w:val="22"/>
        </w:rPr>
        <w:t>the</w:t>
      </w:r>
      <w:r>
        <w:rPr>
          <w:b/>
          <w:spacing w:val="28"/>
          <w:sz w:val="22"/>
        </w:rPr>
        <w:t> </w:t>
      </w:r>
      <w:r>
        <w:rPr>
          <w:b/>
          <w:sz w:val="22"/>
        </w:rPr>
        <w:t>regulatory</w:t>
      </w:r>
      <w:r>
        <w:rPr>
          <w:b/>
          <w:spacing w:val="28"/>
          <w:sz w:val="22"/>
        </w:rPr>
        <w:t> </w:t>
      </w:r>
      <w:r>
        <w:rPr>
          <w:b/>
          <w:sz w:val="22"/>
        </w:rPr>
        <w:t>framework,</w:t>
      </w:r>
      <w:r>
        <w:rPr>
          <w:b/>
          <w:spacing w:val="25"/>
          <w:sz w:val="22"/>
        </w:rPr>
        <w:t> </w:t>
      </w:r>
      <w:r>
        <w:rPr>
          <w:b/>
          <w:sz w:val="22"/>
        </w:rPr>
        <w:t>are</w:t>
      </w:r>
      <w:r>
        <w:rPr>
          <w:b/>
          <w:spacing w:val="26"/>
          <w:sz w:val="22"/>
        </w:rPr>
        <w:t> </w:t>
      </w:r>
      <w:r>
        <w:rPr>
          <w:b/>
          <w:sz w:val="22"/>
        </w:rPr>
        <w:t>there</w:t>
      </w:r>
      <w:r>
        <w:rPr>
          <w:b/>
          <w:spacing w:val="28"/>
          <w:sz w:val="22"/>
        </w:rPr>
        <w:t> </w:t>
      </w:r>
      <w:r>
        <w:rPr>
          <w:b/>
          <w:sz w:val="22"/>
        </w:rPr>
        <w:t>any</w:t>
      </w:r>
      <w:r>
        <w:rPr>
          <w:b/>
          <w:spacing w:val="26"/>
          <w:sz w:val="22"/>
        </w:rPr>
        <w:t> </w:t>
      </w:r>
      <w:r>
        <w:rPr>
          <w:b/>
          <w:sz w:val="22"/>
        </w:rPr>
        <w:t>restrictions</w:t>
      </w:r>
      <w:r>
        <w:rPr>
          <w:b/>
          <w:spacing w:val="26"/>
          <w:sz w:val="22"/>
        </w:rPr>
        <w:t> </w:t>
      </w:r>
      <w:r>
        <w:rPr>
          <w:b/>
          <w:sz w:val="22"/>
        </w:rPr>
        <w:t>for</w:t>
      </w:r>
      <w:r>
        <w:rPr>
          <w:b/>
          <w:spacing w:val="28"/>
          <w:sz w:val="22"/>
        </w:rPr>
        <w:t> </w:t>
      </w:r>
      <w:r>
        <w:rPr>
          <w:b/>
          <w:sz w:val="22"/>
        </w:rPr>
        <w:t>domestic</w:t>
      </w:r>
      <w:r>
        <w:rPr>
          <w:b/>
          <w:spacing w:val="28"/>
          <w:sz w:val="22"/>
        </w:rPr>
        <w:t> </w:t>
      </w:r>
      <w:r>
        <w:rPr>
          <w:b/>
          <w:sz w:val="22"/>
        </w:rPr>
        <w:t>firms</w:t>
      </w:r>
      <w:r>
        <w:rPr>
          <w:b/>
          <w:spacing w:val="26"/>
          <w:sz w:val="22"/>
        </w:rPr>
        <w:t> </w:t>
      </w:r>
      <w:r>
        <w:rPr>
          <w:b/>
          <w:sz w:val="22"/>
        </w:rPr>
        <w:t>on</w:t>
      </w:r>
      <w:r>
        <w:rPr>
          <w:b/>
          <w:spacing w:val="27"/>
          <w:sz w:val="22"/>
        </w:rPr>
        <w:t> </w:t>
      </w:r>
      <w:r>
        <w:rPr>
          <w:b/>
          <w:sz w:val="22"/>
        </w:rPr>
        <w:t>the </w:t>
      </w:r>
      <w:r>
        <w:rPr>
          <w:b/>
          <w:sz w:val="22"/>
          <w:u w:val="single"/>
        </w:rPr>
        <w:t>duration of the lease</w:t>
      </w:r>
      <w:r>
        <w:rPr>
          <w:b/>
          <w:sz w:val="22"/>
        </w:rPr>
        <w:t>?</w:t>
      </w:r>
      <w:r>
        <w:rPr>
          <w:b/>
          <w:spacing w:val="40"/>
          <w:sz w:val="22"/>
        </w:rPr>
        <w:t> </w:t>
      </w:r>
      <w:r>
        <w:rPr>
          <w:sz w:val="22"/>
        </w:rPr>
        <w:t>(Y/N; N – good practice)</w:t>
      </w:r>
    </w:p>
    <w:p>
      <w:pPr>
        <w:pStyle w:val="ListParagraph"/>
        <w:numPr>
          <w:ilvl w:val="0"/>
          <w:numId w:val="35"/>
        </w:numPr>
        <w:tabs>
          <w:tab w:pos="720" w:val="left" w:leader="none"/>
        </w:tabs>
        <w:spacing w:line="240" w:lineRule="auto" w:before="253" w:after="0"/>
        <w:ind w:left="720" w:right="355" w:hanging="360"/>
        <w:jc w:val="left"/>
        <w:rPr>
          <w:sz w:val="22"/>
        </w:rPr>
      </w:pPr>
      <w:r>
        <w:rPr>
          <w:b/>
          <w:sz w:val="22"/>
        </w:rPr>
        <w:t>According to the regulatory framework, are there any restrictions on the </w:t>
      </w:r>
      <w:r>
        <w:rPr>
          <w:b/>
          <w:sz w:val="22"/>
          <w:u w:val="single"/>
        </w:rPr>
        <w:t>location of property</w:t>
      </w:r>
      <w:r>
        <w:rPr>
          <w:b/>
          <w:spacing w:val="40"/>
          <w:sz w:val="22"/>
        </w:rPr>
        <w:t> </w:t>
      </w:r>
      <w:r>
        <w:rPr>
          <w:b/>
          <w:sz w:val="22"/>
        </w:rPr>
        <w:t>that domestic firms can lease</w:t>
      </w:r>
      <w:r>
        <w:rPr>
          <w:sz w:val="22"/>
        </w:rPr>
        <w:t>? (Y/N; N – good practice)</w:t>
      </w:r>
    </w:p>
    <w:p>
      <w:pPr>
        <w:pStyle w:val="ListParagraph"/>
        <w:numPr>
          <w:ilvl w:val="0"/>
          <w:numId w:val="35"/>
        </w:numPr>
        <w:tabs>
          <w:tab w:pos="719" w:val="left" w:leader="none"/>
        </w:tabs>
        <w:spacing w:line="240" w:lineRule="auto" w:before="252" w:after="0"/>
        <w:ind w:left="719" w:right="354" w:hanging="360"/>
        <w:jc w:val="left"/>
        <w:rPr>
          <w:sz w:val="22"/>
        </w:rPr>
      </w:pPr>
      <w:r>
        <w:rPr>
          <w:b/>
          <w:sz w:val="22"/>
        </w:rPr>
        <w:t>According to the regulatory framework, are there any restrictions for domestic firms on leasing </w:t>
      </w:r>
      <w:r>
        <w:rPr>
          <w:b/>
          <w:sz w:val="22"/>
          <w:u w:val="single"/>
        </w:rPr>
        <w:t>agricultural land</w:t>
      </w:r>
      <w:r>
        <w:rPr>
          <w:b/>
          <w:sz w:val="22"/>
        </w:rPr>
        <w:t>? </w:t>
      </w:r>
      <w:r>
        <w:rPr>
          <w:sz w:val="22"/>
        </w:rPr>
        <w:t>(Y/N; N – good practice)</w:t>
      </w:r>
    </w:p>
    <w:p>
      <w:pPr>
        <w:pStyle w:val="BodyText"/>
        <w:spacing w:before="2"/>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According</w:t>
      </w:r>
      <w:r>
        <w:rPr>
          <w:b/>
          <w:spacing w:val="40"/>
          <w:sz w:val="22"/>
        </w:rPr>
        <w:t> </w:t>
      </w:r>
      <w:r>
        <w:rPr>
          <w:b/>
          <w:sz w:val="22"/>
        </w:rPr>
        <w:t>to</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restrictions</w:t>
      </w:r>
      <w:r>
        <w:rPr>
          <w:b/>
          <w:spacing w:val="40"/>
          <w:sz w:val="22"/>
        </w:rPr>
        <w:t> </w:t>
      </w:r>
      <w:r>
        <w:rPr>
          <w:b/>
          <w:sz w:val="22"/>
        </w:rPr>
        <w:t>on</w:t>
      </w:r>
      <w:r>
        <w:rPr>
          <w:b/>
          <w:spacing w:val="40"/>
          <w:sz w:val="22"/>
        </w:rPr>
        <w:t> </w:t>
      </w:r>
      <w:r>
        <w:rPr>
          <w:b/>
          <w:sz w:val="22"/>
        </w:rPr>
        <w:t>the</w:t>
      </w:r>
      <w:r>
        <w:rPr>
          <w:b/>
          <w:spacing w:val="40"/>
          <w:sz w:val="22"/>
        </w:rPr>
        <w:t> </w:t>
      </w:r>
      <w:r>
        <w:rPr>
          <w:b/>
          <w:sz w:val="22"/>
          <w:u w:val="single"/>
        </w:rPr>
        <w:t>type</w:t>
      </w:r>
      <w:r>
        <w:rPr>
          <w:b/>
          <w:spacing w:val="40"/>
          <w:sz w:val="22"/>
          <w:u w:val="single"/>
        </w:rPr>
        <w:t> </w:t>
      </w:r>
      <w:r>
        <w:rPr>
          <w:b/>
          <w:sz w:val="22"/>
          <w:u w:val="single"/>
        </w:rPr>
        <w:t>of</w:t>
      </w:r>
      <w:r>
        <w:rPr>
          <w:b/>
          <w:spacing w:val="40"/>
          <w:sz w:val="22"/>
          <w:u w:val="single"/>
        </w:rPr>
        <w:t> </w:t>
      </w:r>
      <w:r>
        <w:rPr>
          <w:b/>
          <w:sz w:val="22"/>
          <w:u w:val="single"/>
        </w:rPr>
        <w:t>property</w:t>
      </w:r>
      <w:r>
        <w:rPr>
          <w:b/>
          <w:sz w:val="22"/>
        </w:rPr>
        <w:t> </w:t>
      </w:r>
      <w:r>
        <w:rPr>
          <w:b/>
          <w:sz w:val="22"/>
          <w:u w:val="single"/>
        </w:rPr>
        <w:t>(residential, commercial, industrial)</w:t>
      </w:r>
      <w:r>
        <w:rPr>
          <w:b/>
          <w:sz w:val="22"/>
        </w:rPr>
        <w:t> that domestic firms can lease? </w:t>
      </w:r>
      <w:r>
        <w:rPr>
          <w:sz w:val="22"/>
        </w:rPr>
        <w:t>(Y/N; N – good practice)</w:t>
      </w:r>
    </w:p>
    <w:p>
      <w:pPr>
        <w:pStyle w:val="ListParagraph"/>
        <w:numPr>
          <w:ilvl w:val="2"/>
          <w:numId w:val="37"/>
        </w:numPr>
        <w:tabs>
          <w:tab w:pos="966" w:val="left" w:leader="none"/>
        </w:tabs>
        <w:spacing w:line="240" w:lineRule="auto" w:before="252" w:after="0"/>
        <w:ind w:left="966" w:right="0" w:hanging="606"/>
        <w:jc w:val="left"/>
        <w:rPr>
          <w:b/>
          <w:sz w:val="22"/>
        </w:rPr>
      </w:pPr>
      <w:r>
        <w:rPr>
          <w:b/>
          <w:color w:val="4471C4"/>
          <w:sz w:val="22"/>
        </w:rPr>
        <w:t>Foreign</w:t>
      </w:r>
      <w:r>
        <w:rPr>
          <w:b/>
          <w:color w:val="4471C4"/>
          <w:spacing w:val="-3"/>
          <w:sz w:val="22"/>
        </w:rPr>
        <w:t> </w:t>
      </w:r>
      <w:r>
        <w:rPr>
          <w:b/>
          <w:color w:val="4471C4"/>
          <w:spacing w:val="-2"/>
          <w:sz w:val="22"/>
        </w:rPr>
        <w:t>Firms–Ownership</w:t>
      </w:r>
    </w:p>
    <w:p>
      <w:pPr>
        <w:pStyle w:val="BodyText"/>
        <w:spacing w:before="1"/>
        <w:rPr>
          <w:b/>
        </w:rPr>
      </w:pPr>
    </w:p>
    <w:p>
      <w:pPr>
        <w:pStyle w:val="ListParagraph"/>
        <w:numPr>
          <w:ilvl w:val="0"/>
          <w:numId w:val="35"/>
        </w:numPr>
        <w:tabs>
          <w:tab w:pos="720" w:val="left" w:leader="none"/>
        </w:tabs>
        <w:spacing w:line="240" w:lineRule="auto" w:before="0" w:after="0"/>
        <w:ind w:left="720" w:right="359" w:hanging="360"/>
        <w:jc w:val="left"/>
        <w:rPr>
          <w:sz w:val="22"/>
        </w:rPr>
      </w:pPr>
      <w:r>
        <w:rPr>
          <w:b/>
          <w:sz w:val="22"/>
        </w:rPr>
        <w:t>According to the regulatory framework, are there any restrictions on the </w:t>
      </w:r>
      <w:r>
        <w:rPr>
          <w:b/>
          <w:sz w:val="22"/>
          <w:u w:val="single"/>
        </w:rPr>
        <w:t>size of the land</w:t>
      </w:r>
      <w:r>
        <w:rPr>
          <w:b/>
          <w:sz w:val="22"/>
        </w:rPr>
        <w:t> that</w:t>
      </w:r>
      <w:r>
        <w:rPr>
          <w:b/>
          <w:spacing w:val="40"/>
          <w:sz w:val="22"/>
        </w:rPr>
        <w:t> </w:t>
      </w:r>
      <w:r>
        <w:rPr>
          <w:b/>
          <w:sz w:val="22"/>
        </w:rPr>
        <w:t>foreign firms can own? </w:t>
      </w:r>
      <w:r>
        <w:rPr>
          <w:sz w:val="22"/>
        </w:rPr>
        <w:t>(Y/N; N – good practice)</w:t>
      </w:r>
    </w:p>
    <w:p>
      <w:pPr>
        <w:pStyle w:val="ListParagraph"/>
        <w:numPr>
          <w:ilvl w:val="0"/>
          <w:numId w:val="35"/>
        </w:numPr>
        <w:tabs>
          <w:tab w:pos="720" w:val="left" w:leader="none"/>
        </w:tabs>
        <w:spacing w:line="240" w:lineRule="auto" w:before="252" w:after="0"/>
        <w:ind w:left="720" w:right="354" w:hanging="360"/>
        <w:jc w:val="left"/>
        <w:rPr>
          <w:sz w:val="22"/>
        </w:rPr>
      </w:pPr>
      <w:r>
        <w:rPr>
          <w:b/>
          <w:sz w:val="22"/>
        </w:rPr>
        <w:t>According</w:t>
      </w:r>
      <w:r>
        <w:rPr>
          <w:b/>
          <w:spacing w:val="40"/>
          <w:sz w:val="22"/>
        </w:rPr>
        <w:t> </w:t>
      </w:r>
      <w:r>
        <w:rPr>
          <w:b/>
          <w:sz w:val="22"/>
        </w:rPr>
        <w:t>to</w:t>
      </w:r>
      <w:r>
        <w:rPr>
          <w:b/>
          <w:spacing w:val="39"/>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39"/>
          <w:sz w:val="22"/>
        </w:rPr>
        <w:t> </w:t>
      </w:r>
      <w:r>
        <w:rPr>
          <w:b/>
          <w:sz w:val="22"/>
        </w:rPr>
        <w:t>are</w:t>
      </w:r>
      <w:r>
        <w:rPr>
          <w:b/>
          <w:spacing w:val="39"/>
          <w:sz w:val="22"/>
        </w:rPr>
        <w:t> </w:t>
      </w:r>
      <w:r>
        <w:rPr>
          <w:b/>
          <w:sz w:val="22"/>
        </w:rPr>
        <w:t>there</w:t>
      </w:r>
      <w:r>
        <w:rPr>
          <w:b/>
          <w:spacing w:val="40"/>
          <w:sz w:val="22"/>
        </w:rPr>
        <w:t> </w:t>
      </w:r>
      <w:r>
        <w:rPr>
          <w:b/>
          <w:sz w:val="22"/>
        </w:rPr>
        <w:t>any</w:t>
      </w:r>
      <w:r>
        <w:rPr>
          <w:b/>
          <w:spacing w:val="40"/>
          <w:sz w:val="22"/>
        </w:rPr>
        <w:t> </w:t>
      </w:r>
      <w:r>
        <w:rPr>
          <w:b/>
          <w:sz w:val="22"/>
        </w:rPr>
        <w:t>restrictions</w:t>
      </w:r>
      <w:r>
        <w:rPr>
          <w:b/>
          <w:spacing w:val="39"/>
          <w:sz w:val="22"/>
        </w:rPr>
        <w:t> </w:t>
      </w:r>
      <w:r>
        <w:rPr>
          <w:b/>
          <w:sz w:val="22"/>
        </w:rPr>
        <w:t>for</w:t>
      </w:r>
      <w:r>
        <w:rPr>
          <w:b/>
          <w:spacing w:val="39"/>
          <w:sz w:val="22"/>
        </w:rPr>
        <w:t> </w:t>
      </w:r>
      <w:r>
        <w:rPr>
          <w:b/>
          <w:sz w:val="22"/>
        </w:rPr>
        <w:t>foreign</w:t>
      </w:r>
      <w:r>
        <w:rPr>
          <w:b/>
          <w:spacing w:val="38"/>
          <w:sz w:val="22"/>
        </w:rPr>
        <w:t> </w:t>
      </w:r>
      <w:r>
        <w:rPr>
          <w:b/>
          <w:sz w:val="22"/>
        </w:rPr>
        <w:t>firms</w:t>
      </w:r>
      <w:r>
        <w:rPr>
          <w:b/>
          <w:spacing w:val="40"/>
          <w:sz w:val="22"/>
        </w:rPr>
        <w:t> </w:t>
      </w:r>
      <w:r>
        <w:rPr>
          <w:b/>
          <w:sz w:val="22"/>
        </w:rPr>
        <w:t>on</w:t>
      </w:r>
      <w:r>
        <w:rPr>
          <w:b/>
          <w:spacing w:val="38"/>
          <w:sz w:val="22"/>
        </w:rPr>
        <w:t> </w:t>
      </w:r>
      <w:r>
        <w:rPr>
          <w:b/>
          <w:sz w:val="22"/>
        </w:rPr>
        <w:t>the </w:t>
      </w:r>
      <w:r>
        <w:rPr>
          <w:b/>
          <w:sz w:val="22"/>
          <w:u w:val="single"/>
        </w:rPr>
        <w:t>duration of ownership</w:t>
      </w:r>
      <w:r>
        <w:rPr>
          <w:b/>
          <w:sz w:val="22"/>
        </w:rPr>
        <w:t>? </w:t>
      </w:r>
      <w:r>
        <w:rPr>
          <w:sz w:val="22"/>
        </w:rPr>
        <w:t>(Y/N; N – good practice)</w:t>
      </w:r>
    </w:p>
    <w:p>
      <w:pPr>
        <w:pStyle w:val="ListParagraph"/>
        <w:numPr>
          <w:ilvl w:val="0"/>
          <w:numId w:val="35"/>
        </w:numPr>
        <w:tabs>
          <w:tab w:pos="720" w:val="left" w:leader="none"/>
        </w:tabs>
        <w:spacing w:line="240" w:lineRule="auto" w:before="253" w:after="0"/>
        <w:ind w:left="720" w:right="355" w:hanging="360"/>
        <w:jc w:val="left"/>
        <w:rPr>
          <w:sz w:val="22"/>
        </w:rPr>
      </w:pPr>
      <w:r>
        <w:rPr>
          <w:b/>
          <w:sz w:val="22"/>
        </w:rPr>
        <w:t>According</w:t>
      </w:r>
      <w:r>
        <w:rPr>
          <w:b/>
          <w:spacing w:val="-2"/>
          <w:sz w:val="22"/>
        </w:rPr>
        <w:t> </w:t>
      </w:r>
      <w:r>
        <w:rPr>
          <w:b/>
          <w:sz w:val="22"/>
        </w:rPr>
        <w:t>to</w:t>
      </w:r>
      <w:r>
        <w:rPr>
          <w:b/>
          <w:spacing w:val="-2"/>
          <w:sz w:val="22"/>
        </w:rPr>
        <w:t> </w:t>
      </w:r>
      <w:r>
        <w:rPr>
          <w:b/>
          <w:sz w:val="22"/>
        </w:rPr>
        <w:t>the</w:t>
      </w:r>
      <w:r>
        <w:rPr>
          <w:b/>
          <w:spacing w:val="-2"/>
          <w:sz w:val="22"/>
        </w:rPr>
        <w:t> </w:t>
      </w:r>
      <w:r>
        <w:rPr>
          <w:b/>
          <w:sz w:val="22"/>
        </w:rPr>
        <w:t>regulatory</w:t>
      </w:r>
      <w:r>
        <w:rPr>
          <w:b/>
          <w:spacing w:val="-2"/>
          <w:sz w:val="22"/>
        </w:rPr>
        <w:t> </w:t>
      </w:r>
      <w:r>
        <w:rPr>
          <w:b/>
          <w:sz w:val="22"/>
        </w:rPr>
        <w:t>framework,</w:t>
      </w:r>
      <w:r>
        <w:rPr>
          <w:b/>
          <w:spacing w:val="-2"/>
          <w:sz w:val="22"/>
        </w:rPr>
        <w:t> </w:t>
      </w:r>
      <w:r>
        <w:rPr>
          <w:b/>
          <w:sz w:val="22"/>
        </w:rPr>
        <w:t>are</w:t>
      </w:r>
      <w:r>
        <w:rPr>
          <w:b/>
          <w:spacing w:val="-2"/>
          <w:sz w:val="22"/>
        </w:rPr>
        <w:t> </w:t>
      </w:r>
      <w:r>
        <w:rPr>
          <w:b/>
          <w:sz w:val="22"/>
        </w:rPr>
        <w:t>there</w:t>
      </w:r>
      <w:r>
        <w:rPr>
          <w:b/>
          <w:spacing w:val="-2"/>
          <w:sz w:val="22"/>
        </w:rPr>
        <w:t> </w:t>
      </w:r>
      <w:r>
        <w:rPr>
          <w:b/>
          <w:sz w:val="22"/>
        </w:rPr>
        <w:t>any</w:t>
      </w:r>
      <w:r>
        <w:rPr>
          <w:b/>
          <w:spacing w:val="-2"/>
          <w:sz w:val="22"/>
        </w:rPr>
        <w:t> </w:t>
      </w:r>
      <w:r>
        <w:rPr>
          <w:b/>
          <w:sz w:val="22"/>
        </w:rPr>
        <w:t>restrictions</w:t>
      </w:r>
      <w:r>
        <w:rPr>
          <w:b/>
          <w:spacing w:val="-2"/>
          <w:sz w:val="22"/>
        </w:rPr>
        <w:t> </w:t>
      </w:r>
      <w:r>
        <w:rPr>
          <w:b/>
          <w:sz w:val="22"/>
        </w:rPr>
        <w:t>on</w:t>
      </w:r>
      <w:r>
        <w:rPr>
          <w:b/>
          <w:spacing w:val="-3"/>
          <w:sz w:val="22"/>
        </w:rPr>
        <w:t> </w:t>
      </w:r>
      <w:r>
        <w:rPr>
          <w:b/>
          <w:sz w:val="22"/>
        </w:rPr>
        <w:t>the</w:t>
      </w:r>
      <w:r>
        <w:rPr>
          <w:b/>
          <w:spacing w:val="-5"/>
          <w:sz w:val="22"/>
        </w:rPr>
        <w:t> </w:t>
      </w:r>
      <w:r>
        <w:rPr>
          <w:b/>
          <w:sz w:val="22"/>
          <w:u w:val="single"/>
        </w:rPr>
        <w:t>location</w:t>
      </w:r>
      <w:r>
        <w:rPr>
          <w:b/>
          <w:spacing w:val="-3"/>
          <w:sz w:val="22"/>
          <w:u w:val="single"/>
        </w:rPr>
        <w:t> </w:t>
      </w:r>
      <w:r>
        <w:rPr>
          <w:b/>
          <w:sz w:val="22"/>
          <w:u w:val="single"/>
        </w:rPr>
        <w:t>of</w:t>
      </w:r>
      <w:r>
        <w:rPr>
          <w:b/>
          <w:spacing w:val="-1"/>
          <w:sz w:val="22"/>
          <w:u w:val="single"/>
        </w:rPr>
        <w:t> </w:t>
      </w:r>
      <w:r>
        <w:rPr>
          <w:b/>
          <w:sz w:val="22"/>
          <w:u w:val="single"/>
        </w:rPr>
        <w:t>property</w:t>
      </w:r>
      <w:r>
        <w:rPr>
          <w:b/>
          <w:spacing w:val="-2"/>
          <w:sz w:val="22"/>
        </w:rPr>
        <w:t> </w:t>
      </w:r>
      <w:r>
        <w:rPr>
          <w:b/>
          <w:sz w:val="22"/>
        </w:rPr>
        <w:t>to own for foreign firms? </w:t>
      </w:r>
      <w:r>
        <w:rPr>
          <w:sz w:val="22"/>
        </w:rPr>
        <w:t>(Y/N; N – good practice)</w:t>
      </w:r>
    </w:p>
    <w:p>
      <w:pPr>
        <w:pStyle w:val="ListParagraph"/>
        <w:numPr>
          <w:ilvl w:val="0"/>
          <w:numId w:val="35"/>
        </w:numPr>
        <w:tabs>
          <w:tab w:pos="719" w:val="left" w:leader="none"/>
        </w:tabs>
        <w:spacing w:line="240" w:lineRule="auto" w:before="252" w:after="0"/>
        <w:ind w:left="719" w:right="354" w:hanging="360"/>
        <w:jc w:val="left"/>
        <w:rPr>
          <w:sz w:val="22"/>
        </w:rPr>
      </w:pPr>
      <w:r>
        <w:rPr>
          <w:b/>
          <w:sz w:val="22"/>
        </w:rPr>
        <w:t>According</w:t>
      </w:r>
      <w:r>
        <w:rPr>
          <w:b/>
          <w:spacing w:val="36"/>
          <w:sz w:val="22"/>
        </w:rPr>
        <w:t> </w:t>
      </w:r>
      <w:r>
        <w:rPr>
          <w:b/>
          <w:sz w:val="22"/>
        </w:rPr>
        <w:t>to</w:t>
      </w:r>
      <w:r>
        <w:rPr>
          <w:b/>
          <w:spacing w:val="36"/>
          <w:sz w:val="22"/>
        </w:rPr>
        <w:t> </w:t>
      </w:r>
      <w:r>
        <w:rPr>
          <w:b/>
          <w:sz w:val="22"/>
        </w:rPr>
        <w:t>the</w:t>
      </w:r>
      <w:r>
        <w:rPr>
          <w:b/>
          <w:spacing w:val="37"/>
          <w:sz w:val="22"/>
        </w:rPr>
        <w:t> </w:t>
      </w:r>
      <w:r>
        <w:rPr>
          <w:b/>
          <w:sz w:val="22"/>
        </w:rPr>
        <w:t>regulatory</w:t>
      </w:r>
      <w:r>
        <w:rPr>
          <w:b/>
          <w:spacing w:val="36"/>
          <w:sz w:val="22"/>
        </w:rPr>
        <w:t> </w:t>
      </w:r>
      <w:r>
        <w:rPr>
          <w:b/>
          <w:sz w:val="22"/>
        </w:rPr>
        <w:t>framework,</w:t>
      </w:r>
      <w:r>
        <w:rPr>
          <w:b/>
          <w:spacing w:val="36"/>
          <w:sz w:val="22"/>
        </w:rPr>
        <w:t> </w:t>
      </w:r>
      <w:r>
        <w:rPr>
          <w:b/>
          <w:sz w:val="22"/>
        </w:rPr>
        <w:t>are</w:t>
      </w:r>
      <w:r>
        <w:rPr>
          <w:b/>
          <w:spacing w:val="34"/>
          <w:sz w:val="22"/>
        </w:rPr>
        <w:t> </w:t>
      </w:r>
      <w:r>
        <w:rPr>
          <w:b/>
          <w:sz w:val="22"/>
        </w:rPr>
        <w:t>there</w:t>
      </w:r>
      <w:r>
        <w:rPr>
          <w:b/>
          <w:spacing w:val="37"/>
          <w:sz w:val="22"/>
        </w:rPr>
        <w:t> </w:t>
      </w:r>
      <w:r>
        <w:rPr>
          <w:b/>
          <w:sz w:val="22"/>
        </w:rPr>
        <w:t>any</w:t>
      </w:r>
      <w:r>
        <w:rPr>
          <w:b/>
          <w:spacing w:val="36"/>
          <w:sz w:val="22"/>
        </w:rPr>
        <w:t> </w:t>
      </w:r>
      <w:r>
        <w:rPr>
          <w:b/>
          <w:sz w:val="22"/>
        </w:rPr>
        <w:t>restrictions</w:t>
      </w:r>
      <w:r>
        <w:rPr>
          <w:b/>
          <w:spacing w:val="34"/>
          <w:sz w:val="22"/>
        </w:rPr>
        <w:t> </w:t>
      </w:r>
      <w:r>
        <w:rPr>
          <w:b/>
          <w:sz w:val="22"/>
        </w:rPr>
        <w:t>for</w:t>
      </w:r>
      <w:r>
        <w:rPr>
          <w:b/>
          <w:spacing w:val="37"/>
          <w:sz w:val="22"/>
        </w:rPr>
        <w:t> </w:t>
      </w:r>
      <w:r>
        <w:rPr>
          <w:b/>
          <w:sz w:val="22"/>
        </w:rPr>
        <w:t>foreign</w:t>
      </w:r>
      <w:r>
        <w:rPr>
          <w:b/>
          <w:spacing w:val="36"/>
          <w:sz w:val="22"/>
        </w:rPr>
        <w:t> </w:t>
      </w:r>
      <w:r>
        <w:rPr>
          <w:b/>
          <w:sz w:val="22"/>
        </w:rPr>
        <w:t>firms</w:t>
      </w:r>
      <w:r>
        <w:rPr>
          <w:b/>
          <w:spacing w:val="37"/>
          <w:sz w:val="22"/>
        </w:rPr>
        <w:t> </w:t>
      </w:r>
      <w:r>
        <w:rPr>
          <w:b/>
          <w:sz w:val="22"/>
        </w:rPr>
        <w:t>to</w:t>
      </w:r>
      <w:r>
        <w:rPr>
          <w:b/>
          <w:spacing w:val="36"/>
          <w:sz w:val="22"/>
        </w:rPr>
        <w:t> </w:t>
      </w:r>
      <w:r>
        <w:rPr>
          <w:b/>
          <w:sz w:val="22"/>
        </w:rPr>
        <w:t>own </w:t>
      </w:r>
      <w:r>
        <w:rPr>
          <w:b/>
          <w:sz w:val="22"/>
          <w:u w:val="single"/>
        </w:rPr>
        <w:t>agricultural land</w:t>
      </w:r>
      <w:r>
        <w:rPr>
          <w:b/>
          <w:sz w:val="22"/>
        </w:rPr>
        <w:t>? </w:t>
      </w:r>
      <w:r>
        <w:rPr>
          <w:sz w:val="22"/>
        </w:rPr>
        <w:t>(Y/N; N – good practice)</w:t>
      </w:r>
    </w:p>
    <w:p>
      <w:pPr>
        <w:pStyle w:val="BodyText"/>
        <w:spacing w:before="2"/>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According</w:t>
      </w:r>
      <w:r>
        <w:rPr>
          <w:b/>
          <w:spacing w:val="40"/>
          <w:sz w:val="22"/>
        </w:rPr>
        <w:t> </w:t>
      </w:r>
      <w:r>
        <w:rPr>
          <w:b/>
          <w:sz w:val="22"/>
        </w:rPr>
        <w:t>to</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restrictions</w:t>
      </w:r>
      <w:r>
        <w:rPr>
          <w:b/>
          <w:spacing w:val="40"/>
          <w:sz w:val="22"/>
        </w:rPr>
        <w:t> </w:t>
      </w:r>
      <w:r>
        <w:rPr>
          <w:b/>
          <w:sz w:val="22"/>
        </w:rPr>
        <w:t>on</w:t>
      </w:r>
      <w:r>
        <w:rPr>
          <w:b/>
          <w:spacing w:val="40"/>
          <w:sz w:val="22"/>
        </w:rPr>
        <w:t> </w:t>
      </w:r>
      <w:r>
        <w:rPr>
          <w:b/>
          <w:sz w:val="22"/>
        </w:rPr>
        <w:t>the</w:t>
      </w:r>
      <w:r>
        <w:rPr>
          <w:b/>
          <w:spacing w:val="40"/>
          <w:sz w:val="22"/>
        </w:rPr>
        <w:t> </w:t>
      </w:r>
      <w:r>
        <w:rPr>
          <w:b/>
          <w:sz w:val="22"/>
          <w:u w:val="single"/>
        </w:rPr>
        <w:t>type</w:t>
      </w:r>
      <w:r>
        <w:rPr>
          <w:b/>
          <w:spacing w:val="40"/>
          <w:sz w:val="22"/>
          <w:u w:val="single"/>
        </w:rPr>
        <w:t> </w:t>
      </w:r>
      <w:r>
        <w:rPr>
          <w:b/>
          <w:sz w:val="22"/>
          <w:u w:val="single"/>
        </w:rPr>
        <w:t>of</w:t>
      </w:r>
      <w:r>
        <w:rPr>
          <w:b/>
          <w:spacing w:val="40"/>
          <w:sz w:val="22"/>
          <w:u w:val="single"/>
        </w:rPr>
        <w:t> </w:t>
      </w:r>
      <w:r>
        <w:rPr>
          <w:b/>
          <w:sz w:val="22"/>
          <w:u w:val="single"/>
        </w:rPr>
        <w:t>property</w:t>
      </w:r>
      <w:r>
        <w:rPr>
          <w:b/>
          <w:sz w:val="22"/>
        </w:rPr>
        <w:t> </w:t>
      </w:r>
      <w:r>
        <w:rPr>
          <w:b/>
          <w:sz w:val="22"/>
          <w:u w:val="single"/>
        </w:rPr>
        <w:t>(residential, commercial, industrial)</w:t>
      </w:r>
      <w:r>
        <w:rPr>
          <w:b/>
          <w:sz w:val="22"/>
        </w:rPr>
        <w:t> that foreign firms can own? </w:t>
      </w:r>
      <w:r>
        <w:rPr>
          <w:sz w:val="22"/>
        </w:rPr>
        <w:t>(Y/N; N – good practice)</w:t>
      </w:r>
    </w:p>
    <w:p>
      <w:pPr>
        <w:pStyle w:val="ListParagraph"/>
        <w:numPr>
          <w:ilvl w:val="2"/>
          <w:numId w:val="37"/>
        </w:numPr>
        <w:tabs>
          <w:tab w:pos="966" w:val="left" w:leader="none"/>
        </w:tabs>
        <w:spacing w:line="240" w:lineRule="auto" w:before="252" w:after="0"/>
        <w:ind w:left="966" w:right="0" w:hanging="606"/>
        <w:jc w:val="left"/>
        <w:rPr>
          <w:b/>
          <w:sz w:val="22"/>
        </w:rPr>
      </w:pPr>
      <w:r>
        <w:rPr>
          <w:b/>
          <w:color w:val="4471C4"/>
          <w:sz w:val="22"/>
        </w:rPr>
        <w:t>Foreign</w:t>
      </w:r>
      <w:r>
        <w:rPr>
          <w:b/>
          <w:color w:val="4471C4"/>
          <w:spacing w:val="-3"/>
          <w:sz w:val="22"/>
        </w:rPr>
        <w:t> </w:t>
      </w:r>
      <w:r>
        <w:rPr>
          <w:b/>
          <w:color w:val="4471C4"/>
          <w:spacing w:val="-2"/>
          <w:sz w:val="22"/>
        </w:rPr>
        <w:t>Firms–Leasehold</w:t>
      </w:r>
    </w:p>
    <w:p>
      <w:pPr>
        <w:pStyle w:val="BodyText"/>
        <w:spacing w:before="1"/>
        <w:rPr>
          <w:b/>
        </w:rPr>
      </w:pPr>
    </w:p>
    <w:p>
      <w:pPr>
        <w:pStyle w:val="ListParagraph"/>
        <w:numPr>
          <w:ilvl w:val="0"/>
          <w:numId w:val="35"/>
        </w:numPr>
        <w:tabs>
          <w:tab w:pos="720" w:val="left" w:leader="none"/>
        </w:tabs>
        <w:spacing w:line="240" w:lineRule="auto" w:before="0" w:after="0"/>
        <w:ind w:left="720" w:right="359" w:hanging="360"/>
        <w:jc w:val="left"/>
        <w:rPr>
          <w:sz w:val="22"/>
        </w:rPr>
      </w:pPr>
      <w:r>
        <w:rPr>
          <w:b/>
          <w:sz w:val="22"/>
        </w:rPr>
        <w:t>According to the regulatory framework, are there any restrictions on the </w:t>
      </w:r>
      <w:r>
        <w:rPr>
          <w:b/>
          <w:sz w:val="22"/>
          <w:u w:val="single"/>
        </w:rPr>
        <w:t>size of the land</w:t>
      </w:r>
      <w:r>
        <w:rPr>
          <w:b/>
          <w:sz w:val="22"/>
        </w:rPr>
        <w:t> that</w:t>
      </w:r>
      <w:r>
        <w:rPr>
          <w:b/>
          <w:spacing w:val="40"/>
          <w:sz w:val="22"/>
        </w:rPr>
        <w:t> </w:t>
      </w:r>
      <w:r>
        <w:rPr>
          <w:b/>
          <w:sz w:val="22"/>
        </w:rPr>
        <w:t>foreign firms can lease? </w:t>
      </w:r>
      <w:r>
        <w:rPr>
          <w:sz w:val="22"/>
        </w:rPr>
        <w:t>(Y/N; N – good practice)</w:t>
      </w:r>
    </w:p>
    <w:p>
      <w:pPr>
        <w:pStyle w:val="ListParagraph"/>
        <w:numPr>
          <w:ilvl w:val="0"/>
          <w:numId w:val="35"/>
        </w:numPr>
        <w:tabs>
          <w:tab w:pos="720" w:val="left" w:leader="none"/>
        </w:tabs>
        <w:spacing w:line="240" w:lineRule="auto" w:before="252" w:after="0"/>
        <w:ind w:left="720" w:right="354" w:hanging="360"/>
        <w:jc w:val="left"/>
        <w:rPr>
          <w:sz w:val="22"/>
        </w:rPr>
      </w:pPr>
      <w:r>
        <w:rPr>
          <w:b/>
          <w:sz w:val="22"/>
        </w:rPr>
        <w:t>According</w:t>
      </w:r>
      <w:r>
        <w:rPr>
          <w:b/>
          <w:spacing w:val="40"/>
          <w:sz w:val="22"/>
        </w:rPr>
        <w:t> </w:t>
      </w:r>
      <w:r>
        <w:rPr>
          <w:b/>
          <w:sz w:val="22"/>
        </w:rPr>
        <w:t>to</w:t>
      </w:r>
      <w:r>
        <w:rPr>
          <w:b/>
          <w:spacing w:val="39"/>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39"/>
          <w:sz w:val="22"/>
        </w:rPr>
        <w:t> </w:t>
      </w:r>
      <w:r>
        <w:rPr>
          <w:b/>
          <w:sz w:val="22"/>
        </w:rPr>
        <w:t>are</w:t>
      </w:r>
      <w:r>
        <w:rPr>
          <w:b/>
          <w:spacing w:val="39"/>
          <w:sz w:val="22"/>
        </w:rPr>
        <w:t> </w:t>
      </w:r>
      <w:r>
        <w:rPr>
          <w:b/>
          <w:sz w:val="22"/>
        </w:rPr>
        <w:t>there</w:t>
      </w:r>
      <w:r>
        <w:rPr>
          <w:b/>
          <w:spacing w:val="40"/>
          <w:sz w:val="22"/>
        </w:rPr>
        <w:t> </w:t>
      </w:r>
      <w:r>
        <w:rPr>
          <w:b/>
          <w:sz w:val="22"/>
        </w:rPr>
        <w:t>any</w:t>
      </w:r>
      <w:r>
        <w:rPr>
          <w:b/>
          <w:spacing w:val="40"/>
          <w:sz w:val="22"/>
        </w:rPr>
        <w:t> </w:t>
      </w:r>
      <w:r>
        <w:rPr>
          <w:b/>
          <w:sz w:val="22"/>
        </w:rPr>
        <w:t>restrictions</w:t>
      </w:r>
      <w:r>
        <w:rPr>
          <w:b/>
          <w:spacing w:val="39"/>
          <w:sz w:val="22"/>
        </w:rPr>
        <w:t> </w:t>
      </w:r>
      <w:r>
        <w:rPr>
          <w:b/>
          <w:sz w:val="22"/>
        </w:rPr>
        <w:t>for</w:t>
      </w:r>
      <w:r>
        <w:rPr>
          <w:b/>
          <w:spacing w:val="39"/>
          <w:sz w:val="22"/>
        </w:rPr>
        <w:t> </w:t>
      </w:r>
      <w:r>
        <w:rPr>
          <w:b/>
          <w:sz w:val="22"/>
        </w:rPr>
        <w:t>foreign</w:t>
      </w:r>
      <w:r>
        <w:rPr>
          <w:b/>
          <w:spacing w:val="38"/>
          <w:sz w:val="22"/>
        </w:rPr>
        <w:t> </w:t>
      </w:r>
      <w:r>
        <w:rPr>
          <w:b/>
          <w:sz w:val="22"/>
        </w:rPr>
        <w:t>firms</w:t>
      </w:r>
      <w:r>
        <w:rPr>
          <w:b/>
          <w:spacing w:val="40"/>
          <w:sz w:val="22"/>
        </w:rPr>
        <w:t> </w:t>
      </w:r>
      <w:r>
        <w:rPr>
          <w:b/>
          <w:sz w:val="22"/>
        </w:rPr>
        <w:t>on</w:t>
      </w:r>
      <w:r>
        <w:rPr>
          <w:b/>
          <w:spacing w:val="38"/>
          <w:sz w:val="22"/>
        </w:rPr>
        <w:t> </w:t>
      </w:r>
      <w:r>
        <w:rPr>
          <w:b/>
          <w:sz w:val="22"/>
        </w:rPr>
        <w:t>the </w:t>
      </w:r>
      <w:r>
        <w:rPr>
          <w:b/>
          <w:sz w:val="22"/>
          <w:u w:val="single"/>
        </w:rPr>
        <w:t>duration of the lease</w:t>
      </w:r>
      <w:r>
        <w:rPr>
          <w:b/>
          <w:sz w:val="22"/>
        </w:rPr>
        <w:t>? </w:t>
      </w:r>
      <w:r>
        <w:rPr>
          <w:sz w:val="22"/>
        </w:rPr>
        <w:t>(Y/N; N – good practice)</w:t>
      </w:r>
    </w:p>
    <w:p>
      <w:pPr>
        <w:pStyle w:val="BodyText"/>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According to the regulatory framework, are there any restrictions on the </w:t>
      </w:r>
      <w:r>
        <w:rPr>
          <w:b/>
          <w:sz w:val="22"/>
          <w:u w:val="single"/>
        </w:rPr>
        <w:t>location of property</w:t>
      </w:r>
      <w:r>
        <w:rPr>
          <w:b/>
          <w:spacing w:val="40"/>
          <w:sz w:val="22"/>
        </w:rPr>
        <w:t> </w:t>
      </w:r>
      <w:r>
        <w:rPr>
          <w:b/>
          <w:sz w:val="22"/>
        </w:rPr>
        <w:t>that foreign firms can lease? </w:t>
      </w:r>
      <w:r>
        <w:rPr>
          <w:sz w:val="22"/>
        </w:rPr>
        <w:t>(Y/N; N – good practice)</w:t>
      </w:r>
    </w:p>
    <w:p>
      <w:pPr>
        <w:pStyle w:val="ListParagraph"/>
        <w:numPr>
          <w:ilvl w:val="0"/>
          <w:numId w:val="35"/>
        </w:numPr>
        <w:tabs>
          <w:tab w:pos="719" w:val="left" w:leader="none"/>
        </w:tabs>
        <w:spacing w:line="240" w:lineRule="auto" w:before="252" w:after="0"/>
        <w:ind w:left="719" w:right="355" w:hanging="360"/>
        <w:jc w:val="left"/>
        <w:rPr>
          <w:sz w:val="22"/>
        </w:rPr>
      </w:pPr>
      <w:r>
        <w:rPr>
          <w:b/>
          <w:sz w:val="22"/>
        </w:rPr>
        <w:t>According to the regulatory framework, are there any restrictions for foreign firms on leasing </w:t>
      </w:r>
      <w:r>
        <w:rPr>
          <w:b/>
          <w:sz w:val="22"/>
          <w:u w:val="single"/>
        </w:rPr>
        <w:t>agricultural land</w:t>
      </w:r>
      <w:r>
        <w:rPr>
          <w:b/>
          <w:sz w:val="22"/>
        </w:rPr>
        <w:t>? </w:t>
      </w:r>
      <w:r>
        <w:rPr>
          <w:sz w:val="22"/>
        </w:rPr>
        <w:t>(Y/N; N – good practice)</w:t>
      </w:r>
    </w:p>
    <w:p>
      <w:pPr>
        <w:pStyle w:val="BodyText"/>
        <w:spacing w:before="2"/>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According</w:t>
      </w:r>
      <w:r>
        <w:rPr>
          <w:b/>
          <w:spacing w:val="40"/>
          <w:sz w:val="22"/>
        </w:rPr>
        <w:t> </w:t>
      </w:r>
      <w:r>
        <w:rPr>
          <w:b/>
          <w:sz w:val="22"/>
        </w:rPr>
        <w:t>to</w:t>
      </w:r>
      <w:r>
        <w:rPr>
          <w:b/>
          <w:spacing w:val="40"/>
          <w:sz w:val="22"/>
        </w:rPr>
        <w:t> </w:t>
      </w:r>
      <w:r>
        <w:rPr>
          <w:b/>
          <w:sz w:val="22"/>
        </w:rPr>
        <w:t>the</w:t>
      </w:r>
      <w:r>
        <w:rPr>
          <w:b/>
          <w:spacing w:val="40"/>
          <w:sz w:val="22"/>
        </w:rPr>
        <w:t> </w:t>
      </w:r>
      <w:r>
        <w:rPr>
          <w:b/>
          <w:sz w:val="22"/>
        </w:rPr>
        <w:t>regulatory</w:t>
      </w:r>
      <w:r>
        <w:rPr>
          <w:b/>
          <w:spacing w:val="40"/>
          <w:sz w:val="22"/>
        </w:rPr>
        <w:t> </w:t>
      </w:r>
      <w:r>
        <w:rPr>
          <w:b/>
          <w:sz w:val="22"/>
        </w:rPr>
        <w:t>framework,</w:t>
      </w:r>
      <w:r>
        <w:rPr>
          <w:b/>
          <w:spacing w:val="40"/>
          <w:sz w:val="22"/>
        </w:rPr>
        <w:t> </w:t>
      </w:r>
      <w:r>
        <w:rPr>
          <w:b/>
          <w:sz w:val="22"/>
        </w:rPr>
        <w:t>are</w:t>
      </w:r>
      <w:r>
        <w:rPr>
          <w:b/>
          <w:spacing w:val="40"/>
          <w:sz w:val="22"/>
        </w:rPr>
        <w:t> </w:t>
      </w:r>
      <w:r>
        <w:rPr>
          <w:b/>
          <w:sz w:val="22"/>
        </w:rPr>
        <w:t>there</w:t>
      </w:r>
      <w:r>
        <w:rPr>
          <w:b/>
          <w:spacing w:val="40"/>
          <w:sz w:val="22"/>
        </w:rPr>
        <w:t> </w:t>
      </w:r>
      <w:r>
        <w:rPr>
          <w:b/>
          <w:sz w:val="22"/>
        </w:rPr>
        <w:t>any</w:t>
      </w:r>
      <w:r>
        <w:rPr>
          <w:b/>
          <w:spacing w:val="40"/>
          <w:sz w:val="22"/>
        </w:rPr>
        <w:t> </w:t>
      </w:r>
      <w:r>
        <w:rPr>
          <w:b/>
          <w:sz w:val="22"/>
        </w:rPr>
        <w:t>restrictions</w:t>
      </w:r>
      <w:r>
        <w:rPr>
          <w:b/>
          <w:spacing w:val="40"/>
          <w:sz w:val="22"/>
        </w:rPr>
        <w:t> </w:t>
      </w:r>
      <w:r>
        <w:rPr>
          <w:b/>
          <w:sz w:val="22"/>
        </w:rPr>
        <w:t>on</w:t>
      </w:r>
      <w:r>
        <w:rPr>
          <w:b/>
          <w:spacing w:val="40"/>
          <w:sz w:val="22"/>
        </w:rPr>
        <w:t> </w:t>
      </w:r>
      <w:r>
        <w:rPr>
          <w:b/>
          <w:sz w:val="22"/>
        </w:rPr>
        <w:t>the</w:t>
      </w:r>
      <w:r>
        <w:rPr>
          <w:b/>
          <w:spacing w:val="40"/>
          <w:sz w:val="22"/>
        </w:rPr>
        <w:t> </w:t>
      </w:r>
      <w:r>
        <w:rPr>
          <w:b/>
          <w:sz w:val="22"/>
          <w:u w:val="single"/>
        </w:rPr>
        <w:t>type</w:t>
      </w:r>
      <w:r>
        <w:rPr>
          <w:b/>
          <w:spacing w:val="40"/>
          <w:sz w:val="22"/>
          <w:u w:val="single"/>
        </w:rPr>
        <w:t> </w:t>
      </w:r>
      <w:r>
        <w:rPr>
          <w:b/>
          <w:sz w:val="22"/>
          <w:u w:val="single"/>
        </w:rPr>
        <w:t>of</w:t>
      </w:r>
      <w:r>
        <w:rPr>
          <w:b/>
          <w:spacing w:val="40"/>
          <w:sz w:val="22"/>
          <w:u w:val="single"/>
        </w:rPr>
        <w:t> </w:t>
      </w:r>
      <w:r>
        <w:rPr>
          <w:b/>
          <w:sz w:val="22"/>
          <w:u w:val="single"/>
        </w:rPr>
        <w:t>property</w:t>
      </w:r>
      <w:r>
        <w:rPr>
          <w:b/>
          <w:sz w:val="22"/>
        </w:rPr>
        <w:t> </w:t>
      </w:r>
      <w:r>
        <w:rPr>
          <w:b/>
          <w:sz w:val="22"/>
          <w:u w:val="single"/>
        </w:rPr>
        <w:t>(residential, commercial, industrial)</w:t>
      </w:r>
      <w:r>
        <w:rPr>
          <w:b/>
          <w:sz w:val="22"/>
        </w:rPr>
        <w:t> that foreign firms can lease? </w:t>
      </w:r>
      <w:r>
        <w:rPr>
          <w:sz w:val="22"/>
        </w:rPr>
        <w:t>(Y/N; N – good practice)</w:t>
      </w:r>
    </w:p>
    <w:p>
      <w:pPr>
        <w:pStyle w:val="ListParagraph"/>
        <w:spacing w:after="0" w:line="240" w:lineRule="auto"/>
        <w:jc w:val="left"/>
        <w:rPr>
          <w:sz w:val="22"/>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33" w:hRule="atLeast"/>
        </w:trPr>
        <w:tc>
          <w:tcPr>
            <w:tcW w:w="9542" w:type="dxa"/>
            <w:gridSpan w:val="4"/>
            <w:shd w:val="clear" w:color="auto" w:fill="CCD4EA"/>
          </w:tcPr>
          <w:p>
            <w:pPr>
              <w:pStyle w:val="TableParagraph"/>
              <w:spacing w:before="101"/>
              <w:ind w:left="158"/>
              <w:rPr>
                <w:b/>
                <w:sz w:val="20"/>
              </w:rPr>
            </w:pPr>
            <w:r>
              <w:rPr>
                <w:b/>
                <w:sz w:val="20"/>
              </w:rPr>
              <w:t>1.3</w:t>
            </w:r>
            <w:r>
              <w:rPr>
                <w:b/>
                <w:spacing w:val="39"/>
                <w:sz w:val="20"/>
              </w:rPr>
              <w:t> </w:t>
            </w:r>
            <w:r>
              <w:rPr>
                <w:b/>
                <w:sz w:val="20"/>
              </w:rPr>
              <w:t>RESTRICTIONS</w:t>
            </w:r>
            <w:r>
              <w:rPr>
                <w:b/>
                <w:spacing w:val="-6"/>
                <w:sz w:val="20"/>
              </w:rPr>
              <w:t> </w:t>
            </w:r>
            <w:r>
              <w:rPr>
                <w:b/>
                <w:sz w:val="20"/>
              </w:rPr>
              <w:t>ON</w:t>
            </w:r>
            <w:r>
              <w:rPr>
                <w:b/>
                <w:spacing w:val="-6"/>
                <w:sz w:val="20"/>
              </w:rPr>
              <w:t> </w:t>
            </w:r>
            <w:r>
              <w:rPr>
                <w:b/>
                <w:sz w:val="20"/>
              </w:rPr>
              <w:t>OWNING</w:t>
            </w:r>
            <w:r>
              <w:rPr>
                <w:b/>
                <w:spacing w:val="-5"/>
                <w:sz w:val="20"/>
              </w:rPr>
              <w:t> </w:t>
            </w:r>
            <w:r>
              <w:rPr>
                <w:b/>
                <w:sz w:val="20"/>
              </w:rPr>
              <w:t>AND</w:t>
            </w:r>
            <w:r>
              <w:rPr>
                <w:b/>
                <w:spacing w:val="-5"/>
                <w:sz w:val="20"/>
              </w:rPr>
              <w:t> </w:t>
            </w:r>
            <w:r>
              <w:rPr>
                <w:b/>
                <w:sz w:val="20"/>
              </w:rPr>
              <w:t>LEASING</w:t>
            </w:r>
            <w:r>
              <w:rPr>
                <w:b/>
                <w:spacing w:val="-3"/>
                <w:sz w:val="20"/>
              </w:rPr>
              <w:t> </w:t>
            </w:r>
            <w:r>
              <w:rPr>
                <w:b/>
                <w:spacing w:val="-2"/>
                <w:sz w:val="20"/>
              </w:rPr>
              <w:t>PROPERTY</w:t>
            </w:r>
          </w:p>
        </w:tc>
      </w:tr>
      <w:tr>
        <w:trPr>
          <w:trHeight w:val="431" w:hRule="atLeast"/>
        </w:trPr>
        <w:tc>
          <w:tcPr>
            <w:tcW w:w="9542" w:type="dxa"/>
            <w:gridSpan w:val="4"/>
            <w:shd w:val="clear" w:color="auto" w:fill="E7EBF5"/>
          </w:tcPr>
          <w:p>
            <w:pPr>
              <w:pStyle w:val="TableParagraph"/>
              <w:tabs>
                <w:tab w:pos="1161" w:val="left" w:leader="none"/>
              </w:tabs>
              <w:spacing w:before="101"/>
              <w:ind w:left="508"/>
              <w:rPr>
                <w:b/>
                <w:sz w:val="20"/>
              </w:rPr>
            </w:pPr>
            <w:r>
              <w:rPr>
                <w:b/>
                <w:spacing w:val="-2"/>
                <w:sz w:val="20"/>
              </w:rPr>
              <w:t>1.3.1</w:t>
            </w:r>
            <w:r>
              <w:rPr>
                <w:b/>
                <w:sz w:val="20"/>
              </w:rPr>
              <w:tab/>
              <w:t>Domestic</w:t>
            </w:r>
            <w:r>
              <w:rPr>
                <w:b/>
                <w:spacing w:val="-10"/>
                <w:sz w:val="20"/>
              </w:rPr>
              <w:t> </w:t>
            </w:r>
            <w:r>
              <w:rPr>
                <w:b/>
                <w:spacing w:val="-2"/>
                <w:sz w:val="20"/>
              </w:rPr>
              <w:t>Firms–Ownership</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8"/>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657" w:hRule="atLeast"/>
        </w:trPr>
        <w:tc>
          <w:tcPr>
            <w:tcW w:w="6031" w:type="dxa"/>
          </w:tcPr>
          <w:p>
            <w:pPr>
              <w:pStyle w:val="TableParagraph"/>
              <w:spacing w:line="261" w:lineRule="auto"/>
              <w:ind w:left="107" w:right="197"/>
              <w:rPr>
                <w:sz w:val="20"/>
              </w:rPr>
            </w:pPr>
            <w:r>
              <w:rPr>
                <w:b/>
                <w:sz w:val="20"/>
              </w:rPr>
              <w:t>Restriction</w:t>
            </w:r>
            <w:r>
              <w:rPr>
                <w:b/>
                <w:spacing w:val="-5"/>
                <w:sz w:val="20"/>
              </w:rPr>
              <w:t> </w:t>
            </w:r>
            <w:r>
              <w:rPr>
                <w:b/>
                <w:sz w:val="20"/>
              </w:rPr>
              <w:t>on</w:t>
            </w:r>
            <w:r>
              <w:rPr>
                <w:b/>
                <w:spacing w:val="-5"/>
                <w:sz w:val="20"/>
              </w:rPr>
              <w:t> </w:t>
            </w:r>
            <w:r>
              <w:rPr>
                <w:b/>
                <w:sz w:val="20"/>
              </w:rPr>
              <w:t>Ownership</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Area</w:t>
            </w:r>
            <w:r>
              <w:rPr>
                <w:b/>
                <w:spacing w:val="-3"/>
                <w:sz w:val="20"/>
              </w:rPr>
              <w:t> </w:t>
            </w:r>
            <w:r>
              <w:rPr>
                <w:b/>
                <w:sz w:val="20"/>
              </w:rPr>
              <w:t>of</w:t>
            </w:r>
            <w:r>
              <w:rPr>
                <w:b/>
                <w:spacing w:val="-3"/>
                <w:sz w:val="20"/>
              </w:rPr>
              <w:t> </w:t>
            </w:r>
            <w:r>
              <w:rPr>
                <w:b/>
                <w:sz w:val="20"/>
              </w:rPr>
              <w:t>the</w:t>
            </w:r>
            <w:r>
              <w:rPr>
                <w:b/>
                <w:spacing w:val="-4"/>
                <w:sz w:val="20"/>
              </w:rPr>
              <w:t> </w:t>
            </w:r>
            <w:r>
              <w:rPr>
                <w:b/>
                <w:sz w:val="20"/>
              </w:rPr>
              <w:t>Land</w:t>
            </w:r>
            <w:r>
              <w:rPr>
                <w:b/>
                <w:spacing w:val="-5"/>
                <w:sz w:val="20"/>
              </w:rPr>
              <w:t> </w:t>
            </w:r>
            <w:r>
              <w:rPr>
                <w:b/>
                <w:sz w:val="20"/>
              </w:rPr>
              <w:t>for Domestic Firms </w:t>
            </w:r>
            <w:r>
              <w:rPr>
                <w:sz w:val="20"/>
              </w:rPr>
              <w:t>(17)</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57" w:hRule="atLeast"/>
        </w:trPr>
        <w:tc>
          <w:tcPr>
            <w:tcW w:w="6031" w:type="dxa"/>
          </w:tcPr>
          <w:p>
            <w:pPr>
              <w:pStyle w:val="TableParagraph"/>
              <w:spacing w:line="228" w:lineRule="exact"/>
              <w:ind w:left="107"/>
              <w:rPr>
                <w:sz w:val="20"/>
              </w:rPr>
            </w:pPr>
            <w:r>
              <w:rPr>
                <w:b/>
                <w:sz w:val="20"/>
              </w:rPr>
              <w:t>Restriction</w:t>
            </w:r>
            <w:r>
              <w:rPr>
                <w:b/>
                <w:spacing w:val="-4"/>
                <w:sz w:val="20"/>
              </w:rPr>
              <w:t> </w:t>
            </w:r>
            <w:r>
              <w:rPr>
                <w:b/>
                <w:sz w:val="20"/>
              </w:rPr>
              <w:t>on</w:t>
            </w:r>
            <w:r>
              <w:rPr>
                <w:b/>
                <w:spacing w:val="-4"/>
                <w:sz w:val="20"/>
              </w:rPr>
              <w:t> </w:t>
            </w:r>
            <w:r>
              <w:rPr>
                <w:b/>
                <w:sz w:val="20"/>
              </w:rPr>
              <w:t>Ownership</w:t>
            </w:r>
            <w:r>
              <w:rPr>
                <w:b/>
                <w:spacing w:val="-4"/>
                <w:sz w:val="20"/>
              </w:rPr>
              <w:t> </w:t>
            </w:r>
            <w:r>
              <w:rPr>
                <w:b/>
                <w:sz w:val="20"/>
              </w:rPr>
              <w:t>based</w:t>
            </w:r>
            <w:r>
              <w:rPr>
                <w:b/>
                <w:spacing w:val="-4"/>
                <w:sz w:val="20"/>
              </w:rPr>
              <w:t> </w:t>
            </w:r>
            <w:r>
              <w:rPr>
                <w:b/>
                <w:sz w:val="20"/>
              </w:rPr>
              <w:t>on</w:t>
            </w:r>
            <w:r>
              <w:rPr>
                <w:b/>
                <w:spacing w:val="-4"/>
                <w:sz w:val="20"/>
              </w:rPr>
              <w:t> </w:t>
            </w:r>
            <w:r>
              <w:rPr>
                <w:b/>
                <w:sz w:val="20"/>
              </w:rPr>
              <w:t>the</w:t>
            </w:r>
            <w:r>
              <w:rPr>
                <w:b/>
                <w:spacing w:val="-4"/>
                <w:sz w:val="20"/>
              </w:rPr>
              <w:t> </w:t>
            </w:r>
            <w:r>
              <w:rPr>
                <w:b/>
                <w:sz w:val="20"/>
              </w:rPr>
              <w:t>Location</w:t>
            </w:r>
            <w:r>
              <w:rPr>
                <w:b/>
                <w:spacing w:val="-4"/>
                <w:sz w:val="20"/>
              </w:rPr>
              <w:t> </w:t>
            </w:r>
            <w:r>
              <w:rPr>
                <w:b/>
                <w:sz w:val="20"/>
              </w:rPr>
              <w:t>of</w:t>
            </w:r>
            <w:r>
              <w:rPr>
                <w:b/>
                <w:spacing w:val="-3"/>
                <w:sz w:val="20"/>
              </w:rPr>
              <w:t> </w:t>
            </w:r>
            <w:r>
              <w:rPr>
                <w:b/>
                <w:sz w:val="20"/>
              </w:rPr>
              <w:t>Property</w:t>
            </w:r>
            <w:r>
              <w:rPr>
                <w:b/>
                <w:spacing w:val="-3"/>
                <w:sz w:val="20"/>
              </w:rPr>
              <w:t> </w:t>
            </w:r>
            <w:r>
              <w:rPr>
                <w:b/>
                <w:sz w:val="20"/>
              </w:rPr>
              <w:t>for Domestic Firms </w:t>
            </w:r>
            <w:r>
              <w:rPr>
                <w:sz w:val="20"/>
              </w:rPr>
              <w:t>(18)</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ind w:left="107"/>
              <w:rPr>
                <w:b/>
                <w:sz w:val="20"/>
              </w:rPr>
            </w:pPr>
            <w:r>
              <w:rPr>
                <w:b/>
                <w:sz w:val="20"/>
              </w:rPr>
              <w:t>Restriction</w:t>
            </w:r>
            <w:r>
              <w:rPr>
                <w:b/>
                <w:spacing w:val="-7"/>
                <w:sz w:val="20"/>
              </w:rPr>
              <w:t> </w:t>
            </w:r>
            <w:r>
              <w:rPr>
                <w:b/>
                <w:sz w:val="20"/>
              </w:rPr>
              <w:t>on</w:t>
            </w:r>
            <w:r>
              <w:rPr>
                <w:b/>
                <w:spacing w:val="-7"/>
                <w:sz w:val="20"/>
              </w:rPr>
              <w:t> </w:t>
            </w:r>
            <w:r>
              <w:rPr>
                <w:b/>
                <w:sz w:val="20"/>
              </w:rPr>
              <w:t>Ownership</w:t>
            </w:r>
            <w:r>
              <w:rPr>
                <w:b/>
                <w:spacing w:val="-6"/>
                <w:sz w:val="20"/>
              </w:rPr>
              <w:t> </w:t>
            </w:r>
            <w:r>
              <w:rPr>
                <w:b/>
                <w:sz w:val="20"/>
              </w:rPr>
              <w:t>of</w:t>
            </w:r>
            <w:r>
              <w:rPr>
                <w:b/>
                <w:spacing w:val="-6"/>
                <w:sz w:val="20"/>
              </w:rPr>
              <w:t> </w:t>
            </w:r>
            <w:r>
              <w:rPr>
                <w:b/>
                <w:sz w:val="20"/>
              </w:rPr>
              <w:t>Agricultural</w:t>
            </w:r>
            <w:r>
              <w:rPr>
                <w:b/>
                <w:spacing w:val="-6"/>
                <w:sz w:val="20"/>
              </w:rPr>
              <w:t> </w:t>
            </w:r>
            <w:r>
              <w:rPr>
                <w:b/>
                <w:sz w:val="20"/>
              </w:rPr>
              <w:t>Land</w:t>
            </w:r>
            <w:r>
              <w:rPr>
                <w:b/>
                <w:spacing w:val="-7"/>
                <w:sz w:val="20"/>
              </w:rPr>
              <w:t> </w:t>
            </w:r>
            <w:r>
              <w:rPr>
                <w:b/>
                <w:sz w:val="20"/>
              </w:rPr>
              <w:t>for</w:t>
            </w:r>
            <w:r>
              <w:rPr>
                <w:b/>
                <w:spacing w:val="-6"/>
                <w:sz w:val="20"/>
              </w:rPr>
              <w:t> </w:t>
            </w:r>
            <w:r>
              <w:rPr>
                <w:b/>
                <w:sz w:val="20"/>
              </w:rPr>
              <w:t>Domestic</w:t>
            </w:r>
            <w:r>
              <w:rPr>
                <w:b/>
                <w:spacing w:val="-7"/>
                <w:sz w:val="20"/>
              </w:rPr>
              <w:t> </w:t>
            </w:r>
            <w:r>
              <w:rPr>
                <w:b/>
                <w:spacing w:val="-4"/>
                <w:sz w:val="20"/>
              </w:rPr>
              <w:t>Firm</w:t>
            </w:r>
          </w:p>
          <w:p>
            <w:pPr>
              <w:pStyle w:val="TableParagraph"/>
              <w:spacing w:line="210" w:lineRule="exact"/>
              <w:ind w:left="107"/>
              <w:rPr>
                <w:sz w:val="20"/>
              </w:rPr>
            </w:pPr>
            <w:r>
              <w:rPr>
                <w:spacing w:val="-4"/>
                <w:sz w:val="20"/>
              </w:rPr>
              <w:t>(19)</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spacing w:line="230" w:lineRule="atLeast"/>
              <w:ind w:left="107" w:right="197"/>
              <w:rPr>
                <w:sz w:val="20"/>
              </w:rPr>
            </w:pPr>
            <w:r>
              <w:rPr>
                <w:b/>
                <w:sz w:val="20"/>
              </w:rPr>
              <w:t>Restriction</w:t>
            </w:r>
            <w:r>
              <w:rPr>
                <w:b/>
                <w:spacing w:val="-5"/>
                <w:sz w:val="20"/>
              </w:rPr>
              <w:t> </w:t>
            </w:r>
            <w:r>
              <w:rPr>
                <w:b/>
                <w:sz w:val="20"/>
              </w:rPr>
              <w:t>on</w:t>
            </w:r>
            <w:r>
              <w:rPr>
                <w:b/>
                <w:spacing w:val="-5"/>
                <w:sz w:val="20"/>
              </w:rPr>
              <w:t> </w:t>
            </w:r>
            <w:r>
              <w:rPr>
                <w:b/>
                <w:sz w:val="20"/>
              </w:rPr>
              <w:t>Ownership</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Type</w:t>
            </w:r>
            <w:r>
              <w:rPr>
                <w:b/>
                <w:spacing w:val="-4"/>
                <w:sz w:val="20"/>
              </w:rPr>
              <w:t> </w:t>
            </w:r>
            <w:r>
              <w:rPr>
                <w:b/>
                <w:sz w:val="20"/>
              </w:rPr>
              <w:t>of</w:t>
            </w:r>
            <w:r>
              <w:rPr>
                <w:b/>
                <w:spacing w:val="-3"/>
                <w:sz w:val="20"/>
              </w:rPr>
              <w:t> </w:t>
            </w:r>
            <w:r>
              <w:rPr>
                <w:b/>
                <w:sz w:val="20"/>
              </w:rPr>
              <w:t>Building</w:t>
            </w:r>
            <w:r>
              <w:rPr>
                <w:b/>
                <w:spacing w:val="-1"/>
                <w:sz w:val="20"/>
              </w:rPr>
              <w:t> </w:t>
            </w:r>
            <w:r>
              <w:rPr>
                <w:b/>
                <w:sz w:val="20"/>
              </w:rPr>
              <w:t>for Domestic Firms </w:t>
            </w:r>
            <w:r>
              <w:rPr>
                <w:sz w:val="20"/>
              </w:rPr>
              <w:t>(20)</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301" w:hRule="atLeast"/>
        </w:trPr>
        <w:tc>
          <w:tcPr>
            <w:tcW w:w="603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99"/>
              <w:jc w:val="right"/>
              <w:rPr>
                <w:b/>
                <w:sz w:val="20"/>
              </w:rPr>
            </w:pPr>
            <w:r>
              <w:rPr>
                <w:b/>
                <w:spacing w:val="-10"/>
                <w:sz w:val="20"/>
              </w:rPr>
              <w:t>4</w:t>
            </w:r>
          </w:p>
        </w:tc>
        <w:tc>
          <w:tcPr>
            <w:tcW w:w="1169" w:type="dxa"/>
            <w:shd w:val="clear" w:color="auto" w:fill="FFC000"/>
          </w:tcPr>
          <w:p>
            <w:pPr>
              <w:pStyle w:val="TableParagraph"/>
              <w:spacing w:before="36"/>
              <w:ind w:right="99"/>
              <w:jc w:val="right"/>
              <w:rPr>
                <w:b/>
                <w:sz w:val="20"/>
              </w:rPr>
            </w:pPr>
            <w:r>
              <w:rPr>
                <w:b/>
                <w:spacing w:val="-10"/>
                <w:sz w:val="20"/>
              </w:rPr>
              <w:t>0</w:t>
            </w:r>
          </w:p>
        </w:tc>
        <w:tc>
          <w:tcPr>
            <w:tcW w:w="1171" w:type="dxa"/>
            <w:shd w:val="clear" w:color="auto" w:fill="FFC000"/>
          </w:tcPr>
          <w:p>
            <w:pPr>
              <w:pStyle w:val="TableParagraph"/>
              <w:spacing w:before="36"/>
              <w:ind w:right="99"/>
              <w:jc w:val="right"/>
              <w:rPr>
                <w:b/>
                <w:sz w:val="20"/>
              </w:rPr>
            </w:pPr>
            <w:r>
              <w:rPr>
                <w:b/>
                <w:spacing w:val="-10"/>
                <w:sz w:val="20"/>
              </w:rPr>
              <w:t>4</w:t>
            </w:r>
          </w:p>
        </w:tc>
      </w:tr>
      <w:tr>
        <w:trPr>
          <w:trHeight w:val="431" w:hRule="atLeast"/>
        </w:trPr>
        <w:tc>
          <w:tcPr>
            <w:tcW w:w="9542" w:type="dxa"/>
            <w:gridSpan w:val="4"/>
            <w:shd w:val="clear" w:color="auto" w:fill="E7EBF5"/>
          </w:tcPr>
          <w:p>
            <w:pPr>
              <w:pStyle w:val="TableParagraph"/>
              <w:tabs>
                <w:tab w:pos="1110" w:val="left" w:leader="none"/>
              </w:tabs>
              <w:spacing w:before="101"/>
              <w:ind w:left="460"/>
              <w:rPr>
                <w:b/>
                <w:sz w:val="20"/>
              </w:rPr>
            </w:pPr>
            <w:r>
              <w:rPr>
                <w:b/>
                <w:spacing w:val="-2"/>
                <w:sz w:val="20"/>
              </w:rPr>
              <w:t>1.3.2</w:t>
            </w:r>
            <w:r>
              <w:rPr>
                <w:b/>
                <w:sz w:val="20"/>
              </w:rPr>
              <w:tab/>
              <w:t>Domestic</w:t>
            </w:r>
            <w:r>
              <w:rPr>
                <w:b/>
                <w:spacing w:val="-10"/>
                <w:sz w:val="20"/>
              </w:rPr>
              <w:t> </w:t>
            </w:r>
            <w:r>
              <w:rPr>
                <w:b/>
                <w:spacing w:val="-2"/>
                <w:sz w:val="20"/>
              </w:rPr>
              <w:t>Firms–Leasehold</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8"/>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657" w:hRule="atLeast"/>
        </w:trPr>
        <w:tc>
          <w:tcPr>
            <w:tcW w:w="6031" w:type="dxa"/>
          </w:tcPr>
          <w:p>
            <w:pPr>
              <w:pStyle w:val="TableParagraph"/>
              <w:spacing w:line="261" w:lineRule="auto"/>
              <w:ind w:left="107" w:right="197"/>
              <w:rPr>
                <w:sz w:val="20"/>
              </w:rPr>
            </w:pPr>
            <w:r>
              <w:rPr>
                <w:b/>
                <w:sz w:val="20"/>
              </w:rPr>
              <w:t>Restriction</w:t>
            </w:r>
            <w:r>
              <w:rPr>
                <w:b/>
                <w:spacing w:val="-5"/>
                <w:sz w:val="20"/>
              </w:rPr>
              <w:t> </w:t>
            </w:r>
            <w:r>
              <w:rPr>
                <w:b/>
                <w:sz w:val="20"/>
              </w:rPr>
              <w:t>on</w:t>
            </w:r>
            <w:r>
              <w:rPr>
                <w:b/>
                <w:spacing w:val="-5"/>
                <w:sz w:val="20"/>
              </w:rPr>
              <w:t> </w:t>
            </w:r>
            <w:r>
              <w:rPr>
                <w:b/>
                <w:sz w:val="20"/>
              </w:rPr>
              <w:t>Leasehold</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Area</w:t>
            </w:r>
            <w:r>
              <w:rPr>
                <w:b/>
                <w:spacing w:val="-3"/>
                <w:sz w:val="20"/>
              </w:rPr>
              <w:t> </w:t>
            </w:r>
            <w:r>
              <w:rPr>
                <w:b/>
                <w:sz w:val="20"/>
              </w:rPr>
              <w:t>of</w:t>
            </w:r>
            <w:r>
              <w:rPr>
                <w:b/>
                <w:spacing w:val="-3"/>
                <w:sz w:val="20"/>
              </w:rPr>
              <w:t> </w:t>
            </w:r>
            <w:r>
              <w:rPr>
                <w:b/>
                <w:sz w:val="20"/>
              </w:rPr>
              <w:t>the</w:t>
            </w:r>
            <w:r>
              <w:rPr>
                <w:b/>
                <w:spacing w:val="-4"/>
                <w:sz w:val="20"/>
              </w:rPr>
              <w:t> </w:t>
            </w:r>
            <w:r>
              <w:rPr>
                <w:b/>
                <w:sz w:val="20"/>
              </w:rPr>
              <w:t>Land</w:t>
            </w:r>
            <w:r>
              <w:rPr>
                <w:b/>
                <w:spacing w:val="-5"/>
                <w:sz w:val="20"/>
              </w:rPr>
              <w:t> </w:t>
            </w:r>
            <w:r>
              <w:rPr>
                <w:b/>
                <w:sz w:val="20"/>
              </w:rPr>
              <w:t>for Domestic Firms </w:t>
            </w:r>
            <w:r>
              <w:rPr>
                <w:sz w:val="20"/>
              </w:rPr>
              <w:t>(21)</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287" w:hRule="atLeast"/>
        </w:trPr>
        <w:tc>
          <w:tcPr>
            <w:tcW w:w="6031" w:type="dxa"/>
          </w:tcPr>
          <w:p>
            <w:pPr>
              <w:pStyle w:val="TableParagraph"/>
              <w:ind w:left="107"/>
              <w:rPr>
                <w:sz w:val="20"/>
              </w:rPr>
            </w:pPr>
            <w:r>
              <w:rPr>
                <w:b/>
                <w:sz w:val="20"/>
              </w:rPr>
              <w:t>Restriction</w:t>
            </w:r>
            <w:r>
              <w:rPr>
                <w:b/>
                <w:spacing w:val="-6"/>
                <w:sz w:val="20"/>
              </w:rPr>
              <w:t> </w:t>
            </w:r>
            <w:r>
              <w:rPr>
                <w:b/>
                <w:sz w:val="20"/>
              </w:rPr>
              <w:t>on</w:t>
            </w:r>
            <w:r>
              <w:rPr>
                <w:b/>
                <w:spacing w:val="-5"/>
                <w:sz w:val="20"/>
              </w:rPr>
              <w:t> </w:t>
            </w:r>
            <w:r>
              <w:rPr>
                <w:b/>
                <w:sz w:val="20"/>
              </w:rPr>
              <w:t>the</w:t>
            </w:r>
            <w:r>
              <w:rPr>
                <w:b/>
                <w:spacing w:val="-5"/>
                <w:sz w:val="20"/>
              </w:rPr>
              <w:t> </w:t>
            </w:r>
            <w:r>
              <w:rPr>
                <w:b/>
                <w:sz w:val="20"/>
              </w:rPr>
              <w:t>Duration</w:t>
            </w:r>
            <w:r>
              <w:rPr>
                <w:b/>
                <w:spacing w:val="-5"/>
                <w:sz w:val="20"/>
              </w:rPr>
              <w:t> </w:t>
            </w:r>
            <w:r>
              <w:rPr>
                <w:b/>
                <w:sz w:val="20"/>
              </w:rPr>
              <w:t>of</w:t>
            </w:r>
            <w:r>
              <w:rPr>
                <w:b/>
                <w:spacing w:val="-4"/>
                <w:sz w:val="20"/>
              </w:rPr>
              <w:t> </w:t>
            </w:r>
            <w:r>
              <w:rPr>
                <w:b/>
                <w:sz w:val="20"/>
              </w:rPr>
              <w:t>the</w:t>
            </w:r>
            <w:r>
              <w:rPr>
                <w:b/>
                <w:spacing w:val="-6"/>
                <w:sz w:val="20"/>
              </w:rPr>
              <w:t> </w:t>
            </w:r>
            <w:r>
              <w:rPr>
                <w:b/>
                <w:sz w:val="20"/>
              </w:rPr>
              <w:t>Lease</w:t>
            </w:r>
            <w:r>
              <w:rPr>
                <w:b/>
                <w:spacing w:val="-5"/>
                <w:sz w:val="20"/>
              </w:rPr>
              <w:t> </w:t>
            </w:r>
            <w:r>
              <w:rPr>
                <w:b/>
                <w:sz w:val="20"/>
              </w:rPr>
              <w:t>for</w:t>
            </w:r>
            <w:r>
              <w:rPr>
                <w:b/>
                <w:spacing w:val="-5"/>
                <w:sz w:val="20"/>
              </w:rPr>
              <w:t> </w:t>
            </w:r>
            <w:r>
              <w:rPr>
                <w:b/>
                <w:sz w:val="20"/>
              </w:rPr>
              <w:t>Domestic</w:t>
            </w:r>
            <w:r>
              <w:rPr>
                <w:b/>
                <w:spacing w:val="-5"/>
                <w:sz w:val="20"/>
              </w:rPr>
              <w:t> </w:t>
            </w:r>
            <w:r>
              <w:rPr>
                <w:b/>
                <w:sz w:val="20"/>
              </w:rPr>
              <w:t>Firms</w:t>
            </w:r>
            <w:r>
              <w:rPr>
                <w:b/>
                <w:spacing w:val="-6"/>
                <w:sz w:val="20"/>
              </w:rPr>
              <w:t> </w:t>
            </w:r>
            <w:r>
              <w:rPr>
                <w:spacing w:val="-4"/>
                <w:sz w:val="20"/>
              </w:rPr>
              <w:t>(22)</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spacing w:line="230" w:lineRule="atLeast"/>
              <w:ind w:left="107"/>
              <w:rPr>
                <w:sz w:val="20"/>
              </w:rPr>
            </w:pPr>
            <w:r>
              <w:rPr>
                <w:b/>
                <w:sz w:val="20"/>
              </w:rPr>
              <w:t>Restriction</w:t>
            </w:r>
            <w:r>
              <w:rPr>
                <w:b/>
                <w:spacing w:val="-4"/>
                <w:sz w:val="20"/>
              </w:rPr>
              <w:t> </w:t>
            </w:r>
            <w:r>
              <w:rPr>
                <w:b/>
                <w:sz w:val="20"/>
              </w:rPr>
              <w:t>on</w:t>
            </w:r>
            <w:r>
              <w:rPr>
                <w:b/>
                <w:spacing w:val="-4"/>
                <w:sz w:val="20"/>
              </w:rPr>
              <w:t> </w:t>
            </w:r>
            <w:r>
              <w:rPr>
                <w:b/>
                <w:sz w:val="20"/>
              </w:rPr>
              <w:t>Leasehold</w:t>
            </w:r>
            <w:r>
              <w:rPr>
                <w:b/>
                <w:spacing w:val="-4"/>
                <w:sz w:val="20"/>
              </w:rPr>
              <w:t> </w:t>
            </w:r>
            <w:r>
              <w:rPr>
                <w:b/>
                <w:sz w:val="20"/>
              </w:rPr>
              <w:t>based</w:t>
            </w:r>
            <w:r>
              <w:rPr>
                <w:b/>
                <w:spacing w:val="-4"/>
                <w:sz w:val="20"/>
              </w:rPr>
              <w:t> </w:t>
            </w:r>
            <w:r>
              <w:rPr>
                <w:b/>
                <w:sz w:val="20"/>
              </w:rPr>
              <w:t>on</w:t>
            </w:r>
            <w:r>
              <w:rPr>
                <w:b/>
                <w:spacing w:val="-4"/>
                <w:sz w:val="20"/>
              </w:rPr>
              <w:t> </w:t>
            </w:r>
            <w:r>
              <w:rPr>
                <w:b/>
                <w:sz w:val="20"/>
              </w:rPr>
              <w:t>the</w:t>
            </w:r>
            <w:r>
              <w:rPr>
                <w:b/>
                <w:spacing w:val="-4"/>
                <w:sz w:val="20"/>
              </w:rPr>
              <w:t> </w:t>
            </w:r>
            <w:r>
              <w:rPr>
                <w:b/>
                <w:sz w:val="20"/>
              </w:rPr>
              <w:t>Location</w:t>
            </w:r>
            <w:r>
              <w:rPr>
                <w:b/>
                <w:spacing w:val="-4"/>
                <w:sz w:val="20"/>
              </w:rPr>
              <w:t> </w:t>
            </w:r>
            <w:r>
              <w:rPr>
                <w:b/>
                <w:sz w:val="20"/>
              </w:rPr>
              <w:t>of</w:t>
            </w:r>
            <w:r>
              <w:rPr>
                <w:b/>
                <w:spacing w:val="-3"/>
                <w:sz w:val="20"/>
              </w:rPr>
              <w:t> </w:t>
            </w:r>
            <w:r>
              <w:rPr>
                <w:b/>
                <w:sz w:val="20"/>
              </w:rPr>
              <w:t>Property</w:t>
            </w:r>
            <w:r>
              <w:rPr>
                <w:b/>
                <w:spacing w:val="-3"/>
                <w:sz w:val="20"/>
              </w:rPr>
              <w:t> </w:t>
            </w:r>
            <w:r>
              <w:rPr>
                <w:b/>
                <w:sz w:val="20"/>
              </w:rPr>
              <w:t>for Domestic Firms </w:t>
            </w:r>
            <w:r>
              <w:rPr>
                <w:sz w:val="20"/>
              </w:rPr>
              <w:t>(23)</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spacing w:line="230" w:lineRule="atLeast"/>
              <w:ind w:left="107" w:right="197"/>
              <w:rPr>
                <w:sz w:val="20"/>
              </w:rPr>
            </w:pPr>
            <w:r>
              <w:rPr>
                <w:b/>
                <w:sz w:val="20"/>
              </w:rPr>
              <w:t>Restriction</w:t>
            </w:r>
            <w:r>
              <w:rPr>
                <w:b/>
                <w:spacing w:val="-6"/>
                <w:sz w:val="20"/>
              </w:rPr>
              <w:t> </w:t>
            </w:r>
            <w:r>
              <w:rPr>
                <w:b/>
                <w:sz w:val="20"/>
              </w:rPr>
              <w:t>on</w:t>
            </w:r>
            <w:r>
              <w:rPr>
                <w:b/>
                <w:spacing w:val="-6"/>
                <w:sz w:val="20"/>
              </w:rPr>
              <w:t> </w:t>
            </w:r>
            <w:r>
              <w:rPr>
                <w:b/>
                <w:sz w:val="20"/>
              </w:rPr>
              <w:t>Leasehold</w:t>
            </w:r>
            <w:r>
              <w:rPr>
                <w:b/>
                <w:spacing w:val="-6"/>
                <w:sz w:val="20"/>
              </w:rPr>
              <w:t> </w:t>
            </w:r>
            <w:r>
              <w:rPr>
                <w:b/>
                <w:sz w:val="20"/>
              </w:rPr>
              <w:t>of</w:t>
            </w:r>
            <w:r>
              <w:rPr>
                <w:b/>
                <w:spacing w:val="-5"/>
                <w:sz w:val="20"/>
              </w:rPr>
              <w:t> </w:t>
            </w:r>
            <w:r>
              <w:rPr>
                <w:b/>
                <w:sz w:val="20"/>
              </w:rPr>
              <w:t>Agricultural</w:t>
            </w:r>
            <w:r>
              <w:rPr>
                <w:b/>
                <w:spacing w:val="-6"/>
                <w:sz w:val="20"/>
              </w:rPr>
              <w:t> </w:t>
            </w:r>
            <w:r>
              <w:rPr>
                <w:b/>
                <w:sz w:val="20"/>
              </w:rPr>
              <w:t>Property</w:t>
            </w:r>
            <w:r>
              <w:rPr>
                <w:b/>
                <w:spacing w:val="-5"/>
                <w:sz w:val="20"/>
              </w:rPr>
              <w:t> </w:t>
            </w:r>
            <w:r>
              <w:rPr>
                <w:b/>
                <w:sz w:val="20"/>
              </w:rPr>
              <w:t>for</w:t>
            </w:r>
            <w:r>
              <w:rPr>
                <w:b/>
                <w:spacing w:val="-6"/>
                <w:sz w:val="20"/>
              </w:rPr>
              <w:t> </w:t>
            </w:r>
            <w:r>
              <w:rPr>
                <w:b/>
                <w:sz w:val="20"/>
              </w:rPr>
              <w:t>Domestic Firms </w:t>
            </w:r>
            <w:r>
              <w:rPr>
                <w:sz w:val="20"/>
              </w:rPr>
              <w:t>(24)</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57" w:hRule="atLeast"/>
        </w:trPr>
        <w:tc>
          <w:tcPr>
            <w:tcW w:w="6031" w:type="dxa"/>
          </w:tcPr>
          <w:p>
            <w:pPr>
              <w:pStyle w:val="TableParagraph"/>
              <w:spacing w:line="228" w:lineRule="exact"/>
              <w:ind w:left="107" w:right="197"/>
              <w:rPr>
                <w:sz w:val="20"/>
              </w:rPr>
            </w:pPr>
            <w:r>
              <w:rPr>
                <w:b/>
                <w:sz w:val="20"/>
              </w:rPr>
              <w:t>Restriction</w:t>
            </w:r>
            <w:r>
              <w:rPr>
                <w:b/>
                <w:spacing w:val="-5"/>
                <w:sz w:val="20"/>
              </w:rPr>
              <w:t> </w:t>
            </w:r>
            <w:r>
              <w:rPr>
                <w:b/>
                <w:sz w:val="20"/>
              </w:rPr>
              <w:t>on</w:t>
            </w:r>
            <w:r>
              <w:rPr>
                <w:b/>
                <w:spacing w:val="-5"/>
                <w:sz w:val="20"/>
              </w:rPr>
              <w:t> </w:t>
            </w:r>
            <w:r>
              <w:rPr>
                <w:b/>
                <w:sz w:val="20"/>
              </w:rPr>
              <w:t>Leasehold</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Type</w:t>
            </w:r>
            <w:r>
              <w:rPr>
                <w:b/>
                <w:spacing w:val="-4"/>
                <w:sz w:val="20"/>
              </w:rPr>
              <w:t> </w:t>
            </w:r>
            <w:r>
              <w:rPr>
                <w:b/>
                <w:sz w:val="20"/>
              </w:rPr>
              <w:t>of</w:t>
            </w:r>
            <w:r>
              <w:rPr>
                <w:b/>
                <w:spacing w:val="-3"/>
                <w:sz w:val="20"/>
              </w:rPr>
              <w:t> </w:t>
            </w:r>
            <w:r>
              <w:rPr>
                <w:b/>
                <w:sz w:val="20"/>
              </w:rPr>
              <w:t>Building</w:t>
            </w:r>
            <w:r>
              <w:rPr>
                <w:b/>
                <w:spacing w:val="-3"/>
                <w:sz w:val="20"/>
              </w:rPr>
              <w:t> </w:t>
            </w:r>
            <w:r>
              <w:rPr>
                <w:b/>
                <w:sz w:val="20"/>
              </w:rPr>
              <w:t>for Domestic Firms </w:t>
            </w:r>
            <w:r>
              <w:rPr>
                <w:sz w:val="20"/>
              </w:rPr>
              <w:t>(25)</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318" w:hRule="atLeast"/>
        </w:trPr>
        <w:tc>
          <w:tcPr>
            <w:tcW w:w="6031"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43"/>
              <w:ind w:right="99"/>
              <w:jc w:val="right"/>
              <w:rPr>
                <w:b/>
                <w:sz w:val="20"/>
              </w:rPr>
            </w:pPr>
            <w:r>
              <w:rPr>
                <w:b/>
                <w:spacing w:val="-10"/>
                <w:sz w:val="20"/>
              </w:rPr>
              <w:t>5</w:t>
            </w:r>
          </w:p>
        </w:tc>
        <w:tc>
          <w:tcPr>
            <w:tcW w:w="1169" w:type="dxa"/>
            <w:shd w:val="clear" w:color="auto" w:fill="FFC000"/>
          </w:tcPr>
          <w:p>
            <w:pPr>
              <w:pStyle w:val="TableParagraph"/>
              <w:spacing w:before="43"/>
              <w:ind w:right="99"/>
              <w:jc w:val="right"/>
              <w:rPr>
                <w:b/>
                <w:sz w:val="20"/>
              </w:rPr>
            </w:pPr>
            <w:r>
              <w:rPr>
                <w:b/>
                <w:spacing w:val="-10"/>
                <w:sz w:val="20"/>
              </w:rPr>
              <w:t>0</w:t>
            </w:r>
          </w:p>
        </w:tc>
        <w:tc>
          <w:tcPr>
            <w:tcW w:w="1171" w:type="dxa"/>
            <w:shd w:val="clear" w:color="auto" w:fill="FFC000"/>
          </w:tcPr>
          <w:p>
            <w:pPr>
              <w:pStyle w:val="TableParagraph"/>
              <w:spacing w:before="43"/>
              <w:ind w:right="99"/>
              <w:jc w:val="right"/>
              <w:rPr>
                <w:b/>
                <w:sz w:val="20"/>
              </w:rPr>
            </w:pPr>
            <w:r>
              <w:rPr>
                <w:b/>
                <w:spacing w:val="-10"/>
                <w:sz w:val="20"/>
              </w:rPr>
              <w:t>5</w:t>
            </w:r>
          </w:p>
        </w:tc>
      </w:tr>
      <w:tr>
        <w:trPr>
          <w:trHeight w:val="431" w:hRule="atLeast"/>
        </w:trPr>
        <w:tc>
          <w:tcPr>
            <w:tcW w:w="9542" w:type="dxa"/>
            <w:gridSpan w:val="4"/>
            <w:shd w:val="clear" w:color="auto" w:fill="E7EBF5"/>
          </w:tcPr>
          <w:p>
            <w:pPr>
              <w:pStyle w:val="TableParagraph"/>
              <w:tabs>
                <w:tab w:pos="1110" w:val="left" w:leader="none"/>
              </w:tabs>
              <w:spacing w:before="101"/>
              <w:ind w:left="460"/>
              <w:rPr>
                <w:b/>
                <w:sz w:val="20"/>
              </w:rPr>
            </w:pPr>
            <w:r>
              <w:rPr>
                <w:b/>
                <w:spacing w:val="-2"/>
                <w:sz w:val="20"/>
              </w:rPr>
              <w:t>1.3.3</w:t>
            </w:r>
            <w:r>
              <w:rPr>
                <w:b/>
                <w:sz w:val="20"/>
              </w:rPr>
              <w:tab/>
              <w:t>Foreign</w:t>
            </w:r>
            <w:r>
              <w:rPr>
                <w:b/>
                <w:spacing w:val="-8"/>
                <w:sz w:val="20"/>
              </w:rPr>
              <w:t> </w:t>
            </w:r>
            <w:r>
              <w:rPr>
                <w:b/>
                <w:spacing w:val="-2"/>
                <w:sz w:val="20"/>
              </w:rPr>
              <w:t>Firms–Ownership</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8"/>
              <w:jc w:val="right"/>
              <w:rPr>
                <w:b/>
                <w:sz w:val="20"/>
              </w:rPr>
            </w:pPr>
            <w:r>
              <w:rPr>
                <w:b/>
                <w:spacing w:val="-5"/>
                <w:sz w:val="20"/>
              </w:rPr>
              <w:t>FFP</w:t>
            </w:r>
          </w:p>
        </w:tc>
        <w:tc>
          <w:tcPr>
            <w:tcW w:w="116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657" w:hRule="atLeast"/>
        </w:trPr>
        <w:tc>
          <w:tcPr>
            <w:tcW w:w="6031" w:type="dxa"/>
          </w:tcPr>
          <w:p>
            <w:pPr>
              <w:pStyle w:val="TableParagraph"/>
              <w:spacing w:line="261" w:lineRule="auto"/>
              <w:ind w:left="107" w:right="197"/>
              <w:rPr>
                <w:sz w:val="20"/>
              </w:rPr>
            </w:pPr>
            <w:r>
              <w:rPr>
                <w:b/>
                <w:sz w:val="20"/>
              </w:rPr>
              <w:t>Restriction</w:t>
            </w:r>
            <w:r>
              <w:rPr>
                <w:b/>
                <w:spacing w:val="-5"/>
                <w:sz w:val="20"/>
              </w:rPr>
              <w:t> </w:t>
            </w:r>
            <w:r>
              <w:rPr>
                <w:b/>
                <w:sz w:val="20"/>
              </w:rPr>
              <w:t>on</w:t>
            </w:r>
            <w:r>
              <w:rPr>
                <w:b/>
                <w:spacing w:val="-5"/>
                <w:sz w:val="20"/>
              </w:rPr>
              <w:t> </w:t>
            </w:r>
            <w:r>
              <w:rPr>
                <w:b/>
                <w:sz w:val="20"/>
              </w:rPr>
              <w:t>Ownership</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Area</w:t>
            </w:r>
            <w:r>
              <w:rPr>
                <w:b/>
                <w:spacing w:val="-3"/>
                <w:sz w:val="20"/>
              </w:rPr>
              <w:t> </w:t>
            </w:r>
            <w:r>
              <w:rPr>
                <w:b/>
                <w:sz w:val="20"/>
              </w:rPr>
              <w:t>of</w:t>
            </w:r>
            <w:r>
              <w:rPr>
                <w:b/>
                <w:spacing w:val="-3"/>
                <w:sz w:val="20"/>
              </w:rPr>
              <w:t> </w:t>
            </w:r>
            <w:r>
              <w:rPr>
                <w:b/>
                <w:sz w:val="20"/>
              </w:rPr>
              <w:t>the</w:t>
            </w:r>
            <w:r>
              <w:rPr>
                <w:b/>
                <w:spacing w:val="-4"/>
                <w:sz w:val="20"/>
              </w:rPr>
              <w:t> </w:t>
            </w:r>
            <w:r>
              <w:rPr>
                <w:b/>
                <w:sz w:val="20"/>
              </w:rPr>
              <w:t>Land</w:t>
            </w:r>
            <w:r>
              <w:rPr>
                <w:b/>
                <w:spacing w:val="-5"/>
                <w:sz w:val="20"/>
              </w:rPr>
              <w:t> </w:t>
            </w:r>
            <w:r>
              <w:rPr>
                <w:b/>
                <w:sz w:val="20"/>
              </w:rPr>
              <w:t>for Foreign Firms </w:t>
            </w:r>
            <w:r>
              <w:rPr>
                <w:sz w:val="20"/>
              </w:rPr>
              <w:t>(26)</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299" w:hRule="atLeast"/>
        </w:trPr>
        <w:tc>
          <w:tcPr>
            <w:tcW w:w="6031" w:type="dxa"/>
          </w:tcPr>
          <w:p>
            <w:pPr>
              <w:pStyle w:val="TableParagraph"/>
              <w:ind w:left="107"/>
              <w:rPr>
                <w:sz w:val="20"/>
              </w:rPr>
            </w:pPr>
            <w:r>
              <w:rPr>
                <w:b/>
                <w:sz w:val="20"/>
              </w:rPr>
              <w:t>Restriction</w:t>
            </w:r>
            <w:r>
              <w:rPr>
                <w:b/>
                <w:spacing w:val="-6"/>
                <w:sz w:val="20"/>
              </w:rPr>
              <w:t> </w:t>
            </w:r>
            <w:r>
              <w:rPr>
                <w:b/>
                <w:sz w:val="20"/>
              </w:rPr>
              <w:t>on</w:t>
            </w:r>
            <w:r>
              <w:rPr>
                <w:b/>
                <w:spacing w:val="-5"/>
                <w:sz w:val="20"/>
              </w:rPr>
              <w:t> </w:t>
            </w:r>
            <w:r>
              <w:rPr>
                <w:b/>
                <w:sz w:val="20"/>
              </w:rPr>
              <w:t>the</w:t>
            </w:r>
            <w:r>
              <w:rPr>
                <w:b/>
                <w:spacing w:val="-6"/>
                <w:sz w:val="20"/>
              </w:rPr>
              <w:t> </w:t>
            </w:r>
            <w:r>
              <w:rPr>
                <w:b/>
                <w:sz w:val="20"/>
              </w:rPr>
              <w:t>Duration</w:t>
            </w:r>
            <w:r>
              <w:rPr>
                <w:b/>
                <w:spacing w:val="-5"/>
                <w:sz w:val="20"/>
              </w:rPr>
              <w:t> </w:t>
            </w:r>
            <w:r>
              <w:rPr>
                <w:b/>
                <w:sz w:val="20"/>
              </w:rPr>
              <w:t>of</w:t>
            </w:r>
            <w:r>
              <w:rPr>
                <w:b/>
                <w:spacing w:val="-5"/>
                <w:sz w:val="20"/>
              </w:rPr>
              <w:t> </w:t>
            </w:r>
            <w:r>
              <w:rPr>
                <w:b/>
                <w:sz w:val="20"/>
              </w:rPr>
              <w:t>Ownership</w:t>
            </w:r>
            <w:r>
              <w:rPr>
                <w:b/>
                <w:spacing w:val="-5"/>
                <w:sz w:val="20"/>
              </w:rPr>
              <w:t> </w:t>
            </w:r>
            <w:r>
              <w:rPr>
                <w:b/>
                <w:sz w:val="20"/>
              </w:rPr>
              <w:t>for</w:t>
            </w:r>
            <w:r>
              <w:rPr>
                <w:b/>
                <w:spacing w:val="-5"/>
                <w:sz w:val="20"/>
              </w:rPr>
              <w:t> </w:t>
            </w:r>
            <w:r>
              <w:rPr>
                <w:b/>
                <w:sz w:val="20"/>
              </w:rPr>
              <w:t>Foreign</w:t>
            </w:r>
            <w:r>
              <w:rPr>
                <w:b/>
                <w:spacing w:val="-6"/>
                <w:sz w:val="20"/>
              </w:rPr>
              <w:t> </w:t>
            </w:r>
            <w:r>
              <w:rPr>
                <w:b/>
                <w:sz w:val="20"/>
              </w:rPr>
              <w:t>Firms</w:t>
            </w:r>
            <w:r>
              <w:rPr>
                <w:b/>
                <w:spacing w:val="-6"/>
                <w:sz w:val="20"/>
              </w:rPr>
              <w:t> </w:t>
            </w:r>
            <w:r>
              <w:rPr>
                <w:spacing w:val="-4"/>
                <w:sz w:val="20"/>
              </w:rPr>
              <w:t>(27)</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spacing w:line="230" w:lineRule="atLeast"/>
              <w:ind w:left="107" w:right="197"/>
              <w:rPr>
                <w:sz w:val="20"/>
              </w:rPr>
            </w:pPr>
            <w:r>
              <w:rPr>
                <w:b/>
                <w:sz w:val="20"/>
              </w:rPr>
              <w:t>Restriction</w:t>
            </w:r>
            <w:r>
              <w:rPr>
                <w:b/>
                <w:spacing w:val="-5"/>
                <w:sz w:val="20"/>
              </w:rPr>
              <w:t> </w:t>
            </w:r>
            <w:r>
              <w:rPr>
                <w:b/>
                <w:sz w:val="20"/>
              </w:rPr>
              <w:t>on</w:t>
            </w:r>
            <w:r>
              <w:rPr>
                <w:b/>
                <w:spacing w:val="-5"/>
                <w:sz w:val="20"/>
              </w:rPr>
              <w:t> </w:t>
            </w:r>
            <w:r>
              <w:rPr>
                <w:b/>
                <w:sz w:val="20"/>
              </w:rPr>
              <w:t>Ownership</w:t>
            </w:r>
            <w:r>
              <w:rPr>
                <w:b/>
                <w:spacing w:val="-5"/>
                <w:sz w:val="20"/>
              </w:rPr>
              <w:t> </w:t>
            </w:r>
            <w:r>
              <w:rPr>
                <w:b/>
                <w:sz w:val="20"/>
              </w:rPr>
              <w:t>Based</w:t>
            </w:r>
            <w:r>
              <w:rPr>
                <w:b/>
                <w:spacing w:val="-5"/>
                <w:sz w:val="20"/>
              </w:rPr>
              <w:t> </w:t>
            </w:r>
            <w:r>
              <w:rPr>
                <w:b/>
                <w:sz w:val="20"/>
              </w:rPr>
              <w:t>on</w:t>
            </w:r>
            <w:r>
              <w:rPr>
                <w:b/>
                <w:spacing w:val="-5"/>
                <w:sz w:val="20"/>
              </w:rPr>
              <w:t> </w:t>
            </w:r>
            <w:r>
              <w:rPr>
                <w:b/>
                <w:sz w:val="20"/>
              </w:rPr>
              <w:t>Location</w:t>
            </w:r>
            <w:r>
              <w:rPr>
                <w:b/>
                <w:spacing w:val="-5"/>
                <w:sz w:val="20"/>
              </w:rPr>
              <w:t> </w:t>
            </w:r>
            <w:r>
              <w:rPr>
                <w:b/>
                <w:sz w:val="20"/>
              </w:rPr>
              <w:t>of</w:t>
            </w:r>
            <w:r>
              <w:rPr>
                <w:b/>
                <w:spacing w:val="-4"/>
                <w:sz w:val="20"/>
              </w:rPr>
              <w:t> </w:t>
            </w:r>
            <w:r>
              <w:rPr>
                <w:b/>
                <w:sz w:val="20"/>
              </w:rPr>
              <w:t>Property</w:t>
            </w:r>
            <w:r>
              <w:rPr>
                <w:b/>
                <w:spacing w:val="-4"/>
                <w:sz w:val="20"/>
              </w:rPr>
              <w:t> </w:t>
            </w:r>
            <w:r>
              <w:rPr>
                <w:b/>
                <w:sz w:val="20"/>
              </w:rPr>
              <w:t>for Foreign Firms </w:t>
            </w:r>
            <w:r>
              <w:rPr>
                <w:sz w:val="20"/>
              </w:rPr>
              <w:t>(28)</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ind w:left="107"/>
              <w:rPr>
                <w:b/>
                <w:sz w:val="20"/>
              </w:rPr>
            </w:pPr>
            <w:r>
              <w:rPr>
                <w:b/>
                <w:sz w:val="20"/>
              </w:rPr>
              <w:t>Restriction</w:t>
            </w:r>
            <w:r>
              <w:rPr>
                <w:b/>
                <w:spacing w:val="-6"/>
                <w:sz w:val="20"/>
              </w:rPr>
              <w:t> </w:t>
            </w:r>
            <w:r>
              <w:rPr>
                <w:b/>
                <w:sz w:val="20"/>
              </w:rPr>
              <w:t>on</w:t>
            </w:r>
            <w:r>
              <w:rPr>
                <w:b/>
                <w:spacing w:val="-6"/>
                <w:sz w:val="20"/>
              </w:rPr>
              <w:t> </w:t>
            </w:r>
            <w:r>
              <w:rPr>
                <w:b/>
                <w:sz w:val="20"/>
              </w:rPr>
              <w:t>Ownership</w:t>
            </w:r>
            <w:r>
              <w:rPr>
                <w:b/>
                <w:spacing w:val="-6"/>
                <w:sz w:val="20"/>
              </w:rPr>
              <w:t> </w:t>
            </w:r>
            <w:r>
              <w:rPr>
                <w:b/>
                <w:sz w:val="20"/>
              </w:rPr>
              <w:t>of</w:t>
            </w:r>
            <w:r>
              <w:rPr>
                <w:b/>
                <w:spacing w:val="-6"/>
                <w:sz w:val="20"/>
              </w:rPr>
              <w:t> </w:t>
            </w:r>
            <w:r>
              <w:rPr>
                <w:b/>
                <w:sz w:val="20"/>
              </w:rPr>
              <w:t>Agricultural</w:t>
            </w:r>
            <w:r>
              <w:rPr>
                <w:b/>
                <w:spacing w:val="-6"/>
                <w:sz w:val="20"/>
              </w:rPr>
              <w:t> </w:t>
            </w:r>
            <w:r>
              <w:rPr>
                <w:b/>
                <w:sz w:val="20"/>
              </w:rPr>
              <w:t>Land</w:t>
            </w:r>
            <w:r>
              <w:rPr>
                <w:b/>
                <w:spacing w:val="-6"/>
                <w:sz w:val="20"/>
              </w:rPr>
              <w:t> </w:t>
            </w:r>
            <w:r>
              <w:rPr>
                <w:b/>
                <w:sz w:val="20"/>
              </w:rPr>
              <w:t>for</w:t>
            </w:r>
            <w:r>
              <w:rPr>
                <w:b/>
                <w:spacing w:val="-6"/>
                <w:sz w:val="20"/>
              </w:rPr>
              <w:t> </w:t>
            </w:r>
            <w:r>
              <w:rPr>
                <w:b/>
                <w:sz w:val="20"/>
              </w:rPr>
              <w:t>Foreign</w:t>
            </w:r>
            <w:r>
              <w:rPr>
                <w:b/>
                <w:spacing w:val="-6"/>
                <w:sz w:val="20"/>
              </w:rPr>
              <w:t> </w:t>
            </w:r>
            <w:r>
              <w:rPr>
                <w:b/>
                <w:spacing w:val="-2"/>
                <w:sz w:val="20"/>
              </w:rPr>
              <w:t>Firms</w:t>
            </w:r>
          </w:p>
          <w:p>
            <w:pPr>
              <w:pStyle w:val="TableParagraph"/>
              <w:spacing w:line="210" w:lineRule="exact"/>
              <w:ind w:left="107"/>
              <w:rPr>
                <w:sz w:val="20"/>
              </w:rPr>
            </w:pPr>
            <w:r>
              <w:rPr>
                <w:spacing w:val="-4"/>
                <w:sz w:val="20"/>
              </w:rPr>
              <w:t>(29)</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spacing w:line="230" w:lineRule="atLeast"/>
              <w:ind w:left="107" w:right="197"/>
              <w:rPr>
                <w:sz w:val="20"/>
              </w:rPr>
            </w:pPr>
            <w:r>
              <w:rPr>
                <w:b/>
                <w:sz w:val="20"/>
              </w:rPr>
              <w:t>Restriction</w:t>
            </w:r>
            <w:r>
              <w:rPr>
                <w:b/>
                <w:spacing w:val="-5"/>
                <w:sz w:val="20"/>
              </w:rPr>
              <w:t> </w:t>
            </w:r>
            <w:r>
              <w:rPr>
                <w:b/>
                <w:sz w:val="20"/>
              </w:rPr>
              <w:t>on</w:t>
            </w:r>
            <w:r>
              <w:rPr>
                <w:b/>
                <w:spacing w:val="-5"/>
                <w:sz w:val="20"/>
              </w:rPr>
              <w:t> </w:t>
            </w:r>
            <w:r>
              <w:rPr>
                <w:b/>
                <w:sz w:val="20"/>
              </w:rPr>
              <w:t>Ownership</w:t>
            </w:r>
            <w:r>
              <w:rPr>
                <w:b/>
                <w:spacing w:val="-5"/>
                <w:sz w:val="20"/>
              </w:rPr>
              <w:t> </w:t>
            </w:r>
            <w:r>
              <w:rPr>
                <w:b/>
                <w:sz w:val="20"/>
              </w:rPr>
              <w:t>based</w:t>
            </w:r>
            <w:r>
              <w:rPr>
                <w:b/>
                <w:spacing w:val="-5"/>
                <w:sz w:val="20"/>
              </w:rPr>
              <w:t> </w:t>
            </w:r>
            <w:r>
              <w:rPr>
                <w:b/>
                <w:sz w:val="20"/>
              </w:rPr>
              <w:t>on</w:t>
            </w:r>
            <w:r>
              <w:rPr>
                <w:b/>
                <w:spacing w:val="-4"/>
                <w:sz w:val="20"/>
              </w:rPr>
              <w:t> </w:t>
            </w:r>
            <w:r>
              <w:rPr>
                <w:b/>
                <w:sz w:val="20"/>
              </w:rPr>
              <w:t>the</w:t>
            </w:r>
            <w:r>
              <w:rPr>
                <w:b/>
                <w:spacing w:val="-4"/>
                <w:sz w:val="20"/>
              </w:rPr>
              <w:t> </w:t>
            </w:r>
            <w:r>
              <w:rPr>
                <w:b/>
                <w:sz w:val="20"/>
              </w:rPr>
              <w:t>Type</w:t>
            </w:r>
            <w:r>
              <w:rPr>
                <w:b/>
                <w:spacing w:val="-4"/>
                <w:sz w:val="20"/>
              </w:rPr>
              <w:t> </w:t>
            </w:r>
            <w:r>
              <w:rPr>
                <w:b/>
                <w:sz w:val="20"/>
              </w:rPr>
              <w:t>of</w:t>
            </w:r>
            <w:r>
              <w:rPr>
                <w:b/>
                <w:spacing w:val="-3"/>
                <w:sz w:val="20"/>
              </w:rPr>
              <w:t> </w:t>
            </w:r>
            <w:r>
              <w:rPr>
                <w:b/>
                <w:sz w:val="20"/>
              </w:rPr>
              <w:t>Building</w:t>
            </w:r>
            <w:r>
              <w:rPr>
                <w:b/>
                <w:spacing w:val="-1"/>
                <w:sz w:val="20"/>
              </w:rPr>
              <w:t> </w:t>
            </w:r>
            <w:r>
              <w:rPr>
                <w:b/>
                <w:sz w:val="20"/>
              </w:rPr>
              <w:t>for Foreign Firms </w:t>
            </w:r>
            <w:r>
              <w:rPr>
                <w:sz w:val="20"/>
              </w:rPr>
              <w:t>(30)</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316" w:hRule="atLeast"/>
        </w:trPr>
        <w:tc>
          <w:tcPr>
            <w:tcW w:w="6031"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43"/>
              <w:ind w:right="99"/>
              <w:jc w:val="right"/>
              <w:rPr>
                <w:b/>
                <w:sz w:val="20"/>
              </w:rPr>
            </w:pPr>
            <w:r>
              <w:rPr>
                <w:b/>
                <w:spacing w:val="-10"/>
                <w:sz w:val="20"/>
              </w:rPr>
              <w:t>5</w:t>
            </w:r>
          </w:p>
        </w:tc>
        <w:tc>
          <w:tcPr>
            <w:tcW w:w="1169" w:type="dxa"/>
            <w:shd w:val="clear" w:color="auto" w:fill="FFC000"/>
          </w:tcPr>
          <w:p>
            <w:pPr>
              <w:pStyle w:val="TableParagraph"/>
              <w:spacing w:before="43"/>
              <w:ind w:right="99"/>
              <w:jc w:val="right"/>
              <w:rPr>
                <w:b/>
                <w:sz w:val="20"/>
              </w:rPr>
            </w:pPr>
            <w:r>
              <w:rPr>
                <w:b/>
                <w:spacing w:val="-10"/>
                <w:sz w:val="20"/>
              </w:rPr>
              <w:t>0</w:t>
            </w:r>
          </w:p>
        </w:tc>
        <w:tc>
          <w:tcPr>
            <w:tcW w:w="1171" w:type="dxa"/>
            <w:shd w:val="clear" w:color="auto" w:fill="FFC000"/>
          </w:tcPr>
          <w:p>
            <w:pPr>
              <w:pStyle w:val="TableParagraph"/>
              <w:spacing w:before="43"/>
              <w:ind w:right="99"/>
              <w:jc w:val="right"/>
              <w:rPr>
                <w:b/>
                <w:sz w:val="20"/>
              </w:rPr>
            </w:pPr>
            <w:r>
              <w:rPr>
                <w:b/>
                <w:spacing w:val="-10"/>
                <w:sz w:val="20"/>
              </w:rPr>
              <w:t>5</w:t>
            </w:r>
          </w:p>
        </w:tc>
      </w:tr>
      <w:tr>
        <w:trPr>
          <w:trHeight w:val="433" w:hRule="atLeast"/>
        </w:trPr>
        <w:tc>
          <w:tcPr>
            <w:tcW w:w="9542" w:type="dxa"/>
            <w:gridSpan w:val="4"/>
            <w:shd w:val="clear" w:color="auto" w:fill="E7EBF5"/>
          </w:tcPr>
          <w:p>
            <w:pPr>
              <w:pStyle w:val="TableParagraph"/>
              <w:tabs>
                <w:tab w:pos="1110" w:val="left" w:leader="none"/>
              </w:tabs>
              <w:spacing w:before="101"/>
              <w:ind w:left="460"/>
              <w:rPr>
                <w:b/>
                <w:sz w:val="20"/>
              </w:rPr>
            </w:pPr>
            <w:r>
              <w:rPr>
                <w:b/>
                <w:spacing w:val="-2"/>
                <w:sz w:val="20"/>
              </w:rPr>
              <w:t>1.3.4</w:t>
            </w:r>
            <w:r>
              <w:rPr>
                <w:b/>
                <w:sz w:val="20"/>
              </w:rPr>
              <w:tab/>
              <w:t>Foreign</w:t>
            </w:r>
            <w:r>
              <w:rPr>
                <w:b/>
                <w:spacing w:val="-8"/>
                <w:sz w:val="20"/>
              </w:rPr>
              <w:t> </w:t>
            </w:r>
            <w:r>
              <w:rPr>
                <w:b/>
                <w:spacing w:val="-2"/>
                <w:sz w:val="20"/>
              </w:rPr>
              <w:t>Firms–Leasehold</w:t>
            </w:r>
          </w:p>
        </w:tc>
      </w:tr>
      <w:tr>
        <w:trPr>
          <w:trHeight w:val="458" w:hRule="atLeast"/>
        </w:trPr>
        <w:tc>
          <w:tcPr>
            <w:tcW w:w="6031" w:type="dxa"/>
          </w:tcPr>
          <w:p>
            <w:pPr>
              <w:pStyle w:val="TableParagraph"/>
              <w:spacing w:before="113"/>
              <w:ind w:left="107"/>
              <w:rPr>
                <w:b/>
                <w:sz w:val="20"/>
              </w:rPr>
            </w:pPr>
            <w:r>
              <w:rPr>
                <w:b/>
                <w:spacing w:val="-2"/>
                <w:sz w:val="20"/>
              </w:rPr>
              <w:t>Indicators</w:t>
            </w:r>
          </w:p>
        </w:tc>
        <w:tc>
          <w:tcPr>
            <w:tcW w:w="1171" w:type="dxa"/>
          </w:tcPr>
          <w:p>
            <w:pPr>
              <w:pStyle w:val="TableParagraph"/>
              <w:spacing w:before="113"/>
              <w:ind w:right="98"/>
              <w:jc w:val="right"/>
              <w:rPr>
                <w:b/>
                <w:sz w:val="20"/>
              </w:rPr>
            </w:pPr>
            <w:r>
              <w:rPr>
                <w:b/>
                <w:spacing w:val="-5"/>
                <w:sz w:val="20"/>
              </w:rPr>
              <w:t>FFP</w:t>
            </w:r>
          </w:p>
        </w:tc>
        <w:tc>
          <w:tcPr>
            <w:tcW w:w="1169" w:type="dxa"/>
          </w:tcPr>
          <w:p>
            <w:pPr>
              <w:pStyle w:val="TableParagraph"/>
              <w:spacing w:before="113"/>
              <w:ind w:right="102"/>
              <w:jc w:val="right"/>
              <w:rPr>
                <w:b/>
                <w:sz w:val="20"/>
              </w:rPr>
            </w:pPr>
            <w:r>
              <w:rPr>
                <w:b/>
                <w:spacing w:val="-5"/>
                <w:sz w:val="20"/>
              </w:rPr>
              <w:t>SBP</w:t>
            </w:r>
          </w:p>
        </w:tc>
        <w:tc>
          <w:tcPr>
            <w:tcW w:w="1171" w:type="dxa"/>
          </w:tcPr>
          <w:p>
            <w:pPr>
              <w:pStyle w:val="TableParagraph"/>
              <w:spacing w:line="228" w:lineRule="exact"/>
              <w:ind w:left="527" w:right="92" w:firstLine="76"/>
              <w:rPr>
                <w:b/>
                <w:sz w:val="20"/>
              </w:rPr>
            </w:pPr>
            <w:r>
              <w:rPr>
                <w:b/>
                <w:spacing w:val="-2"/>
                <w:sz w:val="20"/>
              </w:rPr>
              <w:t>Total Points</w:t>
            </w:r>
          </w:p>
        </w:tc>
      </w:tr>
      <w:tr>
        <w:trPr>
          <w:trHeight w:val="657" w:hRule="atLeast"/>
        </w:trPr>
        <w:tc>
          <w:tcPr>
            <w:tcW w:w="6031" w:type="dxa"/>
          </w:tcPr>
          <w:p>
            <w:pPr>
              <w:pStyle w:val="TableParagraph"/>
              <w:spacing w:line="256" w:lineRule="auto" w:before="2"/>
              <w:ind w:left="107"/>
              <w:rPr>
                <w:sz w:val="20"/>
              </w:rPr>
            </w:pPr>
            <w:r>
              <w:rPr>
                <w:b/>
                <w:sz w:val="20"/>
              </w:rPr>
              <w:t>Restriction</w:t>
            </w:r>
            <w:r>
              <w:rPr>
                <w:b/>
                <w:spacing w:val="-4"/>
                <w:sz w:val="20"/>
              </w:rPr>
              <w:t> </w:t>
            </w:r>
            <w:r>
              <w:rPr>
                <w:b/>
                <w:sz w:val="20"/>
              </w:rPr>
              <w:t>on</w:t>
            </w:r>
            <w:r>
              <w:rPr>
                <w:b/>
                <w:spacing w:val="-4"/>
                <w:sz w:val="20"/>
              </w:rPr>
              <w:t> </w:t>
            </w:r>
            <w:r>
              <w:rPr>
                <w:b/>
                <w:sz w:val="20"/>
              </w:rPr>
              <w:t>Leasehold</w:t>
            </w:r>
            <w:r>
              <w:rPr>
                <w:b/>
                <w:spacing w:val="-4"/>
                <w:sz w:val="20"/>
              </w:rPr>
              <w:t> </w:t>
            </w:r>
            <w:r>
              <w:rPr>
                <w:b/>
                <w:sz w:val="20"/>
              </w:rPr>
              <w:t>based</w:t>
            </w:r>
            <w:r>
              <w:rPr>
                <w:b/>
                <w:spacing w:val="-4"/>
                <w:sz w:val="20"/>
              </w:rPr>
              <w:t> </w:t>
            </w:r>
            <w:r>
              <w:rPr>
                <w:b/>
                <w:sz w:val="20"/>
              </w:rPr>
              <w:t>on</w:t>
            </w:r>
            <w:r>
              <w:rPr>
                <w:b/>
                <w:spacing w:val="-4"/>
                <w:sz w:val="20"/>
              </w:rPr>
              <w:t> </w:t>
            </w:r>
            <w:r>
              <w:rPr>
                <w:b/>
                <w:sz w:val="20"/>
              </w:rPr>
              <w:t>the</w:t>
            </w:r>
            <w:r>
              <w:rPr>
                <w:b/>
                <w:spacing w:val="-4"/>
                <w:sz w:val="20"/>
              </w:rPr>
              <w:t> </w:t>
            </w:r>
            <w:r>
              <w:rPr>
                <w:b/>
                <w:sz w:val="20"/>
              </w:rPr>
              <w:t>Area</w:t>
            </w:r>
            <w:r>
              <w:rPr>
                <w:b/>
                <w:spacing w:val="-3"/>
                <w:sz w:val="20"/>
              </w:rPr>
              <w:t> </w:t>
            </w:r>
            <w:r>
              <w:rPr>
                <w:b/>
                <w:sz w:val="20"/>
              </w:rPr>
              <w:t>of</w:t>
            </w:r>
            <w:r>
              <w:rPr>
                <w:b/>
                <w:spacing w:val="-3"/>
                <w:sz w:val="20"/>
              </w:rPr>
              <w:t> </w:t>
            </w:r>
            <w:r>
              <w:rPr>
                <w:b/>
                <w:sz w:val="20"/>
              </w:rPr>
              <w:t>the</w:t>
            </w:r>
            <w:r>
              <w:rPr>
                <w:b/>
                <w:spacing w:val="-4"/>
                <w:sz w:val="20"/>
              </w:rPr>
              <w:t> </w:t>
            </w:r>
            <w:r>
              <w:rPr>
                <w:b/>
                <w:sz w:val="20"/>
              </w:rPr>
              <w:t>Land</w:t>
            </w:r>
            <w:r>
              <w:rPr>
                <w:b/>
                <w:spacing w:val="-4"/>
                <w:sz w:val="20"/>
              </w:rPr>
              <w:t> </w:t>
            </w:r>
            <w:r>
              <w:rPr>
                <w:b/>
                <w:sz w:val="20"/>
              </w:rPr>
              <w:t>for</w:t>
            </w:r>
            <w:r>
              <w:rPr>
                <w:b/>
                <w:spacing w:val="-4"/>
                <w:sz w:val="20"/>
              </w:rPr>
              <w:t> </w:t>
            </w:r>
            <w:r>
              <w:rPr>
                <w:b/>
                <w:sz w:val="20"/>
              </w:rPr>
              <w:t>Foreign Firms </w:t>
            </w:r>
            <w:r>
              <w:rPr>
                <w:sz w:val="20"/>
              </w:rPr>
              <w:t>(31)</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301" w:hRule="atLeast"/>
        </w:trPr>
        <w:tc>
          <w:tcPr>
            <w:tcW w:w="6031" w:type="dxa"/>
          </w:tcPr>
          <w:p>
            <w:pPr>
              <w:pStyle w:val="TableParagraph"/>
              <w:ind w:left="107"/>
              <w:rPr>
                <w:sz w:val="20"/>
              </w:rPr>
            </w:pPr>
            <w:r>
              <w:rPr>
                <w:b/>
                <w:sz w:val="20"/>
              </w:rPr>
              <w:t>Restriction</w:t>
            </w:r>
            <w:r>
              <w:rPr>
                <w:b/>
                <w:spacing w:val="-5"/>
                <w:sz w:val="20"/>
              </w:rPr>
              <w:t> </w:t>
            </w:r>
            <w:r>
              <w:rPr>
                <w:b/>
                <w:sz w:val="20"/>
              </w:rPr>
              <w:t>on</w:t>
            </w:r>
            <w:r>
              <w:rPr>
                <w:b/>
                <w:spacing w:val="-5"/>
                <w:sz w:val="20"/>
              </w:rPr>
              <w:t> </w:t>
            </w:r>
            <w:r>
              <w:rPr>
                <w:b/>
                <w:sz w:val="20"/>
              </w:rPr>
              <w:t>the</w:t>
            </w:r>
            <w:r>
              <w:rPr>
                <w:b/>
                <w:spacing w:val="-5"/>
                <w:sz w:val="20"/>
              </w:rPr>
              <w:t> </w:t>
            </w:r>
            <w:r>
              <w:rPr>
                <w:b/>
                <w:sz w:val="20"/>
              </w:rPr>
              <w:t>Duration</w:t>
            </w:r>
            <w:r>
              <w:rPr>
                <w:b/>
                <w:spacing w:val="-5"/>
                <w:sz w:val="20"/>
              </w:rPr>
              <w:t> </w:t>
            </w:r>
            <w:r>
              <w:rPr>
                <w:b/>
                <w:sz w:val="20"/>
              </w:rPr>
              <w:t>of</w:t>
            </w:r>
            <w:r>
              <w:rPr>
                <w:b/>
                <w:spacing w:val="-4"/>
                <w:sz w:val="20"/>
              </w:rPr>
              <w:t> </w:t>
            </w:r>
            <w:r>
              <w:rPr>
                <w:b/>
                <w:sz w:val="20"/>
              </w:rPr>
              <w:t>Lease</w:t>
            </w:r>
            <w:r>
              <w:rPr>
                <w:b/>
                <w:spacing w:val="-5"/>
                <w:sz w:val="20"/>
              </w:rPr>
              <w:t> </w:t>
            </w:r>
            <w:r>
              <w:rPr>
                <w:b/>
                <w:sz w:val="20"/>
              </w:rPr>
              <w:t>for</w:t>
            </w:r>
            <w:r>
              <w:rPr>
                <w:b/>
                <w:spacing w:val="-5"/>
                <w:sz w:val="20"/>
              </w:rPr>
              <w:t> </w:t>
            </w:r>
            <w:r>
              <w:rPr>
                <w:b/>
                <w:sz w:val="20"/>
              </w:rPr>
              <w:t>Foreign</w:t>
            </w:r>
            <w:r>
              <w:rPr>
                <w:b/>
                <w:spacing w:val="-5"/>
                <w:sz w:val="20"/>
              </w:rPr>
              <w:t> </w:t>
            </w:r>
            <w:r>
              <w:rPr>
                <w:b/>
                <w:sz w:val="20"/>
              </w:rPr>
              <w:t>Firms</w:t>
            </w:r>
            <w:r>
              <w:rPr>
                <w:b/>
                <w:spacing w:val="-5"/>
                <w:sz w:val="20"/>
              </w:rPr>
              <w:t> </w:t>
            </w:r>
            <w:r>
              <w:rPr>
                <w:spacing w:val="-4"/>
                <w:sz w:val="20"/>
              </w:rPr>
              <w:t>(32)</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bl>
    <w:p>
      <w:pPr>
        <w:pStyle w:val="TableParagraph"/>
        <w:spacing w:after="0"/>
        <w:jc w:val="right"/>
        <w:rPr>
          <w:b/>
          <w:sz w:val="20"/>
        </w:rPr>
        <w:sectPr>
          <w:pgSz w:w="12240" w:h="15840"/>
          <w:pgMar w:header="0" w:footer="522" w:top="1420" w:bottom="1318"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71"/>
        <w:gridCol w:w="1169"/>
        <w:gridCol w:w="1171"/>
      </w:tblGrid>
      <w:tr>
        <w:trPr>
          <w:trHeight w:val="460" w:hRule="atLeast"/>
        </w:trPr>
        <w:tc>
          <w:tcPr>
            <w:tcW w:w="6031" w:type="dxa"/>
          </w:tcPr>
          <w:p>
            <w:pPr>
              <w:pStyle w:val="TableParagraph"/>
              <w:spacing w:line="230" w:lineRule="atLeast"/>
              <w:ind w:left="107"/>
              <w:rPr>
                <w:sz w:val="20"/>
              </w:rPr>
            </w:pPr>
            <w:r>
              <w:rPr>
                <w:b/>
                <w:sz w:val="20"/>
              </w:rPr>
              <w:t>Restriction</w:t>
            </w:r>
            <w:r>
              <w:rPr>
                <w:b/>
                <w:spacing w:val="-4"/>
                <w:sz w:val="20"/>
              </w:rPr>
              <w:t> </w:t>
            </w:r>
            <w:r>
              <w:rPr>
                <w:b/>
                <w:sz w:val="20"/>
              </w:rPr>
              <w:t>on</w:t>
            </w:r>
            <w:r>
              <w:rPr>
                <w:b/>
                <w:spacing w:val="-4"/>
                <w:sz w:val="20"/>
              </w:rPr>
              <w:t> </w:t>
            </w:r>
            <w:r>
              <w:rPr>
                <w:b/>
                <w:sz w:val="20"/>
              </w:rPr>
              <w:t>Leasehold</w:t>
            </w:r>
            <w:r>
              <w:rPr>
                <w:b/>
                <w:spacing w:val="-4"/>
                <w:sz w:val="20"/>
              </w:rPr>
              <w:t> </w:t>
            </w:r>
            <w:r>
              <w:rPr>
                <w:b/>
                <w:sz w:val="20"/>
              </w:rPr>
              <w:t>based</w:t>
            </w:r>
            <w:r>
              <w:rPr>
                <w:b/>
                <w:spacing w:val="-4"/>
                <w:sz w:val="20"/>
              </w:rPr>
              <w:t> </w:t>
            </w:r>
            <w:r>
              <w:rPr>
                <w:b/>
                <w:sz w:val="20"/>
              </w:rPr>
              <w:t>on</w:t>
            </w:r>
            <w:r>
              <w:rPr>
                <w:b/>
                <w:spacing w:val="-4"/>
                <w:sz w:val="20"/>
              </w:rPr>
              <w:t> </w:t>
            </w:r>
            <w:r>
              <w:rPr>
                <w:b/>
                <w:sz w:val="20"/>
              </w:rPr>
              <w:t>the</w:t>
            </w:r>
            <w:r>
              <w:rPr>
                <w:b/>
                <w:spacing w:val="-4"/>
                <w:sz w:val="20"/>
              </w:rPr>
              <w:t> </w:t>
            </w:r>
            <w:r>
              <w:rPr>
                <w:b/>
                <w:sz w:val="20"/>
              </w:rPr>
              <w:t>Location</w:t>
            </w:r>
            <w:r>
              <w:rPr>
                <w:b/>
                <w:spacing w:val="-4"/>
                <w:sz w:val="20"/>
              </w:rPr>
              <w:t> </w:t>
            </w:r>
            <w:r>
              <w:rPr>
                <w:b/>
                <w:sz w:val="20"/>
              </w:rPr>
              <w:t>of</w:t>
            </w:r>
            <w:r>
              <w:rPr>
                <w:b/>
                <w:spacing w:val="-3"/>
                <w:sz w:val="20"/>
              </w:rPr>
              <w:t> </w:t>
            </w:r>
            <w:r>
              <w:rPr>
                <w:b/>
                <w:sz w:val="20"/>
              </w:rPr>
              <w:t>Property</w:t>
            </w:r>
            <w:r>
              <w:rPr>
                <w:b/>
                <w:spacing w:val="-3"/>
                <w:sz w:val="20"/>
              </w:rPr>
              <w:t> </w:t>
            </w:r>
            <w:r>
              <w:rPr>
                <w:b/>
                <w:sz w:val="20"/>
              </w:rPr>
              <w:t>for Foreign Firms </w:t>
            </w:r>
            <w:r>
              <w:rPr>
                <w:sz w:val="20"/>
              </w:rPr>
              <w:t>(33)</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031" w:type="dxa"/>
          </w:tcPr>
          <w:p>
            <w:pPr>
              <w:pStyle w:val="TableParagraph"/>
              <w:ind w:left="107"/>
              <w:rPr>
                <w:b/>
                <w:sz w:val="20"/>
              </w:rPr>
            </w:pPr>
            <w:r>
              <w:rPr>
                <w:b/>
                <w:sz w:val="20"/>
              </w:rPr>
              <w:t>Restriction</w:t>
            </w:r>
            <w:r>
              <w:rPr>
                <w:b/>
                <w:spacing w:val="-7"/>
                <w:sz w:val="20"/>
              </w:rPr>
              <w:t> </w:t>
            </w:r>
            <w:r>
              <w:rPr>
                <w:b/>
                <w:sz w:val="20"/>
              </w:rPr>
              <w:t>on</w:t>
            </w:r>
            <w:r>
              <w:rPr>
                <w:b/>
                <w:spacing w:val="-6"/>
                <w:sz w:val="20"/>
              </w:rPr>
              <w:t> </w:t>
            </w:r>
            <w:r>
              <w:rPr>
                <w:b/>
                <w:sz w:val="20"/>
              </w:rPr>
              <w:t>Leasehold</w:t>
            </w:r>
            <w:r>
              <w:rPr>
                <w:b/>
                <w:spacing w:val="-6"/>
                <w:sz w:val="20"/>
              </w:rPr>
              <w:t> </w:t>
            </w:r>
            <w:r>
              <w:rPr>
                <w:b/>
                <w:sz w:val="20"/>
              </w:rPr>
              <w:t>of</w:t>
            </w:r>
            <w:r>
              <w:rPr>
                <w:b/>
                <w:spacing w:val="-5"/>
                <w:sz w:val="20"/>
              </w:rPr>
              <w:t> </w:t>
            </w:r>
            <w:r>
              <w:rPr>
                <w:b/>
                <w:sz w:val="20"/>
              </w:rPr>
              <w:t>Agricultural</w:t>
            </w:r>
            <w:r>
              <w:rPr>
                <w:b/>
                <w:spacing w:val="-6"/>
                <w:sz w:val="20"/>
              </w:rPr>
              <w:t> </w:t>
            </w:r>
            <w:r>
              <w:rPr>
                <w:b/>
                <w:sz w:val="20"/>
              </w:rPr>
              <w:t>Land</w:t>
            </w:r>
            <w:r>
              <w:rPr>
                <w:b/>
                <w:spacing w:val="-7"/>
                <w:sz w:val="20"/>
              </w:rPr>
              <w:t> </w:t>
            </w:r>
            <w:r>
              <w:rPr>
                <w:b/>
                <w:sz w:val="20"/>
              </w:rPr>
              <w:t>for</w:t>
            </w:r>
            <w:r>
              <w:rPr>
                <w:b/>
                <w:spacing w:val="-6"/>
                <w:sz w:val="20"/>
              </w:rPr>
              <w:t> </w:t>
            </w:r>
            <w:r>
              <w:rPr>
                <w:b/>
                <w:sz w:val="20"/>
              </w:rPr>
              <w:t>Foreign</w:t>
            </w:r>
            <w:r>
              <w:rPr>
                <w:b/>
                <w:spacing w:val="-6"/>
                <w:sz w:val="20"/>
              </w:rPr>
              <w:t> </w:t>
            </w:r>
            <w:r>
              <w:rPr>
                <w:b/>
                <w:spacing w:val="-2"/>
                <w:sz w:val="20"/>
              </w:rPr>
              <w:t>Firms</w:t>
            </w:r>
          </w:p>
          <w:p>
            <w:pPr>
              <w:pStyle w:val="TableParagraph"/>
              <w:spacing w:line="210" w:lineRule="exact"/>
              <w:ind w:left="107"/>
              <w:rPr>
                <w:sz w:val="20"/>
              </w:rPr>
            </w:pPr>
            <w:r>
              <w:rPr>
                <w:spacing w:val="-4"/>
                <w:sz w:val="20"/>
              </w:rPr>
              <w:t>(34)</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57" w:hRule="atLeast"/>
        </w:trPr>
        <w:tc>
          <w:tcPr>
            <w:tcW w:w="6031" w:type="dxa"/>
          </w:tcPr>
          <w:p>
            <w:pPr>
              <w:pStyle w:val="TableParagraph"/>
              <w:spacing w:line="228" w:lineRule="exact"/>
              <w:ind w:left="107"/>
              <w:rPr>
                <w:sz w:val="20"/>
              </w:rPr>
            </w:pPr>
            <w:r>
              <w:rPr>
                <w:b/>
                <w:sz w:val="20"/>
              </w:rPr>
              <w:t>Restriction</w:t>
            </w:r>
            <w:r>
              <w:rPr>
                <w:b/>
                <w:spacing w:val="-5"/>
                <w:sz w:val="20"/>
              </w:rPr>
              <w:t> </w:t>
            </w:r>
            <w:r>
              <w:rPr>
                <w:b/>
                <w:sz w:val="20"/>
              </w:rPr>
              <w:t>on</w:t>
            </w:r>
            <w:r>
              <w:rPr>
                <w:b/>
                <w:spacing w:val="-5"/>
                <w:sz w:val="20"/>
              </w:rPr>
              <w:t> </w:t>
            </w:r>
            <w:r>
              <w:rPr>
                <w:b/>
                <w:sz w:val="20"/>
              </w:rPr>
              <w:t>Leasehold</w:t>
            </w:r>
            <w:r>
              <w:rPr>
                <w:b/>
                <w:spacing w:val="-5"/>
                <w:sz w:val="20"/>
              </w:rPr>
              <w:t> </w:t>
            </w:r>
            <w:r>
              <w:rPr>
                <w:b/>
                <w:sz w:val="20"/>
              </w:rPr>
              <w:t>based</w:t>
            </w:r>
            <w:r>
              <w:rPr>
                <w:b/>
                <w:spacing w:val="-5"/>
                <w:sz w:val="20"/>
              </w:rPr>
              <w:t> </w:t>
            </w:r>
            <w:r>
              <w:rPr>
                <w:b/>
                <w:sz w:val="20"/>
              </w:rPr>
              <w:t>on</w:t>
            </w:r>
            <w:r>
              <w:rPr>
                <w:b/>
                <w:spacing w:val="-5"/>
                <w:sz w:val="20"/>
              </w:rPr>
              <w:t> </w:t>
            </w:r>
            <w:r>
              <w:rPr>
                <w:b/>
                <w:sz w:val="20"/>
              </w:rPr>
              <w:t>the</w:t>
            </w:r>
            <w:r>
              <w:rPr>
                <w:b/>
                <w:spacing w:val="-4"/>
                <w:sz w:val="20"/>
              </w:rPr>
              <w:t> </w:t>
            </w:r>
            <w:r>
              <w:rPr>
                <w:b/>
                <w:sz w:val="20"/>
              </w:rPr>
              <w:t>Type</w:t>
            </w:r>
            <w:r>
              <w:rPr>
                <w:b/>
                <w:spacing w:val="-4"/>
                <w:sz w:val="20"/>
              </w:rPr>
              <w:t> </w:t>
            </w:r>
            <w:r>
              <w:rPr>
                <w:b/>
                <w:sz w:val="20"/>
              </w:rPr>
              <w:t>of</w:t>
            </w:r>
            <w:r>
              <w:rPr>
                <w:b/>
                <w:spacing w:val="-3"/>
                <w:sz w:val="20"/>
              </w:rPr>
              <w:t> </w:t>
            </w:r>
            <w:r>
              <w:rPr>
                <w:b/>
                <w:sz w:val="20"/>
              </w:rPr>
              <w:t>Building</w:t>
            </w:r>
            <w:r>
              <w:rPr>
                <w:b/>
                <w:spacing w:val="-3"/>
                <w:sz w:val="20"/>
              </w:rPr>
              <w:t> </w:t>
            </w:r>
            <w:r>
              <w:rPr>
                <w:b/>
                <w:sz w:val="20"/>
              </w:rPr>
              <w:t>for</w:t>
            </w:r>
            <w:r>
              <w:rPr>
                <w:b/>
                <w:spacing w:val="-4"/>
                <w:sz w:val="20"/>
              </w:rPr>
              <w:t> </w:t>
            </w:r>
            <w:r>
              <w:rPr>
                <w:b/>
                <w:sz w:val="20"/>
              </w:rPr>
              <w:t>Foreign Firms </w:t>
            </w:r>
            <w:r>
              <w:rPr>
                <w:sz w:val="20"/>
              </w:rPr>
              <w:t>(35)</w:t>
            </w:r>
          </w:p>
        </w:tc>
        <w:tc>
          <w:tcPr>
            <w:tcW w:w="117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285" w:hRule="atLeast"/>
        </w:trPr>
        <w:tc>
          <w:tcPr>
            <w:tcW w:w="6031"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9"/>
              <w:ind w:right="99"/>
              <w:jc w:val="right"/>
              <w:rPr>
                <w:b/>
                <w:sz w:val="20"/>
              </w:rPr>
            </w:pPr>
            <w:r>
              <w:rPr>
                <w:b/>
                <w:spacing w:val="-10"/>
                <w:sz w:val="20"/>
              </w:rPr>
              <w:t>5</w:t>
            </w:r>
          </w:p>
        </w:tc>
        <w:tc>
          <w:tcPr>
            <w:tcW w:w="1169" w:type="dxa"/>
            <w:shd w:val="clear" w:color="auto" w:fill="FFC000"/>
          </w:tcPr>
          <w:p>
            <w:pPr>
              <w:pStyle w:val="TableParagraph"/>
              <w:spacing w:before="29"/>
              <w:ind w:right="99"/>
              <w:jc w:val="right"/>
              <w:rPr>
                <w:b/>
                <w:sz w:val="20"/>
              </w:rPr>
            </w:pPr>
            <w:r>
              <w:rPr>
                <w:b/>
                <w:spacing w:val="-10"/>
                <w:sz w:val="20"/>
              </w:rPr>
              <w:t>0</w:t>
            </w:r>
          </w:p>
        </w:tc>
        <w:tc>
          <w:tcPr>
            <w:tcW w:w="1171" w:type="dxa"/>
            <w:shd w:val="clear" w:color="auto" w:fill="FFC000"/>
          </w:tcPr>
          <w:p>
            <w:pPr>
              <w:pStyle w:val="TableParagraph"/>
              <w:spacing w:before="29"/>
              <w:ind w:right="99"/>
              <w:jc w:val="right"/>
              <w:rPr>
                <w:b/>
                <w:sz w:val="20"/>
              </w:rPr>
            </w:pPr>
            <w:r>
              <w:rPr>
                <w:b/>
                <w:spacing w:val="-10"/>
                <w:sz w:val="20"/>
              </w:rPr>
              <w:t>5</w:t>
            </w:r>
          </w:p>
        </w:tc>
      </w:tr>
    </w:tbl>
    <w:p>
      <w:pPr>
        <w:spacing w:before="22"/>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5" w:hRule="atLeast"/>
        </w:trPr>
        <w:tc>
          <w:tcPr>
            <w:tcW w:w="9511" w:type="dxa"/>
            <w:gridSpan w:val="2"/>
            <w:shd w:val="clear" w:color="auto" w:fill="0F6EC5"/>
          </w:tcPr>
          <w:p>
            <w:pPr>
              <w:pStyle w:val="TableParagraph"/>
              <w:spacing w:before="34"/>
              <w:ind w:left="107"/>
              <w:rPr>
                <w:b/>
                <w:sz w:val="22"/>
              </w:rPr>
            </w:pPr>
            <w:r>
              <w:rPr>
                <w:b/>
                <w:sz w:val="20"/>
              </w:rPr>
              <w:t>PILLAR</w:t>
            </w:r>
            <w:r>
              <w:rPr>
                <w:b/>
                <w:spacing w:val="37"/>
                <w:sz w:val="20"/>
              </w:rPr>
              <w:t> </w:t>
            </w:r>
            <w:r>
              <w:rPr>
                <w:b/>
                <w:sz w:val="20"/>
              </w:rPr>
              <w:t>II–</w:t>
            </w:r>
            <w:r>
              <w:rPr>
                <w:b/>
                <w:sz w:val="22"/>
              </w:rPr>
              <w:t>QUALITY</w:t>
            </w:r>
            <w:r>
              <w:rPr>
                <w:b/>
                <w:spacing w:val="37"/>
                <w:sz w:val="22"/>
              </w:rPr>
              <w:t> </w:t>
            </w:r>
            <w:r>
              <w:rPr>
                <w:b/>
                <w:sz w:val="22"/>
              </w:rPr>
              <w:t>OF</w:t>
            </w:r>
            <w:r>
              <w:rPr>
                <w:b/>
                <w:spacing w:val="38"/>
                <w:sz w:val="22"/>
              </w:rPr>
              <w:t> </w:t>
            </w:r>
            <w:r>
              <w:rPr>
                <w:b/>
                <w:sz w:val="22"/>
              </w:rPr>
              <w:t>PUBLIC</w:t>
            </w:r>
            <w:r>
              <w:rPr>
                <w:b/>
                <w:spacing w:val="37"/>
                <w:sz w:val="22"/>
              </w:rPr>
              <w:t> </w:t>
            </w:r>
            <w:r>
              <w:rPr>
                <w:b/>
                <w:sz w:val="22"/>
              </w:rPr>
              <w:t>SERVICES</w:t>
            </w:r>
            <w:r>
              <w:rPr>
                <w:b/>
                <w:spacing w:val="38"/>
                <w:sz w:val="22"/>
              </w:rPr>
              <w:t> </w:t>
            </w:r>
            <w:r>
              <w:rPr>
                <w:b/>
                <w:sz w:val="22"/>
              </w:rPr>
              <w:t>AND</w:t>
            </w:r>
            <w:r>
              <w:rPr>
                <w:b/>
                <w:spacing w:val="37"/>
                <w:sz w:val="22"/>
              </w:rPr>
              <w:t> </w:t>
            </w:r>
            <w:r>
              <w:rPr>
                <w:b/>
                <w:sz w:val="22"/>
              </w:rPr>
              <w:t>TRANSPARENCY</w:t>
            </w:r>
            <w:r>
              <w:rPr>
                <w:b/>
                <w:spacing w:val="39"/>
                <w:sz w:val="22"/>
              </w:rPr>
              <w:t> </w:t>
            </w:r>
            <w:r>
              <w:rPr>
                <w:b/>
                <w:sz w:val="22"/>
              </w:rPr>
              <w:t>OF</w:t>
            </w:r>
            <w:r>
              <w:rPr>
                <w:b/>
                <w:spacing w:val="38"/>
                <w:sz w:val="22"/>
              </w:rPr>
              <w:t> </w:t>
            </w:r>
            <w:r>
              <w:rPr>
                <w:b/>
                <w:sz w:val="22"/>
              </w:rPr>
              <w:t>INFORMATION FOR BUSINESS LOCATION</w:t>
            </w:r>
          </w:p>
        </w:tc>
      </w:tr>
      <w:tr>
        <w:trPr>
          <w:trHeight w:val="431" w:hRule="atLeast"/>
        </w:trPr>
        <w:tc>
          <w:tcPr>
            <w:tcW w:w="9511" w:type="dxa"/>
            <w:gridSpan w:val="2"/>
            <w:shd w:val="clear" w:color="auto" w:fill="CCD4EA"/>
          </w:tcPr>
          <w:p>
            <w:pPr>
              <w:pStyle w:val="TableParagraph"/>
              <w:spacing w:before="101"/>
              <w:ind w:left="107"/>
              <w:rPr>
                <w:b/>
                <w:sz w:val="20"/>
              </w:rPr>
            </w:pPr>
            <w:r>
              <w:rPr>
                <w:b/>
                <w:spacing w:val="-2"/>
                <w:sz w:val="20"/>
              </w:rPr>
              <w:t>Parameters</w:t>
            </w:r>
          </w:p>
        </w:tc>
      </w:tr>
      <w:tr>
        <w:trPr>
          <w:trHeight w:val="1610" w:hRule="atLeast"/>
        </w:trPr>
        <w:tc>
          <w:tcPr>
            <w:tcW w:w="3151" w:type="dxa"/>
          </w:tcPr>
          <w:p>
            <w:pPr>
              <w:pStyle w:val="TableParagraph"/>
              <w:rPr>
                <w:sz w:val="20"/>
              </w:rPr>
            </w:pPr>
          </w:p>
          <w:p>
            <w:pPr>
              <w:pStyle w:val="TableParagraph"/>
              <w:rPr>
                <w:sz w:val="20"/>
              </w:rPr>
            </w:pPr>
          </w:p>
          <w:p>
            <w:pPr>
              <w:pStyle w:val="TableParagraph"/>
              <w:spacing w:before="1"/>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ind w:left="108" w:right="93"/>
              <w:jc w:val="both"/>
              <w:rPr>
                <w:sz w:val="20"/>
              </w:rPr>
            </w:pPr>
            <w:r>
              <w:rPr>
                <w:sz w:val="20"/>
              </w:rPr>
              <w:t>The largest (most populous) city in the economy. The parameter is used in cases where regulations may not be applicable at a national level and vary </w:t>
            </w:r>
            <w:r>
              <w:rPr>
                <w:spacing w:val="-2"/>
                <w:sz w:val="20"/>
              </w:rPr>
              <w:t>across</w:t>
            </w:r>
            <w:r>
              <w:rPr>
                <w:spacing w:val="-5"/>
                <w:sz w:val="20"/>
              </w:rPr>
              <w:t> </w:t>
            </w:r>
            <w:r>
              <w:rPr>
                <w:spacing w:val="-2"/>
                <w:sz w:val="20"/>
              </w:rPr>
              <w:t>states</w:t>
            </w:r>
            <w:r>
              <w:rPr>
                <w:spacing w:val="-5"/>
                <w:sz w:val="20"/>
              </w:rPr>
              <w:t> </w:t>
            </w:r>
            <w:r>
              <w:rPr>
                <w:spacing w:val="-2"/>
                <w:sz w:val="20"/>
              </w:rPr>
              <w:t>or</w:t>
            </w:r>
            <w:r>
              <w:rPr>
                <w:spacing w:val="-3"/>
                <w:sz w:val="20"/>
              </w:rPr>
              <w:t> </w:t>
            </w:r>
            <w:r>
              <w:rPr>
                <w:spacing w:val="-2"/>
                <w:sz w:val="20"/>
              </w:rPr>
              <w:t>regions.</w:t>
            </w:r>
            <w:r>
              <w:rPr>
                <w:spacing w:val="-3"/>
                <w:sz w:val="20"/>
              </w:rPr>
              <w:t> </w:t>
            </w:r>
            <w:r>
              <w:rPr>
                <w:spacing w:val="-2"/>
                <w:sz w:val="20"/>
              </w:rPr>
              <w:t>The</w:t>
            </w:r>
            <w:r>
              <w:rPr>
                <w:spacing w:val="-4"/>
                <w:sz w:val="20"/>
              </w:rPr>
              <w:t> </w:t>
            </w:r>
            <w:r>
              <w:rPr>
                <w:spacing w:val="-2"/>
                <w:sz w:val="20"/>
              </w:rPr>
              <w:t>land</w:t>
            </w:r>
            <w:r>
              <w:rPr>
                <w:spacing w:val="-3"/>
                <w:sz w:val="20"/>
              </w:rPr>
              <w:t> </w:t>
            </w:r>
            <w:r>
              <w:rPr>
                <w:spacing w:val="-2"/>
                <w:sz w:val="20"/>
              </w:rPr>
              <w:t>registry,</w:t>
            </w:r>
            <w:r>
              <w:rPr>
                <w:spacing w:val="-3"/>
                <w:sz w:val="20"/>
              </w:rPr>
              <w:t> </w:t>
            </w:r>
            <w:r>
              <w:rPr>
                <w:spacing w:val="-2"/>
                <w:sz w:val="20"/>
              </w:rPr>
              <w:t>the</w:t>
            </w:r>
            <w:r>
              <w:rPr>
                <w:spacing w:val="-4"/>
                <w:sz w:val="20"/>
              </w:rPr>
              <w:t> </w:t>
            </w:r>
            <w:r>
              <w:rPr>
                <w:spacing w:val="-2"/>
                <w:sz w:val="20"/>
              </w:rPr>
              <w:t>tax</w:t>
            </w:r>
            <w:r>
              <w:rPr>
                <w:spacing w:val="-3"/>
                <w:sz w:val="20"/>
              </w:rPr>
              <w:t> </w:t>
            </w:r>
            <w:r>
              <w:rPr>
                <w:spacing w:val="-2"/>
                <w:sz w:val="20"/>
              </w:rPr>
              <w:t>authorities,</w:t>
            </w:r>
            <w:r>
              <w:rPr>
                <w:spacing w:val="-6"/>
                <w:sz w:val="20"/>
              </w:rPr>
              <w:t> </w:t>
            </w:r>
            <w:r>
              <w:rPr>
                <w:spacing w:val="-2"/>
                <w:sz w:val="20"/>
              </w:rPr>
              <w:t>and</w:t>
            </w:r>
            <w:r>
              <w:rPr>
                <w:spacing w:val="-3"/>
                <w:sz w:val="20"/>
              </w:rPr>
              <w:t> </w:t>
            </w:r>
            <w:r>
              <w:rPr>
                <w:spacing w:val="-2"/>
                <w:sz w:val="20"/>
              </w:rPr>
              <w:t>the</w:t>
            </w:r>
            <w:r>
              <w:rPr>
                <w:spacing w:val="-6"/>
                <w:sz w:val="20"/>
              </w:rPr>
              <w:t> </w:t>
            </w:r>
            <w:r>
              <w:rPr>
                <w:spacing w:val="-2"/>
                <w:sz w:val="20"/>
              </w:rPr>
              <w:t>cadastral </w:t>
            </w:r>
            <w:r>
              <w:rPr>
                <w:sz w:val="20"/>
              </w:rPr>
              <w:t>services</w:t>
            </w:r>
            <w:r>
              <w:rPr>
                <w:spacing w:val="-6"/>
                <w:sz w:val="20"/>
              </w:rPr>
              <w:t> </w:t>
            </w:r>
            <w:r>
              <w:rPr>
                <w:sz w:val="20"/>
              </w:rPr>
              <w:t>of</w:t>
            </w:r>
            <w:r>
              <w:rPr>
                <w:spacing w:val="-5"/>
                <w:sz w:val="20"/>
              </w:rPr>
              <w:t> </w:t>
            </w:r>
            <w:r>
              <w:rPr>
                <w:sz w:val="20"/>
              </w:rPr>
              <w:t>the</w:t>
            </w:r>
            <w:r>
              <w:rPr>
                <w:spacing w:val="-5"/>
                <w:sz w:val="20"/>
              </w:rPr>
              <w:t> </w:t>
            </w:r>
            <w:r>
              <w:rPr>
                <w:sz w:val="20"/>
              </w:rPr>
              <w:t>largest</w:t>
            </w:r>
            <w:r>
              <w:rPr>
                <w:spacing w:val="-6"/>
                <w:sz w:val="20"/>
              </w:rPr>
              <w:t> </w:t>
            </w:r>
            <w:r>
              <w:rPr>
                <w:sz w:val="20"/>
              </w:rPr>
              <w:t>city</w:t>
            </w:r>
            <w:r>
              <w:rPr>
                <w:spacing w:val="-4"/>
                <w:sz w:val="20"/>
              </w:rPr>
              <w:t> </w:t>
            </w:r>
            <w:r>
              <w:rPr>
                <w:sz w:val="20"/>
              </w:rPr>
              <w:t>will</w:t>
            </w:r>
            <w:r>
              <w:rPr>
                <w:spacing w:val="-3"/>
                <w:sz w:val="20"/>
              </w:rPr>
              <w:t> </w:t>
            </w:r>
            <w:r>
              <w:rPr>
                <w:sz w:val="20"/>
              </w:rPr>
              <w:t>be</w:t>
            </w:r>
            <w:r>
              <w:rPr>
                <w:spacing w:val="-5"/>
                <w:sz w:val="20"/>
              </w:rPr>
              <w:t> </w:t>
            </w:r>
            <w:r>
              <w:rPr>
                <w:sz w:val="20"/>
              </w:rPr>
              <w:t>considered</w:t>
            </w:r>
            <w:r>
              <w:rPr>
                <w:spacing w:val="-4"/>
                <w:sz w:val="20"/>
              </w:rPr>
              <w:t> </w:t>
            </w:r>
            <w:r>
              <w:rPr>
                <w:sz w:val="20"/>
              </w:rPr>
              <w:t>for</w:t>
            </w:r>
            <w:r>
              <w:rPr>
                <w:spacing w:val="-5"/>
                <w:sz w:val="20"/>
              </w:rPr>
              <w:t> </w:t>
            </w:r>
            <w:r>
              <w:rPr>
                <w:sz w:val="20"/>
              </w:rPr>
              <w:t>all</w:t>
            </w:r>
            <w:r>
              <w:rPr>
                <w:spacing w:val="-6"/>
                <w:sz w:val="20"/>
              </w:rPr>
              <w:t> </w:t>
            </w:r>
            <w:r>
              <w:rPr>
                <w:sz w:val="20"/>
              </w:rPr>
              <w:t>questions</w:t>
            </w:r>
            <w:r>
              <w:rPr>
                <w:spacing w:val="-6"/>
                <w:sz w:val="20"/>
              </w:rPr>
              <w:t> </w:t>
            </w:r>
            <w:r>
              <w:rPr>
                <w:sz w:val="20"/>
              </w:rPr>
              <w:t>under</w:t>
            </w:r>
            <w:r>
              <w:rPr>
                <w:spacing w:val="-5"/>
                <w:sz w:val="20"/>
              </w:rPr>
              <w:t> </w:t>
            </w:r>
            <w:r>
              <w:rPr>
                <w:sz w:val="20"/>
              </w:rPr>
              <w:t>Pillar</w:t>
            </w:r>
            <w:r>
              <w:rPr>
                <w:spacing w:val="-5"/>
                <w:sz w:val="20"/>
              </w:rPr>
              <w:t> </w:t>
            </w:r>
            <w:r>
              <w:rPr>
                <w:sz w:val="20"/>
              </w:rPr>
              <w:t>II. </w:t>
            </w:r>
            <w:r>
              <w:rPr>
                <w:spacing w:val="-2"/>
                <w:sz w:val="20"/>
              </w:rPr>
              <w:t>For</w:t>
            </w:r>
            <w:r>
              <w:rPr>
                <w:spacing w:val="-4"/>
                <w:sz w:val="20"/>
              </w:rPr>
              <w:t> </w:t>
            </w:r>
            <w:r>
              <w:rPr>
                <w:spacing w:val="-2"/>
                <w:sz w:val="20"/>
              </w:rPr>
              <w:t>all</w:t>
            </w:r>
            <w:r>
              <w:rPr>
                <w:spacing w:val="-6"/>
                <w:sz w:val="20"/>
              </w:rPr>
              <w:t> </w:t>
            </w:r>
            <w:r>
              <w:rPr>
                <w:spacing w:val="-2"/>
                <w:sz w:val="20"/>
              </w:rPr>
              <w:t>questions</w:t>
            </w:r>
            <w:r>
              <w:rPr>
                <w:spacing w:val="-7"/>
                <w:sz w:val="20"/>
              </w:rPr>
              <w:t> </w:t>
            </w:r>
            <w:r>
              <w:rPr>
                <w:spacing w:val="-2"/>
                <w:sz w:val="20"/>
              </w:rPr>
              <w:t>in</w:t>
            </w:r>
            <w:r>
              <w:rPr>
                <w:spacing w:val="-4"/>
                <w:sz w:val="20"/>
              </w:rPr>
              <w:t> </w:t>
            </w:r>
            <w:r>
              <w:rPr>
                <w:spacing w:val="-2"/>
                <w:sz w:val="20"/>
              </w:rPr>
              <w:t>Pillar</w:t>
            </w:r>
            <w:r>
              <w:rPr>
                <w:spacing w:val="-4"/>
                <w:sz w:val="20"/>
              </w:rPr>
              <w:t> </w:t>
            </w:r>
            <w:r>
              <w:rPr>
                <w:spacing w:val="-2"/>
                <w:sz w:val="20"/>
              </w:rPr>
              <w:t>II,</w:t>
            </w:r>
            <w:r>
              <w:rPr>
                <w:spacing w:val="-4"/>
                <w:sz w:val="20"/>
              </w:rPr>
              <w:t> </w:t>
            </w:r>
            <w:r>
              <w:rPr>
                <w:spacing w:val="-2"/>
                <w:sz w:val="20"/>
              </w:rPr>
              <w:t>the</w:t>
            </w:r>
            <w:r>
              <w:rPr>
                <w:spacing w:val="-6"/>
                <w:sz w:val="20"/>
              </w:rPr>
              <w:t> </w:t>
            </w:r>
            <w:r>
              <w:rPr>
                <w:spacing w:val="-2"/>
                <w:sz w:val="20"/>
              </w:rPr>
              <w:t>experts</w:t>
            </w:r>
            <w:r>
              <w:rPr>
                <w:spacing w:val="-7"/>
                <w:sz w:val="20"/>
              </w:rPr>
              <w:t> </w:t>
            </w:r>
            <w:r>
              <w:rPr>
                <w:spacing w:val="-2"/>
                <w:sz w:val="20"/>
              </w:rPr>
              <w:t>will</w:t>
            </w:r>
            <w:r>
              <w:rPr>
                <w:spacing w:val="-6"/>
                <w:sz w:val="20"/>
              </w:rPr>
              <w:t> </w:t>
            </w:r>
            <w:r>
              <w:rPr>
                <w:spacing w:val="-2"/>
                <w:sz w:val="20"/>
              </w:rPr>
              <w:t>be</w:t>
            </w:r>
            <w:r>
              <w:rPr>
                <w:spacing w:val="-6"/>
                <w:sz w:val="20"/>
              </w:rPr>
              <w:t> </w:t>
            </w:r>
            <w:r>
              <w:rPr>
                <w:spacing w:val="-2"/>
                <w:sz w:val="20"/>
              </w:rPr>
              <w:t>asked</w:t>
            </w:r>
            <w:r>
              <w:rPr>
                <w:spacing w:val="-7"/>
                <w:sz w:val="20"/>
              </w:rPr>
              <w:t> </w:t>
            </w:r>
            <w:r>
              <w:rPr>
                <w:spacing w:val="-2"/>
                <w:sz w:val="20"/>
              </w:rPr>
              <w:t>to</w:t>
            </w:r>
            <w:r>
              <w:rPr>
                <w:spacing w:val="-4"/>
                <w:sz w:val="20"/>
              </w:rPr>
              <w:t> </w:t>
            </w:r>
            <w:r>
              <w:rPr>
                <w:spacing w:val="-2"/>
                <w:sz w:val="20"/>
              </w:rPr>
              <w:t>provide</w:t>
            </w:r>
            <w:r>
              <w:rPr>
                <w:spacing w:val="-6"/>
                <w:sz w:val="20"/>
              </w:rPr>
              <w:t> </w:t>
            </w:r>
            <w:r>
              <w:rPr>
                <w:spacing w:val="-2"/>
                <w:sz w:val="20"/>
              </w:rPr>
              <w:t>their</w:t>
            </w:r>
            <w:r>
              <w:rPr>
                <w:spacing w:val="-4"/>
                <w:sz w:val="20"/>
              </w:rPr>
              <w:t> </w:t>
            </w:r>
            <w:r>
              <w:rPr>
                <w:spacing w:val="-2"/>
                <w:sz w:val="20"/>
              </w:rPr>
              <w:t>response </w:t>
            </w:r>
            <w:r>
              <w:rPr>
                <w:sz w:val="20"/>
              </w:rPr>
              <w:t>accounting</w:t>
            </w:r>
            <w:r>
              <w:rPr>
                <w:spacing w:val="44"/>
                <w:sz w:val="20"/>
              </w:rPr>
              <w:t> </w:t>
            </w:r>
            <w:r>
              <w:rPr>
                <w:sz w:val="20"/>
              </w:rPr>
              <w:t>for</w:t>
            </w:r>
            <w:r>
              <w:rPr>
                <w:spacing w:val="45"/>
                <w:sz w:val="20"/>
              </w:rPr>
              <w:t> </w:t>
            </w:r>
            <w:r>
              <w:rPr>
                <w:sz w:val="20"/>
              </w:rPr>
              <w:t>this</w:t>
            </w:r>
            <w:r>
              <w:rPr>
                <w:spacing w:val="45"/>
                <w:sz w:val="20"/>
              </w:rPr>
              <w:t> </w:t>
            </w:r>
            <w:r>
              <w:rPr>
                <w:sz w:val="20"/>
              </w:rPr>
              <w:t>specific</w:t>
            </w:r>
            <w:r>
              <w:rPr>
                <w:spacing w:val="45"/>
                <w:sz w:val="20"/>
              </w:rPr>
              <w:t> </w:t>
            </w:r>
            <w:r>
              <w:rPr>
                <w:sz w:val="20"/>
              </w:rPr>
              <w:t>parameter</w:t>
            </w:r>
            <w:r>
              <w:rPr>
                <w:spacing w:val="47"/>
                <w:sz w:val="20"/>
              </w:rPr>
              <w:t> </w:t>
            </w:r>
            <w:r>
              <w:rPr>
                <w:sz w:val="20"/>
              </w:rPr>
              <w:t>unless</w:t>
            </w:r>
            <w:r>
              <w:rPr>
                <w:spacing w:val="46"/>
                <w:sz w:val="20"/>
              </w:rPr>
              <w:t> </w:t>
            </w:r>
            <w:r>
              <w:rPr>
                <w:sz w:val="20"/>
              </w:rPr>
              <w:t>specified</w:t>
            </w:r>
            <w:r>
              <w:rPr>
                <w:spacing w:val="47"/>
                <w:sz w:val="20"/>
              </w:rPr>
              <w:t> </w:t>
            </w:r>
            <w:r>
              <w:rPr>
                <w:sz w:val="20"/>
              </w:rPr>
              <w:t>otherwise</w:t>
            </w:r>
            <w:r>
              <w:rPr>
                <w:spacing w:val="46"/>
                <w:sz w:val="20"/>
              </w:rPr>
              <w:t> </w:t>
            </w:r>
            <w:r>
              <w:rPr>
                <w:sz w:val="20"/>
              </w:rPr>
              <w:t>in</w:t>
            </w:r>
            <w:r>
              <w:rPr>
                <w:spacing w:val="48"/>
                <w:sz w:val="20"/>
              </w:rPr>
              <w:t> </w:t>
            </w:r>
            <w:r>
              <w:rPr>
                <w:spacing w:val="-5"/>
                <w:sz w:val="20"/>
              </w:rPr>
              <w:t>the</w:t>
            </w:r>
          </w:p>
          <w:p>
            <w:pPr>
              <w:pStyle w:val="TableParagraph"/>
              <w:spacing w:line="210" w:lineRule="exact"/>
              <w:ind w:left="108"/>
              <w:jc w:val="both"/>
              <w:rPr>
                <w:sz w:val="20"/>
              </w:rPr>
            </w:pPr>
            <w:r>
              <w:rPr>
                <w:sz w:val="20"/>
              </w:rPr>
              <w:t>question</w:t>
            </w:r>
            <w:r>
              <w:rPr>
                <w:spacing w:val="-4"/>
                <w:sz w:val="20"/>
              </w:rPr>
              <w:t> </w:t>
            </w:r>
            <w:r>
              <w:rPr>
                <w:sz w:val="20"/>
              </w:rPr>
              <w:t>per</w:t>
            </w:r>
            <w:r>
              <w:rPr>
                <w:spacing w:val="-6"/>
                <w:sz w:val="20"/>
              </w:rPr>
              <w:t> </w:t>
            </w:r>
            <w:r>
              <w:rPr>
                <w:spacing w:val="-5"/>
                <w:sz w:val="20"/>
              </w:rPr>
              <w:t>se.</w:t>
            </w:r>
          </w:p>
        </w:tc>
      </w:tr>
    </w:tbl>
    <w:p>
      <w:pPr>
        <w:pStyle w:val="BodyText"/>
        <w:spacing w:before="23"/>
        <w:rPr>
          <w:sz w:val="20"/>
        </w:rPr>
      </w:pPr>
    </w:p>
    <w:p>
      <w:pPr>
        <w:pStyle w:val="ListParagraph"/>
        <w:numPr>
          <w:ilvl w:val="1"/>
          <w:numId w:val="38"/>
        </w:numPr>
        <w:tabs>
          <w:tab w:pos="719" w:val="left" w:leader="none"/>
        </w:tabs>
        <w:spacing w:line="240" w:lineRule="auto" w:before="0" w:after="0"/>
        <w:ind w:left="719" w:right="0" w:hanging="359"/>
        <w:jc w:val="left"/>
        <w:rPr>
          <w:b/>
          <w:sz w:val="22"/>
        </w:rPr>
      </w:pPr>
      <w:r>
        <w:rPr>
          <w:b/>
          <w:color w:val="4471C4"/>
          <w:sz w:val="22"/>
        </w:rPr>
        <w:t>AVAILABILITY</w:t>
      </w:r>
      <w:r>
        <w:rPr>
          <w:b/>
          <w:color w:val="4471C4"/>
          <w:spacing w:val="-9"/>
          <w:sz w:val="22"/>
        </w:rPr>
        <w:t> </w:t>
      </w:r>
      <w:r>
        <w:rPr>
          <w:b/>
          <w:color w:val="4471C4"/>
          <w:sz w:val="22"/>
        </w:rPr>
        <w:t>AND</w:t>
      </w:r>
      <w:r>
        <w:rPr>
          <w:b/>
          <w:color w:val="4471C4"/>
          <w:spacing w:val="-7"/>
          <w:sz w:val="22"/>
        </w:rPr>
        <w:t> </w:t>
      </w:r>
      <w:r>
        <w:rPr>
          <w:b/>
          <w:color w:val="4471C4"/>
          <w:sz w:val="22"/>
        </w:rPr>
        <w:t>RELIABILITY</w:t>
      </w:r>
      <w:r>
        <w:rPr>
          <w:b/>
          <w:color w:val="4471C4"/>
          <w:spacing w:val="-7"/>
          <w:sz w:val="22"/>
        </w:rPr>
        <w:t> </w:t>
      </w:r>
      <w:r>
        <w:rPr>
          <w:b/>
          <w:color w:val="4471C4"/>
          <w:sz w:val="22"/>
        </w:rPr>
        <w:t>OF</w:t>
      </w:r>
      <w:r>
        <w:rPr>
          <w:b/>
          <w:color w:val="4471C4"/>
          <w:spacing w:val="-7"/>
          <w:sz w:val="22"/>
        </w:rPr>
        <w:t> </w:t>
      </w:r>
      <w:r>
        <w:rPr>
          <w:b/>
          <w:color w:val="4471C4"/>
          <w:sz w:val="22"/>
        </w:rPr>
        <w:t>DIGITAL</w:t>
      </w:r>
      <w:r>
        <w:rPr>
          <w:b/>
          <w:color w:val="4471C4"/>
          <w:spacing w:val="-7"/>
          <w:sz w:val="22"/>
        </w:rPr>
        <w:t> </w:t>
      </w:r>
      <w:r>
        <w:rPr>
          <w:b/>
          <w:color w:val="4471C4"/>
          <w:spacing w:val="-2"/>
          <w:sz w:val="22"/>
        </w:rPr>
        <w:t>SERVICES</w:t>
      </w:r>
    </w:p>
    <w:p>
      <w:pPr>
        <w:pStyle w:val="ListParagraph"/>
        <w:numPr>
          <w:ilvl w:val="2"/>
          <w:numId w:val="38"/>
        </w:numPr>
        <w:tabs>
          <w:tab w:pos="1079" w:val="left" w:leader="none"/>
        </w:tabs>
        <w:spacing w:line="240" w:lineRule="auto" w:before="206" w:after="0"/>
        <w:ind w:left="1079" w:right="0" w:hanging="719"/>
        <w:jc w:val="left"/>
        <w:rPr>
          <w:b/>
          <w:sz w:val="22"/>
        </w:rPr>
      </w:pPr>
      <w:r>
        <w:rPr>
          <w:b/>
          <w:color w:val="4471C4"/>
          <w:sz w:val="22"/>
        </w:rPr>
        <w:t>Property</w:t>
      </w:r>
      <w:r>
        <w:rPr>
          <w:b/>
          <w:color w:val="4471C4"/>
          <w:spacing w:val="-7"/>
          <w:sz w:val="22"/>
        </w:rPr>
        <w:t> </w:t>
      </w:r>
      <w:r>
        <w:rPr>
          <w:b/>
          <w:color w:val="4471C4"/>
          <w:sz w:val="22"/>
        </w:rPr>
        <w:t>Transfer–Digital</w:t>
      </w:r>
      <w:r>
        <w:rPr>
          <w:b/>
          <w:color w:val="4471C4"/>
          <w:spacing w:val="-6"/>
          <w:sz w:val="22"/>
        </w:rPr>
        <w:t> </w:t>
      </w:r>
      <w:r>
        <w:rPr>
          <w:b/>
          <w:color w:val="4471C4"/>
          <w:sz w:val="22"/>
        </w:rPr>
        <w:t>Public</w:t>
      </w:r>
      <w:r>
        <w:rPr>
          <w:b/>
          <w:color w:val="4471C4"/>
          <w:spacing w:val="-6"/>
          <w:sz w:val="22"/>
        </w:rPr>
        <w:t> </w:t>
      </w:r>
      <w:r>
        <w:rPr>
          <w:b/>
          <w:color w:val="4471C4"/>
          <w:spacing w:val="-2"/>
          <w:sz w:val="22"/>
        </w:rPr>
        <w:t>Services</w:t>
      </w:r>
    </w:p>
    <w:p>
      <w:pPr>
        <w:pStyle w:val="BodyText"/>
        <w:rPr>
          <w:b/>
        </w:rPr>
      </w:pPr>
    </w:p>
    <w:p>
      <w:pPr>
        <w:pStyle w:val="ListParagraph"/>
        <w:numPr>
          <w:ilvl w:val="0"/>
          <w:numId w:val="35"/>
        </w:numPr>
        <w:tabs>
          <w:tab w:pos="719" w:val="left" w:leader="none"/>
        </w:tabs>
        <w:spacing w:line="240" w:lineRule="auto" w:before="0" w:after="0"/>
        <w:ind w:left="719" w:right="0" w:hanging="359"/>
        <w:jc w:val="left"/>
        <w:rPr>
          <w:sz w:val="22"/>
        </w:rPr>
      </w:pPr>
      <w:r>
        <w:rPr>
          <w:b/>
          <w:sz w:val="22"/>
        </w:rPr>
        <w:t>Is</w:t>
      </w:r>
      <w:r>
        <w:rPr>
          <w:b/>
          <w:spacing w:val="-6"/>
          <w:sz w:val="22"/>
        </w:rPr>
        <w:t> </w:t>
      </w:r>
      <w:r>
        <w:rPr>
          <w:b/>
          <w:sz w:val="22"/>
        </w:rPr>
        <w:t>it</w:t>
      </w:r>
      <w:r>
        <w:rPr>
          <w:b/>
          <w:spacing w:val="-2"/>
          <w:sz w:val="22"/>
        </w:rPr>
        <w:t> </w:t>
      </w:r>
      <w:r>
        <w:rPr>
          <w:b/>
          <w:sz w:val="22"/>
        </w:rPr>
        <w:t>possible</w:t>
      </w:r>
      <w:r>
        <w:rPr>
          <w:b/>
          <w:spacing w:val="-5"/>
          <w:sz w:val="22"/>
        </w:rPr>
        <w:t> </w:t>
      </w:r>
      <w:r>
        <w:rPr>
          <w:b/>
          <w:sz w:val="22"/>
        </w:rPr>
        <w:t>to</w:t>
      </w:r>
      <w:r>
        <w:rPr>
          <w:b/>
          <w:spacing w:val="-3"/>
          <w:sz w:val="22"/>
        </w:rPr>
        <w:t> </w:t>
      </w:r>
      <w:r>
        <w:rPr>
          <w:b/>
          <w:sz w:val="22"/>
        </w:rPr>
        <w:t>conduct</w:t>
      </w:r>
      <w:r>
        <w:rPr>
          <w:b/>
          <w:spacing w:val="-3"/>
          <w:sz w:val="22"/>
        </w:rPr>
        <w:t> </w:t>
      </w:r>
      <w:r>
        <w:rPr>
          <w:b/>
          <w:sz w:val="22"/>
        </w:rPr>
        <w:t>a</w:t>
      </w:r>
      <w:r>
        <w:rPr>
          <w:b/>
          <w:spacing w:val="-6"/>
          <w:sz w:val="22"/>
        </w:rPr>
        <w:t> </w:t>
      </w:r>
      <w:r>
        <w:rPr>
          <w:b/>
          <w:sz w:val="22"/>
          <w:u w:val="single"/>
        </w:rPr>
        <w:t>title</w:t>
      </w:r>
      <w:r>
        <w:rPr>
          <w:b/>
          <w:spacing w:val="-5"/>
          <w:sz w:val="22"/>
          <w:u w:val="single"/>
        </w:rPr>
        <w:t> </w:t>
      </w:r>
      <w:r>
        <w:rPr>
          <w:b/>
          <w:sz w:val="22"/>
          <w:u w:val="single"/>
        </w:rPr>
        <w:t>search</w:t>
      </w:r>
      <w:r>
        <w:rPr>
          <w:b/>
          <w:spacing w:val="-4"/>
          <w:sz w:val="22"/>
        </w:rPr>
        <w:t> </w:t>
      </w:r>
      <w:r>
        <w:rPr>
          <w:b/>
          <w:sz w:val="22"/>
        </w:rPr>
        <w:t>online</w:t>
      </w:r>
      <w:r>
        <w:rPr>
          <w:b/>
          <w:spacing w:val="-5"/>
          <w:sz w:val="22"/>
        </w:rPr>
        <w:t> </w:t>
      </w:r>
      <w:r>
        <w:rPr>
          <w:b/>
          <w:sz w:val="22"/>
        </w:rPr>
        <w:t>when</w:t>
      </w:r>
      <w:r>
        <w:rPr>
          <w:b/>
          <w:spacing w:val="-4"/>
          <w:sz w:val="22"/>
        </w:rPr>
        <w:t> </w:t>
      </w:r>
      <w:r>
        <w:rPr>
          <w:b/>
          <w:sz w:val="22"/>
        </w:rPr>
        <w:t>transferring</w:t>
      </w:r>
      <w:r>
        <w:rPr>
          <w:b/>
          <w:spacing w:val="-3"/>
          <w:sz w:val="22"/>
        </w:rPr>
        <w:t> </w:t>
      </w:r>
      <w:r>
        <w:rPr>
          <w:b/>
          <w:sz w:val="22"/>
        </w:rPr>
        <w:t>property</w:t>
      </w:r>
      <w:r>
        <w:rPr>
          <w:b/>
          <w:spacing w:val="-6"/>
          <w:sz w:val="22"/>
        </w:rPr>
        <w:t> </w:t>
      </w:r>
      <w:r>
        <w:rPr>
          <w:b/>
          <w:sz w:val="22"/>
        </w:rPr>
        <w:t>ownership?</w:t>
      </w:r>
      <w:r>
        <w:rPr>
          <w:b/>
          <w:spacing w:val="-6"/>
          <w:sz w:val="22"/>
        </w:rPr>
        <w:t> </w:t>
      </w:r>
      <w:r>
        <w:rPr>
          <w:spacing w:val="-2"/>
          <w:sz w:val="22"/>
        </w:rPr>
        <w:t>(Y/N)</w:t>
      </w:r>
    </w:p>
    <w:p>
      <w:pPr>
        <w:pStyle w:val="BodyText"/>
        <w:spacing w:before="1"/>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Is it possible to conduct an online search on </w:t>
      </w:r>
      <w:r>
        <w:rPr>
          <w:b/>
          <w:sz w:val="22"/>
          <w:u w:val="single"/>
        </w:rPr>
        <w:t>outstanding taxes on property</w:t>
      </w:r>
      <w:r>
        <w:rPr>
          <w:b/>
          <w:sz w:val="22"/>
        </w:rPr>
        <w:t> when transferring</w:t>
      </w:r>
      <w:r>
        <w:rPr>
          <w:b/>
          <w:spacing w:val="80"/>
          <w:sz w:val="22"/>
        </w:rPr>
        <w:t> </w:t>
      </w:r>
      <w:r>
        <w:rPr>
          <w:b/>
          <w:sz w:val="22"/>
        </w:rPr>
        <w:t>property ownership? </w:t>
      </w:r>
      <w:r>
        <w:rPr>
          <w:sz w:val="22"/>
        </w:rPr>
        <w:t>(Y/N)</w:t>
      </w:r>
    </w:p>
    <w:p>
      <w:pPr>
        <w:pStyle w:val="ListParagraph"/>
        <w:numPr>
          <w:ilvl w:val="0"/>
          <w:numId w:val="35"/>
        </w:numPr>
        <w:tabs>
          <w:tab w:pos="719" w:val="left" w:leader="none"/>
        </w:tabs>
        <w:spacing w:line="240" w:lineRule="auto" w:before="252" w:after="0"/>
        <w:ind w:left="719" w:right="0" w:hanging="359"/>
        <w:jc w:val="left"/>
        <w:rPr>
          <w:b/>
          <w:sz w:val="22"/>
        </w:rPr>
      </w:pPr>
      <w:r>
        <w:rPr>
          <w:b/>
          <w:sz w:val="22"/>
        </w:rPr>
        <w:t>Is</w:t>
      </w:r>
      <w:r>
        <w:rPr>
          <w:b/>
          <w:spacing w:val="-8"/>
          <w:sz w:val="22"/>
        </w:rPr>
        <w:t> </w:t>
      </w:r>
      <w:r>
        <w:rPr>
          <w:b/>
          <w:sz w:val="22"/>
        </w:rPr>
        <w:t>it</w:t>
      </w:r>
      <w:r>
        <w:rPr>
          <w:b/>
          <w:spacing w:val="-5"/>
          <w:sz w:val="22"/>
        </w:rPr>
        <w:t> </w:t>
      </w:r>
      <w:r>
        <w:rPr>
          <w:b/>
          <w:sz w:val="22"/>
        </w:rPr>
        <w:t>possible</w:t>
      </w:r>
      <w:r>
        <w:rPr>
          <w:b/>
          <w:spacing w:val="-5"/>
          <w:sz w:val="22"/>
        </w:rPr>
        <w:t> </w:t>
      </w:r>
      <w:r>
        <w:rPr>
          <w:b/>
          <w:sz w:val="22"/>
        </w:rPr>
        <w:t>to</w:t>
      </w:r>
      <w:r>
        <w:rPr>
          <w:b/>
          <w:spacing w:val="-6"/>
          <w:sz w:val="22"/>
        </w:rPr>
        <w:t> </w:t>
      </w:r>
      <w:r>
        <w:rPr>
          <w:b/>
          <w:sz w:val="22"/>
        </w:rPr>
        <w:t>conduct</w:t>
      </w:r>
      <w:r>
        <w:rPr>
          <w:b/>
          <w:spacing w:val="-5"/>
          <w:sz w:val="22"/>
        </w:rPr>
        <w:t> </w:t>
      </w:r>
      <w:r>
        <w:rPr>
          <w:b/>
          <w:sz w:val="22"/>
        </w:rPr>
        <w:t>an</w:t>
      </w:r>
      <w:r>
        <w:rPr>
          <w:b/>
          <w:spacing w:val="-4"/>
          <w:sz w:val="22"/>
        </w:rPr>
        <w:t> </w:t>
      </w:r>
      <w:r>
        <w:rPr>
          <w:b/>
          <w:sz w:val="22"/>
        </w:rPr>
        <w:t>online</w:t>
      </w:r>
      <w:r>
        <w:rPr>
          <w:b/>
          <w:spacing w:val="-5"/>
          <w:sz w:val="22"/>
        </w:rPr>
        <w:t> </w:t>
      </w:r>
      <w:r>
        <w:rPr>
          <w:b/>
          <w:sz w:val="22"/>
        </w:rPr>
        <w:t>search</w:t>
      </w:r>
      <w:r>
        <w:rPr>
          <w:b/>
          <w:spacing w:val="-6"/>
          <w:sz w:val="22"/>
        </w:rPr>
        <w:t> </w:t>
      </w:r>
      <w:r>
        <w:rPr>
          <w:b/>
          <w:sz w:val="22"/>
        </w:rPr>
        <w:t>on</w:t>
      </w:r>
      <w:r>
        <w:rPr>
          <w:b/>
          <w:spacing w:val="-4"/>
          <w:sz w:val="22"/>
        </w:rPr>
        <w:t> </w:t>
      </w:r>
      <w:r>
        <w:rPr>
          <w:b/>
          <w:sz w:val="22"/>
          <w:u w:val="single"/>
        </w:rPr>
        <w:t>bankruptcy</w:t>
      </w:r>
      <w:r>
        <w:rPr>
          <w:b/>
          <w:spacing w:val="-6"/>
          <w:sz w:val="22"/>
        </w:rPr>
        <w:t> </w:t>
      </w:r>
      <w:r>
        <w:rPr>
          <w:b/>
          <w:sz w:val="22"/>
        </w:rPr>
        <w:t>when</w:t>
      </w:r>
      <w:r>
        <w:rPr>
          <w:b/>
          <w:spacing w:val="-6"/>
          <w:sz w:val="22"/>
        </w:rPr>
        <w:t> </w:t>
      </w:r>
      <w:r>
        <w:rPr>
          <w:b/>
          <w:sz w:val="22"/>
        </w:rPr>
        <w:t>transferring</w:t>
      </w:r>
      <w:r>
        <w:rPr>
          <w:b/>
          <w:spacing w:val="-3"/>
          <w:sz w:val="22"/>
        </w:rPr>
        <w:t> </w:t>
      </w:r>
      <w:r>
        <w:rPr>
          <w:b/>
          <w:sz w:val="22"/>
        </w:rPr>
        <w:t>property</w:t>
      </w:r>
      <w:r>
        <w:rPr>
          <w:b/>
          <w:spacing w:val="-6"/>
          <w:sz w:val="22"/>
        </w:rPr>
        <w:t> </w:t>
      </w:r>
      <w:r>
        <w:rPr>
          <w:b/>
          <w:spacing w:val="-2"/>
          <w:sz w:val="22"/>
        </w:rPr>
        <w:t>ownership?</w:t>
      </w:r>
    </w:p>
    <w:p>
      <w:pPr>
        <w:pStyle w:val="BodyText"/>
        <w:spacing w:before="2"/>
        <w:ind w:left="720"/>
      </w:pPr>
      <w:r>
        <w:rPr>
          <w:spacing w:val="-2"/>
        </w:rPr>
        <w:t>(Y/N)</w:t>
      </w:r>
    </w:p>
    <w:p>
      <w:pPr>
        <w:pStyle w:val="ListParagraph"/>
        <w:numPr>
          <w:ilvl w:val="0"/>
          <w:numId w:val="35"/>
        </w:numPr>
        <w:tabs>
          <w:tab w:pos="719" w:val="left" w:leader="none"/>
        </w:tabs>
        <w:spacing w:line="240" w:lineRule="auto" w:before="251" w:after="0"/>
        <w:ind w:left="719" w:right="0" w:hanging="359"/>
        <w:jc w:val="left"/>
        <w:rPr>
          <w:b/>
          <w:sz w:val="22"/>
        </w:rPr>
      </w:pPr>
      <w:r>
        <w:rPr>
          <w:b/>
          <w:sz w:val="22"/>
        </w:rPr>
        <w:t>Is</w:t>
      </w:r>
      <w:r>
        <w:rPr>
          <w:b/>
          <w:spacing w:val="23"/>
          <w:sz w:val="22"/>
        </w:rPr>
        <w:t> </w:t>
      </w:r>
      <w:r>
        <w:rPr>
          <w:b/>
          <w:sz w:val="22"/>
        </w:rPr>
        <w:t>it</w:t>
      </w:r>
      <w:r>
        <w:rPr>
          <w:b/>
          <w:spacing w:val="25"/>
          <w:sz w:val="22"/>
        </w:rPr>
        <w:t> </w:t>
      </w:r>
      <w:r>
        <w:rPr>
          <w:b/>
          <w:sz w:val="22"/>
        </w:rPr>
        <w:t>possible</w:t>
      </w:r>
      <w:r>
        <w:rPr>
          <w:b/>
          <w:spacing w:val="22"/>
          <w:sz w:val="22"/>
        </w:rPr>
        <w:t> </w:t>
      </w:r>
      <w:r>
        <w:rPr>
          <w:b/>
          <w:sz w:val="22"/>
        </w:rPr>
        <w:t>to</w:t>
      </w:r>
      <w:r>
        <w:rPr>
          <w:b/>
          <w:spacing w:val="23"/>
          <w:sz w:val="22"/>
        </w:rPr>
        <w:t> </w:t>
      </w:r>
      <w:r>
        <w:rPr>
          <w:b/>
          <w:sz w:val="22"/>
        </w:rPr>
        <w:t>conduct</w:t>
      </w:r>
      <w:r>
        <w:rPr>
          <w:b/>
          <w:spacing w:val="23"/>
          <w:sz w:val="22"/>
        </w:rPr>
        <w:t> </w:t>
      </w:r>
      <w:r>
        <w:rPr>
          <w:b/>
          <w:sz w:val="22"/>
        </w:rPr>
        <w:t>an</w:t>
      </w:r>
      <w:r>
        <w:rPr>
          <w:b/>
          <w:spacing w:val="24"/>
          <w:sz w:val="22"/>
        </w:rPr>
        <w:t> </w:t>
      </w:r>
      <w:r>
        <w:rPr>
          <w:b/>
          <w:sz w:val="22"/>
        </w:rPr>
        <w:t>online</w:t>
      </w:r>
      <w:r>
        <w:rPr>
          <w:b/>
          <w:spacing w:val="24"/>
          <w:sz w:val="22"/>
        </w:rPr>
        <w:t> </w:t>
      </w:r>
      <w:r>
        <w:rPr>
          <w:b/>
          <w:sz w:val="22"/>
          <w:u w:val="single"/>
        </w:rPr>
        <w:t>company</w:t>
      </w:r>
      <w:r>
        <w:rPr>
          <w:b/>
          <w:spacing w:val="24"/>
          <w:sz w:val="22"/>
          <w:u w:val="single"/>
        </w:rPr>
        <w:t> </w:t>
      </w:r>
      <w:r>
        <w:rPr>
          <w:b/>
          <w:sz w:val="22"/>
          <w:u w:val="single"/>
        </w:rPr>
        <w:t>profile</w:t>
      </w:r>
      <w:r>
        <w:rPr>
          <w:b/>
          <w:spacing w:val="25"/>
          <w:sz w:val="22"/>
        </w:rPr>
        <w:t> </w:t>
      </w:r>
      <w:r>
        <w:rPr>
          <w:b/>
          <w:sz w:val="22"/>
        </w:rPr>
        <w:t>search,</w:t>
      </w:r>
      <w:r>
        <w:rPr>
          <w:b/>
          <w:spacing w:val="23"/>
          <w:sz w:val="22"/>
        </w:rPr>
        <w:t> </w:t>
      </w:r>
      <w:r>
        <w:rPr>
          <w:b/>
          <w:sz w:val="22"/>
        </w:rPr>
        <w:t>transferring</w:t>
      </w:r>
      <w:r>
        <w:rPr>
          <w:b/>
          <w:spacing w:val="24"/>
          <w:sz w:val="22"/>
        </w:rPr>
        <w:t> </w:t>
      </w:r>
      <w:r>
        <w:rPr>
          <w:b/>
          <w:sz w:val="22"/>
        </w:rPr>
        <w:t>property</w:t>
      </w:r>
      <w:r>
        <w:rPr>
          <w:b/>
          <w:spacing w:val="23"/>
          <w:sz w:val="22"/>
        </w:rPr>
        <w:t> </w:t>
      </w:r>
      <w:r>
        <w:rPr>
          <w:b/>
          <w:spacing w:val="-2"/>
          <w:sz w:val="22"/>
        </w:rPr>
        <w:t>ownership?</w:t>
      </w:r>
    </w:p>
    <w:p>
      <w:pPr>
        <w:pStyle w:val="BodyText"/>
        <w:spacing w:before="1"/>
        <w:ind w:left="720"/>
      </w:pPr>
      <w:r>
        <w:rPr>
          <w:spacing w:val="-2"/>
        </w:rPr>
        <w:t>(Y/N)</w:t>
      </w:r>
    </w:p>
    <w:p>
      <w:pPr>
        <w:pStyle w:val="BodyText"/>
      </w:pPr>
    </w:p>
    <w:p>
      <w:pPr>
        <w:pStyle w:val="ListParagraph"/>
        <w:numPr>
          <w:ilvl w:val="0"/>
          <w:numId w:val="35"/>
        </w:numPr>
        <w:tabs>
          <w:tab w:pos="719" w:val="left" w:leader="none"/>
        </w:tabs>
        <w:spacing w:line="253" w:lineRule="exact" w:before="0" w:after="0"/>
        <w:ind w:left="719" w:right="0" w:hanging="359"/>
        <w:jc w:val="left"/>
        <w:rPr>
          <w:b/>
          <w:sz w:val="22"/>
        </w:rPr>
      </w:pPr>
      <w:r>
        <w:rPr>
          <w:b/>
          <w:sz w:val="22"/>
        </w:rPr>
        <w:t>Is</w:t>
      </w:r>
      <w:r>
        <w:rPr>
          <w:b/>
          <w:spacing w:val="-3"/>
          <w:sz w:val="22"/>
        </w:rPr>
        <w:t> </w:t>
      </w:r>
      <w:r>
        <w:rPr>
          <w:b/>
          <w:sz w:val="22"/>
        </w:rPr>
        <w:t>it</w:t>
      </w:r>
      <w:r>
        <w:rPr>
          <w:b/>
          <w:spacing w:val="-1"/>
          <w:sz w:val="22"/>
        </w:rPr>
        <w:t> </w:t>
      </w:r>
      <w:r>
        <w:rPr>
          <w:b/>
          <w:sz w:val="22"/>
        </w:rPr>
        <w:t>possible</w:t>
      </w:r>
      <w:r>
        <w:rPr>
          <w:b/>
          <w:spacing w:val="-1"/>
          <w:sz w:val="22"/>
        </w:rPr>
        <w:t> </w:t>
      </w:r>
      <w:r>
        <w:rPr>
          <w:b/>
          <w:sz w:val="22"/>
        </w:rPr>
        <w:t>to</w:t>
      </w:r>
      <w:r>
        <w:rPr>
          <w:b/>
          <w:spacing w:val="-3"/>
          <w:sz w:val="22"/>
        </w:rPr>
        <w:t> </w:t>
      </w:r>
      <w:r>
        <w:rPr>
          <w:b/>
          <w:sz w:val="22"/>
        </w:rPr>
        <w:t>conduct</w:t>
      </w:r>
      <w:r>
        <w:rPr>
          <w:b/>
          <w:spacing w:val="-1"/>
          <w:sz w:val="22"/>
        </w:rPr>
        <w:t> </w:t>
      </w:r>
      <w:r>
        <w:rPr>
          <w:b/>
          <w:sz w:val="22"/>
        </w:rPr>
        <w:t>an</w:t>
      </w:r>
      <w:r>
        <w:rPr>
          <w:b/>
          <w:spacing w:val="-1"/>
          <w:sz w:val="22"/>
        </w:rPr>
        <w:t> </w:t>
      </w:r>
      <w:r>
        <w:rPr>
          <w:b/>
          <w:sz w:val="22"/>
        </w:rPr>
        <w:t>online</w:t>
      </w:r>
      <w:r>
        <w:rPr>
          <w:b/>
          <w:spacing w:val="-1"/>
          <w:sz w:val="22"/>
        </w:rPr>
        <w:t> </w:t>
      </w:r>
      <w:r>
        <w:rPr>
          <w:b/>
          <w:sz w:val="22"/>
          <w:u w:val="single"/>
        </w:rPr>
        <w:t>cadastral</w:t>
      </w:r>
      <w:r>
        <w:rPr>
          <w:b/>
          <w:spacing w:val="-1"/>
          <w:sz w:val="22"/>
          <w:u w:val="single"/>
        </w:rPr>
        <w:t> </w:t>
      </w:r>
      <w:r>
        <w:rPr>
          <w:b/>
          <w:sz w:val="22"/>
          <w:u w:val="single"/>
        </w:rPr>
        <w:t>plan</w:t>
      </w:r>
      <w:r>
        <w:rPr>
          <w:b/>
          <w:spacing w:val="-1"/>
          <w:sz w:val="22"/>
        </w:rPr>
        <w:t> </w:t>
      </w:r>
      <w:r>
        <w:rPr>
          <w:b/>
          <w:sz w:val="22"/>
        </w:rPr>
        <w:t>search</w:t>
      </w:r>
      <w:r>
        <w:rPr>
          <w:b/>
          <w:spacing w:val="-5"/>
          <w:sz w:val="22"/>
        </w:rPr>
        <w:t> </w:t>
      </w:r>
      <w:r>
        <w:rPr>
          <w:b/>
          <w:sz w:val="22"/>
        </w:rPr>
        <w:t>when</w:t>
      </w:r>
      <w:r>
        <w:rPr>
          <w:b/>
          <w:spacing w:val="-1"/>
          <w:sz w:val="22"/>
        </w:rPr>
        <w:t> </w:t>
      </w:r>
      <w:r>
        <w:rPr>
          <w:b/>
          <w:sz w:val="22"/>
        </w:rPr>
        <w:t>transferring</w:t>
      </w:r>
      <w:r>
        <w:rPr>
          <w:b/>
          <w:spacing w:val="-2"/>
          <w:sz w:val="22"/>
        </w:rPr>
        <w:t> </w:t>
      </w:r>
      <w:r>
        <w:rPr>
          <w:b/>
          <w:sz w:val="22"/>
        </w:rPr>
        <w:t>property</w:t>
      </w:r>
      <w:r>
        <w:rPr>
          <w:b/>
          <w:spacing w:val="-1"/>
          <w:sz w:val="22"/>
        </w:rPr>
        <w:t> </w:t>
      </w:r>
      <w:r>
        <w:rPr>
          <w:b/>
          <w:spacing w:val="-2"/>
          <w:sz w:val="22"/>
        </w:rPr>
        <w:t>ownership?</w:t>
      </w:r>
    </w:p>
    <w:p>
      <w:pPr>
        <w:pStyle w:val="BodyText"/>
        <w:spacing w:line="253" w:lineRule="exact"/>
        <w:ind w:left="720"/>
      </w:pPr>
      <w:r>
        <w:rPr>
          <w:spacing w:val="-2"/>
        </w:rPr>
        <w:t>(Y/N)</w:t>
      </w:r>
    </w:p>
    <w:p>
      <w:pPr>
        <w:pStyle w:val="BodyText"/>
        <w:spacing w:before="1"/>
      </w:pPr>
    </w:p>
    <w:p>
      <w:pPr>
        <w:pStyle w:val="ListParagraph"/>
        <w:numPr>
          <w:ilvl w:val="0"/>
          <w:numId w:val="35"/>
        </w:numPr>
        <w:tabs>
          <w:tab w:pos="719" w:val="left" w:leader="none"/>
        </w:tabs>
        <w:spacing w:line="240" w:lineRule="auto" w:before="0" w:after="0"/>
        <w:ind w:left="719" w:right="0" w:hanging="359"/>
        <w:jc w:val="left"/>
        <w:rPr>
          <w:sz w:val="22"/>
        </w:rPr>
      </w:pPr>
      <w:r>
        <w:rPr>
          <w:b/>
          <w:sz w:val="22"/>
        </w:rPr>
        <w:t>Is</w:t>
      </w:r>
      <w:r>
        <w:rPr>
          <w:b/>
          <w:spacing w:val="-5"/>
          <w:sz w:val="22"/>
        </w:rPr>
        <w:t> </w:t>
      </w:r>
      <w:r>
        <w:rPr>
          <w:b/>
          <w:sz w:val="22"/>
        </w:rPr>
        <w:t>it</w:t>
      </w:r>
      <w:r>
        <w:rPr>
          <w:b/>
          <w:spacing w:val="-3"/>
          <w:sz w:val="22"/>
        </w:rPr>
        <w:t> </w:t>
      </w:r>
      <w:r>
        <w:rPr>
          <w:b/>
          <w:sz w:val="22"/>
        </w:rPr>
        <w:t>possible</w:t>
      </w:r>
      <w:r>
        <w:rPr>
          <w:b/>
          <w:spacing w:val="-4"/>
          <w:sz w:val="22"/>
        </w:rPr>
        <w:t> </w:t>
      </w:r>
      <w:r>
        <w:rPr>
          <w:b/>
          <w:sz w:val="22"/>
        </w:rPr>
        <w:t>to</w:t>
      </w:r>
      <w:r>
        <w:rPr>
          <w:b/>
          <w:spacing w:val="-3"/>
          <w:sz w:val="22"/>
        </w:rPr>
        <w:t> </w:t>
      </w:r>
      <w:r>
        <w:rPr>
          <w:b/>
          <w:sz w:val="22"/>
        </w:rPr>
        <w:t>conduct</w:t>
      </w:r>
      <w:r>
        <w:rPr>
          <w:b/>
          <w:spacing w:val="-2"/>
          <w:sz w:val="22"/>
        </w:rPr>
        <w:t> </w:t>
      </w:r>
      <w:r>
        <w:rPr>
          <w:b/>
          <w:sz w:val="22"/>
          <w:u w:val="single"/>
        </w:rPr>
        <w:t>an</w:t>
      </w:r>
      <w:r>
        <w:rPr>
          <w:b/>
          <w:spacing w:val="-4"/>
          <w:sz w:val="22"/>
          <w:u w:val="single"/>
        </w:rPr>
        <w:t> </w:t>
      </w:r>
      <w:r>
        <w:rPr>
          <w:b/>
          <w:sz w:val="22"/>
          <w:u w:val="single"/>
        </w:rPr>
        <w:t>online</w:t>
      </w:r>
      <w:r>
        <w:rPr>
          <w:b/>
          <w:spacing w:val="-3"/>
          <w:sz w:val="22"/>
          <w:u w:val="single"/>
        </w:rPr>
        <w:t> </w:t>
      </w:r>
      <w:r>
        <w:rPr>
          <w:b/>
          <w:sz w:val="22"/>
          <w:u w:val="single"/>
        </w:rPr>
        <w:t>liens</w:t>
      </w:r>
      <w:r>
        <w:rPr>
          <w:b/>
          <w:spacing w:val="-5"/>
          <w:sz w:val="22"/>
        </w:rPr>
        <w:t> </w:t>
      </w:r>
      <w:r>
        <w:rPr>
          <w:b/>
          <w:sz w:val="22"/>
        </w:rPr>
        <w:t>search</w:t>
      </w:r>
      <w:r>
        <w:rPr>
          <w:b/>
          <w:spacing w:val="-6"/>
          <w:sz w:val="22"/>
        </w:rPr>
        <w:t> </w:t>
      </w:r>
      <w:r>
        <w:rPr>
          <w:b/>
          <w:sz w:val="22"/>
        </w:rPr>
        <w:t>when</w:t>
      </w:r>
      <w:r>
        <w:rPr>
          <w:b/>
          <w:spacing w:val="-4"/>
          <w:sz w:val="22"/>
        </w:rPr>
        <w:t> </w:t>
      </w:r>
      <w:r>
        <w:rPr>
          <w:b/>
          <w:sz w:val="22"/>
        </w:rPr>
        <w:t>transferring</w:t>
      </w:r>
      <w:r>
        <w:rPr>
          <w:b/>
          <w:spacing w:val="-6"/>
          <w:sz w:val="22"/>
        </w:rPr>
        <w:t> </w:t>
      </w:r>
      <w:r>
        <w:rPr>
          <w:b/>
          <w:sz w:val="22"/>
        </w:rPr>
        <w:t>property</w:t>
      </w:r>
      <w:r>
        <w:rPr>
          <w:b/>
          <w:spacing w:val="-6"/>
          <w:sz w:val="22"/>
        </w:rPr>
        <w:t> </w:t>
      </w:r>
      <w:r>
        <w:rPr>
          <w:b/>
          <w:sz w:val="22"/>
        </w:rPr>
        <w:t>ownership?</w:t>
      </w:r>
      <w:r>
        <w:rPr>
          <w:b/>
          <w:spacing w:val="-5"/>
          <w:sz w:val="22"/>
        </w:rPr>
        <w:t> </w:t>
      </w:r>
      <w:r>
        <w:rPr>
          <w:spacing w:val="-2"/>
          <w:sz w:val="22"/>
        </w:rPr>
        <w:t>(Y/N)</w:t>
      </w:r>
    </w:p>
    <w:p>
      <w:pPr>
        <w:pStyle w:val="BodyText"/>
      </w:pPr>
    </w:p>
    <w:p>
      <w:pPr>
        <w:pStyle w:val="ListParagraph"/>
        <w:numPr>
          <w:ilvl w:val="0"/>
          <w:numId w:val="35"/>
        </w:numPr>
        <w:tabs>
          <w:tab w:pos="719" w:val="left" w:leader="none"/>
        </w:tabs>
        <w:spacing w:line="253" w:lineRule="exact" w:before="0" w:after="0"/>
        <w:ind w:left="719" w:right="0" w:hanging="359"/>
        <w:jc w:val="left"/>
        <w:rPr>
          <w:b/>
          <w:sz w:val="22"/>
        </w:rPr>
      </w:pPr>
      <w:r>
        <w:rPr>
          <w:b/>
          <w:sz w:val="22"/>
        </w:rPr>
        <w:t>Is</w:t>
      </w:r>
      <w:r>
        <w:rPr>
          <w:b/>
          <w:spacing w:val="2"/>
          <w:sz w:val="22"/>
        </w:rPr>
        <w:t> </w:t>
      </w:r>
      <w:r>
        <w:rPr>
          <w:b/>
          <w:sz w:val="22"/>
        </w:rPr>
        <w:t>it</w:t>
      </w:r>
      <w:r>
        <w:rPr>
          <w:b/>
          <w:spacing w:val="6"/>
          <w:sz w:val="22"/>
        </w:rPr>
        <w:t> </w:t>
      </w:r>
      <w:r>
        <w:rPr>
          <w:b/>
          <w:sz w:val="22"/>
        </w:rPr>
        <w:t>possible</w:t>
      </w:r>
      <w:r>
        <w:rPr>
          <w:b/>
          <w:spacing w:val="4"/>
          <w:sz w:val="22"/>
        </w:rPr>
        <w:t> </w:t>
      </w:r>
      <w:r>
        <w:rPr>
          <w:b/>
          <w:sz w:val="22"/>
        </w:rPr>
        <w:t>to</w:t>
      </w:r>
      <w:r>
        <w:rPr>
          <w:b/>
          <w:spacing w:val="5"/>
          <w:sz w:val="22"/>
        </w:rPr>
        <w:t> </w:t>
      </w:r>
      <w:r>
        <w:rPr>
          <w:b/>
          <w:sz w:val="22"/>
        </w:rPr>
        <w:t>conduct</w:t>
      </w:r>
      <w:r>
        <w:rPr>
          <w:b/>
          <w:spacing w:val="5"/>
          <w:sz w:val="22"/>
        </w:rPr>
        <w:t> </w:t>
      </w:r>
      <w:r>
        <w:rPr>
          <w:b/>
          <w:sz w:val="22"/>
        </w:rPr>
        <w:t>an</w:t>
      </w:r>
      <w:r>
        <w:rPr>
          <w:b/>
          <w:spacing w:val="5"/>
          <w:sz w:val="22"/>
        </w:rPr>
        <w:t> </w:t>
      </w:r>
      <w:r>
        <w:rPr>
          <w:b/>
          <w:sz w:val="22"/>
        </w:rPr>
        <w:t>online</w:t>
      </w:r>
      <w:r>
        <w:rPr>
          <w:b/>
          <w:spacing w:val="4"/>
          <w:sz w:val="22"/>
        </w:rPr>
        <w:t> </w:t>
      </w:r>
      <w:r>
        <w:rPr>
          <w:b/>
          <w:sz w:val="22"/>
        </w:rPr>
        <w:t>search</w:t>
      </w:r>
      <w:r>
        <w:rPr>
          <w:b/>
          <w:spacing w:val="5"/>
          <w:sz w:val="22"/>
        </w:rPr>
        <w:t> </w:t>
      </w:r>
      <w:r>
        <w:rPr>
          <w:b/>
          <w:sz w:val="22"/>
        </w:rPr>
        <w:t>on</w:t>
      </w:r>
      <w:r>
        <w:rPr>
          <w:b/>
          <w:spacing w:val="4"/>
          <w:sz w:val="22"/>
        </w:rPr>
        <w:t> </w:t>
      </w:r>
      <w:r>
        <w:rPr>
          <w:b/>
          <w:sz w:val="22"/>
          <w:u w:val="single"/>
        </w:rPr>
        <w:t>mortgages</w:t>
      </w:r>
      <w:r>
        <w:rPr>
          <w:b/>
          <w:spacing w:val="4"/>
          <w:sz w:val="22"/>
        </w:rPr>
        <w:t> </w:t>
      </w:r>
      <w:r>
        <w:rPr>
          <w:b/>
          <w:sz w:val="22"/>
        </w:rPr>
        <w:t>when</w:t>
      </w:r>
      <w:r>
        <w:rPr>
          <w:b/>
          <w:spacing w:val="4"/>
          <w:sz w:val="22"/>
        </w:rPr>
        <w:t> </w:t>
      </w:r>
      <w:r>
        <w:rPr>
          <w:b/>
          <w:sz w:val="22"/>
        </w:rPr>
        <w:t>transferring</w:t>
      </w:r>
      <w:r>
        <w:rPr>
          <w:b/>
          <w:spacing w:val="5"/>
          <w:sz w:val="22"/>
        </w:rPr>
        <w:t> </w:t>
      </w:r>
      <w:r>
        <w:rPr>
          <w:b/>
          <w:sz w:val="22"/>
        </w:rPr>
        <w:t>property</w:t>
      </w:r>
      <w:r>
        <w:rPr>
          <w:b/>
          <w:spacing w:val="5"/>
          <w:sz w:val="22"/>
        </w:rPr>
        <w:t> </w:t>
      </w:r>
      <w:r>
        <w:rPr>
          <w:b/>
          <w:spacing w:val="-2"/>
          <w:sz w:val="22"/>
        </w:rPr>
        <w:t>ownership?</w:t>
      </w:r>
    </w:p>
    <w:p>
      <w:pPr>
        <w:pStyle w:val="BodyText"/>
        <w:spacing w:line="253" w:lineRule="exact"/>
        <w:ind w:left="720"/>
      </w:pPr>
      <w:r>
        <w:rPr>
          <w:spacing w:val="-2"/>
        </w:rPr>
        <w:t>(Y/N)</w:t>
      </w:r>
    </w:p>
    <w:p>
      <w:pPr>
        <w:pStyle w:val="BodyText"/>
      </w:pPr>
    </w:p>
    <w:p>
      <w:pPr>
        <w:pStyle w:val="ListParagraph"/>
        <w:numPr>
          <w:ilvl w:val="0"/>
          <w:numId w:val="35"/>
        </w:numPr>
        <w:tabs>
          <w:tab w:pos="719" w:val="left" w:leader="none"/>
        </w:tabs>
        <w:spacing w:line="253" w:lineRule="exact" w:before="1" w:after="0"/>
        <w:ind w:left="719" w:right="0" w:hanging="359"/>
        <w:jc w:val="left"/>
        <w:rPr>
          <w:b/>
          <w:sz w:val="22"/>
        </w:rPr>
      </w:pPr>
      <w:r>
        <w:rPr>
          <w:b/>
          <w:sz w:val="22"/>
        </w:rPr>
        <w:t>Is</w:t>
      </w:r>
      <w:r>
        <w:rPr>
          <w:b/>
          <w:spacing w:val="5"/>
          <w:sz w:val="22"/>
        </w:rPr>
        <w:t> </w:t>
      </w:r>
      <w:r>
        <w:rPr>
          <w:b/>
          <w:sz w:val="22"/>
        </w:rPr>
        <w:t>it</w:t>
      </w:r>
      <w:r>
        <w:rPr>
          <w:b/>
          <w:spacing w:val="7"/>
          <w:sz w:val="22"/>
        </w:rPr>
        <w:t> </w:t>
      </w:r>
      <w:r>
        <w:rPr>
          <w:b/>
          <w:sz w:val="22"/>
        </w:rPr>
        <w:t>possible</w:t>
      </w:r>
      <w:r>
        <w:rPr>
          <w:b/>
          <w:spacing w:val="8"/>
          <w:sz w:val="22"/>
        </w:rPr>
        <w:t> </w:t>
      </w:r>
      <w:r>
        <w:rPr>
          <w:b/>
          <w:sz w:val="22"/>
        </w:rPr>
        <w:t>to</w:t>
      </w:r>
      <w:r>
        <w:rPr>
          <w:b/>
          <w:spacing w:val="6"/>
          <w:sz w:val="22"/>
        </w:rPr>
        <w:t> </w:t>
      </w:r>
      <w:r>
        <w:rPr>
          <w:b/>
          <w:sz w:val="22"/>
        </w:rPr>
        <w:t>conduct</w:t>
      </w:r>
      <w:r>
        <w:rPr>
          <w:b/>
          <w:spacing w:val="8"/>
          <w:sz w:val="22"/>
        </w:rPr>
        <w:t> </w:t>
      </w:r>
      <w:r>
        <w:rPr>
          <w:b/>
          <w:sz w:val="22"/>
        </w:rPr>
        <w:t>an</w:t>
      </w:r>
      <w:r>
        <w:rPr>
          <w:b/>
          <w:spacing w:val="6"/>
          <w:sz w:val="22"/>
        </w:rPr>
        <w:t> </w:t>
      </w:r>
      <w:r>
        <w:rPr>
          <w:b/>
          <w:sz w:val="22"/>
        </w:rPr>
        <w:t>online</w:t>
      </w:r>
      <w:r>
        <w:rPr>
          <w:b/>
          <w:spacing w:val="5"/>
          <w:sz w:val="22"/>
        </w:rPr>
        <w:t> </w:t>
      </w:r>
      <w:r>
        <w:rPr>
          <w:b/>
          <w:sz w:val="22"/>
        </w:rPr>
        <w:t>search</w:t>
      </w:r>
      <w:r>
        <w:rPr>
          <w:b/>
          <w:spacing w:val="6"/>
          <w:sz w:val="22"/>
        </w:rPr>
        <w:t> </w:t>
      </w:r>
      <w:r>
        <w:rPr>
          <w:b/>
          <w:sz w:val="22"/>
        </w:rPr>
        <w:t>on</w:t>
      </w:r>
      <w:r>
        <w:rPr>
          <w:b/>
          <w:spacing w:val="7"/>
          <w:sz w:val="22"/>
        </w:rPr>
        <w:t> </w:t>
      </w:r>
      <w:r>
        <w:rPr>
          <w:b/>
          <w:sz w:val="22"/>
          <w:u w:val="single"/>
        </w:rPr>
        <w:t>easements</w:t>
      </w:r>
      <w:r>
        <w:rPr>
          <w:b/>
          <w:spacing w:val="4"/>
          <w:sz w:val="22"/>
        </w:rPr>
        <w:t> </w:t>
      </w:r>
      <w:r>
        <w:rPr>
          <w:b/>
          <w:sz w:val="22"/>
        </w:rPr>
        <w:t>when</w:t>
      </w:r>
      <w:r>
        <w:rPr>
          <w:b/>
          <w:spacing w:val="7"/>
          <w:sz w:val="22"/>
        </w:rPr>
        <w:t> </w:t>
      </w:r>
      <w:r>
        <w:rPr>
          <w:b/>
          <w:sz w:val="22"/>
        </w:rPr>
        <w:t>transferring</w:t>
      </w:r>
      <w:r>
        <w:rPr>
          <w:b/>
          <w:spacing w:val="6"/>
          <w:sz w:val="22"/>
        </w:rPr>
        <w:t> </w:t>
      </w:r>
      <w:r>
        <w:rPr>
          <w:b/>
          <w:sz w:val="22"/>
        </w:rPr>
        <w:t>property</w:t>
      </w:r>
      <w:r>
        <w:rPr>
          <w:b/>
          <w:spacing w:val="7"/>
          <w:sz w:val="22"/>
        </w:rPr>
        <w:t> </w:t>
      </w:r>
      <w:r>
        <w:rPr>
          <w:b/>
          <w:spacing w:val="-2"/>
          <w:sz w:val="22"/>
        </w:rPr>
        <w:t>ownership?</w:t>
      </w:r>
    </w:p>
    <w:p>
      <w:pPr>
        <w:pStyle w:val="BodyText"/>
        <w:spacing w:line="253" w:lineRule="exact"/>
        <w:ind w:left="720"/>
      </w:pPr>
      <w:r>
        <w:rPr>
          <w:spacing w:val="-2"/>
        </w:rPr>
        <w:t>(Y/N)</w:t>
      </w:r>
    </w:p>
    <w:p>
      <w:pPr>
        <w:pStyle w:val="BodyText"/>
      </w:pPr>
    </w:p>
    <w:p>
      <w:pPr>
        <w:pStyle w:val="ListParagraph"/>
        <w:numPr>
          <w:ilvl w:val="0"/>
          <w:numId w:val="35"/>
        </w:numPr>
        <w:tabs>
          <w:tab w:pos="719" w:val="left" w:leader="none"/>
        </w:tabs>
        <w:spacing w:line="253" w:lineRule="exact" w:before="0" w:after="0"/>
        <w:ind w:left="719" w:right="0" w:hanging="359"/>
        <w:jc w:val="left"/>
        <w:rPr>
          <w:b/>
          <w:sz w:val="22"/>
        </w:rPr>
      </w:pPr>
      <w:r>
        <w:rPr>
          <w:b/>
          <w:sz w:val="22"/>
        </w:rPr>
        <w:t>Is</w:t>
      </w:r>
      <w:r>
        <w:rPr>
          <w:b/>
          <w:spacing w:val="-6"/>
          <w:sz w:val="22"/>
        </w:rPr>
        <w:t> </w:t>
      </w:r>
      <w:r>
        <w:rPr>
          <w:b/>
          <w:sz w:val="22"/>
        </w:rPr>
        <w:t>it possible</w:t>
      </w:r>
      <w:r>
        <w:rPr>
          <w:b/>
          <w:spacing w:val="-1"/>
          <w:sz w:val="22"/>
        </w:rPr>
        <w:t> </w:t>
      </w:r>
      <w:r>
        <w:rPr>
          <w:b/>
          <w:sz w:val="22"/>
        </w:rPr>
        <w:t>to</w:t>
      </w:r>
      <w:r>
        <w:rPr>
          <w:b/>
          <w:spacing w:val="-1"/>
          <w:sz w:val="22"/>
        </w:rPr>
        <w:t> </w:t>
      </w:r>
      <w:r>
        <w:rPr>
          <w:b/>
          <w:sz w:val="22"/>
        </w:rPr>
        <w:t>conduct</w:t>
      </w:r>
      <w:r>
        <w:rPr>
          <w:b/>
          <w:spacing w:val="-2"/>
          <w:sz w:val="22"/>
        </w:rPr>
        <w:t> </w:t>
      </w:r>
      <w:r>
        <w:rPr>
          <w:b/>
          <w:sz w:val="22"/>
        </w:rPr>
        <w:t>an</w:t>
      </w:r>
      <w:r>
        <w:rPr>
          <w:b/>
          <w:spacing w:val="-2"/>
          <w:sz w:val="22"/>
        </w:rPr>
        <w:t> </w:t>
      </w:r>
      <w:r>
        <w:rPr>
          <w:b/>
          <w:sz w:val="22"/>
        </w:rPr>
        <w:t>online</w:t>
      </w:r>
      <w:r>
        <w:rPr>
          <w:b/>
          <w:spacing w:val="-3"/>
          <w:sz w:val="22"/>
        </w:rPr>
        <w:t> </w:t>
      </w:r>
      <w:r>
        <w:rPr>
          <w:b/>
          <w:sz w:val="22"/>
        </w:rPr>
        <w:t>search</w:t>
      </w:r>
      <w:r>
        <w:rPr>
          <w:b/>
          <w:spacing w:val="-1"/>
          <w:sz w:val="22"/>
        </w:rPr>
        <w:t> </w:t>
      </w:r>
      <w:r>
        <w:rPr>
          <w:b/>
          <w:sz w:val="22"/>
        </w:rPr>
        <w:t>on</w:t>
      </w:r>
      <w:r>
        <w:rPr>
          <w:b/>
          <w:spacing w:val="-4"/>
          <w:sz w:val="22"/>
        </w:rPr>
        <w:t> </w:t>
      </w:r>
      <w:r>
        <w:rPr>
          <w:b/>
          <w:sz w:val="22"/>
          <w:u w:val="single"/>
        </w:rPr>
        <w:t>restrictions</w:t>
      </w:r>
      <w:r>
        <w:rPr>
          <w:b/>
          <w:spacing w:val="-4"/>
          <w:sz w:val="22"/>
        </w:rPr>
        <w:t> </w:t>
      </w:r>
      <w:r>
        <w:rPr>
          <w:b/>
          <w:sz w:val="22"/>
        </w:rPr>
        <w:t>when</w:t>
      </w:r>
      <w:r>
        <w:rPr>
          <w:b/>
          <w:spacing w:val="-1"/>
          <w:sz w:val="22"/>
        </w:rPr>
        <w:t> </w:t>
      </w:r>
      <w:r>
        <w:rPr>
          <w:b/>
          <w:sz w:val="22"/>
        </w:rPr>
        <w:t>transferring</w:t>
      </w:r>
      <w:r>
        <w:rPr>
          <w:b/>
          <w:spacing w:val="-3"/>
          <w:sz w:val="22"/>
        </w:rPr>
        <w:t> </w:t>
      </w:r>
      <w:r>
        <w:rPr>
          <w:b/>
          <w:sz w:val="22"/>
        </w:rPr>
        <w:t>property</w:t>
      </w:r>
      <w:r>
        <w:rPr>
          <w:b/>
          <w:spacing w:val="-3"/>
          <w:sz w:val="22"/>
        </w:rPr>
        <w:t> </w:t>
      </w:r>
      <w:r>
        <w:rPr>
          <w:b/>
          <w:spacing w:val="-2"/>
          <w:sz w:val="22"/>
        </w:rPr>
        <w:t>ownership?</w:t>
      </w:r>
    </w:p>
    <w:p>
      <w:pPr>
        <w:pStyle w:val="BodyText"/>
        <w:spacing w:line="253" w:lineRule="exact"/>
        <w:ind w:left="720"/>
      </w:pPr>
      <w:r>
        <w:rPr>
          <w:spacing w:val="-2"/>
        </w:rPr>
        <w:t>(Y/N)</w:t>
      </w:r>
    </w:p>
    <w:p>
      <w:pPr>
        <w:pStyle w:val="BodyText"/>
      </w:pPr>
    </w:p>
    <w:p>
      <w:pPr>
        <w:pStyle w:val="ListParagraph"/>
        <w:numPr>
          <w:ilvl w:val="0"/>
          <w:numId w:val="35"/>
        </w:numPr>
        <w:tabs>
          <w:tab w:pos="720" w:val="left" w:leader="none"/>
        </w:tabs>
        <w:spacing w:line="240" w:lineRule="auto" w:before="0" w:after="0"/>
        <w:ind w:left="720" w:right="356" w:hanging="360"/>
        <w:jc w:val="left"/>
        <w:rPr>
          <w:sz w:val="22"/>
        </w:rPr>
      </w:pPr>
      <w:r>
        <w:rPr>
          <w:b/>
          <w:sz w:val="22"/>
        </w:rPr>
        <w:t>Can</w:t>
      </w:r>
      <w:r>
        <w:rPr>
          <w:b/>
          <w:spacing w:val="35"/>
          <w:sz w:val="22"/>
        </w:rPr>
        <w:t> </w:t>
      </w:r>
      <w:r>
        <w:rPr>
          <w:b/>
          <w:sz w:val="22"/>
        </w:rPr>
        <w:t>all</w:t>
      </w:r>
      <w:r>
        <w:rPr>
          <w:b/>
          <w:spacing w:val="34"/>
          <w:sz w:val="22"/>
        </w:rPr>
        <w:t> </w:t>
      </w:r>
      <w:r>
        <w:rPr>
          <w:b/>
          <w:sz w:val="22"/>
        </w:rPr>
        <w:t>the</w:t>
      </w:r>
      <w:r>
        <w:rPr>
          <w:b/>
          <w:spacing w:val="36"/>
          <w:sz w:val="22"/>
        </w:rPr>
        <w:t> </w:t>
      </w:r>
      <w:r>
        <w:rPr>
          <w:b/>
          <w:sz w:val="22"/>
        </w:rPr>
        <w:t>necessary</w:t>
      </w:r>
      <w:r>
        <w:rPr>
          <w:b/>
          <w:spacing w:val="35"/>
          <w:sz w:val="22"/>
        </w:rPr>
        <w:t> </w:t>
      </w:r>
      <w:r>
        <w:rPr>
          <w:b/>
          <w:sz w:val="22"/>
        </w:rPr>
        <w:t>due</w:t>
      </w:r>
      <w:r>
        <w:rPr>
          <w:b/>
          <w:spacing w:val="36"/>
          <w:sz w:val="22"/>
        </w:rPr>
        <w:t> </w:t>
      </w:r>
      <w:r>
        <w:rPr>
          <w:b/>
          <w:sz w:val="22"/>
        </w:rPr>
        <w:t>diligence</w:t>
      </w:r>
      <w:r>
        <w:rPr>
          <w:b/>
          <w:spacing w:val="36"/>
          <w:sz w:val="22"/>
        </w:rPr>
        <w:t> </w:t>
      </w:r>
      <w:r>
        <w:rPr>
          <w:b/>
          <w:sz w:val="22"/>
        </w:rPr>
        <w:t>checks</w:t>
      </w:r>
      <w:r>
        <w:rPr>
          <w:b/>
          <w:spacing w:val="34"/>
          <w:sz w:val="22"/>
        </w:rPr>
        <w:t> </w:t>
      </w:r>
      <w:r>
        <w:rPr>
          <w:b/>
          <w:sz w:val="22"/>
        </w:rPr>
        <w:t>for</w:t>
      </w:r>
      <w:r>
        <w:rPr>
          <w:b/>
          <w:spacing w:val="36"/>
          <w:sz w:val="22"/>
        </w:rPr>
        <w:t> </w:t>
      </w:r>
      <w:r>
        <w:rPr>
          <w:b/>
          <w:sz w:val="22"/>
        </w:rPr>
        <w:t>property</w:t>
      </w:r>
      <w:r>
        <w:rPr>
          <w:b/>
          <w:spacing w:val="34"/>
          <w:sz w:val="22"/>
        </w:rPr>
        <w:t> </w:t>
      </w:r>
      <w:r>
        <w:rPr>
          <w:b/>
          <w:sz w:val="22"/>
        </w:rPr>
        <w:t>transfer</w:t>
      </w:r>
      <w:r>
        <w:rPr>
          <w:b/>
          <w:spacing w:val="34"/>
          <w:sz w:val="22"/>
        </w:rPr>
        <w:t> </w:t>
      </w:r>
      <w:r>
        <w:rPr>
          <w:b/>
          <w:sz w:val="22"/>
        </w:rPr>
        <w:t>be</w:t>
      </w:r>
      <w:r>
        <w:rPr>
          <w:b/>
          <w:spacing w:val="34"/>
          <w:sz w:val="22"/>
        </w:rPr>
        <w:t> </w:t>
      </w:r>
      <w:r>
        <w:rPr>
          <w:b/>
          <w:sz w:val="22"/>
        </w:rPr>
        <w:t>done</w:t>
      </w:r>
      <w:r>
        <w:rPr>
          <w:b/>
          <w:spacing w:val="32"/>
          <w:sz w:val="22"/>
        </w:rPr>
        <w:t> </w:t>
      </w:r>
      <w:r>
        <w:rPr>
          <w:b/>
          <w:sz w:val="22"/>
        </w:rPr>
        <w:t>on</w:t>
      </w:r>
      <w:r>
        <w:rPr>
          <w:b/>
          <w:spacing w:val="35"/>
          <w:sz w:val="22"/>
        </w:rPr>
        <w:t> </w:t>
      </w:r>
      <w:r>
        <w:rPr>
          <w:b/>
          <w:sz w:val="22"/>
        </w:rPr>
        <w:t>a</w:t>
      </w:r>
      <w:r>
        <w:rPr>
          <w:b/>
          <w:spacing w:val="33"/>
          <w:sz w:val="22"/>
        </w:rPr>
        <w:t> </w:t>
      </w:r>
      <w:r>
        <w:rPr>
          <w:b/>
          <w:sz w:val="22"/>
          <w:u w:val="single"/>
        </w:rPr>
        <w:t>single</w:t>
      </w:r>
      <w:r>
        <w:rPr>
          <w:b/>
          <w:spacing w:val="33"/>
          <w:sz w:val="22"/>
        </w:rPr>
        <w:t> </w:t>
      </w:r>
      <w:r>
        <w:rPr>
          <w:b/>
          <w:sz w:val="22"/>
        </w:rPr>
        <w:t>online platform? </w:t>
      </w:r>
      <w:r>
        <w:rPr>
          <w:sz w:val="22"/>
        </w:rPr>
        <w:t>(Y/N)</w:t>
      </w:r>
    </w:p>
    <w:p>
      <w:pPr>
        <w:pStyle w:val="ListParagraph"/>
        <w:spacing w:after="0" w:line="240" w:lineRule="auto"/>
        <w:jc w:val="left"/>
        <w:rPr>
          <w:sz w:val="22"/>
        </w:rPr>
        <w:sectPr>
          <w:type w:val="continuous"/>
          <w:pgSz w:w="12240" w:h="15840"/>
          <w:pgMar w:header="0" w:footer="522" w:top="1420" w:bottom="720" w:left="1080" w:right="1080"/>
        </w:sectPr>
      </w:pPr>
    </w:p>
    <w:p>
      <w:pPr>
        <w:pStyle w:val="ListParagraph"/>
        <w:numPr>
          <w:ilvl w:val="0"/>
          <w:numId w:val="35"/>
        </w:numPr>
        <w:tabs>
          <w:tab w:pos="719" w:val="left" w:leader="none"/>
        </w:tabs>
        <w:spacing w:line="240" w:lineRule="auto" w:before="70" w:after="0"/>
        <w:ind w:left="719" w:right="355" w:hanging="360"/>
        <w:jc w:val="both"/>
        <w:rPr>
          <w:sz w:val="22"/>
        </w:rPr>
      </w:pPr>
      <w:r>
        <w:rPr>
          <w:b/>
          <w:sz w:val="22"/>
        </w:rPr>
        <w:t>Is there a single online platform that facilitates the entire process of registering property ownership transfer (through registration of deeds and/or registration of titles), including initiation, verification, submission, and issuance of updated records? </w:t>
      </w:r>
      <w:r>
        <w:rPr>
          <w:sz w:val="22"/>
        </w:rPr>
        <w:t>(Y/N)</w:t>
      </w:r>
    </w:p>
    <w:p>
      <w:pPr>
        <w:pStyle w:val="BodyText"/>
        <w:spacing w:before="2"/>
        <w:ind w:left="690"/>
        <w:jc w:val="both"/>
      </w:pPr>
      <w:r>
        <w:rPr/>
        <w:t>Y</w:t>
      </w:r>
      <w:r>
        <w:rPr>
          <w:spacing w:val="-5"/>
        </w:rPr>
        <w:t> </w:t>
      </w:r>
      <w:r>
        <w:rPr/>
        <w:t>→</w:t>
      </w:r>
      <w:r>
        <w:rPr>
          <w:spacing w:val="-2"/>
        </w:rPr>
        <w:t> </w:t>
      </w:r>
      <w:r>
        <w:rPr/>
        <w:t>Provide</w:t>
      </w:r>
      <w:r>
        <w:rPr>
          <w:spacing w:val="-2"/>
        </w:rPr>
        <w:t> </w:t>
      </w:r>
      <w:r>
        <w:rPr/>
        <w:t>response</w:t>
      </w:r>
      <w:r>
        <w:rPr>
          <w:spacing w:val="-3"/>
        </w:rPr>
        <w:t> </w:t>
      </w:r>
      <w:r>
        <w:rPr/>
        <w:t>to</w:t>
      </w:r>
      <w:r>
        <w:rPr>
          <w:spacing w:val="-2"/>
        </w:rPr>
        <w:t> </w:t>
      </w:r>
      <w:r>
        <w:rPr/>
        <w:t>questions</w:t>
      </w:r>
      <w:r>
        <w:rPr>
          <w:spacing w:val="-2"/>
        </w:rPr>
        <w:t> </w:t>
      </w:r>
      <w:r>
        <w:rPr/>
        <w:t>47,</w:t>
      </w:r>
      <w:r>
        <w:rPr>
          <w:spacing w:val="-4"/>
        </w:rPr>
        <w:t> </w:t>
      </w:r>
      <w:r>
        <w:rPr/>
        <w:t>48,</w:t>
      </w:r>
      <w:r>
        <w:rPr>
          <w:spacing w:val="-2"/>
        </w:rPr>
        <w:t> </w:t>
      </w:r>
      <w:r>
        <w:rPr/>
        <w:t>49,</w:t>
      </w:r>
      <w:r>
        <w:rPr>
          <w:spacing w:val="-5"/>
        </w:rPr>
        <w:t> </w:t>
      </w:r>
      <w:r>
        <w:rPr/>
        <w:t>and</w:t>
      </w:r>
      <w:r>
        <w:rPr>
          <w:spacing w:val="-4"/>
        </w:rPr>
        <w:t> </w:t>
      </w:r>
      <w:r>
        <w:rPr>
          <w:spacing w:val="-5"/>
        </w:rPr>
        <w:t>50.</w:t>
      </w:r>
    </w:p>
    <w:p>
      <w:pPr>
        <w:pStyle w:val="ListParagraph"/>
        <w:numPr>
          <w:ilvl w:val="0"/>
          <w:numId w:val="35"/>
        </w:numPr>
        <w:tabs>
          <w:tab w:pos="718" w:val="left" w:leader="none"/>
          <w:tab w:pos="720" w:val="left" w:leader="none"/>
        </w:tabs>
        <w:spacing w:line="240" w:lineRule="auto" w:before="251" w:after="0"/>
        <w:ind w:left="720" w:right="355" w:hanging="361"/>
        <w:jc w:val="both"/>
        <w:rPr>
          <w:sz w:val="22"/>
        </w:rPr>
      </w:pPr>
      <w:r>
        <w:rPr>
          <w:b/>
          <w:sz w:val="22"/>
        </w:rPr>
        <w:t>Does</w:t>
      </w:r>
      <w:r>
        <w:rPr>
          <w:b/>
          <w:spacing w:val="-14"/>
          <w:sz w:val="22"/>
        </w:rPr>
        <w:t> </w:t>
      </w:r>
      <w:r>
        <w:rPr>
          <w:b/>
          <w:sz w:val="22"/>
        </w:rPr>
        <w:t>this</w:t>
      </w:r>
      <w:r>
        <w:rPr>
          <w:b/>
          <w:spacing w:val="-14"/>
          <w:sz w:val="22"/>
        </w:rPr>
        <w:t> </w:t>
      </w:r>
      <w:r>
        <w:rPr>
          <w:b/>
          <w:sz w:val="22"/>
        </w:rPr>
        <w:t>online</w:t>
      </w:r>
      <w:r>
        <w:rPr>
          <w:b/>
          <w:spacing w:val="-14"/>
          <w:sz w:val="22"/>
        </w:rPr>
        <w:t> </w:t>
      </w:r>
      <w:r>
        <w:rPr>
          <w:b/>
          <w:sz w:val="22"/>
        </w:rPr>
        <w:t>platform</w:t>
      </w:r>
      <w:r>
        <w:rPr>
          <w:b/>
          <w:spacing w:val="-13"/>
          <w:sz w:val="22"/>
        </w:rPr>
        <w:t> </w:t>
      </w:r>
      <w:r>
        <w:rPr>
          <w:b/>
          <w:sz w:val="22"/>
        </w:rPr>
        <w:t>allow</w:t>
      </w:r>
      <w:r>
        <w:rPr>
          <w:b/>
          <w:spacing w:val="-14"/>
          <w:sz w:val="22"/>
        </w:rPr>
        <w:t> </w:t>
      </w:r>
      <w:r>
        <w:rPr>
          <w:b/>
          <w:sz w:val="22"/>
        </w:rPr>
        <w:t>users</w:t>
      </w:r>
      <w:r>
        <w:rPr>
          <w:b/>
          <w:spacing w:val="-14"/>
          <w:sz w:val="22"/>
        </w:rPr>
        <w:t> </w:t>
      </w:r>
      <w:r>
        <w:rPr>
          <w:b/>
          <w:sz w:val="22"/>
        </w:rPr>
        <w:t>to</w:t>
      </w:r>
      <w:r>
        <w:rPr>
          <w:b/>
          <w:spacing w:val="-14"/>
          <w:sz w:val="22"/>
        </w:rPr>
        <w:t> </w:t>
      </w:r>
      <w:r>
        <w:rPr>
          <w:b/>
          <w:sz w:val="22"/>
          <w:u w:val="single"/>
        </w:rPr>
        <w:t>download</w:t>
      </w:r>
      <w:r>
        <w:rPr>
          <w:b/>
          <w:spacing w:val="-13"/>
          <w:sz w:val="22"/>
          <w:u w:val="single"/>
        </w:rPr>
        <w:t> </w:t>
      </w:r>
      <w:r>
        <w:rPr>
          <w:b/>
          <w:sz w:val="22"/>
          <w:u w:val="single"/>
        </w:rPr>
        <w:t>necessary</w:t>
      </w:r>
      <w:r>
        <w:rPr>
          <w:b/>
          <w:spacing w:val="-14"/>
          <w:sz w:val="22"/>
          <w:u w:val="single"/>
        </w:rPr>
        <w:t> </w:t>
      </w:r>
      <w:r>
        <w:rPr>
          <w:b/>
          <w:sz w:val="22"/>
          <w:u w:val="single"/>
        </w:rPr>
        <w:t>documents</w:t>
      </w:r>
      <w:r>
        <w:rPr>
          <w:b/>
          <w:spacing w:val="-14"/>
          <w:sz w:val="22"/>
        </w:rPr>
        <w:t> </w:t>
      </w:r>
      <w:r>
        <w:rPr>
          <w:b/>
          <w:sz w:val="22"/>
        </w:rPr>
        <w:t>(for</w:t>
      </w:r>
      <w:r>
        <w:rPr>
          <w:b/>
          <w:spacing w:val="-14"/>
          <w:sz w:val="22"/>
        </w:rPr>
        <w:t> </w:t>
      </w:r>
      <w:r>
        <w:rPr>
          <w:b/>
          <w:sz w:val="22"/>
        </w:rPr>
        <w:t>example,</w:t>
      </w:r>
      <w:r>
        <w:rPr>
          <w:b/>
          <w:spacing w:val="-13"/>
          <w:sz w:val="22"/>
        </w:rPr>
        <w:t> </w:t>
      </w:r>
      <w:r>
        <w:rPr>
          <w:b/>
          <w:sz w:val="22"/>
        </w:rPr>
        <w:t>the</w:t>
      </w:r>
      <w:r>
        <w:rPr>
          <w:b/>
          <w:spacing w:val="-14"/>
          <w:sz w:val="22"/>
        </w:rPr>
        <w:t> </w:t>
      </w:r>
      <w:r>
        <w:rPr>
          <w:b/>
          <w:sz w:val="22"/>
        </w:rPr>
        <w:t>transfer deed, the title deed, registration documents) related to property ownership transfer? </w:t>
      </w:r>
      <w:r>
        <w:rPr>
          <w:sz w:val="22"/>
        </w:rPr>
        <w:t>(Y/N)</w:t>
      </w:r>
    </w:p>
    <w:p>
      <w:pPr>
        <w:pStyle w:val="BodyText"/>
        <w:spacing w:before="2"/>
      </w:pPr>
    </w:p>
    <w:p>
      <w:pPr>
        <w:pStyle w:val="ListParagraph"/>
        <w:numPr>
          <w:ilvl w:val="0"/>
          <w:numId w:val="35"/>
        </w:numPr>
        <w:tabs>
          <w:tab w:pos="720" w:val="left" w:leader="none"/>
        </w:tabs>
        <w:spacing w:line="240" w:lineRule="auto" w:before="0" w:after="0"/>
        <w:ind w:left="720" w:right="355" w:hanging="360"/>
        <w:jc w:val="both"/>
        <w:rPr>
          <w:sz w:val="22"/>
        </w:rPr>
      </w:pPr>
      <w:r>
        <w:rPr>
          <w:b/>
          <w:sz w:val="22"/>
        </w:rPr>
        <w:t>Does this online platform allow users to </w:t>
      </w:r>
      <w:r>
        <w:rPr>
          <w:b/>
          <w:sz w:val="22"/>
          <w:u w:val="single"/>
        </w:rPr>
        <w:t>upload necessary documents</w:t>
      </w:r>
      <w:r>
        <w:rPr>
          <w:b/>
          <w:sz w:val="22"/>
        </w:rPr>
        <w:t> (for example, completed forms, copies of identification documents) related to property ownership transfer? </w:t>
      </w:r>
      <w:r>
        <w:rPr>
          <w:sz w:val="22"/>
        </w:rPr>
        <w:t>(Y/N)</w:t>
      </w:r>
    </w:p>
    <w:p>
      <w:pPr>
        <w:pStyle w:val="ListParagraph"/>
        <w:numPr>
          <w:ilvl w:val="0"/>
          <w:numId w:val="35"/>
        </w:numPr>
        <w:tabs>
          <w:tab w:pos="720" w:val="left" w:leader="none"/>
        </w:tabs>
        <w:spacing w:line="240" w:lineRule="auto" w:before="252" w:after="0"/>
        <w:ind w:left="720" w:right="355" w:hanging="360"/>
        <w:jc w:val="both"/>
        <w:rPr>
          <w:sz w:val="22"/>
        </w:rPr>
      </w:pPr>
      <w:r>
        <w:rPr>
          <w:b/>
          <w:sz w:val="22"/>
        </w:rPr>
        <w:t>Does this online platform facilitate </w:t>
      </w:r>
      <w:r>
        <w:rPr>
          <w:b/>
          <w:sz w:val="22"/>
          <w:u w:val="single"/>
        </w:rPr>
        <w:t>receiving notifications</w:t>
      </w:r>
      <w:r>
        <w:rPr>
          <w:b/>
          <w:sz w:val="22"/>
        </w:rPr>
        <w:t> regarding updates, status changes, or important communications related to property transfers? </w:t>
      </w:r>
      <w:r>
        <w:rPr>
          <w:sz w:val="22"/>
        </w:rPr>
        <w:t>(Y/N)</w:t>
      </w:r>
    </w:p>
    <w:p>
      <w:pPr>
        <w:pStyle w:val="BodyText"/>
      </w:pPr>
    </w:p>
    <w:p>
      <w:pPr>
        <w:pStyle w:val="ListParagraph"/>
        <w:numPr>
          <w:ilvl w:val="0"/>
          <w:numId w:val="35"/>
        </w:numPr>
        <w:tabs>
          <w:tab w:pos="720" w:val="left" w:leader="none"/>
        </w:tabs>
        <w:spacing w:line="240" w:lineRule="auto" w:before="0" w:after="0"/>
        <w:ind w:left="720" w:right="358" w:hanging="360"/>
        <w:jc w:val="both"/>
        <w:rPr>
          <w:sz w:val="22"/>
        </w:rPr>
      </w:pPr>
      <w:r>
        <w:rPr>
          <w:b/>
          <w:sz w:val="22"/>
        </w:rPr>
        <w:t>Can</w:t>
      </w:r>
      <w:r>
        <w:rPr>
          <w:b/>
          <w:spacing w:val="-13"/>
          <w:sz w:val="22"/>
        </w:rPr>
        <w:t> </w:t>
      </w:r>
      <w:r>
        <w:rPr>
          <w:b/>
          <w:sz w:val="22"/>
        </w:rPr>
        <w:t>all</w:t>
      </w:r>
      <w:r>
        <w:rPr>
          <w:b/>
          <w:spacing w:val="-12"/>
          <w:sz w:val="22"/>
        </w:rPr>
        <w:t> </w:t>
      </w:r>
      <w:r>
        <w:rPr>
          <w:b/>
          <w:sz w:val="22"/>
          <w:u w:val="single"/>
        </w:rPr>
        <w:t>necessary</w:t>
      </w:r>
      <w:r>
        <w:rPr>
          <w:b/>
          <w:spacing w:val="-13"/>
          <w:sz w:val="22"/>
          <w:u w:val="single"/>
        </w:rPr>
        <w:t> </w:t>
      </w:r>
      <w:r>
        <w:rPr>
          <w:b/>
          <w:sz w:val="22"/>
          <w:u w:val="single"/>
        </w:rPr>
        <w:t>payments</w:t>
      </w:r>
      <w:r>
        <w:rPr>
          <w:b/>
          <w:spacing w:val="-12"/>
          <w:sz w:val="22"/>
        </w:rPr>
        <w:t> </w:t>
      </w:r>
      <w:r>
        <w:rPr>
          <w:b/>
          <w:sz w:val="22"/>
        </w:rPr>
        <w:t>related</w:t>
      </w:r>
      <w:r>
        <w:rPr>
          <w:b/>
          <w:spacing w:val="-13"/>
          <w:sz w:val="22"/>
        </w:rPr>
        <w:t> </w:t>
      </w:r>
      <w:r>
        <w:rPr>
          <w:b/>
          <w:sz w:val="22"/>
        </w:rPr>
        <w:t>to</w:t>
      </w:r>
      <w:r>
        <w:rPr>
          <w:b/>
          <w:spacing w:val="-14"/>
          <w:sz w:val="22"/>
        </w:rPr>
        <w:t> </w:t>
      </w:r>
      <w:r>
        <w:rPr>
          <w:b/>
          <w:sz w:val="22"/>
        </w:rPr>
        <w:t>transfer</w:t>
      </w:r>
      <w:r>
        <w:rPr>
          <w:b/>
          <w:spacing w:val="-11"/>
          <w:sz w:val="22"/>
        </w:rPr>
        <w:t> </w:t>
      </w:r>
      <w:r>
        <w:rPr>
          <w:b/>
          <w:sz w:val="22"/>
        </w:rPr>
        <w:t>of</w:t>
      </w:r>
      <w:r>
        <w:rPr>
          <w:b/>
          <w:spacing w:val="-12"/>
          <w:sz w:val="22"/>
        </w:rPr>
        <w:t> </w:t>
      </w:r>
      <w:r>
        <w:rPr>
          <w:b/>
          <w:sz w:val="22"/>
        </w:rPr>
        <w:t>property</w:t>
      </w:r>
      <w:r>
        <w:rPr>
          <w:b/>
          <w:spacing w:val="-14"/>
          <w:sz w:val="22"/>
        </w:rPr>
        <w:t> </w:t>
      </w:r>
      <w:r>
        <w:rPr>
          <w:b/>
          <w:sz w:val="22"/>
        </w:rPr>
        <w:t>ownership</w:t>
      </w:r>
      <w:r>
        <w:rPr>
          <w:b/>
          <w:spacing w:val="-12"/>
          <w:sz w:val="22"/>
        </w:rPr>
        <w:t> </w:t>
      </w:r>
      <w:r>
        <w:rPr>
          <w:b/>
          <w:sz w:val="22"/>
        </w:rPr>
        <w:t>be</w:t>
      </w:r>
      <w:r>
        <w:rPr>
          <w:b/>
          <w:spacing w:val="-12"/>
          <w:sz w:val="22"/>
        </w:rPr>
        <w:t> </w:t>
      </w:r>
      <w:r>
        <w:rPr>
          <w:b/>
          <w:sz w:val="22"/>
        </w:rPr>
        <w:t>processed</w:t>
      </w:r>
      <w:r>
        <w:rPr>
          <w:b/>
          <w:spacing w:val="-13"/>
          <w:sz w:val="22"/>
        </w:rPr>
        <w:t> </w:t>
      </w:r>
      <w:r>
        <w:rPr>
          <w:b/>
          <w:sz w:val="22"/>
        </w:rPr>
        <w:t>via</w:t>
      </w:r>
      <w:r>
        <w:rPr>
          <w:b/>
          <w:spacing w:val="-13"/>
          <w:sz w:val="22"/>
        </w:rPr>
        <w:t> </w:t>
      </w:r>
      <w:r>
        <w:rPr>
          <w:b/>
          <w:sz w:val="22"/>
        </w:rPr>
        <w:t>this</w:t>
      </w:r>
      <w:r>
        <w:rPr>
          <w:b/>
          <w:spacing w:val="-12"/>
          <w:sz w:val="22"/>
        </w:rPr>
        <w:t> </w:t>
      </w:r>
      <w:r>
        <w:rPr>
          <w:b/>
          <w:sz w:val="22"/>
        </w:rPr>
        <w:t>online platform? </w:t>
      </w:r>
      <w:r>
        <w:rPr>
          <w:sz w:val="22"/>
        </w:rPr>
        <w:t>(Y/N)</w:t>
      </w:r>
    </w:p>
    <w:p>
      <w:pPr>
        <w:pStyle w:val="ListParagraph"/>
        <w:numPr>
          <w:ilvl w:val="0"/>
          <w:numId w:val="35"/>
        </w:numPr>
        <w:tabs>
          <w:tab w:pos="719" w:val="left" w:leader="none"/>
        </w:tabs>
        <w:spacing w:line="240" w:lineRule="auto" w:before="252" w:after="0"/>
        <w:ind w:left="719" w:right="354" w:hanging="360"/>
        <w:jc w:val="both"/>
        <w:rPr>
          <w:sz w:val="22"/>
        </w:rPr>
      </w:pPr>
      <w:r>
        <w:rPr>
          <w:b/>
          <w:sz w:val="22"/>
        </w:rPr>
        <w:t>Is</w:t>
      </w:r>
      <w:r>
        <w:rPr>
          <w:b/>
          <w:spacing w:val="-16"/>
          <w:sz w:val="22"/>
        </w:rPr>
        <w:t> </w:t>
      </w:r>
      <w:r>
        <w:rPr>
          <w:b/>
          <w:sz w:val="22"/>
        </w:rPr>
        <w:t>there</w:t>
      </w:r>
      <w:r>
        <w:rPr>
          <w:b/>
          <w:spacing w:val="-14"/>
          <w:sz w:val="22"/>
        </w:rPr>
        <w:t> </w:t>
      </w:r>
      <w:r>
        <w:rPr>
          <w:b/>
          <w:sz w:val="22"/>
        </w:rPr>
        <w:t>an</w:t>
      </w:r>
      <w:r>
        <w:rPr>
          <w:b/>
          <w:spacing w:val="-14"/>
          <w:sz w:val="22"/>
        </w:rPr>
        <w:t> </w:t>
      </w:r>
      <w:r>
        <w:rPr>
          <w:b/>
          <w:sz w:val="22"/>
        </w:rPr>
        <w:t>online</w:t>
      </w:r>
      <w:r>
        <w:rPr>
          <w:b/>
          <w:spacing w:val="-13"/>
          <w:sz w:val="22"/>
        </w:rPr>
        <w:t> </w:t>
      </w:r>
      <w:r>
        <w:rPr>
          <w:b/>
          <w:sz w:val="22"/>
        </w:rPr>
        <w:t>platform</w:t>
      </w:r>
      <w:r>
        <w:rPr>
          <w:b/>
          <w:spacing w:val="-14"/>
          <w:sz w:val="22"/>
        </w:rPr>
        <w:t> </w:t>
      </w:r>
      <w:r>
        <w:rPr>
          <w:b/>
          <w:sz w:val="22"/>
        </w:rPr>
        <w:t>where</w:t>
      </w:r>
      <w:r>
        <w:rPr>
          <w:b/>
          <w:spacing w:val="-14"/>
          <w:sz w:val="22"/>
        </w:rPr>
        <w:t> </w:t>
      </w:r>
      <w:r>
        <w:rPr>
          <w:b/>
          <w:sz w:val="22"/>
        </w:rPr>
        <w:t>complaints</w:t>
      </w:r>
      <w:r>
        <w:rPr>
          <w:b/>
          <w:spacing w:val="-14"/>
          <w:sz w:val="22"/>
        </w:rPr>
        <w:t> </w:t>
      </w:r>
      <w:r>
        <w:rPr>
          <w:b/>
          <w:sz w:val="22"/>
        </w:rPr>
        <w:t>about</w:t>
      </w:r>
      <w:r>
        <w:rPr>
          <w:b/>
          <w:spacing w:val="-13"/>
          <w:sz w:val="22"/>
        </w:rPr>
        <w:t> </w:t>
      </w:r>
      <w:r>
        <w:rPr>
          <w:b/>
          <w:sz w:val="22"/>
        </w:rPr>
        <w:t>services</w:t>
      </w:r>
      <w:r>
        <w:rPr>
          <w:b/>
          <w:spacing w:val="-14"/>
          <w:sz w:val="22"/>
        </w:rPr>
        <w:t> </w:t>
      </w:r>
      <w:r>
        <w:rPr>
          <w:b/>
          <w:sz w:val="22"/>
        </w:rPr>
        <w:t>and/or</w:t>
      </w:r>
      <w:r>
        <w:rPr>
          <w:b/>
          <w:spacing w:val="-14"/>
          <w:sz w:val="22"/>
        </w:rPr>
        <w:t> </w:t>
      </w:r>
      <w:r>
        <w:rPr>
          <w:b/>
          <w:sz w:val="22"/>
        </w:rPr>
        <w:t>suggestions</w:t>
      </w:r>
      <w:r>
        <w:rPr>
          <w:b/>
          <w:spacing w:val="-14"/>
          <w:sz w:val="22"/>
        </w:rPr>
        <w:t> </w:t>
      </w:r>
      <w:r>
        <w:rPr>
          <w:b/>
          <w:sz w:val="22"/>
        </w:rPr>
        <w:t>for</w:t>
      </w:r>
      <w:r>
        <w:rPr>
          <w:b/>
          <w:spacing w:val="-13"/>
          <w:sz w:val="22"/>
        </w:rPr>
        <w:t> </w:t>
      </w:r>
      <w:r>
        <w:rPr>
          <w:b/>
          <w:sz w:val="22"/>
        </w:rPr>
        <w:t>improvements at immovable property registry can be filed? </w:t>
      </w:r>
      <w:r>
        <w:rPr>
          <w:sz w:val="22"/>
        </w:rPr>
        <w:t>(Y/N)</w:t>
      </w:r>
    </w:p>
    <w:p>
      <w:pPr>
        <w:pStyle w:val="BodyText"/>
        <w:spacing w:before="1"/>
        <w:ind w:left="719"/>
        <w:jc w:val="both"/>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52.</w:t>
      </w:r>
    </w:p>
    <w:p>
      <w:pPr>
        <w:pStyle w:val="BodyText"/>
      </w:pPr>
    </w:p>
    <w:p>
      <w:pPr>
        <w:pStyle w:val="ListParagraph"/>
        <w:numPr>
          <w:ilvl w:val="0"/>
          <w:numId w:val="35"/>
        </w:numPr>
        <w:tabs>
          <w:tab w:pos="719" w:val="left" w:leader="none"/>
        </w:tabs>
        <w:spacing w:line="240" w:lineRule="auto" w:before="0" w:after="0"/>
        <w:ind w:left="719" w:right="355" w:hanging="360"/>
        <w:jc w:val="both"/>
        <w:rPr>
          <w:sz w:val="22"/>
        </w:rPr>
      </w:pPr>
      <w:r>
        <w:rPr>
          <w:b/>
          <w:sz w:val="22"/>
        </w:rPr>
        <w:t>Are</w:t>
      </w:r>
      <w:r>
        <w:rPr>
          <w:b/>
          <w:spacing w:val="-2"/>
          <w:sz w:val="22"/>
        </w:rPr>
        <w:t> </w:t>
      </w:r>
      <w:r>
        <w:rPr>
          <w:b/>
          <w:sz w:val="22"/>
        </w:rPr>
        <w:t>the</w:t>
      </w:r>
      <w:r>
        <w:rPr>
          <w:b/>
          <w:spacing w:val="-4"/>
          <w:sz w:val="22"/>
        </w:rPr>
        <w:t> </w:t>
      </w:r>
      <w:r>
        <w:rPr>
          <w:b/>
          <w:sz w:val="22"/>
        </w:rPr>
        <w:t>responses</w:t>
      </w:r>
      <w:r>
        <w:rPr>
          <w:b/>
          <w:spacing w:val="-4"/>
          <w:sz w:val="22"/>
        </w:rPr>
        <w:t> </w:t>
      </w:r>
      <w:r>
        <w:rPr>
          <w:b/>
          <w:sz w:val="22"/>
        </w:rPr>
        <w:t>to</w:t>
      </w:r>
      <w:r>
        <w:rPr>
          <w:b/>
          <w:spacing w:val="-5"/>
          <w:sz w:val="22"/>
        </w:rPr>
        <w:t> </w:t>
      </w:r>
      <w:r>
        <w:rPr>
          <w:b/>
          <w:sz w:val="22"/>
        </w:rPr>
        <w:t>complaints</w:t>
      </w:r>
      <w:r>
        <w:rPr>
          <w:b/>
          <w:spacing w:val="-4"/>
          <w:sz w:val="22"/>
        </w:rPr>
        <w:t> </w:t>
      </w:r>
      <w:r>
        <w:rPr>
          <w:b/>
          <w:sz w:val="22"/>
        </w:rPr>
        <w:t>from</w:t>
      </w:r>
      <w:r>
        <w:rPr>
          <w:b/>
          <w:spacing w:val="-4"/>
          <w:sz w:val="22"/>
        </w:rPr>
        <w:t> </w:t>
      </w:r>
      <w:r>
        <w:rPr>
          <w:b/>
          <w:sz w:val="22"/>
        </w:rPr>
        <w:t>the</w:t>
      </w:r>
      <w:r>
        <w:rPr>
          <w:b/>
          <w:spacing w:val="-4"/>
          <w:sz w:val="22"/>
        </w:rPr>
        <w:t> </w:t>
      </w:r>
      <w:r>
        <w:rPr>
          <w:b/>
          <w:sz w:val="22"/>
        </w:rPr>
        <w:t>immovable</w:t>
      </w:r>
      <w:r>
        <w:rPr>
          <w:b/>
          <w:spacing w:val="-2"/>
          <w:sz w:val="22"/>
        </w:rPr>
        <w:t> </w:t>
      </w:r>
      <w:r>
        <w:rPr>
          <w:b/>
          <w:sz w:val="22"/>
        </w:rPr>
        <w:t>property</w:t>
      </w:r>
      <w:r>
        <w:rPr>
          <w:b/>
          <w:spacing w:val="-5"/>
          <w:sz w:val="22"/>
        </w:rPr>
        <w:t> </w:t>
      </w:r>
      <w:r>
        <w:rPr>
          <w:b/>
          <w:sz w:val="22"/>
        </w:rPr>
        <w:t>registry</w:t>
      </w:r>
      <w:r>
        <w:rPr>
          <w:b/>
          <w:spacing w:val="-5"/>
          <w:sz w:val="22"/>
        </w:rPr>
        <w:t> </w:t>
      </w:r>
      <w:r>
        <w:rPr>
          <w:b/>
          <w:sz w:val="22"/>
        </w:rPr>
        <w:t>publicly</w:t>
      </w:r>
      <w:r>
        <w:rPr>
          <w:b/>
          <w:spacing w:val="-5"/>
          <w:sz w:val="22"/>
        </w:rPr>
        <w:t> </w:t>
      </w:r>
      <w:r>
        <w:rPr>
          <w:b/>
          <w:sz w:val="22"/>
        </w:rPr>
        <w:t>available</w:t>
      </w:r>
      <w:r>
        <w:rPr>
          <w:b/>
          <w:spacing w:val="-4"/>
          <w:sz w:val="22"/>
        </w:rPr>
        <w:t> </w:t>
      </w:r>
      <w:r>
        <w:rPr>
          <w:b/>
          <w:sz w:val="22"/>
        </w:rPr>
        <w:t>on</w:t>
      </w:r>
      <w:r>
        <w:rPr>
          <w:b/>
          <w:spacing w:val="-5"/>
          <w:sz w:val="22"/>
        </w:rPr>
        <w:t> </w:t>
      </w:r>
      <w:r>
        <w:rPr>
          <w:b/>
          <w:sz w:val="22"/>
        </w:rPr>
        <w:t>this platform? </w:t>
      </w:r>
      <w:r>
        <w:rPr>
          <w:sz w:val="22"/>
        </w:rPr>
        <w:t>(Y/N)</w:t>
      </w:r>
    </w:p>
    <w:p>
      <w:pPr>
        <w:pStyle w:val="ListParagraph"/>
        <w:numPr>
          <w:ilvl w:val="0"/>
          <w:numId w:val="35"/>
        </w:numPr>
        <w:tabs>
          <w:tab w:pos="719" w:val="left" w:leader="none"/>
        </w:tabs>
        <w:spacing w:line="240" w:lineRule="auto" w:before="252" w:after="0"/>
        <w:ind w:left="719" w:right="358" w:hanging="360"/>
        <w:jc w:val="both"/>
        <w:rPr>
          <w:sz w:val="22"/>
        </w:rPr>
      </w:pPr>
      <w:r>
        <w:rPr>
          <w:b/>
          <w:sz w:val="22"/>
        </w:rPr>
        <w:t>Is there an online platform at the cadaster/mapping agency to file complaints about services and/or suggestions for improvements? </w:t>
      </w:r>
      <w:r>
        <w:rPr>
          <w:sz w:val="22"/>
        </w:rPr>
        <w:t>(Y/N)</w:t>
      </w:r>
    </w:p>
    <w:p>
      <w:pPr>
        <w:pStyle w:val="BodyText"/>
        <w:spacing w:before="1"/>
        <w:ind w:left="719"/>
        <w:jc w:val="both"/>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54.</w:t>
      </w:r>
    </w:p>
    <w:p>
      <w:pPr>
        <w:pStyle w:val="BodyText"/>
      </w:pPr>
    </w:p>
    <w:p>
      <w:pPr>
        <w:pStyle w:val="ListParagraph"/>
        <w:numPr>
          <w:ilvl w:val="0"/>
          <w:numId w:val="35"/>
        </w:numPr>
        <w:tabs>
          <w:tab w:pos="719" w:val="left" w:leader="none"/>
        </w:tabs>
        <w:spacing w:line="240" w:lineRule="auto" w:before="0" w:after="0"/>
        <w:ind w:left="719" w:right="356" w:hanging="360"/>
        <w:jc w:val="both"/>
        <w:rPr>
          <w:sz w:val="22"/>
        </w:rPr>
      </w:pPr>
      <w:r>
        <w:rPr>
          <w:b/>
          <w:sz w:val="22"/>
        </w:rPr>
        <w:t>Are the responses to complaints from the cadaster/mapping agency publicly available on this platform? </w:t>
      </w:r>
      <w:r>
        <w:rPr>
          <w:sz w:val="22"/>
        </w:rPr>
        <w:t>(Y/N)</w:t>
      </w:r>
    </w:p>
    <w:p>
      <w:pPr>
        <w:pStyle w:val="ListParagraph"/>
        <w:numPr>
          <w:ilvl w:val="2"/>
          <w:numId w:val="38"/>
        </w:numPr>
        <w:tabs>
          <w:tab w:pos="1134" w:val="left" w:leader="none"/>
        </w:tabs>
        <w:spacing w:line="240" w:lineRule="auto" w:before="252" w:after="0"/>
        <w:ind w:left="1134" w:right="0" w:hanging="775"/>
        <w:jc w:val="left"/>
        <w:rPr>
          <w:b/>
          <w:sz w:val="22"/>
        </w:rPr>
      </w:pPr>
      <w:r>
        <w:rPr>
          <w:b/>
          <w:color w:val="4471C4"/>
          <w:sz w:val="22"/>
        </w:rPr>
        <w:t>Property</w:t>
      </w:r>
      <w:r>
        <w:rPr>
          <w:b/>
          <w:color w:val="4471C4"/>
          <w:spacing w:val="-8"/>
          <w:sz w:val="22"/>
        </w:rPr>
        <w:t> </w:t>
      </w:r>
      <w:r>
        <w:rPr>
          <w:b/>
          <w:color w:val="4471C4"/>
          <w:sz w:val="22"/>
        </w:rPr>
        <w:t>Transfer–Digital</w:t>
      </w:r>
      <w:r>
        <w:rPr>
          <w:b/>
          <w:color w:val="4471C4"/>
          <w:spacing w:val="-5"/>
          <w:sz w:val="22"/>
        </w:rPr>
        <w:t> </w:t>
      </w:r>
      <w:r>
        <w:rPr>
          <w:b/>
          <w:color w:val="4471C4"/>
          <w:sz w:val="22"/>
        </w:rPr>
        <w:t>Land</w:t>
      </w:r>
      <w:r>
        <w:rPr>
          <w:b/>
          <w:color w:val="4471C4"/>
          <w:spacing w:val="-7"/>
          <w:sz w:val="22"/>
        </w:rPr>
        <w:t> </w:t>
      </w:r>
      <w:r>
        <w:rPr>
          <w:b/>
          <w:color w:val="4471C4"/>
          <w:sz w:val="22"/>
        </w:rPr>
        <w:t>Management</w:t>
      </w:r>
      <w:r>
        <w:rPr>
          <w:b/>
          <w:color w:val="4471C4"/>
          <w:spacing w:val="-5"/>
          <w:sz w:val="22"/>
        </w:rPr>
        <w:t> </w:t>
      </w:r>
      <w:r>
        <w:rPr>
          <w:b/>
          <w:color w:val="4471C4"/>
          <w:sz w:val="22"/>
        </w:rPr>
        <w:t>and</w:t>
      </w:r>
      <w:r>
        <w:rPr>
          <w:b/>
          <w:color w:val="4471C4"/>
          <w:spacing w:val="-8"/>
          <w:sz w:val="22"/>
        </w:rPr>
        <w:t> </w:t>
      </w:r>
      <w:r>
        <w:rPr>
          <w:b/>
          <w:color w:val="4471C4"/>
          <w:sz w:val="22"/>
        </w:rPr>
        <w:t>Identification</w:t>
      </w:r>
      <w:r>
        <w:rPr>
          <w:b/>
          <w:color w:val="4471C4"/>
          <w:spacing w:val="-8"/>
          <w:sz w:val="22"/>
        </w:rPr>
        <w:t> </w:t>
      </w:r>
      <w:r>
        <w:rPr>
          <w:b/>
          <w:color w:val="4471C4"/>
          <w:spacing w:val="-2"/>
          <w:sz w:val="22"/>
        </w:rPr>
        <w:t>System</w:t>
      </w:r>
    </w:p>
    <w:p>
      <w:pPr>
        <w:pStyle w:val="BodyText"/>
        <w:rPr>
          <w:b/>
        </w:rPr>
      </w:pPr>
    </w:p>
    <w:p>
      <w:pPr>
        <w:pStyle w:val="ListParagraph"/>
        <w:numPr>
          <w:ilvl w:val="0"/>
          <w:numId w:val="35"/>
        </w:numPr>
        <w:tabs>
          <w:tab w:pos="719" w:val="left" w:leader="none"/>
        </w:tabs>
        <w:spacing w:line="240" w:lineRule="auto" w:before="1" w:after="0"/>
        <w:ind w:left="719" w:right="355" w:hanging="360"/>
        <w:jc w:val="left"/>
        <w:rPr>
          <w:b/>
          <w:sz w:val="22"/>
        </w:rPr>
      </w:pPr>
      <w:r>
        <w:rPr>
          <w:b/>
          <w:sz w:val="22"/>
        </w:rPr>
        <w:t>What is the format in which the majority of property title certificates (or equivalent documents confirming property ownership) are maintained at the immovable property registry?</w:t>
      </w:r>
    </w:p>
    <w:p>
      <w:pPr>
        <w:pStyle w:val="BodyText"/>
        <w:spacing w:line="252" w:lineRule="exact"/>
        <w:ind w:left="718"/>
      </w:pPr>
      <w:r>
        <w:rPr/>
        <w:t>55a.</w:t>
      </w:r>
      <w:r>
        <w:rPr>
          <w:spacing w:val="20"/>
        </w:rPr>
        <w:t> </w:t>
      </w:r>
      <w:r>
        <w:rPr/>
        <w:t>Paper</w:t>
      </w:r>
      <w:r>
        <w:rPr>
          <w:spacing w:val="-2"/>
        </w:rPr>
        <w:t> format</w:t>
      </w:r>
    </w:p>
    <w:p>
      <w:pPr>
        <w:pStyle w:val="BodyText"/>
        <w:spacing w:line="252" w:lineRule="exact"/>
        <w:ind w:left="719"/>
      </w:pPr>
      <w:r>
        <w:rPr/>
        <w:t>55b.</w:t>
      </w:r>
      <w:r>
        <w:rPr>
          <w:spacing w:val="5"/>
        </w:rPr>
        <w:t> </w:t>
      </w:r>
      <w:r>
        <w:rPr/>
        <w:t>Digitized</w:t>
      </w:r>
      <w:r>
        <w:rPr>
          <w:spacing w:val="-3"/>
        </w:rPr>
        <w:t> </w:t>
      </w:r>
      <w:r>
        <w:rPr/>
        <w:t>(certificates</w:t>
      </w:r>
      <w:r>
        <w:rPr>
          <w:spacing w:val="-5"/>
        </w:rPr>
        <w:t> </w:t>
      </w:r>
      <w:r>
        <w:rPr/>
        <w:t>are</w:t>
      </w:r>
      <w:r>
        <w:rPr>
          <w:spacing w:val="-2"/>
        </w:rPr>
        <w:t> scanned)</w:t>
      </w:r>
    </w:p>
    <w:p>
      <w:pPr>
        <w:pStyle w:val="BodyText"/>
        <w:spacing w:line="252" w:lineRule="exact"/>
        <w:ind w:left="718"/>
      </w:pPr>
      <w:r>
        <w:rPr/>
        <w:t>55c.</w:t>
      </w:r>
      <w:r>
        <w:rPr>
          <w:spacing w:val="18"/>
        </w:rPr>
        <w:t> </w:t>
      </w:r>
      <w:r>
        <w:rPr/>
        <w:t>Digitalized</w:t>
      </w:r>
      <w:r>
        <w:rPr>
          <w:spacing w:val="-2"/>
        </w:rPr>
        <w:t> </w:t>
      </w:r>
      <w:r>
        <w:rPr/>
        <w:t>(certificates</w:t>
      </w:r>
      <w:r>
        <w:rPr>
          <w:spacing w:val="-4"/>
        </w:rPr>
        <w:t> </w:t>
      </w:r>
      <w:r>
        <w:rPr/>
        <w:t>are</w:t>
      </w:r>
      <w:r>
        <w:rPr>
          <w:spacing w:val="-4"/>
        </w:rPr>
        <w:t> </w:t>
      </w:r>
      <w:r>
        <w:rPr/>
        <w:t>digital and</w:t>
      </w:r>
      <w:r>
        <w:rPr>
          <w:spacing w:val="-5"/>
        </w:rPr>
        <w:t> </w:t>
      </w:r>
      <w:r>
        <w:rPr/>
        <w:t>can</w:t>
      </w:r>
      <w:r>
        <w:rPr>
          <w:spacing w:val="-5"/>
        </w:rPr>
        <w:t> </w:t>
      </w:r>
      <w:r>
        <w:rPr/>
        <w:t>be</w:t>
      </w:r>
      <w:r>
        <w:rPr>
          <w:spacing w:val="-4"/>
        </w:rPr>
        <w:t> </w:t>
      </w:r>
      <w:r>
        <w:rPr/>
        <w:t>modified</w:t>
      </w:r>
      <w:r>
        <w:rPr>
          <w:spacing w:val="-4"/>
        </w:rPr>
        <w:t> </w:t>
      </w:r>
      <w:r>
        <w:rPr>
          <w:spacing w:val="-2"/>
        </w:rPr>
        <w:t>online)</w:t>
      </w:r>
    </w:p>
    <w:p>
      <w:pPr>
        <w:pStyle w:val="BodyText"/>
      </w:pPr>
    </w:p>
    <w:p>
      <w:pPr>
        <w:pStyle w:val="ListParagraph"/>
        <w:numPr>
          <w:ilvl w:val="0"/>
          <w:numId w:val="35"/>
        </w:numPr>
        <w:tabs>
          <w:tab w:pos="718" w:val="left" w:leader="none"/>
        </w:tabs>
        <w:spacing w:line="240" w:lineRule="auto" w:before="0" w:after="0"/>
        <w:ind w:left="718" w:right="356" w:hanging="360"/>
        <w:jc w:val="left"/>
        <w:rPr>
          <w:b/>
          <w:sz w:val="22"/>
        </w:rPr>
      </w:pPr>
      <w:r>
        <w:rPr>
          <w:b/>
          <w:sz w:val="22"/>
        </w:rPr>
        <w:t>What is the format in which the majority of cadastral plans are kept at the cadaster/mapping</w:t>
      </w:r>
      <w:r>
        <w:rPr>
          <w:b/>
          <w:spacing w:val="40"/>
          <w:sz w:val="22"/>
        </w:rPr>
        <w:t> </w:t>
      </w:r>
      <w:r>
        <w:rPr>
          <w:b/>
          <w:spacing w:val="-2"/>
          <w:sz w:val="22"/>
        </w:rPr>
        <w:t>agency?</w:t>
      </w:r>
    </w:p>
    <w:p>
      <w:pPr>
        <w:pStyle w:val="BodyText"/>
        <w:spacing w:before="1"/>
        <w:ind w:left="718"/>
      </w:pPr>
      <w:r>
        <w:rPr/>
        <w:t>56a.</w:t>
      </w:r>
      <w:r>
        <w:rPr>
          <w:spacing w:val="20"/>
        </w:rPr>
        <w:t> </w:t>
      </w:r>
      <w:r>
        <w:rPr/>
        <w:t>Paper</w:t>
      </w:r>
      <w:r>
        <w:rPr>
          <w:spacing w:val="-2"/>
        </w:rPr>
        <w:t> format</w:t>
      </w:r>
    </w:p>
    <w:p>
      <w:pPr>
        <w:pStyle w:val="BodyText"/>
        <w:spacing w:line="252" w:lineRule="exact" w:before="1"/>
        <w:ind w:left="719"/>
      </w:pPr>
      <w:r>
        <w:rPr/>
        <w:t>56b.</w:t>
      </w:r>
      <w:r>
        <w:rPr>
          <w:spacing w:val="6"/>
        </w:rPr>
        <w:t> </w:t>
      </w:r>
      <w:r>
        <w:rPr/>
        <w:t>Digitized</w:t>
      </w:r>
      <w:r>
        <w:rPr>
          <w:spacing w:val="-2"/>
        </w:rPr>
        <w:t> </w:t>
      </w:r>
      <w:r>
        <w:rPr/>
        <w:t>(plans</w:t>
      </w:r>
      <w:r>
        <w:rPr>
          <w:spacing w:val="-2"/>
        </w:rPr>
        <w:t> </w:t>
      </w:r>
      <w:r>
        <w:rPr/>
        <w:t>are</w:t>
      </w:r>
      <w:r>
        <w:rPr>
          <w:spacing w:val="-2"/>
        </w:rPr>
        <w:t> scanned)</w:t>
      </w:r>
    </w:p>
    <w:p>
      <w:pPr>
        <w:pStyle w:val="BodyText"/>
        <w:spacing w:line="252" w:lineRule="exact"/>
        <w:ind w:left="718"/>
      </w:pPr>
      <w:r>
        <w:rPr/>
        <w:t>56c.</w:t>
      </w:r>
      <w:r>
        <w:rPr>
          <w:spacing w:val="17"/>
        </w:rPr>
        <w:t> </w:t>
      </w:r>
      <w:r>
        <w:rPr/>
        <w:t>Digitalized</w:t>
      </w:r>
      <w:r>
        <w:rPr>
          <w:spacing w:val="-3"/>
        </w:rPr>
        <w:t> </w:t>
      </w:r>
      <w:r>
        <w:rPr/>
        <w:t>(plans</w:t>
      </w:r>
      <w:r>
        <w:rPr>
          <w:spacing w:val="-3"/>
        </w:rPr>
        <w:t> </w:t>
      </w:r>
      <w:r>
        <w:rPr/>
        <w:t>are</w:t>
      </w:r>
      <w:r>
        <w:rPr>
          <w:spacing w:val="-3"/>
        </w:rPr>
        <w:t> </w:t>
      </w:r>
      <w:r>
        <w:rPr/>
        <w:t>digital</w:t>
      </w:r>
      <w:r>
        <w:rPr>
          <w:spacing w:val="-2"/>
        </w:rPr>
        <w:t> </w:t>
      </w:r>
      <w:r>
        <w:rPr/>
        <w:t>and</w:t>
      </w:r>
      <w:r>
        <w:rPr>
          <w:spacing w:val="-5"/>
        </w:rPr>
        <w:t> </w:t>
      </w:r>
      <w:r>
        <w:rPr/>
        <w:t>can</w:t>
      </w:r>
      <w:r>
        <w:rPr>
          <w:spacing w:val="-3"/>
        </w:rPr>
        <w:t> </w:t>
      </w:r>
      <w:r>
        <w:rPr/>
        <w:t>be</w:t>
      </w:r>
      <w:r>
        <w:rPr>
          <w:spacing w:val="-3"/>
        </w:rPr>
        <w:t> </w:t>
      </w:r>
      <w:r>
        <w:rPr/>
        <w:t>modified</w:t>
      </w:r>
      <w:r>
        <w:rPr>
          <w:spacing w:val="-2"/>
        </w:rPr>
        <w:t> online)</w:t>
      </w:r>
    </w:p>
    <w:p>
      <w:pPr>
        <w:pStyle w:val="BodyText"/>
      </w:pPr>
    </w:p>
    <w:p>
      <w:pPr>
        <w:pStyle w:val="ListParagraph"/>
        <w:numPr>
          <w:ilvl w:val="0"/>
          <w:numId w:val="35"/>
        </w:numPr>
        <w:tabs>
          <w:tab w:pos="774" w:val="left" w:leader="none"/>
        </w:tabs>
        <w:spacing w:line="252" w:lineRule="exact" w:before="0" w:after="0"/>
        <w:ind w:left="774" w:right="0" w:hanging="415"/>
        <w:jc w:val="left"/>
        <w:rPr>
          <w:b/>
          <w:sz w:val="22"/>
        </w:rPr>
      </w:pPr>
      <w:r>
        <w:rPr>
          <w:b/>
          <w:sz w:val="22"/>
        </w:rPr>
        <w:t>What</w:t>
      </w:r>
      <w:r>
        <w:rPr>
          <w:b/>
          <w:spacing w:val="-5"/>
          <w:sz w:val="22"/>
        </w:rPr>
        <w:t> </w:t>
      </w:r>
      <w:r>
        <w:rPr>
          <w:b/>
          <w:sz w:val="22"/>
        </w:rPr>
        <w:t>method</w:t>
      </w:r>
      <w:r>
        <w:rPr>
          <w:b/>
          <w:spacing w:val="-3"/>
          <w:sz w:val="22"/>
        </w:rPr>
        <w:t> </w:t>
      </w:r>
      <w:r>
        <w:rPr>
          <w:b/>
          <w:sz w:val="22"/>
        </w:rPr>
        <w:t>is</w:t>
      </w:r>
      <w:r>
        <w:rPr>
          <w:b/>
          <w:spacing w:val="-3"/>
          <w:sz w:val="22"/>
        </w:rPr>
        <w:t> </w:t>
      </w:r>
      <w:r>
        <w:rPr>
          <w:b/>
          <w:sz w:val="22"/>
        </w:rPr>
        <w:t>used</w:t>
      </w:r>
      <w:r>
        <w:rPr>
          <w:b/>
          <w:spacing w:val="-5"/>
          <w:sz w:val="22"/>
        </w:rPr>
        <w:t> </w:t>
      </w:r>
      <w:r>
        <w:rPr>
          <w:b/>
          <w:sz w:val="22"/>
        </w:rPr>
        <w:t>for</w:t>
      </w:r>
      <w:r>
        <w:rPr>
          <w:b/>
          <w:spacing w:val="-7"/>
          <w:sz w:val="22"/>
        </w:rPr>
        <w:t> </w:t>
      </w:r>
      <w:r>
        <w:rPr>
          <w:b/>
          <w:sz w:val="22"/>
        </w:rPr>
        <w:t>cadastral</w:t>
      </w:r>
      <w:r>
        <w:rPr>
          <w:b/>
          <w:spacing w:val="-4"/>
          <w:sz w:val="22"/>
        </w:rPr>
        <w:t> </w:t>
      </w:r>
      <w:r>
        <w:rPr>
          <w:b/>
          <w:spacing w:val="-2"/>
          <w:sz w:val="22"/>
        </w:rPr>
        <w:t>surveying?</w:t>
      </w:r>
    </w:p>
    <w:p>
      <w:pPr>
        <w:pStyle w:val="BodyText"/>
        <w:spacing w:line="252" w:lineRule="exact"/>
        <w:ind w:left="719"/>
      </w:pPr>
      <w:r>
        <w:rPr/>
        <w:t>57a.</w:t>
      </w:r>
      <w:r>
        <w:rPr>
          <w:spacing w:val="20"/>
        </w:rPr>
        <w:t> </w:t>
      </w:r>
      <w:r>
        <w:rPr/>
        <w:t>Direct</w:t>
      </w:r>
      <w:r>
        <w:rPr>
          <w:spacing w:val="-3"/>
        </w:rPr>
        <w:t> </w:t>
      </w:r>
      <w:r>
        <w:rPr/>
        <w:t>(in</w:t>
      </w:r>
      <w:r>
        <w:rPr>
          <w:spacing w:val="-4"/>
        </w:rPr>
        <w:t> </w:t>
      </w:r>
      <w:r>
        <w:rPr/>
        <w:t>situ </w:t>
      </w:r>
      <w:r>
        <w:rPr>
          <w:spacing w:val="-2"/>
        </w:rPr>
        <w:t>surveying)</w:t>
      </w:r>
    </w:p>
    <w:p>
      <w:pPr>
        <w:pStyle w:val="BodyText"/>
        <w:spacing w:before="3"/>
        <w:ind w:left="720" w:right="652" w:hanging="1"/>
      </w:pPr>
      <w:r>
        <w:rPr/>
        <w:t>57b. Mixed</w:t>
      </w:r>
      <w:r>
        <w:rPr>
          <w:spacing w:val="-2"/>
        </w:rPr>
        <w:t> </w:t>
      </w:r>
      <w:r>
        <w:rPr/>
        <w:t>(combination</w:t>
      </w:r>
      <w:r>
        <w:rPr>
          <w:spacing w:val="-2"/>
        </w:rPr>
        <w:t> </w:t>
      </w:r>
      <w:r>
        <w:rPr/>
        <w:t>of</w:t>
      </w:r>
      <w:r>
        <w:rPr>
          <w:spacing w:val="-1"/>
        </w:rPr>
        <w:t> </w:t>
      </w:r>
      <w:r>
        <w:rPr/>
        <w:t>in</w:t>
      </w:r>
      <w:r>
        <w:rPr>
          <w:spacing w:val="-5"/>
        </w:rPr>
        <w:t> </w:t>
      </w:r>
      <w:r>
        <w:rPr/>
        <w:t>situ</w:t>
      </w:r>
      <w:r>
        <w:rPr>
          <w:spacing w:val="-5"/>
        </w:rPr>
        <w:t> </w:t>
      </w:r>
      <w:r>
        <w:rPr/>
        <w:t>surveying</w:t>
      </w:r>
      <w:r>
        <w:rPr>
          <w:spacing w:val="-2"/>
        </w:rPr>
        <w:t> </w:t>
      </w:r>
      <w:r>
        <w:rPr/>
        <w:t>and</w:t>
      </w:r>
      <w:r>
        <w:rPr>
          <w:spacing w:val="-5"/>
        </w:rPr>
        <w:t> </w:t>
      </w:r>
      <w:r>
        <w:rPr/>
        <w:t>high-resolution</w:t>
      </w:r>
      <w:r>
        <w:rPr>
          <w:spacing w:val="-2"/>
        </w:rPr>
        <w:t> </w:t>
      </w:r>
      <w:r>
        <w:rPr/>
        <w:t>pictures</w:t>
      </w:r>
      <w:r>
        <w:rPr>
          <w:spacing w:val="-4"/>
        </w:rPr>
        <w:t> </w:t>
      </w:r>
      <w:r>
        <w:rPr/>
        <w:t>for</w:t>
      </w:r>
      <w:r>
        <w:rPr>
          <w:spacing w:val="-4"/>
        </w:rPr>
        <w:t> </w:t>
      </w:r>
      <w:r>
        <w:rPr>
          <w:u w:val="single"/>
        </w:rPr>
        <w:t>each</w:t>
      </w:r>
      <w:r>
        <w:rPr>
          <w:spacing w:val="-5"/>
          <w:u w:val="single"/>
        </w:rPr>
        <w:t> </w:t>
      </w:r>
      <w:r>
        <w:rPr>
          <w:u w:val="single"/>
        </w:rPr>
        <w:t>land</w:t>
      </w:r>
      <w:r>
        <w:rPr>
          <w:spacing w:val="-2"/>
          <w:u w:val="single"/>
        </w:rPr>
        <w:t> </w:t>
      </w:r>
      <w:r>
        <w:rPr>
          <w:u w:val="single"/>
        </w:rPr>
        <w:t>parcel</w:t>
      </w:r>
      <w:r>
        <w:rPr/>
        <w:t>) 57c.</w:t>
      </w:r>
      <w:r>
        <w:rPr>
          <w:spacing w:val="40"/>
        </w:rPr>
        <w:t> </w:t>
      </w:r>
      <w:r>
        <w:rPr/>
        <w:t>Indirect (high resolution pictures)</w:t>
      </w:r>
    </w:p>
    <w:p>
      <w:pPr>
        <w:pStyle w:val="BodyText"/>
        <w:spacing w:after="0"/>
        <w:sectPr>
          <w:pgSz w:w="12240" w:h="15840"/>
          <w:pgMar w:header="0" w:footer="522" w:top="1620" w:bottom="720" w:left="1080" w:right="1080"/>
        </w:sectPr>
      </w:pPr>
    </w:p>
    <w:p>
      <w:pPr>
        <w:pStyle w:val="ListParagraph"/>
        <w:numPr>
          <w:ilvl w:val="0"/>
          <w:numId w:val="35"/>
        </w:numPr>
        <w:tabs>
          <w:tab w:pos="719" w:val="left" w:leader="none"/>
        </w:tabs>
        <w:spacing w:line="240" w:lineRule="auto" w:before="78" w:after="0"/>
        <w:ind w:left="719" w:right="357" w:hanging="360"/>
        <w:jc w:val="left"/>
        <w:rPr>
          <w:sz w:val="22"/>
        </w:rPr>
      </w:pPr>
      <w:r>
        <w:rPr>
          <w:b/>
          <w:sz w:val="22"/>
        </w:rPr>
        <w:t>Is</w:t>
      </w:r>
      <w:r>
        <w:rPr>
          <w:b/>
          <w:spacing w:val="-14"/>
          <w:sz w:val="22"/>
        </w:rPr>
        <w:t> </w:t>
      </w:r>
      <w:r>
        <w:rPr>
          <w:b/>
          <w:sz w:val="22"/>
        </w:rPr>
        <w:t>there</w:t>
      </w:r>
      <w:r>
        <w:rPr>
          <w:b/>
          <w:spacing w:val="-14"/>
          <w:sz w:val="22"/>
        </w:rPr>
        <w:t> </w:t>
      </w:r>
      <w:r>
        <w:rPr>
          <w:b/>
          <w:sz w:val="22"/>
        </w:rPr>
        <w:t>an</w:t>
      </w:r>
      <w:r>
        <w:rPr>
          <w:b/>
          <w:spacing w:val="-14"/>
          <w:sz w:val="22"/>
        </w:rPr>
        <w:t> </w:t>
      </w:r>
      <w:r>
        <w:rPr>
          <w:b/>
          <w:sz w:val="22"/>
        </w:rPr>
        <w:t>electronic</w:t>
      </w:r>
      <w:r>
        <w:rPr>
          <w:b/>
          <w:spacing w:val="-13"/>
          <w:sz w:val="22"/>
        </w:rPr>
        <w:t> </w:t>
      </w:r>
      <w:r>
        <w:rPr>
          <w:b/>
          <w:sz w:val="22"/>
        </w:rPr>
        <w:t>national</w:t>
      </w:r>
      <w:r>
        <w:rPr>
          <w:b/>
          <w:spacing w:val="-14"/>
          <w:sz w:val="22"/>
        </w:rPr>
        <w:t> </w:t>
      </w:r>
      <w:r>
        <w:rPr>
          <w:b/>
          <w:sz w:val="22"/>
        </w:rPr>
        <w:t>database</w:t>
      </w:r>
      <w:r>
        <w:rPr>
          <w:b/>
          <w:spacing w:val="-14"/>
          <w:sz w:val="22"/>
        </w:rPr>
        <w:t> </w:t>
      </w:r>
      <w:r>
        <w:rPr>
          <w:b/>
          <w:sz w:val="22"/>
        </w:rPr>
        <w:t>available</w:t>
      </w:r>
      <w:r>
        <w:rPr>
          <w:b/>
          <w:spacing w:val="-14"/>
          <w:sz w:val="22"/>
        </w:rPr>
        <w:t> </w:t>
      </w:r>
      <w:r>
        <w:rPr>
          <w:b/>
          <w:sz w:val="22"/>
        </w:rPr>
        <w:t>for</w:t>
      </w:r>
      <w:r>
        <w:rPr>
          <w:b/>
          <w:spacing w:val="-13"/>
          <w:sz w:val="22"/>
        </w:rPr>
        <w:t> </w:t>
      </w:r>
      <w:r>
        <w:rPr>
          <w:b/>
          <w:sz w:val="22"/>
        </w:rPr>
        <w:t>verifying</w:t>
      </w:r>
      <w:r>
        <w:rPr>
          <w:b/>
          <w:spacing w:val="-14"/>
          <w:sz w:val="22"/>
        </w:rPr>
        <w:t> </w:t>
      </w:r>
      <w:r>
        <w:rPr>
          <w:b/>
          <w:sz w:val="22"/>
        </w:rPr>
        <w:t>the</w:t>
      </w:r>
      <w:r>
        <w:rPr>
          <w:b/>
          <w:spacing w:val="-14"/>
          <w:sz w:val="22"/>
        </w:rPr>
        <w:t> </w:t>
      </w:r>
      <w:r>
        <w:rPr>
          <w:b/>
          <w:sz w:val="22"/>
        </w:rPr>
        <w:t>accuracy</w:t>
      </w:r>
      <w:r>
        <w:rPr>
          <w:b/>
          <w:spacing w:val="-14"/>
          <w:sz w:val="22"/>
        </w:rPr>
        <w:t> </w:t>
      </w:r>
      <w:r>
        <w:rPr>
          <w:b/>
          <w:sz w:val="22"/>
        </w:rPr>
        <w:t>of</w:t>
      </w:r>
      <w:r>
        <w:rPr>
          <w:b/>
          <w:spacing w:val="-13"/>
          <w:sz w:val="22"/>
        </w:rPr>
        <w:t> </w:t>
      </w:r>
      <w:r>
        <w:rPr>
          <w:b/>
          <w:sz w:val="22"/>
        </w:rPr>
        <w:t>government-issued identity documents used in property transactions? </w:t>
      </w:r>
      <w:r>
        <w:rPr>
          <w:sz w:val="22"/>
        </w:rPr>
        <w:t>(Y/N)</w:t>
      </w:r>
    </w:p>
    <w:p>
      <w:pPr>
        <w:pStyle w:val="ListParagraph"/>
        <w:numPr>
          <w:ilvl w:val="2"/>
          <w:numId w:val="38"/>
        </w:numPr>
        <w:tabs>
          <w:tab w:pos="1134" w:val="left" w:leader="none"/>
        </w:tabs>
        <w:spacing w:line="240" w:lineRule="auto" w:before="252" w:after="0"/>
        <w:ind w:left="1134" w:right="0" w:hanging="775"/>
        <w:jc w:val="left"/>
        <w:rPr>
          <w:b/>
          <w:sz w:val="22"/>
        </w:rPr>
      </w:pPr>
      <w:r>
        <w:rPr>
          <w:b/>
          <w:color w:val="4471C4"/>
          <w:sz w:val="22"/>
        </w:rPr>
        <w:t>Property</w:t>
      </w:r>
      <w:r>
        <w:rPr>
          <w:b/>
          <w:color w:val="4471C4"/>
          <w:spacing w:val="-7"/>
          <w:sz w:val="22"/>
        </w:rPr>
        <w:t> </w:t>
      </w:r>
      <w:r>
        <w:rPr>
          <w:b/>
          <w:color w:val="4471C4"/>
          <w:sz w:val="22"/>
        </w:rPr>
        <w:t>Transfer–Coverage</w:t>
      </w:r>
      <w:r>
        <w:rPr>
          <w:b/>
          <w:color w:val="4471C4"/>
          <w:spacing w:val="-5"/>
          <w:sz w:val="22"/>
        </w:rPr>
        <w:t> </w:t>
      </w:r>
      <w:r>
        <w:rPr>
          <w:b/>
          <w:color w:val="4471C4"/>
          <w:sz w:val="22"/>
        </w:rPr>
        <w:t>of</w:t>
      </w:r>
      <w:r>
        <w:rPr>
          <w:b/>
          <w:color w:val="4471C4"/>
          <w:spacing w:val="-4"/>
          <w:sz w:val="22"/>
        </w:rPr>
        <w:t> </w:t>
      </w:r>
      <w:r>
        <w:rPr>
          <w:b/>
          <w:color w:val="4471C4"/>
          <w:sz w:val="22"/>
        </w:rPr>
        <w:t>the</w:t>
      </w:r>
      <w:r>
        <w:rPr>
          <w:b/>
          <w:color w:val="4471C4"/>
          <w:spacing w:val="-4"/>
          <w:sz w:val="22"/>
        </w:rPr>
        <w:t> </w:t>
      </w:r>
      <w:r>
        <w:rPr>
          <w:b/>
          <w:color w:val="4471C4"/>
          <w:sz w:val="22"/>
        </w:rPr>
        <w:t>Land</w:t>
      </w:r>
      <w:r>
        <w:rPr>
          <w:b/>
          <w:color w:val="4471C4"/>
          <w:spacing w:val="-6"/>
          <w:sz w:val="22"/>
        </w:rPr>
        <w:t> </w:t>
      </w:r>
      <w:r>
        <w:rPr>
          <w:b/>
          <w:color w:val="4471C4"/>
          <w:sz w:val="22"/>
        </w:rPr>
        <w:t>Registry</w:t>
      </w:r>
      <w:r>
        <w:rPr>
          <w:b/>
          <w:color w:val="4471C4"/>
          <w:spacing w:val="-7"/>
          <w:sz w:val="22"/>
        </w:rPr>
        <w:t> </w:t>
      </w:r>
      <w:r>
        <w:rPr>
          <w:b/>
          <w:color w:val="4471C4"/>
          <w:sz w:val="22"/>
        </w:rPr>
        <w:t>and</w:t>
      </w:r>
      <w:r>
        <w:rPr>
          <w:b/>
          <w:color w:val="4471C4"/>
          <w:spacing w:val="-6"/>
          <w:sz w:val="22"/>
        </w:rPr>
        <w:t> </w:t>
      </w:r>
      <w:r>
        <w:rPr>
          <w:b/>
          <w:color w:val="4471C4"/>
          <w:sz w:val="22"/>
        </w:rPr>
        <w:t>Mapping</w:t>
      </w:r>
      <w:r>
        <w:rPr>
          <w:b/>
          <w:color w:val="4471C4"/>
          <w:spacing w:val="-4"/>
          <w:sz w:val="22"/>
        </w:rPr>
        <w:t> </w:t>
      </w:r>
      <w:r>
        <w:rPr>
          <w:b/>
          <w:color w:val="4471C4"/>
          <w:spacing w:val="-2"/>
          <w:sz w:val="22"/>
        </w:rPr>
        <w:t>Agency</w:t>
      </w:r>
    </w:p>
    <w:p>
      <w:pPr>
        <w:pStyle w:val="BodyText"/>
        <w:spacing w:before="1"/>
        <w:rPr>
          <w:b/>
        </w:rPr>
      </w:pPr>
    </w:p>
    <w:p>
      <w:pPr>
        <w:pStyle w:val="ListParagraph"/>
        <w:numPr>
          <w:ilvl w:val="0"/>
          <w:numId w:val="35"/>
        </w:numPr>
        <w:tabs>
          <w:tab w:pos="718" w:val="left" w:leader="none"/>
          <w:tab w:pos="720" w:val="left" w:leader="none"/>
        </w:tabs>
        <w:spacing w:line="254" w:lineRule="auto" w:before="0" w:after="0"/>
        <w:ind w:left="720" w:right="360" w:hanging="361"/>
        <w:jc w:val="left"/>
        <w:rPr>
          <w:sz w:val="22"/>
        </w:rPr>
      </w:pPr>
      <w:r>
        <w:rPr>
          <w:b/>
          <w:sz w:val="22"/>
        </w:rPr>
        <w:t>Are all</w:t>
      </w:r>
      <w:r>
        <w:rPr>
          <w:b/>
          <w:spacing w:val="-1"/>
          <w:sz w:val="22"/>
        </w:rPr>
        <w:t> </w:t>
      </w:r>
      <w:r>
        <w:rPr>
          <w:b/>
          <w:sz w:val="22"/>
        </w:rPr>
        <w:t>privately</w:t>
      </w:r>
      <w:r>
        <w:rPr>
          <w:b/>
          <w:spacing w:val="-2"/>
          <w:sz w:val="22"/>
        </w:rPr>
        <w:t> </w:t>
      </w:r>
      <w:r>
        <w:rPr>
          <w:b/>
          <w:sz w:val="22"/>
        </w:rPr>
        <w:t>held</w:t>
      </w:r>
      <w:r>
        <w:rPr>
          <w:b/>
          <w:spacing w:val="-3"/>
          <w:sz w:val="22"/>
        </w:rPr>
        <w:t> </w:t>
      </w:r>
      <w:r>
        <w:rPr>
          <w:b/>
          <w:sz w:val="22"/>
        </w:rPr>
        <w:t>land plots</w:t>
      </w:r>
      <w:r>
        <w:rPr>
          <w:b/>
          <w:spacing w:val="-2"/>
          <w:sz w:val="22"/>
        </w:rPr>
        <w:t> </w:t>
      </w:r>
      <w:r>
        <w:rPr>
          <w:b/>
          <w:sz w:val="22"/>
        </w:rPr>
        <w:t>formally registered</w:t>
      </w:r>
      <w:r>
        <w:rPr>
          <w:b/>
          <w:spacing w:val="-1"/>
          <w:sz w:val="22"/>
        </w:rPr>
        <w:t> </w:t>
      </w:r>
      <w:r>
        <w:rPr>
          <w:b/>
          <w:sz w:val="22"/>
        </w:rPr>
        <w:t>at</w:t>
      </w:r>
      <w:r>
        <w:rPr>
          <w:b/>
          <w:spacing w:val="-1"/>
          <w:sz w:val="22"/>
        </w:rPr>
        <w:t> </w:t>
      </w:r>
      <w:r>
        <w:rPr>
          <w:b/>
          <w:sz w:val="22"/>
        </w:rPr>
        <w:t>the</w:t>
      </w:r>
      <w:r>
        <w:rPr>
          <w:b/>
          <w:spacing w:val="-2"/>
          <w:sz w:val="22"/>
        </w:rPr>
        <w:t> </w:t>
      </w:r>
      <w:r>
        <w:rPr>
          <w:b/>
          <w:sz w:val="22"/>
        </w:rPr>
        <w:t>land</w:t>
      </w:r>
      <w:r>
        <w:rPr>
          <w:b/>
          <w:spacing w:val="-3"/>
          <w:sz w:val="22"/>
        </w:rPr>
        <w:t> </w:t>
      </w:r>
      <w:r>
        <w:rPr>
          <w:b/>
          <w:sz w:val="22"/>
        </w:rPr>
        <w:t>registry</w:t>
      </w:r>
      <w:r>
        <w:rPr>
          <w:b/>
          <w:spacing w:val="-2"/>
          <w:sz w:val="22"/>
        </w:rPr>
        <w:t> </w:t>
      </w:r>
      <w:r>
        <w:rPr>
          <w:b/>
          <w:sz w:val="22"/>
        </w:rPr>
        <w:t>in</w:t>
      </w:r>
      <w:r>
        <w:rPr>
          <w:b/>
          <w:spacing w:val="-3"/>
          <w:sz w:val="22"/>
        </w:rPr>
        <w:t> </w:t>
      </w:r>
      <w:r>
        <w:rPr>
          <w:b/>
          <w:sz w:val="22"/>
        </w:rPr>
        <w:t>[ECONOMY]?</w:t>
      </w:r>
      <w:r>
        <w:rPr>
          <w:b/>
          <w:spacing w:val="-3"/>
          <w:sz w:val="22"/>
        </w:rPr>
        <w:t> </w:t>
      </w:r>
      <w:r>
        <w:rPr>
          <w:sz w:val="22"/>
        </w:rPr>
        <w:t>(Y/N) N → provide response to question 60.</w:t>
      </w:r>
    </w:p>
    <w:p>
      <w:pPr>
        <w:pStyle w:val="BodyText"/>
        <w:spacing w:before="3"/>
      </w:pPr>
    </w:p>
    <w:p>
      <w:pPr>
        <w:pStyle w:val="ListParagraph"/>
        <w:numPr>
          <w:ilvl w:val="0"/>
          <w:numId w:val="35"/>
        </w:numPr>
        <w:tabs>
          <w:tab w:pos="719" w:val="left" w:leader="none"/>
        </w:tabs>
        <w:spacing w:line="240" w:lineRule="auto" w:before="0" w:after="0"/>
        <w:ind w:left="719" w:right="355" w:hanging="360"/>
        <w:jc w:val="left"/>
        <w:rPr>
          <w:b/>
          <w:sz w:val="22"/>
        </w:rPr>
      </w:pPr>
      <w:r>
        <w:rPr>
          <w:b/>
          <w:sz w:val="22"/>
        </w:rPr>
        <w:t>What</w:t>
      </w:r>
      <w:r>
        <w:rPr>
          <w:b/>
          <w:spacing w:val="-4"/>
          <w:sz w:val="22"/>
        </w:rPr>
        <w:t> </w:t>
      </w:r>
      <w:r>
        <w:rPr>
          <w:b/>
          <w:sz w:val="22"/>
        </w:rPr>
        <w:t>is</w:t>
      </w:r>
      <w:r>
        <w:rPr>
          <w:b/>
          <w:spacing w:val="-2"/>
          <w:sz w:val="22"/>
        </w:rPr>
        <w:t> </w:t>
      </w:r>
      <w:r>
        <w:rPr>
          <w:b/>
          <w:sz w:val="22"/>
        </w:rPr>
        <w:t>your</w:t>
      </w:r>
      <w:r>
        <w:rPr>
          <w:b/>
          <w:spacing w:val="-2"/>
          <w:sz w:val="22"/>
        </w:rPr>
        <w:t> </w:t>
      </w:r>
      <w:r>
        <w:rPr>
          <w:b/>
          <w:sz w:val="22"/>
        </w:rPr>
        <w:t>estimate</w:t>
      </w:r>
      <w:r>
        <w:rPr>
          <w:b/>
          <w:spacing w:val="-2"/>
          <w:sz w:val="22"/>
        </w:rPr>
        <w:t> </w:t>
      </w:r>
      <w:r>
        <w:rPr>
          <w:b/>
          <w:sz w:val="22"/>
        </w:rPr>
        <w:t>on</w:t>
      </w:r>
      <w:r>
        <w:rPr>
          <w:b/>
          <w:spacing w:val="-5"/>
          <w:sz w:val="22"/>
        </w:rPr>
        <w:t> </w:t>
      </w:r>
      <w:r>
        <w:rPr>
          <w:b/>
          <w:sz w:val="22"/>
        </w:rPr>
        <w:t>the</w:t>
      </w:r>
      <w:r>
        <w:rPr>
          <w:b/>
          <w:spacing w:val="-2"/>
          <w:sz w:val="22"/>
        </w:rPr>
        <w:t> </w:t>
      </w:r>
      <w:r>
        <w:rPr>
          <w:b/>
          <w:sz w:val="22"/>
        </w:rPr>
        <w:t>percentage</w:t>
      </w:r>
      <w:r>
        <w:rPr>
          <w:b/>
          <w:spacing w:val="-4"/>
          <w:sz w:val="22"/>
        </w:rPr>
        <w:t> </w:t>
      </w:r>
      <w:r>
        <w:rPr>
          <w:b/>
          <w:sz w:val="22"/>
        </w:rPr>
        <w:t>of</w:t>
      </w:r>
      <w:r>
        <w:rPr>
          <w:b/>
          <w:spacing w:val="-1"/>
          <w:sz w:val="22"/>
        </w:rPr>
        <w:t> </w:t>
      </w:r>
      <w:r>
        <w:rPr>
          <w:b/>
          <w:sz w:val="22"/>
        </w:rPr>
        <w:t>privately</w:t>
      </w:r>
      <w:r>
        <w:rPr>
          <w:b/>
          <w:spacing w:val="-2"/>
          <w:sz w:val="22"/>
        </w:rPr>
        <w:t> </w:t>
      </w:r>
      <w:r>
        <w:rPr>
          <w:b/>
          <w:sz w:val="22"/>
        </w:rPr>
        <w:t>held</w:t>
      </w:r>
      <w:r>
        <w:rPr>
          <w:b/>
          <w:spacing w:val="-5"/>
          <w:sz w:val="22"/>
        </w:rPr>
        <w:t> </w:t>
      </w:r>
      <w:r>
        <w:rPr>
          <w:b/>
          <w:sz w:val="22"/>
        </w:rPr>
        <w:t>land</w:t>
      </w:r>
      <w:r>
        <w:rPr>
          <w:b/>
          <w:spacing w:val="-3"/>
          <w:sz w:val="22"/>
        </w:rPr>
        <w:t> </w:t>
      </w:r>
      <w:r>
        <w:rPr>
          <w:b/>
          <w:sz w:val="22"/>
        </w:rPr>
        <w:t>plots</w:t>
      </w:r>
      <w:r>
        <w:rPr>
          <w:b/>
          <w:spacing w:val="-2"/>
          <w:sz w:val="22"/>
        </w:rPr>
        <w:t> </w:t>
      </w:r>
      <w:r>
        <w:rPr>
          <w:b/>
          <w:sz w:val="22"/>
        </w:rPr>
        <w:t>that</w:t>
      </w:r>
      <w:r>
        <w:rPr>
          <w:b/>
          <w:spacing w:val="-1"/>
          <w:sz w:val="22"/>
        </w:rPr>
        <w:t> </w:t>
      </w:r>
      <w:r>
        <w:rPr>
          <w:b/>
          <w:sz w:val="22"/>
        </w:rPr>
        <w:t>are</w:t>
      </w:r>
      <w:r>
        <w:rPr>
          <w:b/>
          <w:spacing w:val="-4"/>
          <w:sz w:val="22"/>
        </w:rPr>
        <w:t> </w:t>
      </w:r>
      <w:r>
        <w:rPr>
          <w:b/>
          <w:sz w:val="22"/>
        </w:rPr>
        <w:t>formally</w:t>
      </w:r>
      <w:r>
        <w:rPr>
          <w:b/>
          <w:spacing w:val="-2"/>
          <w:sz w:val="22"/>
        </w:rPr>
        <w:t> </w:t>
      </w:r>
      <w:r>
        <w:rPr>
          <w:b/>
          <w:sz w:val="22"/>
        </w:rPr>
        <w:t>registered at the land registry in [ECONOMY]?</w:t>
      </w:r>
    </w:p>
    <w:p>
      <w:pPr>
        <w:pStyle w:val="BodyText"/>
        <w:ind w:left="720" w:right="7025" w:hanging="1"/>
      </w:pPr>
      <w:r>
        <w:rPr/>
        <w:t>60a. Above</w:t>
      </w:r>
      <w:r>
        <w:rPr>
          <w:spacing w:val="-10"/>
        </w:rPr>
        <w:t> </w:t>
      </w:r>
      <w:r>
        <w:rPr/>
        <w:t>50</w:t>
      </w:r>
      <w:r>
        <w:rPr>
          <w:spacing w:val="-10"/>
        </w:rPr>
        <w:t> </w:t>
      </w:r>
      <w:r>
        <w:rPr/>
        <w:t>percent 60b.</w:t>
      </w:r>
      <w:r>
        <w:rPr>
          <w:spacing w:val="8"/>
        </w:rPr>
        <w:t> </w:t>
      </w:r>
      <w:r>
        <w:rPr/>
        <w:t>Below</w:t>
      </w:r>
      <w:r>
        <w:rPr>
          <w:spacing w:val="-1"/>
        </w:rPr>
        <w:t> </w:t>
      </w:r>
      <w:r>
        <w:rPr/>
        <w:t>50 </w:t>
      </w:r>
      <w:r>
        <w:rPr>
          <w:spacing w:val="-2"/>
        </w:rPr>
        <w:t>percent</w:t>
      </w:r>
    </w:p>
    <w:p>
      <w:pPr>
        <w:pStyle w:val="ListParagraph"/>
        <w:numPr>
          <w:ilvl w:val="0"/>
          <w:numId w:val="35"/>
        </w:numPr>
        <w:tabs>
          <w:tab w:pos="719" w:val="left" w:leader="none"/>
        </w:tabs>
        <w:spacing w:line="256" w:lineRule="auto" w:before="252" w:after="0"/>
        <w:ind w:left="719" w:right="1001" w:hanging="360"/>
        <w:jc w:val="left"/>
        <w:rPr>
          <w:sz w:val="22"/>
        </w:rPr>
      </w:pPr>
      <w:r>
        <w:rPr>
          <w:b/>
          <w:sz w:val="22"/>
        </w:rPr>
        <w:t>Are</w:t>
      </w:r>
      <w:r>
        <w:rPr>
          <w:b/>
          <w:spacing w:val="-2"/>
          <w:sz w:val="22"/>
        </w:rPr>
        <w:t> </w:t>
      </w:r>
      <w:r>
        <w:rPr>
          <w:b/>
          <w:sz w:val="22"/>
        </w:rPr>
        <w:t>all</w:t>
      </w:r>
      <w:r>
        <w:rPr>
          <w:b/>
          <w:spacing w:val="-1"/>
          <w:sz w:val="22"/>
        </w:rPr>
        <w:t> </w:t>
      </w:r>
      <w:r>
        <w:rPr>
          <w:b/>
          <w:sz w:val="22"/>
        </w:rPr>
        <w:t>privately</w:t>
      </w:r>
      <w:r>
        <w:rPr>
          <w:b/>
          <w:spacing w:val="-5"/>
          <w:sz w:val="22"/>
        </w:rPr>
        <w:t> </w:t>
      </w:r>
      <w:r>
        <w:rPr>
          <w:b/>
          <w:sz w:val="22"/>
        </w:rPr>
        <w:t>held</w:t>
      </w:r>
      <w:r>
        <w:rPr>
          <w:b/>
          <w:spacing w:val="-5"/>
          <w:sz w:val="22"/>
        </w:rPr>
        <w:t> </w:t>
      </w:r>
      <w:r>
        <w:rPr>
          <w:b/>
          <w:sz w:val="22"/>
        </w:rPr>
        <w:t>land</w:t>
      </w:r>
      <w:r>
        <w:rPr>
          <w:b/>
          <w:spacing w:val="-3"/>
          <w:sz w:val="22"/>
        </w:rPr>
        <w:t> </w:t>
      </w:r>
      <w:r>
        <w:rPr>
          <w:b/>
          <w:sz w:val="22"/>
        </w:rPr>
        <w:t>plots</w:t>
      </w:r>
      <w:r>
        <w:rPr>
          <w:b/>
          <w:spacing w:val="-2"/>
          <w:sz w:val="22"/>
        </w:rPr>
        <w:t> </w:t>
      </w:r>
      <w:r>
        <w:rPr>
          <w:b/>
          <w:sz w:val="22"/>
        </w:rPr>
        <w:t>formally</w:t>
      </w:r>
      <w:r>
        <w:rPr>
          <w:b/>
          <w:spacing w:val="-2"/>
          <w:sz w:val="22"/>
        </w:rPr>
        <w:t> </w:t>
      </w:r>
      <w:r>
        <w:rPr>
          <w:b/>
          <w:sz w:val="22"/>
        </w:rPr>
        <w:t>registered</w:t>
      </w:r>
      <w:r>
        <w:rPr>
          <w:b/>
          <w:spacing w:val="-3"/>
          <w:sz w:val="22"/>
        </w:rPr>
        <w:t> </w:t>
      </w:r>
      <w:r>
        <w:rPr>
          <w:b/>
          <w:sz w:val="22"/>
        </w:rPr>
        <w:t>at</w:t>
      </w:r>
      <w:r>
        <w:rPr>
          <w:b/>
          <w:spacing w:val="-1"/>
          <w:sz w:val="22"/>
        </w:rPr>
        <w:t> </w:t>
      </w:r>
      <w:r>
        <w:rPr>
          <w:b/>
          <w:sz w:val="22"/>
        </w:rPr>
        <w:t>the</w:t>
      </w:r>
      <w:r>
        <w:rPr>
          <w:b/>
          <w:spacing w:val="-2"/>
          <w:sz w:val="22"/>
        </w:rPr>
        <w:t> </w:t>
      </w:r>
      <w:r>
        <w:rPr>
          <w:b/>
          <w:sz w:val="22"/>
        </w:rPr>
        <w:t>land</w:t>
      </w:r>
      <w:r>
        <w:rPr>
          <w:b/>
          <w:spacing w:val="-5"/>
          <w:sz w:val="22"/>
        </w:rPr>
        <w:t> </w:t>
      </w:r>
      <w:r>
        <w:rPr>
          <w:b/>
          <w:sz w:val="22"/>
        </w:rPr>
        <w:t>registry</w:t>
      </w:r>
      <w:r>
        <w:rPr>
          <w:b/>
          <w:spacing w:val="-5"/>
          <w:sz w:val="22"/>
        </w:rPr>
        <w:t> </w:t>
      </w:r>
      <w:r>
        <w:rPr>
          <w:b/>
          <w:sz w:val="22"/>
        </w:rPr>
        <w:t>in</w:t>
      </w:r>
      <w:r>
        <w:rPr>
          <w:b/>
          <w:spacing w:val="-3"/>
          <w:sz w:val="22"/>
        </w:rPr>
        <w:t> </w:t>
      </w:r>
      <w:r>
        <w:rPr>
          <w:b/>
          <w:sz w:val="22"/>
        </w:rPr>
        <w:t>[CITY]?</w:t>
      </w:r>
      <w:r>
        <w:rPr>
          <w:b/>
          <w:spacing w:val="-3"/>
          <w:sz w:val="22"/>
        </w:rPr>
        <w:t> </w:t>
      </w:r>
      <w:r>
        <w:rPr>
          <w:sz w:val="22"/>
        </w:rPr>
        <w:t>(Y/N) N → provide response to question 62.</w:t>
      </w:r>
    </w:p>
    <w:p>
      <w:pPr>
        <w:pStyle w:val="ListParagraph"/>
        <w:numPr>
          <w:ilvl w:val="0"/>
          <w:numId w:val="35"/>
        </w:numPr>
        <w:tabs>
          <w:tab w:pos="719" w:val="left" w:leader="none"/>
        </w:tabs>
        <w:spacing w:line="240" w:lineRule="auto" w:before="251" w:after="0"/>
        <w:ind w:left="719" w:right="355" w:hanging="360"/>
        <w:jc w:val="left"/>
        <w:rPr>
          <w:b/>
          <w:sz w:val="22"/>
        </w:rPr>
      </w:pPr>
      <w:r>
        <w:rPr>
          <w:b/>
          <w:sz w:val="22"/>
        </w:rPr>
        <w:t>What</w:t>
      </w:r>
      <w:r>
        <w:rPr>
          <w:b/>
          <w:spacing w:val="-4"/>
          <w:sz w:val="22"/>
        </w:rPr>
        <w:t> </w:t>
      </w:r>
      <w:r>
        <w:rPr>
          <w:b/>
          <w:sz w:val="22"/>
        </w:rPr>
        <w:t>is</w:t>
      </w:r>
      <w:r>
        <w:rPr>
          <w:b/>
          <w:spacing w:val="-2"/>
          <w:sz w:val="22"/>
        </w:rPr>
        <w:t> </w:t>
      </w:r>
      <w:r>
        <w:rPr>
          <w:b/>
          <w:sz w:val="22"/>
        </w:rPr>
        <w:t>your</w:t>
      </w:r>
      <w:r>
        <w:rPr>
          <w:b/>
          <w:spacing w:val="-2"/>
          <w:sz w:val="22"/>
        </w:rPr>
        <w:t> </w:t>
      </w:r>
      <w:r>
        <w:rPr>
          <w:b/>
          <w:sz w:val="22"/>
        </w:rPr>
        <w:t>estimate</w:t>
      </w:r>
      <w:r>
        <w:rPr>
          <w:b/>
          <w:spacing w:val="-2"/>
          <w:sz w:val="22"/>
        </w:rPr>
        <w:t> </w:t>
      </w:r>
      <w:r>
        <w:rPr>
          <w:b/>
          <w:sz w:val="22"/>
        </w:rPr>
        <w:t>on</w:t>
      </w:r>
      <w:r>
        <w:rPr>
          <w:b/>
          <w:spacing w:val="-5"/>
          <w:sz w:val="22"/>
        </w:rPr>
        <w:t> </w:t>
      </w:r>
      <w:r>
        <w:rPr>
          <w:b/>
          <w:sz w:val="22"/>
        </w:rPr>
        <w:t>the</w:t>
      </w:r>
      <w:r>
        <w:rPr>
          <w:b/>
          <w:spacing w:val="-2"/>
          <w:sz w:val="22"/>
        </w:rPr>
        <w:t> </w:t>
      </w:r>
      <w:r>
        <w:rPr>
          <w:b/>
          <w:sz w:val="22"/>
        </w:rPr>
        <w:t>percentage</w:t>
      </w:r>
      <w:r>
        <w:rPr>
          <w:b/>
          <w:spacing w:val="-4"/>
          <w:sz w:val="22"/>
        </w:rPr>
        <w:t> </w:t>
      </w:r>
      <w:r>
        <w:rPr>
          <w:b/>
          <w:sz w:val="22"/>
        </w:rPr>
        <w:t>of</w:t>
      </w:r>
      <w:r>
        <w:rPr>
          <w:b/>
          <w:spacing w:val="-1"/>
          <w:sz w:val="22"/>
        </w:rPr>
        <w:t> </w:t>
      </w:r>
      <w:r>
        <w:rPr>
          <w:b/>
          <w:sz w:val="22"/>
        </w:rPr>
        <w:t>privately</w:t>
      </w:r>
      <w:r>
        <w:rPr>
          <w:b/>
          <w:spacing w:val="-2"/>
          <w:sz w:val="22"/>
        </w:rPr>
        <w:t> </w:t>
      </w:r>
      <w:r>
        <w:rPr>
          <w:b/>
          <w:sz w:val="22"/>
        </w:rPr>
        <w:t>held</w:t>
      </w:r>
      <w:r>
        <w:rPr>
          <w:b/>
          <w:spacing w:val="-5"/>
          <w:sz w:val="22"/>
        </w:rPr>
        <w:t> </w:t>
      </w:r>
      <w:r>
        <w:rPr>
          <w:b/>
          <w:sz w:val="22"/>
        </w:rPr>
        <w:t>land</w:t>
      </w:r>
      <w:r>
        <w:rPr>
          <w:b/>
          <w:spacing w:val="-3"/>
          <w:sz w:val="22"/>
        </w:rPr>
        <w:t> </w:t>
      </w:r>
      <w:r>
        <w:rPr>
          <w:b/>
          <w:sz w:val="22"/>
        </w:rPr>
        <w:t>plots</w:t>
      </w:r>
      <w:r>
        <w:rPr>
          <w:b/>
          <w:spacing w:val="-2"/>
          <w:sz w:val="22"/>
        </w:rPr>
        <w:t> </w:t>
      </w:r>
      <w:r>
        <w:rPr>
          <w:b/>
          <w:sz w:val="22"/>
        </w:rPr>
        <w:t>that</w:t>
      </w:r>
      <w:r>
        <w:rPr>
          <w:b/>
          <w:spacing w:val="-1"/>
          <w:sz w:val="22"/>
        </w:rPr>
        <w:t> </w:t>
      </w:r>
      <w:r>
        <w:rPr>
          <w:b/>
          <w:sz w:val="22"/>
        </w:rPr>
        <w:t>are</w:t>
      </w:r>
      <w:r>
        <w:rPr>
          <w:b/>
          <w:spacing w:val="-4"/>
          <w:sz w:val="22"/>
        </w:rPr>
        <w:t> </w:t>
      </w:r>
      <w:r>
        <w:rPr>
          <w:b/>
          <w:sz w:val="22"/>
        </w:rPr>
        <w:t>formally</w:t>
      </w:r>
      <w:r>
        <w:rPr>
          <w:b/>
          <w:spacing w:val="-2"/>
          <w:sz w:val="22"/>
        </w:rPr>
        <w:t> </w:t>
      </w:r>
      <w:r>
        <w:rPr>
          <w:b/>
          <w:sz w:val="22"/>
        </w:rPr>
        <w:t>registered at the land registry in [CITY]?</w:t>
      </w:r>
    </w:p>
    <w:p>
      <w:pPr>
        <w:pStyle w:val="BodyText"/>
        <w:ind w:left="719" w:right="7025" w:hanging="1"/>
      </w:pPr>
      <w:r>
        <w:rPr/>
        <w:t>62a. Above</w:t>
      </w:r>
      <w:r>
        <w:rPr>
          <w:spacing w:val="-10"/>
        </w:rPr>
        <w:t> </w:t>
      </w:r>
      <w:r>
        <w:rPr/>
        <w:t>50</w:t>
      </w:r>
      <w:r>
        <w:rPr>
          <w:spacing w:val="-10"/>
        </w:rPr>
        <w:t> </w:t>
      </w:r>
      <w:r>
        <w:rPr/>
        <w:t>percent 62b.</w:t>
      </w:r>
      <w:r>
        <w:rPr>
          <w:spacing w:val="8"/>
        </w:rPr>
        <w:t> </w:t>
      </w:r>
      <w:r>
        <w:rPr/>
        <w:t>Below</w:t>
      </w:r>
      <w:r>
        <w:rPr>
          <w:spacing w:val="-1"/>
        </w:rPr>
        <w:t> </w:t>
      </w:r>
      <w:r>
        <w:rPr/>
        <w:t>50 </w:t>
      </w:r>
      <w:r>
        <w:rPr>
          <w:spacing w:val="-2"/>
        </w:rPr>
        <w:t>percent</w:t>
      </w:r>
    </w:p>
    <w:p>
      <w:pPr>
        <w:pStyle w:val="ListParagraph"/>
        <w:numPr>
          <w:ilvl w:val="0"/>
          <w:numId w:val="35"/>
        </w:numPr>
        <w:tabs>
          <w:tab w:pos="719" w:val="left" w:leader="none"/>
        </w:tabs>
        <w:spacing w:line="240" w:lineRule="auto" w:before="252" w:after="0"/>
        <w:ind w:left="719" w:right="356" w:hanging="360"/>
        <w:jc w:val="left"/>
        <w:rPr>
          <w:sz w:val="22"/>
        </w:rPr>
      </w:pPr>
      <w:r>
        <w:rPr>
          <w:b/>
          <w:sz w:val="22"/>
        </w:rPr>
        <w:t>Are</w:t>
      </w:r>
      <w:r>
        <w:rPr>
          <w:b/>
          <w:spacing w:val="-2"/>
          <w:sz w:val="22"/>
        </w:rPr>
        <w:t> </w:t>
      </w:r>
      <w:r>
        <w:rPr>
          <w:b/>
          <w:sz w:val="22"/>
        </w:rPr>
        <w:t>all</w:t>
      </w:r>
      <w:r>
        <w:rPr>
          <w:b/>
          <w:spacing w:val="-1"/>
          <w:sz w:val="22"/>
        </w:rPr>
        <w:t> </w:t>
      </w:r>
      <w:r>
        <w:rPr>
          <w:b/>
          <w:sz w:val="22"/>
        </w:rPr>
        <w:t>privately</w:t>
      </w:r>
      <w:r>
        <w:rPr>
          <w:b/>
          <w:spacing w:val="-2"/>
          <w:sz w:val="22"/>
        </w:rPr>
        <w:t> </w:t>
      </w:r>
      <w:r>
        <w:rPr>
          <w:b/>
          <w:sz w:val="22"/>
        </w:rPr>
        <w:t>held</w:t>
      </w:r>
      <w:r>
        <w:rPr>
          <w:b/>
          <w:spacing w:val="-5"/>
          <w:sz w:val="22"/>
        </w:rPr>
        <w:t> </w:t>
      </w:r>
      <w:r>
        <w:rPr>
          <w:b/>
          <w:sz w:val="22"/>
        </w:rPr>
        <w:t>land</w:t>
      </w:r>
      <w:r>
        <w:rPr>
          <w:b/>
          <w:spacing w:val="-3"/>
          <w:sz w:val="22"/>
        </w:rPr>
        <w:t> </w:t>
      </w:r>
      <w:r>
        <w:rPr>
          <w:b/>
          <w:sz w:val="22"/>
        </w:rPr>
        <w:t>plots</w:t>
      </w:r>
      <w:r>
        <w:rPr>
          <w:b/>
          <w:spacing w:val="-2"/>
          <w:sz w:val="22"/>
        </w:rPr>
        <w:t> </w:t>
      </w:r>
      <w:r>
        <w:rPr>
          <w:b/>
          <w:sz w:val="22"/>
        </w:rPr>
        <w:t>formally</w:t>
      </w:r>
      <w:r>
        <w:rPr>
          <w:b/>
          <w:spacing w:val="-2"/>
          <w:sz w:val="22"/>
        </w:rPr>
        <w:t> </w:t>
      </w:r>
      <w:r>
        <w:rPr>
          <w:b/>
          <w:sz w:val="22"/>
        </w:rPr>
        <w:t>mapped</w:t>
      </w:r>
      <w:r>
        <w:rPr>
          <w:b/>
          <w:spacing w:val="-5"/>
          <w:sz w:val="22"/>
        </w:rPr>
        <w:t> </w:t>
      </w:r>
      <w:r>
        <w:rPr>
          <w:b/>
          <w:sz w:val="22"/>
        </w:rPr>
        <w:t>and</w:t>
      </w:r>
      <w:r>
        <w:rPr>
          <w:b/>
          <w:spacing w:val="-3"/>
          <w:sz w:val="22"/>
        </w:rPr>
        <w:t> </w:t>
      </w:r>
      <w:r>
        <w:rPr>
          <w:b/>
          <w:sz w:val="22"/>
        </w:rPr>
        <w:t>surveyed</w:t>
      </w:r>
      <w:r>
        <w:rPr>
          <w:b/>
          <w:spacing w:val="-3"/>
          <w:sz w:val="22"/>
        </w:rPr>
        <w:t> </w:t>
      </w:r>
      <w:r>
        <w:rPr>
          <w:b/>
          <w:sz w:val="22"/>
        </w:rPr>
        <w:t>in</w:t>
      </w:r>
      <w:r>
        <w:rPr>
          <w:b/>
          <w:spacing w:val="-3"/>
          <w:sz w:val="22"/>
        </w:rPr>
        <w:t> </w:t>
      </w:r>
      <w:r>
        <w:rPr>
          <w:b/>
          <w:sz w:val="22"/>
        </w:rPr>
        <w:t>the</w:t>
      </w:r>
      <w:r>
        <w:rPr>
          <w:b/>
          <w:spacing w:val="-2"/>
          <w:sz w:val="22"/>
        </w:rPr>
        <w:t> </w:t>
      </w:r>
      <w:r>
        <w:rPr>
          <w:b/>
          <w:sz w:val="22"/>
        </w:rPr>
        <w:t>cadaster/mapping</w:t>
      </w:r>
      <w:r>
        <w:rPr>
          <w:b/>
          <w:spacing w:val="-2"/>
          <w:sz w:val="22"/>
        </w:rPr>
        <w:t> </w:t>
      </w:r>
      <w:r>
        <w:rPr>
          <w:b/>
          <w:sz w:val="22"/>
        </w:rPr>
        <w:t>agency in [ECONOMY]? </w:t>
      </w:r>
      <w:r>
        <w:rPr>
          <w:sz w:val="22"/>
        </w:rPr>
        <w:t>(Y/N)</w:t>
      </w:r>
    </w:p>
    <w:p>
      <w:pPr>
        <w:pStyle w:val="BodyText"/>
        <w:spacing w:before="18"/>
        <w:ind w:left="719"/>
      </w:pPr>
      <w:r>
        <w:rPr/>
        <w:t>N</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64.</w:t>
      </w:r>
    </w:p>
    <w:p>
      <w:pPr>
        <w:pStyle w:val="BodyText"/>
        <w:spacing w:before="17"/>
      </w:pPr>
    </w:p>
    <w:p>
      <w:pPr>
        <w:pStyle w:val="ListParagraph"/>
        <w:numPr>
          <w:ilvl w:val="0"/>
          <w:numId w:val="35"/>
        </w:numPr>
        <w:tabs>
          <w:tab w:pos="719" w:val="left" w:leader="none"/>
        </w:tabs>
        <w:spacing w:line="240" w:lineRule="auto" w:before="0" w:after="0"/>
        <w:ind w:left="719" w:right="354" w:hanging="360"/>
        <w:jc w:val="left"/>
        <w:rPr>
          <w:b/>
          <w:sz w:val="22"/>
        </w:rPr>
      </w:pPr>
      <w:r>
        <w:rPr>
          <w:b/>
          <w:sz w:val="22"/>
        </w:rPr>
        <w:t>What is your estimate on the percentage of privately held land plots that are formally mapped and surveyed in the cadaster/mapping agency in [ECONOMY]?</w:t>
      </w:r>
    </w:p>
    <w:p>
      <w:pPr>
        <w:pStyle w:val="BodyText"/>
        <w:ind w:left="719" w:right="7025" w:hanging="1"/>
      </w:pPr>
      <w:r>
        <w:rPr/>
        <w:t>64a. Above</w:t>
      </w:r>
      <w:r>
        <w:rPr>
          <w:spacing w:val="-10"/>
        </w:rPr>
        <w:t> </w:t>
      </w:r>
      <w:r>
        <w:rPr/>
        <w:t>50</w:t>
      </w:r>
      <w:r>
        <w:rPr>
          <w:spacing w:val="-10"/>
        </w:rPr>
        <w:t> </w:t>
      </w:r>
      <w:r>
        <w:rPr/>
        <w:t>percent 64b.</w:t>
      </w:r>
      <w:r>
        <w:rPr>
          <w:spacing w:val="8"/>
        </w:rPr>
        <w:t> </w:t>
      </w:r>
      <w:r>
        <w:rPr/>
        <w:t>Below</w:t>
      </w:r>
      <w:r>
        <w:rPr>
          <w:spacing w:val="-1"/>
        </w:rPr>
        <w:t> </w:t>
      </w:r>
      <w:r>
        <w:rPr/>
        <w:t>50 </w:t>
      </w:r>
      <w:r>
        <w:rPr>
          <w:spacing w:val="-2"/>
        </w:rPr>
        <w:t>percent</w:t>
      </w:r>
    </w:p>
    <w:p>
      <w:pPr>
        <w:pStyle w:val="ListParagraph"/>
        <w:numPr>
          <w:ilvl w:val="0"/>
          <w:numId w:val="35"/>
        </w:numPr>
        <w:tabs>
          <w:tab w:pos="719" w:val="left" w:leader="none"/>
        </w:tabs>
        <w:spacing w:line="254" w:lineRule="auto" w:before="252" w:after="0"/>
        <w:ind w:left="719" w:right="357" w:hanging="360"/>
        <w:jc w:val="left"/>
        <w:rPr>
          <w:sz w:val="22"/>
        </w:rPr>
      </w:pPr>
      <w:r>
        <w:rPr>
          <w:b/>
          <w:sz w:val="22"/>
        </w:rPr>
        <w:t>Are</w:t>
      </w:r>
      <w:r>
        <w:rPr>
          <w:b/>
          <w:spacing w:val="-7"/>
          <w:sz w:val="22"/>
        </w:rPr>
        <w:t> </w:t>
      </w:r>
      <w:r>
        <w:rPr>
          <w:b/>
          <w:sz w:val="22"/>
        </w:rPr>
        <w:t>all</w:t>
      </w:r>
      <w:r>
        <w:rPr>
          <w:b/>
          <w:spacing w:val="-6"/>
          <w:sz w:val="22"/>
        </w:rPr>
        <w:t> </w:t>
      </w:r>
      <w:r>
        <w:rPr>
          <w:b/>
          <w:sz w:val="22"/>
        </w:rPr>
        <w:t>privately</w:t>
      </w:r>
      <w:r>
        <w:rPr>
          <w:b/>
          <w:spacing w:val="-7"/>
          <w:sz w:val="22"/>
        </w:rPr>
        <w:t> </w:t>
      </w:r>
      <w:r>
        <w:rPr>
          <w:b/>
          <w:sz w:val="22"/>
        </w:rPr>
        <w:t>held</w:t>
      </w:r>
      <w:r>
        <w:rPr>
          <w:b/>
          <w:spacing w:val="-8"/>
          <w:sz w:val="22"/>
        </w:rPr>
        <w:t> </w:t>
      </w:r>
      <w:r>
        <w:rPr>
          <w:b/>
          <w:sz w:val="22"/>
        </w:rPr>
        <w:t>land</w:t>
      </w:r>
      <w:r>
        <w:rPr>
          <w:b/>
          <w:spacing w:val="-10"/>
          <w:sz w:val="22"/>
        </w:rPr>
        <w:t> </w:t>
      </w:r>
      <w:r>
        <w:rPr>
          <w:b/>
          <w:sz w:val="22"/>
        </w:rPr>
        <w:t>plots</w:t>
      </w:r>
      <w:r>
        <w:rPr>
          <w:b/>
          <w:spacing w:val="-7"/>
          <w:sz w:val="22"/>
        </w:rPr>
        <w:t> </w:t>
      </w:r>
      <w:r>
        <w:rPr>
          <w:b/>
          <w:sz w:val="22"/>
        </w:rPr>
        <w:t>formally</w:t>
      </w:r>
      <w:r>
        <w:rPr>
          <w:b/>
          <w:spacing w:val="-9"/>
          <w:sz w:val="22"/>
        </w:rPr>
        <w:t> </w:t>
      </w:r>
      <w:r>
        <w:rPr>
          <w:b/>
          <w:sz w:val="22"/>
        </w:rPr>
        <w:t>mapped</w:t>
      </w:r>
      <w:r>
        <w:rPr>
          <w:b/>
          <w:spacing w:val="-8"/>
          <w:sz w:val="22"/>
        </w:rPr>
        <w:t> </w:t>
      </w:r>
      <w:r>
        <w:rPr>
          <w:b/>
          <w:sz w:val="22"/>
        </w:rPr>
        <w:t>and</w:t>
      </w:r>
      <w:r>
        <w:rPr>
          <w:b/>
          <w:spacing w:val="-8"/>
          <w:sz w:val="22"/>
        </w:rPr>
        <w:t> </w:t>
      </w:r>
      <w:r>
        <w:rPr>
          <w:b/>
          <w:sz w:val="22"/>
        </w:rPr>
        <w:t>surveyed</w:t>
      </w:r>
      <w:r>
        <w:rPr>
          <w:b/>
          <w:spacing w:val="-8"/>
          <w:sz w:val="22"/>
        </w:rPr>
        <w:t> </w:t>
      </w:r>
      <w:r>
        <w:rPr>
          <w:b/>
          <w:sz w:val="22"/>
        </w:rPr>
        <w:t>in</w:t>
      </w:r>
      <w:r>
        <w:rPr>
          <w:b/>
          <w:spacing w:val="-8"/>
          <w:sz w:val="22"/>
        </w:rPr>
        <w:t> </w:t>
      </w:r>
      <w:r>
        <w:rPr>
          <w:b/>
          <w:sz w:val="22"/>
        </w:rPr>
        <w:t>the</w:t>
      </w:r>
      <w:r>
        <w:rPr>
          <w:b/>
          <w:spacing w:val="-9"/>
          <w:sz w:val="22"/>
        </w:rPr>
        <w:t> </w:t>
      </w:r>
      <w:r>
        <w:rPr>
          <w:b/>
          <w:sz w:val="22"/>
        </w:rPr>
        <w:t>cadaster</w:t>
      </w:r>
      <w:r>
        <w:rPr>
          <w:b/>
          <w:spacing w:val="-9"/>
          <w:sz w:val="22"/>
        </w:rPr>
        <w:t> </w:t>
      </w:r>
      <w:r>
        <w:rPr>
          <w:b/>
          <w:sz w:val="22"/>
        </w:rPr>
        <w:t>in</w:t>
      </w:r>
      <w:r>
        <w:rPr>
          <w:b/>
          <w:spacing w:val="-8"/>
          <w:sz w:val="22"/>
        </w:rPr>
        <w:t> </w:t>
      </w:r>
      <w:r>
        <w:rPr>
          <w:b/>
          <w:sz w:val="22"/>
        </w:rPr>
        <w:t>[CITY]?</w:t>
      </w:r>
      <w:r>
        <w:rPr>
          <w:b/>
          <w:spacing w:val="-6"/>
          <w:sz w:val="22"/>
        </w:rPr>
        <w:t> </w:t>
      </w:r>
      <w:r>
        <w:rPr>
          <w:sz w:val="22"/>
        </w:rPr>
        <w:t>(Y/N) N → provide response to question 66.</w:t>
      </w:r>
    </w:p>
    <w:p>
      <w:pPr>
        <w:pStyle w:val="BodyText"/>
        <w:spacing w:before="3"/>
      </w:pPr>
    </w:p>
    <w:p>
      <w:pPr>
        <w:pStyle w:val="ListParagraph"/>
        <w:numPr>
          <w:ilvl w:val="0"/>
          <w:numId w:val="35"/>
        </w:numPr>
        <w:tabs>
          <w:tab w:pos="718" w:val="left" w:leader="none"/>
        </w:tabs>
        <w:spacing w:line="240" w:lineRule="auto" w:before="0" w:after="0"/>
        <w:ind w:left="718" w:right="355" w:hanging="360"/>
        <w:jc w:val="left"/>
        <w:rPr>
          <w:b/>
          <w:sz w:val="22"/>
        </w:rPr>
      </w:pPr>
      <w:r>
        <w:rPr>
          <w:b/>
          <w:sz w:val="22"/>
        </w:rPr>
        <w:t>What is your estimate on the percentage of privately held land plots that are formally mapped and surveyed in the cadaster/mapping agency in [CITY]?</w:t>
      </w:r>
    </w:p>
    <w:p>
      <w:pPr>
        <w:pStyle w:val="BodyText"/>
        <w:ind w:left="719" w:right="7025" w:hanging="1"/>
      </w:pPr>
      <w:r>
        <w:rPr/>
        <w:t>66a. Above</w:t>
      </w:r>
      <w:r>
        <w:rPr>
          <w:spacing w:val="-10"/>
        </w:rPr>
        <w:t> </w:t>
      </w:r>
      <w:r>
        <w:rPr/>
        <w:t>50</w:t>
      </w:r>
      <w:r>
        <w:rPr>
          <w:spacing w:val="-10"/>
        </w:rPr>
        <w:t> </w:t>
      </w:r>
      <w:r>
        <w:rPr/>
        <w:t>percent 66b.</w:t>
      </w:r>
      <w:r>
        <w:rPr>
          <w:spacing w:val="8"/>
        </w:rPr>
        <w:t> </w:t>
      </w:r>
      <w:r>
        <w:rPr/>
        <w:t>Below</w:t>
      </w:r>
      <w:r>
        <w:rPr>
          <w:spacing w:val="-1"/>
        </w:rPr>
        <w:t> </w:t>
      </w:r>
      <w:r>
        <w:rPr/>
        <w:t>50 </w:t>
      </w:r>
      <w:r>
        <w:rPr>
          <w:spacing w:val="-2"/>
        </w:rPr>
        <w:t>percent</w:t>
      </w:r>
    </w:p>
    <w:p>
      <w:pPr>
        <w:pStyle w:val="BodyText"/>
        <w:spacing w:before="25"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71"/>
        <w:gridCol w:w="1171"/>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2.1</w:t>
            </w:r>
            <w:r>
              <w:rPr>
                <w:b/>
                <w:spacing w:val="46"/>
                <w:sz w:val="20"/>
              </w:rPr>
              <w:t> </w:t>
            </w:r>
            <w:r>
              <w:rPr>
                <w:b/>
                <w:sz w:val="20"/>
              </w:rPr>
              <w:t>AVAILABILITY</w:t>
            </w:r>
            <w:r>
              <w:rPr>
                <w:b/>
                <w:spacing w:val="-6"/>
                <w:sz w:val="20"/>
              </w:rPr>
              <w:t> </w:t>
            </w:r>
            <w:r>
              <w:rPr>
                <w:b/>
                <w:sz w:val="20"/>
              </w:rPr>
              <w:t>AND</w:t>
            </w:r>
            <w:r>
              <w:rPr>
                <w:b/>
                <w:spacing w:val="-6"/>
                <w:sz w:val="20"/>
              </w:rPr>
              <w:t> </w:t>
            </w:r>
            <w:r>
              <w:rPr>
                <w:b/>
                <w:sz w:val="20"/>
              </w:rPr>
              <w:t>RELIABILITY</w:t>
            </w:r>
            <w:r>
              <w:rPr>
                <w:b/>
                <w:spacing w:val="-5"/>
                <w:sz w:val="20"/>
              </w:rPr>
              <w:t> </w:t>
            </w:r>
            <w:r>
              <w:rPr>
                <w:b/>
                <w:sz w:val="20"/>
              </w:rPr>
              <w:t>OF</w:t>
            </w:r>
            <w:r>
              <w:rPr>
                <w:b/>
                <w:spacing w:val="-5"/>
                <w:sz w:val="20"/>
              </w:rPr>
              <w:t> </w:t>
            </w:r>
            <w:r>
              <w:rPr>
                <w:b/>
                <w:sz w:val="20"/>
              </w:rPr>
              <w:t>DIGITAL</w:t>
            </w:r>
            <w:r>
              <w:rPr>
                <w:b/>
                <w:spacing w:val="-7"/>
                <w:sz w:val="20"/>
              </w:rPr>
              <w:t> </w:t>
            </w:r>
            <w:r>
              <w:rPr>
                <w:b/>
                <w:spacing w:val="-2"/>
                <w:sz w:val="20"/>
              </w:rPr>
              <w:t>SERVICES</w:t>
            </w:r>
          </w:p>
        </w:tc>
      </w:tr>
      <w:tr>
        <w:trPr>
          <w:trHeight w:val="431" w:hRule="atLeast"/>
        </w:trPr>
        <w:tc>
          <w:tcPr>
            <w:tcW w:w="9542" w:type="dxa"/>
            <w:gridSpan w:val="4"/>
            <w:shd w:val="clear" w:color="auto" w:fill="E7EBF5"/>
          </w:tcPr>
          <w:p>
            <w:pPr>
              <w:pStyle w:val="TableParagraph"/>
              <w:tabs>
                <w:tab w:pos="1466" w:val="left" w:leader="none"/>
              </w:tabs>
              <w:spacing w:before="87"/>
              <w:ind w:left="813"/>
              <w:rPr>
                <w:b/>
                <w:sz w:val="20"/>
              </w:rPr>
            </w:pPr>
            <w:r>
              <w:rPr>
                <w:b/>
                <w:spacing w:val="-2"/>
                <w:sz w:val="20"/>
              </w:rPr>
              <w:t>2.1.1</w:t>
            </w:r>
            <w:r>
              <w:rPr>
                <w:b/>
                <w:sz w:val="20"/>
              </w:rPr>
              <w:tab/>
              <w:t>Property</w:t>
            </w:r>
            <w:r>
              <w:rPr>
                <w:b/>
                <w:spacing w:val="-11"/>
                <w:sz w:val="20"/>
              </w:rPr>
              <w:t> </w:t>
            </w:r>
            <w:r>
              <w:rPr>
                <w:b/>
                <w:sz w:val="20"/>
              </w:rPr>
              <w:t>Transfer</w:t>
            </w:r>
            <w:r>
              <w:rPr>
                <w:sz w:val="22"/>
              </w:rPr>
              <w:t>–</w:t>
            </w:r>
            <w:r>
              <w:rPr>
                <w:b/>
                <w:sz w:val="20"/>
              </w:rPr>
              <w:t>Digital</w:t>
            </w:r>
            <w:r>
              <w:rPr>
                <w:b/>
                <w:spacing w:val="-12"/>
                <w:sz w:val="20"/>
              </w:rPr>
              <w:t> </w:t>
            </w:r>
            <w:r>
              <w:rPr>
                <w:b/>
                <w:sz w:val="20"/>
              </w:rPr>
              <w:t>Public</w:t>
            </w:r>
            <w:r>
              <w:rPr>
                <w:b/>
                <w:spacing w:val="-12"/>
                <w:sz w:val="20"/>
              </w:rPr>
              <w:t> </w:t>
            </w:r>
            <w:r>
              <w:rPr>
                <w:b/>
                <w:spacing w:val="-2"/>
                <w:sz w:val="20"/>
              </w:rPr>
              <w:t>Services</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71" w:type="dxa"/>
          </w:tcPr>
          <w:p>
            <w:pPr>
              <w:pStyle w:val="TableParagraph"/>
              <w:spacing w:before="115"/>
              <w:ind w:left="695"/>
              <w:rPr>
                <w:b/>
                <w:sz w:val="20"/>
              </w:rPr>
            </w:pPr>
            <w:r>
              <w:rPr>
                <w:b/>
                <w:spacing w:val="-5"/>
                <w:sz w:val="20"/>
              </w:rPr>
              <w:t>FFP</w:t>
            </w:r>
          </w:p>
        </w:tc>
        <w:tc>
          <w:tcPr>
            <w:tcW w:w="1171" w:type="dxa"/>
          </w:tcPr>
          <w:p>
            <w:pPr>
              <w:pStyle w:val="TableParagraph"/>
              <w:spacing w:before="115"/>
              <w:ind w:left="695"/>
              <w:rPr>
                <w:b/>
                <w:sz w:val="20"/>
              </w:rPr>
            </w:pPr>
            <w:r>
              <w:rPr>
                <w:b/>
                <w:spacing w:val="-5"/>
                <w:sz w:val="20"/>
              </w:rPr>
              <w:t>SBP</w:t>
            </w:r>
          </w:p>
        </w:tc>
        <w:tc>
          <w:tcPr>
            <w:tcW w:w="1171" w:type="dxa"/>
          </w:tcPr>
          <w:p>
            <w:pPr>
              <w:pStyle w:val="TableParagraph"/>
              <w:spacing w:line="230" w:lineRule="atLeast"/>
              <w:ind w:left="530" w:right="89" w:firstLine="76"/>
              <w:rPr>
                <w:b/>
                <w:sz w:val="20"/>
              </w:rPr>
            </w:pPr>
            <w:r>
              <w:rPr>
                <w:b/>
                <w:spacing w:val="-2"/>
                <w:sz w:val="20"/>
              </w:rPr>
              <w:t>Total Points</w:t>
            </w:r>
          </w:p>
        </w:tc>
      </w:tr>
      <w:tr>
        <w:trPr>
          <w:trHeight w:val="1417" w:hRule="atLeast"/>
        </w:trPr>
        <w:tc>
          <w:tcPr>
            <w:tcW w:w="6029" w:type="dxa"/>
          </w:tcPr>
          <w:p>
            <w:pPr>
              <w:pStyle w:val="TableParagraph"/>
              <w:spacing w:line="230" w:lineRule="exact"/>
              <w:ind w:left="107"/>
              <w:rPr>
                <w:b/>
                <w:sz w:val="20"/>
              </w:rPr>
            </w:pPr>
            <w:r>
              <w:rPr>
                <w:b/>
                <w:sz w:val="20"/>
              </w:rPr>
              <w:t>Online</w:t>
            </w:r>
            <w:r>
              <w:rPr>
                <w:b/>
                <w:spacing w:val="-8"/>
                <w:sz w:val="20"/>
              </w:rPr>
              <w:t> </w:t>
            </w:r>
            <w:r>
              <w:rPr>
                <w:b/>
                <w:sz w:val="19"/>
              </w:rPr>
              <w:t>Due</w:t>
            </w:r>
            <w:r>
              <w:rPr>
                <w:b/>
                <w:spacing w:val="-7"/>
                <w:sz w:val="19"/>
              </w:rPr>
              <w:t> </w:t>
            </w:r>
            <w:r>
              <w:rPr>
                <w:b/>
                <w:sz w:val="19"/>
              </w:rPr>
              <w:t>Diligence</w:t>
            </w:r>
            <w:r>
              <w:rPr>
                <w:b/>
                <w:spacing w:val="-6"/>
                <w:sz w:val="19"/>
              </w:rPr>
              <w:t> </w:t>
            </w:r>
            <w:r>
              <w:rPr>
                <w:b/>
                <w:spacing w:val="-2"/>
                <w:sz w:val="20"/>
              </w:rPr>
              <w:t>Checking</w:t>
            </w:r>
          </w:p>
          <w:p>
            <w:pPr>
              <w:pStyle w:val="TableParagraph"/>
              <w:numPr>
                <w:ilvl w:val="0"/>
                <w:numId w:val="39"/>
              </w:numPr>
              <w:tabs>
                <w:tab w:pos="380" w:val="left" w:leader="none"/>
              </w:tabs>
              <w:spacing w:line="238" w:lineRule="exact" w:before="0" w:after="0"/>
              <w:ind w:left="380" w:right="0" w:hanging="186"/>
              <w:jc w:val="left"/>
              <w:rPr>
                <w:rFonts w:ascii="Calibri" w:hAnsi="Calibri"/>
                <w:sz w:val="20"/>
              </w:rPr>
            </w:pPr>
            <w:r>
              <w:rPr>
                <w:sz w:val="20"/>
              </w:rPr>
              <w:t>Title</w:t>
            </w:r>
            <w:r>
              <w:rPr>
                <w:spacing w:val="-7"/>
                <w:sz w:val="20"/>
              </w:rPr>
              <w:t> </w:t>
            </w:r>
            <w:r>
              <w:rPr>
                <w:sz w:val="20"/>
              </w:rPr>
              <w:t>search</w:t>
            </w:r>
            <w:r>
              <w:rPr>
                <w:spacing w:val="-6"/>
                <w:sz w:val="20"/>
              </w:rPr>
              <w:t> </w:t>
            </w:r>
            <w:r>
              <w:rPr>
                <w:sz w:val="20"/>
              </w:rPr>
              <w:t>(ownership)</w:t>
            </w:r>
            <w:r>
              <w:rPr>
                <w:spacing w:val="-9"/>
                <w:sz w:val="20"/>
              </w:rPr>
              <w:t> </w:t>
            </w:r>
            <w:r>
              <w:rPr>
                <w:spacing w:val="-4"/>
                <w:sz w:val="20"/>
              </w:rPr>
              <w:t>(36)</w:t>
            </w:r>
          </w:p>
          <w:p>
            <w:pPr>
              <w:pStyle w:val="TableParagraph"/>
              <w:numPr>
                <w:ilvl w:val="0"/>
                <w:numId w:val="39"/>
              </w:numPr>
              <w:tabs>
                <w:tab w:pos="380" w:val="left" w:leader="none"/>
              </w:tabs>
              <w:spacing w:line="234" w:lineRule="exact" w:before="0" w:after="0"/>
              <w:ind w:left="380" w:right="0" w:hanging="186"/>
              <w:jc w:val="left"/>
              <w:rPr>
                <w:rFonts w:ascii="Calibri" w:hAnsi="Calibri"/>
                <w:sz w:val="20"/>
              </w:rPr>
            </w:pPr>
            <w:r>
              <w:rPr>
                <w:sz w:val="20"/>
              </w:rPr>
              <w:t>Outstanding</w:t>
            </w:r>
            <w:r>
              <w:rPr>
                <w:spacing w:val="-6"/>
                <w:sz w:val="20"/>
              </w:rPr>
              <w:t> </w:t>
            </w:r>
            <w:r>
              <w:rPr>
                <w:sz w:val="20"/>
              </w:rPr>
              <w:t>taxes</w:t>
            </w:r>
            <w:r>
              <w:rPr>
                <w:spacing w:val="-8"/>
                <w:sz w:val="20"/>
              </w:rPr>
              <w:t> </w:t>
            </w:r>
            <w:r>
              <w:rPr>
                <w:sz w:val="20"/>
              </w:rPr>
              <w:t>(tax</w:t>
            </w:r>
            <w:r>
              <w:rPr>
                <w:spacing w:val="-6"/>
                <w:sz w:val="20"/>
              </w:rPr>
              <w:t> </w:t>
            </w:r>
            <w:r>
              <w:rPr>
                <w:sz w:val="20"/>
              </w:rPr>
              <w:t>agency)</w:t>
            </w:r>
            <w:r>
              <w:rPr>
                <w:spacing w:val="-6"/>
                <w:sz w:val="20"/>
              </w:rPr>
              <w:t> </w:t>
            </w:r>
            <w:r>
              <w:rPr>
                <w:spacing w:val="-4"/>
                <w:sz w:val="20"/>
              </w:rPr>
              <w:t>(37)</w:t>
            </w:r>
          </w:p>
          <w:p>
            <w:pPr>
              <w:pStyle w:val="TableParagraph"/>
              <w:numPr>
                <w:ilvl w:val="0"/>
                <w:numId w:val="39"/>
              </w:numPr>
              <w:tabs>
                <w:tab w:pos="380" w:val="left" w:leader="none"/>
              </w:tabs>
              <w:spacing w:line="234" w:lineRule="exact" w:before="0" w:after="0"/>
              <w:ind w:left="380" w:right="0" w:hanging="186"/>
              <w:jc w:val="left"/>
              <w:rPr>
                <w:rFonts w:ascii="Calibri" w:hAnsi="Calibri"/>
                <w:sz w:val="20"/>
              </w:rPr>
            </w:pPr>
            <w:r>
              <w:rPr>
                <w:sz w:val="20"/>
              </w:rPr>
              <w:t>Bankruptcy</w:t>
            </w:r>
            <w:r>
              <w:rPr>
                <w:spacing w:val="-7"/>
                <w:sz w:val="20"/>
              </w:rPr>
              <w:t> </w:t>
            </w:r>
            <w:r>
              <w:rPr>
                <w:sz w:val="20"/>
              </w:rPr>
              <w:t>search</w:t>
            </w:r>
            <w:r>
              <w:rPr>
                <w:spacing w:val="-7"/>
                <w:sz w:val="20"/>
              </w:rPr>
              <w:t> </w:t>
            </w:r>
            <w:r>
              <w:rPr>
                <w:spacing w:val="-4"/>
                <w:sz w:val="20"/>
              </w:rPr>
              <w:t>(38)</w:t>
            </w:r>
          </w:p>
          <w:p>
            <w:pPr>
              <w:pStyle w:val="TableParagraph"/>
              <w:numPr>
                <w:ilvl w:val="0"/>
                <w:numId w:val="39"/>
              </w:numPr>
              <w:tabs>
                <w:tab w:pos="380" w:val="left" w:leader="none"/>
              </w:tabs>
              <w:spacing w:line="233" w:lineRule="exact" w:before="0" w:after="0"/>
              <w:ind w:left="380" w:right="0" w:hanging="186"/>
              <w:jc w:val="left"/>
              <w:rPr>
                <w:rFonts w:ascii="Calibri" w:hAnsi="Calibri"/>
                <w:sz w:val="20"/>
              </w:rPr>
            </w:pPr>
            <w:r>
              <w:rPr>
                <w:sz w:val="20"/>
              </w:rPr>
              <w:t>Company</w:t>
            </w:r>
            <w:r>
              <w:rPr>
                <w:spacing w:val="-6"/>
                <w:sz w:val="20"/>
              </w:rPr>
              <w:t> </w:t>
            </w:r>
            <w:r>
              <w:rPr>
                <w:sz w:val="20"/>
              </w:rPr>
              <w:t>profile</w:t>
            </w:r>
            <w:r>
              <w:rPr>
                <w:spacing w:val="-7"/>
                <w:sz w:val="20"/>
              </w:rPr>
              <w:t> </w:t>
            </w:r>
            <w:r>
              <w:rPr>
                <w:spacing w:val="-4"/>
                <w:sz w:val="20"/>
              </w:rPr>
              <w:t>(39)</w:t>
            </w:r>
          </w:p>
          <w:p>
            <w:pPr>
              <w:pStyle w:val="TableParagraph"/>
              <w:numPr>
                <w:ilvl w:val="0"/>
                <w:numId w:val="39"/>
              </w:numPr>
              <w:tabs>
                <w:tab w:pos="381" w:val="left" w:leader="none"/>
              </w:tabs>
              <w:spacing w:line="229" w:lineRule="exact" w:before="0" w:after="0"/>
              <w:ind w:left="381" w:right="0" w:hanging="187"/>
              <w:jc w:val="left"/>
              <w:rPr>
                <w:rFonts w:ascii="Calibri" w:hAnsi="Calibri"/>
                <w:sz w:val="22"/>
              </w:rPr>
            </w:pPr>
            <w:r>
              <w:rPr>
                <w:sz w:val="20"/>
              </w:rPr>
              <w:t>Cadastral</w:t>
            </w:r>
            <w:r>
              <w:rPr>
                <w:spacing w:val="-7"/>
                <w:sz w:val="20"/>
              </w:rPr>
              <w:t> </w:t>
            </w:r>
            <w:r>
              <w:rPr>
                <w:sz w:val="20"/>
              </w:rPr>
              <w:t>plan</w:t>
            </w:r>
            <w:r>
              <w:rPr>
                <w:spacing w:val="-5"/>
                <w:sz w:val="20"/>
              </w:rPr>
              <w:t> </w:t>
            </w:r>
            <w:r>
              <w:rPr>
                <w:spacing w:val="-4"/>
                <w:sz w:val="20"/>
              </w:rPr>
              <w:t>(40)</w:t>
            </w:r>
          </w:p>
        </w:tc>
        <w:tc>
          <w:tcPr>
            <w:tcW w:w="1171" w:type="dxa"/>
          </w:tcPr>
          <w:p>
            <w:pPr>
              <w:pStyle w:val="TableParagraph"/>
              <w:ind w:right="97"/>
              <w:jc w:val="right"/>
              <w:rPr>
                <w:b/>
                <w:sz w:val="20"/>
              </w:rPr>
            </w:pPr>
            <w:r>
              <w:rPr>
                <w:b/>
                <w:spacing w:val="-10"/>
                <w:sz w:val="20"/>
              </w:rPr>
              <w:t>1</w:t>
            </w:r>
          </w:p>
          <w:p>
            <w:pPr>
              <w:pStyle w:val="TableParagraph"/>
              <w:ind w:right="95"/>
              <w:jc w:val="right"/>
              <w:rPr>
                <w:sz w:val="20"/>
              </w:rPr>
            </w:pPr>
            <w:r>
              <w:rPr>
                <w:spacing w:val="-5"/>
                <w:sz w:val="20"/>
              </w:rPr>
              <w:t>0.2</w:t>
            </w:r>
          </w:p>
          <w:p>
            <w:pPr>
              <w:pStyle w:val="TableParagraph"/>
              <w:spacing w:line="229" w:lineRule="exact" w:before="1"/>
              <w:ind w:right="94"/>
              <w:jc w:val="right"/>
              <w:rPr>
                <w:sz w:val="20"/>
              </w:rPr>
            </w:pPr>
            <w:r>
              <w:rPr>
                <w:spacing w:val="-5"/>
                <w:sz w:val="20"/>
              </w:rPr>
              <w:t>0.2</w:t>
            </w:r>
          </w:p>
          <w:p>
            <w:pPr>
              <w:pStyle w:val="TableParagraph"/>
              <w:spacing w:line="229" w:lineRule="exact"/>
              <w:ind w:right="94"/>
              <w:jc w:val="right"/>
              <w:rPr>
                <w:sz w:val="20"/>
              </w:rPr>
            </w:pPr>
            <w:r>
              <w:rPr>
                <w:spacing w:val="-5"/>
                <w:sz w:val="20"/>
              </w:rPr>
              <w:t>0.2</w:t>
            </w:r>
          </w:p>
          <w:p>
            <w:pPr>
              <w:pStyle w:val="TableParagraph"/>
              <w:ind w:right="94"/>
              <w:jc w:val="right"/>
              <w:rPr>
                <w:sz w:val="20"/>
              </w:rPr>
            </w:pPr>
            <w:r>
              <w:rPr>
                <w:spacing w:val="-5"/>
                <w:sz w:val="20"/>
              </w:rPr>
              <w:t>0.2</w:t>
            </w:r>
          </w:p>
          <w:p>
            <w:pPr>
              <w:pStyle w:val="TableParagraph"/>
              <w:spacing w:before="1"/>
              <w:ind w:right="94"/>
              <w:jc w:val="right"/>
              <w:rPr>
                <w:sz w:val="20"/>
              </w:rPr>
            </w:pPr>
            <w:r>
              <w:rPr>
                <w:spacing w:val="-5"/>
                <w:sz w:val="20"/>
              </w:rPr>
              <w:t>0.2</w:t>
            </w:r>
          </w:p>
        </w:tc>
        <w:tc>
          <w:tcPr>
            <w:tcW w:w="1171"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0.2</w:t>
            </w:r>
          </w:p>
          <w:p>
            <w:pPr>
              <w:pStyle w:val="TableParagraph"/>
              <w:spacing w:line="229" w:lineRule="exact" w:before="1"/>
              <w:ind w:right="94"/>
              <w:jc w:val="right"/>
              <w:rPr>
                <w:sz w:val="20"/>
              </w:rPr>
            </w:pPr>
            <w:r>
              <w:rPr>
                <w:spacing w:val="-5"/>
                <w:sz w:val="20"/>
              </w:rPr>
              <w:t>0.2</w:t>
            </w:r>
          </w:p>
          <w:p>
            <w:pPr>
              <w:pStyle w:val="TableParagraph"/>
              <w:spacing w:line="229" w:lineRule="exact"/>
              <w:ind w:right="94"/>
              <w:jc w:val="right"/>
              <w:rPr>
                <w:sz w:val="20"/>
              </w:rPr>
            </w:pPr>
            <w:r>
              <w:rPr>
                <w:spacing w:val="-5"/>
                <w:sz w:val="20"/>
              </w:rPr>
              <w:t>0.2</w:t>
            </w:r>
          </w:p>
          <w:p>
            <w:pPr>
              <w:pStyle w:val="TableParagraph"/>
              <w:ind w:right="94"/>
              <w:jc w:val="right"/>
              <w:rPr>
                <w:sz w:val="20"/>
              </w:rPr>
            </w:pPr>
            <w:r>
              <w:rPr>
                <w:spacing w:val="-5"/>
                <w:sz w:val="20"/>
              </w:rPr>
              <w:t>0.2</w:t>
            </w:r>
          </w:p>
          <w:p>
            <w:pPr>
              <w:pStyle w:val="TableParagraph"/>
              <w:spacing w:before="1"/>
              <w:ind w:right="94"/>
              <w:jc w:val="right"/>
              <w:rPr>
                <w:sz w:val="20"/>
              </w:rPr>
            </w:pPr>
            <w:r>
              <w:rPr>
                <w:spacing w:val="-5"/>
                <w:sz w:val="20"/>
              </w:rPr>
              <w:t>0.2</w:t>
            </w:r>
          </w:p>
        </w:tc>
        <w:tc>
          <w:tcPr>
            <w:tcW w:w="1171" w:type="dxa"/>
          </w:tcPr>
          <w:p>
            <w:pPr>
              <w:pStyle w:val="TableParagraph"/>
              <w:ind w:right="98"/>
              <w:jc w:val="right"/>
              <w:rPr>
                <w:b/>
                <w:sz w:val="20"/>
              </w:rPr>
            </w:pPr>
            <w:r>
              <w:rPr>
                <w:b/>
                <w:spacing w:val="-10"/>
                <w:sz w:val="20"/>
              </w:rPr>
              <w:t>2</w:t>
            </w:r>
          </w:p>
          <w:p>
            <w:pPr>
              <w:pStyle w:val="TableParagraph"/>
              <w:ind w:right="94"/>
              <w:jc w:val="right"/>
              <w:rPr>
                <w:sz w:val="20"/>
              </w:rPr>
            </w:pPr>
            <w:r>
              <w:rPr>
                <w:spacing w:val="-5"/>
                <w:sz w:val="20"/>
              </w:rPr>
              <w:t>0.4</w:t>
            </w:r>
          </w:p>
          <w:p>
            <w:pPr>
              <w:pStyle w:val="TableParagraph"/>
              <w:spacing w:line="229" w:lineRule="exact" w:before="1"/>
              <w:ind w:right="94"/>
              <w:jc w:val="right"/>
              <w:rPr>
                <w:sz w:val="20"/>
              </w:rPr>
            </w:pPr>
            <w:r>
              <w:rPr>
                <w:spacing w:val="-5"/>
                <w:sz w:val="20"/>
              </w:rPr>
              <w:t>0.4</w:t>
            </w:r>
          </w:p>
          <w:p>
            <w:pPr>
              <w:pStyle w:val="TableParagraph"/>
              <w:spacing w:line="229" w:lineRule="exact"/>
              <w:ind w:right="94"/>
              <w:jc w:val="right"/>
              <w:rPr>
                <w:sz w:val="20"/>
              </w:rPr>
            </w:pPr>
            <w:r>
              <w:rPr>
                <w:spacing w:val="-5"/>
                <w:sz w:val="20"/>
              </w:rPr>
              <w:t>0.4</w:t>
            </w:r>
          </w:p>
          <w:p>
            <w:pPr>
              <w:pStyle w:val="TableParagraph"/>
              <w:ind w:right="94"/>
              <w:jc w:val="right"/>
              <w:rPr>
                <w:sz w:val="20"/>
              </w:rPr>
            </w:pPr>
            <w:r>
              <w:rPr>
                <w:spacing w:val="-5"/>
                <w:sz w:val="20"/>
              </w:rPr>
              <w:t>0.4</w:t>
            </w:r>
          </w:p>
          <w:p>
            <w:pPr>
              <w:pStyle w:val="TableParagraph"/>
              <w:spacing w:before="1"/>
              <w:ind w:right="94"/>
              <w:jc w:val="right"/>
              <w:rPr>
                <w:sz w:val="20"/>
              </w:rPr>
            </w:pPr>
            <w:r>
              <w:rPr>
                <w:spacing w:val="-5"/>
                <w:sz w:val="20"/>
              </w:rPr>
              <w:t>0.4</w:t>
            </w:r>
          </w:p>
        </w:tc>
      </w:tr>
    </w:tbl>
    <w:p>
      <w:pPr>
        <w:pStyle w:val="TableParagraph"/>
        <w:spacing w:after="0"/>
        <w:jc w:val="right"/>
        <w:rPr>
          <w:sz w:val="20"/>
        </w:rPr>
        <w:sectPr>
          <w:pgSz w:w="12240" w:h="15840"/>
          <w:pgMar w:header="0" w:footer="522" w:top="1360" w:bottom="1283"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71"/>
        <w:gridCol w:w="1171"/>
        <w:gridCol w:w="1171"/>
      </w:tblGrid>
      <w:tr>
        <w:trPr>
          <w:trHeight w:val="1163" w:hRule="atLeast"/>
        </w:trPr>
        <w:tc>
          <w:tcPr>
            <w:tcW w:w="6029" w:type="dxa"/>
          </w:tcPr>
          <w:p>
            <w:pPr>
              <w:pStyle w:val="TableParagraph"/>
              <w:spacing w:line="230" w:lineRule="exact"/>
              <w:ind w:left="107"/>
              <w:rPr>
                <w:b/>
                <w:sz w:val="20"/>
              </w:rPr>
            </w:pPr>
            <w:r>
              <w:rPr>
                <w:b/>
                <w:sz w:val="20"/>
              </w:rPr>
              <w:t>Online</w:t>
            </w:r>
            <w:r>
              <w:rPr>
                <w:b/>
                <w:spacing w:val="-6"/>
                <w:sz w:val="20"/>
              </w:rPr>
              <w:t> </w:t>
            </w:r>
            <w:r>
              <w:rPr>
                <w:b/>
                <w:sz w:val="19"/>
              </w:rPr>
              <w:t>Due</w:t>
            </w:r>
            <w:r>
              <w:rPr>
                <w:b/>
                <w:spacing w:val="-6"/>
                <w:sz w:val="19"/>
              </w:rPr>
              <w:t> </w:t>
            </w:r>
            <w:r>
              <w:rPr>
                <w:b/>
                <w:sz w:val="19"/>
              </w:rPr>
              <w:t>Diligence</w:t>
            </w:r>
            <w:r>
              <w:rPr>
                <w:b/>
                <w:spacing w:val="-4"/>
                <w:sz w:val="19"/>
              </w:rPr>
              <w:t> </w:t>
            </w:r>
            <w:r>
              <w:rPr>
                <w:b/>
                <w:sz w:val="20"/>
              </w:rPr>
              <w:t>Checking</w:t>
            </w:r>
            <w:r>
              <w:rPr>
                <w:b/>
                <w:spacing w:val="-5"/>
                <w:sz w:val="20"/>
              </w:rPr>
              <w:t> </w:t>
            </w:r>
            <w:r>
              <w:rPr>
                <w:b/>
                <w:sz w:val="20"/>
              </w:rPr>
              <w:t>–</w:t>
            </w:r>
            <w:r>
              <w:rPr>
                <w:b/>
                <w:spacing w:val="-5"/>
                <w:sz w:val="20"/>
              </w:rPr>
              <w:t> </w:t>
            </w:r>
            <w:r>
              <w:rPr>
                <w:b/>
                <w:spacing w:val="-2"/>
                <w:sz w:val="20"/>
              </w:rPr>
              <w:t>Encumbrances</w:t>
            </w:r>
          </w:p>
          <w:p>
            <w:pPr>
              <w:pStyle w:val="TableParagraph"/>
              <w:numPr>
                <w:ilvl w:val="0"/>
                <w:numId w:val="40"/>
              </w:numPr>
              <w:tabs>
                <w:tab w:pos="380" w:val="left" w:leader="none"/>
              </w:tabs>
              <w:spacing w:line="238" w:lineRule="exact" w:before="0" w:after="0"/>
              <w:ind w:left="380" w:right="0" w:hanging="186"/>
              <w:jc w:val="left"/>
              <w:rPr>
                <w:sz w:val="20"/>
              </w:rPr>
            </w:pPr>
            <w:r>
              <w:rPr>
                <w:sz w:val="20"/>
              </w:rPr>
              <w:t>Liens</w:t>
            </w:r>
            <w:r>
              <w:rPr>
                <w:spacing w:val="-6"/>
                <w:sz w:val="20"/>
              </w:rPr>
              <w:t> </w:t>
            </w:r>
            <w:r>
              <w:rPr>
                <w:spacing w:val="-4"/>
                <w:sz w:val="20"/>
              </w:rPr>
              <w:t>(41)</w:t>
            </w:r>
          </w:p>
          <w:p>
            <w:pPr>
              <w:pStyle w:val="TableParagraph"/>
              <w:numPr>
                <w:ilvl w:val="0"/>
                <w:numId w:val="40"/>
              </w:numPr>
              <w:tabs>
                <w:tab w:pos="380" w:val="left" w:leader="none"/>
              </w:tabs>
              <w:spacing w:line="234" w:lineRule="exact" w:before="0" w:after="0"/>
              <w:ind w:left="380" w:right="0" w:hanging="186"/>
              <w:jc w:val="left"/>
              <w:rPr>
                <w:sz w:val="20"/>
              </w:rPr>
            </w:pPr>
            <w:r>
              <w:rPr>
                <w:sz w:val="20"/>
              </w:rPr>
              <w:t>Mortgages</w:t>
            </w:r>
            <w:r>
              <w:rPr>
                <w:spacing w:val="-8"/>
                <w:sz w:val="20"/>
              </w:rPr>
              <w:t> </w:t>
            </w:r>
            <w:r>
              <w:rPr>
                <w:spacing w:val="-4"/>
                <w:sz w:val="20"/>
              </w:rPr>
              <w:t>(42)</w:t>
            </w:r>
          </w:p>
          <w:p>
            <w:pPr>
              <w:pStyle w:val="TableParagraph"/>
              <w:numPr>
                <w:ilvl w:val="0"/>
                <w:numId w:val="40"/>
              </w:numPr>
              <w:tabs>
                <w:tab w:pos="380" w:val="left" w:leader="none"/>
              </w:tabs>
              <w:spacing w:line="234" w:lineRule="exact" w:before="0" w:after="0"/>
              <w:ind w:left="380" w:right="0" w:hanging="186"/>
              <w:jc w:val="left"/>
              <w:rPr>
                <w:sz w:val="20"/>
              </w:rPr>
            </w:pPr>
            <w:r>
              <w:rPr>
                <w:sz w:val="20"/>
              </w:rPr>
              <w:t>Easements</w:t>
            </w:r>
            <w:r>
              <w:rPr>
                <w:spacing w:val="-10"/>
                <w:sz w:val="20"/>
              </w:rPr>
              <w:t> </w:t>
            </w:r>
            <w:r>
              <w:rPr>
                <w:spacing w:val="-4"/>
                <w:sz w:val="20"/>
              </w:rPr>
              <w:t>(43)</w:t>
            </w:r>
          </w:p>
          <w:p>
            <w:pPr>
              <w:pStyle w:val="TableParagraph"/>
              <w:numPr>
                <w:ilvl w:val="0"/>
                <w:numId w:val="40"/>
              </w:numPr>
              <w:tabs>
                <w:tab w:pos="380" w:val="left" w:leader="none"/>
              </w:tabs>
              <w:spacing w:line="208" w:lineRule="exact" w:before="0" w:after="0"/>
              <w:ind w:left="380" w:right="0" w:hanging="186"/>
              <w:jc w:val="left"/>
              <w:rPr>
                <w:sz w:val="20"/>
              </w:rPr>
            </w:pPr>
            <w:r>
              <w:rPr>
                <w:spacing w:val="-2"/>
                <w:sz w:val="20"/>
              </w:rPr>
              <w:t>Restrictions</w:t>
            </w:r>
            <w:r>
              <w:rPr>
                <w:spacing w:val="9"/>
                <w:sz w:val="20"/>
              </w:rPr>
              <w:t> </w:t>
            </w:r>
            <w:r>
              <w:rPr>
                <w:spacing w:val="-4"/>
                <w:sz w:val="20"/>
              </w:rPr>
              <w:t>(44)</w:t>
            </w:r>
          </w:p>
        </w:tc>
        <w:tc>
          <w:tcPr>
            <w:tcW w:w="1171" w:type="dxa"/>
          </w:tcPr>
          <w:p>
            <w:pPr>
              <w:pStyle w:val="TableParagraph"/>
              <w:ind w:right="97"/>
              <w:jc w:val="right"/>
              <w:rPr>
                <w:b/>
                <w:sz w:val="20"/>
              </w:rPr>
            </w:pPr>
            <w:r>
              <w:rPr>
                <w:b/>
                <w:spacing w:val="-10"/>
                <w:sz w:val="20"/>
              </w:rPr>
              <w:t>1</w:t>
            </w:r>
          </w:p>
          <w:p>
            <w:pPr>
              <w:pStyle w:val="TableParagraph"/>
              <w:ind w:right="93"/>
              <w:jc w:val="right"/>
              <w:rPr>
                <w:sz w:val="20"/>
              </w:rPr>
            </w:pPr>
            <w:r>
              <w:rPr>
                <w:spacing w:val="-4"/>
                <w:sz w:val="20"/>
              </w:rPr>
              <w:t>0.25</w:t>
            </w:r>
          </w:p>
          <w:p>
            <w:pPr>
              <w:pStyle w:val="TableParagraph"/>
              <w:spacing w:line="229" w:lineRule="exact" w:before="1"/>
              <w:ind w:left="712"/>
              <w:rPr>
                <w:sz w:val="20"/>
              </w:rPr>
            </w:pPr>
            <w:r>
              <w:rPr>
                <w:spacing w:val="-4"/>
                <w:sz w:val="20"/>
              </w:rPr>
              <w:t>0.25</w:t>
            </w:r>
          </w:p>
          <w:p>
            <w:pPr>
              <w:pStyle w:val="TableParagraph"/>
              <w:spacing w:line="229" w:lineRule="exact"/>
              <w:ind w:left="712"/>
              <w:rPr>
                <w:sz w:val="20"/>
              </w:rPr>
            </w:pPr>
            <w:r>
              <w:rPr>
                <w:spacing w:val="-4"/>
                <w:sz w:val="20"/>
              </w:rPr>
              <w:t>0.25</w:t>
            </w:r>
          </w:p>
          <w:p>
            <w:pPr>
              <w:pStyle w:val="TableParagraph"/>
              <w:spacing w:line="224" w:lineRule="exact"/>
              <w:ind w:left="712"/>
              <w:rPr>
                <w:sz w:val="20"/>
              </w:rPr>
            </w:pPr>
            <w:r>
              <w:rPr>
                <w:spacing w:val="-4"/>
                <w:sz w:val="20"/>
              </w:rPr>
              <w:t>0.25</w:t>
            </w:r>
          </w:p>
        </w:tc>
        <w:tc>
          <w:tcPr>
            <w:tcW w:w="1171" w:type="dxa"/>
          </w:tcPr>
          <w:p>
            <w:pPr>
              <w:pStyle w:val="TableParagraph"/>
              <w:ind w:right="97"/>
              <w:jc w:val="right"/>
              <w:rPr>
                <w:b/>
                <w:sz w:val="20"/>
              </w:rPr>
            </w:pPr>
            <w:r>
              <w:rPr>
                <w:b/>
                <w:spacing w:val="-10"/>
                <w:sz w:val="20"/>
              </w:rPr>
              <w:t>1</w:t>
            </w:r>
          </w:p>
          <w:p>
            <w:pPr>
              <w:pStyle w:val="TableParagraph"/>
              <w:ind w:right="93"/>
              <w:jc w:val="right"/>
              <w:rPr>
                <w:sz w:val="20"/>
              </w:rPr>
            </w:pPr>
            <w:r>
              <w:rPr>
                <w:spacing w:val="-4"/>
                <w:sz w:val="20"/>
              </w:rPr>
              <w:t>0.25</w:t>
            </w:r>
          </w:p>
          <w:p>
            <w:pPr>
              <w:pStyle w:val="TableParagraph"/>
              <w:spacing w:line="229" w:lineRule="exact" w:before="1"/>
              <w:ind w:left="712"/>
              <w:rPr>
                <w:sz w:val="20"/>
              </w:rPr>
            </w:pPr>
            <w:r>
              <w:rPr>
                <w:spacing w:val="-4"/>
                <w:sz w:val="20"/>
              </w:rPr>
              <w:t>0.25</w:t>
            </w:r>
          </w:p>
          <w:p>
            <w:pPr>
              <w:pStyle w:val="TableParagraph"/>
              <w:spacing w:line="229" w:lineRule="exact"/>
              <w:ind w:left="712"/>
              <w:rPr>
                <w:sz w:val="20"/>
              </w:rPr>
            </w:pPr>
            <w:r>
              <w:rPr>
                <w:spacing w:val="-4"/>
                <w:sz w:val="20"/>
              </w:rPr>
              <w:t>0.25</w:t>
            </w:r>
          </w:p>
          <w:p>
            <w:pPr>
              <w:pStyle w:val="TableParagraph"/>
              <w:spacing w:line="224" w:lineRule="exact"/>
              <w:ind w:left="712"/>
              <w:rPr>
                <w:sz w:val="20"/>
              </w:rPr>
            </w:pPr>
            <w:r>
              <w:rPr>
                <w:spacing w:val="-4"/>
                <w:sz w:val="20"/>
              </w:rPr>
              <w:t>0.25</w:t>
            </w:r>
          </w:p>
        </w:tc>
        <w:tc>
          <w:tcPr>
            <w:tcW w:w="1171" w:type="dxa"/>
          </w:tcPr>
          <w:p>
            <w:pPr>
              <w:pStyle w:val="TableParagraph"/>
              <w:ind w:right="98"/>
              <w:jc w:val="right"/>
              <w:rPr>
                <w:b/>
                <w:sz w:val="20"/>
              </w:rPr>
            </w:pPr>
            <w:r>
              <w:rPr>
                <w:b/>
                <w:spacing w:val="-10"/>
                <w:sz w:val="20"/>
              </w:rPr>
              <w:t>2</w:t>
            </w:r>
          </w:p>
          <w:p>
            <w:pPr>
              <w:pStyle w:val="TableParagraph"/>
              <w:ind w:right="94"/>
              <w:jc w:val="right"/>
              <w:rPr>
                <w:sz w:val="20"/>
              </w:rPr>
            </w:pPr>
            <w:r>
              <w:rPr>
                <w:spacing w:val="-5"/>
                <w:sz w:val="20"/>
              </w:rPr>
              <w:t>0.5</w:t>
            </w:r>
          </w:p>
          <w:p>
            <w:pPr>
              <w:pStyle w:val="TableParagraph"/>
              <w:spacing w:line="229" w:lineRule="exact" w:before="1"/>
              <w:ind w:right="94"/>
              <w:jc w:val="right"/>
              <w:rPr>
                <w:sz w:val="20"/>
              </w:rPr>
            </w:pPr>
            <w:r>
              <w:rPr>
                <w:spacing w:val="-5"/>
                <w:sz w:val="20"/>
              </w:rPr>
              <w:t>0.5</w:t>
            </w:r>
          </w:p>
          <w:p>
            <w:pPr>
              <w:pStyle w:val="TableParagraph"/>
              <w:spacing w:line="229" w:lineRule="exact"/>
              <w:ind w:right="94"/>
              <w:jc w:val="right"/>
              <w:rPr>
                <w:sz w:val="20"/>
              </w:rPr>
            </w:pPr>
            <w:r>
              <w:rPr>
                <w:spacing w:val="-5"/>
                <w:sz w:val="20"/>
              </w:rPr>
              <w:t>0.5</w:t>
            </w:r>
          </w:p>
          <w:p>
            <w:pPr>
              <w:pStyle w:val="TableParagraph"/>
              <w:spacing w:line="224" w:lineRule="exact"/>
              <w:ind w:right="94"/>
              <w:jc w:val="right"/>
              <w:rPr>
                <w:sz w:val="20"/>
              </w:rPr>
            </w:pPr>
            <w:r>
              <w:rPr>
                <w:spacing w:val="-5"/>
                <w:sz w:val="20"/>
              </w:rPr>
              <w:t>0.5</w:t>
            </w:r>
          </w:p>
        </w:tc>
      </w:tr>
      <w:tr>
        <w:trPr>
          <w:trHeight w:val="277" w:hRule="atLeast"/>
        </w:trPr>
        <w:tc>
          <w:tcPr>
            <w:tcW w:w="6029" w:type="dxa"/>
          </w:tcPr>
          <w:p>
            <w:pPr>
              <w:pStyle w:val="TableParagraph"/>
              <w:ind w:left="107"/>
              <w:rPr>
                <w:sz w:val="20"/>
              </w:rPr>
            </w:pPr>
            <w:r>
              <w:rPr>
                <w:b/>
                <w:sz w:val="20"/>
              </w:rPr>
              <w:t>Single</w:t>
            </w:r>
            <w:r>
              <w:rPr>
                <w:b/>
                <w:spacing w:val="-8"/>
                <w:sz w:val="20"/>
              </w:rPr>
              <w:t> </w:t>
            </w:r>
            <w:r>
              <w:rPr>
                <w:b/>
                <w:sz w:val="20"/>
              </w:rPr>
              <w:t>Online</w:t>
            </w:r>
            <w:r>
              <w:rPr>
                <w:b/>
                <w:spacing w:val="-7"/>
                <w:sz w:val="20"/>
              </w:rPr>
              <w:t> </w:t>
            </w:r>
            <w:r>
              <w:rPr>
                <w:b/>
                <w:sz w:val="20"/>
              </w:rPr>
              <w:t>Platform</w:t>
            </w:r>
            <w:r>
              <w:rPr>
                <w:b/>
                <w:spacing w:val="-5"/>
                <w:sz w:val="20"/>
              </w:rPr>
              <w:t> </w:t>
            </w:r>
            <w:r>
              <w:rPr>
                <w:b/>
                <w:sz w:val="20"/>
              </w:rPr>
              <w:t>for</w:t>
            </w:r>
            <w:r>
              <w:rPr>
                <w:b/>
                <w:spacing w:val="-9"/>
                <w:sz w:val="20"/>
              </w:rPr>
              <w:t> </w:t>
            </w:r>
            <w:r>
              <w:rPr>
                <w:b/>
                <w:sz w:val="20"/>
              </w:rPr>
              <w:t>Due</w:t>
            </w:r>
            <w:r>
              <w:rPr>
                <w:b/>
                <w:spacing w:val="-7"/>
                <w:sz w:val="20"/>
              </w:rPr>
              <w:t> </w:t>
            </w:r>
            <w:r>
              <w:rPr>
                <w:b/>
                <w:sz w:val="20"/>
              </w:rPr>
              <w:t>Diligence</w:t>
            </w:r>
            <w:r>
              <w:rPr>
                <w:b/>
                <w:spacing w:val="-7"/>
                <w:sz w:val="20"/>
              </w:rPr>
              <w:t> </w:t>
            </w:r>
            <w:r>
              <w:rPr>
                <w:b/>
                <w:sz w:val="20"/>
              </w:rPr>
              <w:t>Checking</w:t>
            </w:r>
            <w:r>
              <w:rPr>
                <w:b/>
                <w:spacing w:val="-6"/>
                <w:sz w:val="20"/>
              </w:rPr>
              <w:t> </w:t>
            </w:r>
            <w:r>
              <w:rPr>
                <w:spacing w:val="-4"/>
                <w:sz w:val="20"/>
              </w:rPr>
              <w:t>(45)</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5" w:hRule="atLeast"/>
        </w:trPr>
        <w:tc>
          <w:tcPr>
            <w:tcW w:w="6029" w:type="dxa"/>
          </w:tcPr>
          <w:p>
            <w:pPr>
              <w:pStyle w:val="TableParagraph"/>
              <w:ind w:left="107"/>
              <w:rPr>
                <w:sz w:val="20"/>
              </w:rPr>
            </w:pPr>
            <w:r>
              <w:rPr>
                <w:b/>
                <w:sz w:val="20"/>
              </w:rPr>
              <w:t>Online</w:t>
            </w:r>
            <w:r>
              <w:rPr>
                <w:b/>
                <w:spacing w:val="-8"/>
                <w:sz w:val="20"/>
              </w:rPr>
              <w:t> </w:t>
            </w:r>
            <w:r>
              <w:rPr>
                <w:b/>
                <w:sz w:val="20"/>
              </w:rPr>
              <w:t>Platform</w:t>
            </w:r>
            <w:r>
              <w:rPr>
                <w:b/>
                <w:spacing w:val="-6"/>
                <w:sz w:val="20"/>
              </w:rPr>
              <w:t> </w:t>
            </w:r>
            <w:r>
              <w:rPr>
                <w:b/>
                <w:sz w:val="20"/>
              </w:rPr>
              <w:t>for</w:t>
            </w:r>
            <w:r>
              <w:rPr>
                <w:b/>
                <w:spacing w:val="-7"/>
                <w:sz w:val="20"/>
              </w:rPr>
              <w:t> </w:t>
            </w:r>
            <w:r>
              <w:rPr>
                <w:b/>
                <w:sz w:val="20"/>
              </w:rPr>
              <w:t>Property</w:t>
            </w:r>
            <w:r>
              <w:rPr>
                <w:b/>
                <w:spacing w:val="-7"/>
                <w:sz w:val="20"/>
              </w:rPr>
              <w:t> </w:t>
            </w:r>
            <w:r>
              <w:rPr>
                <w:b/>
                <w:sz w:val="20"/>
              </w:rPr>
              <w:t>Transfer</w:t>
            </w:r>
            <w:r>
              <w:rPr>
                <w:b/>
                <w:spacing w:val="-8"/>
                <w:sz w:val="20"/>
              </w:rPr>
              <w:t> </w:t>
            </w:r>
            <w:r>
              <w:rPr>
                <w:spacing w:val="-4"/>
                <w:sz w:val="20"/>
              </w:rPr>
              <w:t>(46)</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1163" w:hRule="atLeast"/>
        </w:trPr>
        <w:tc>
          <w:tcPr>
            <w:tcW w:w="6029" w:type="dxa"/>
          </w:tcPr>
          <w:p>
            <w:pPr>
              <w:pStyle w:val="TableParagraph"/>
              <w:spacing w:line="230" w:lineRule="exact"/>
              <w:ind w:left="107"/>
              <w:rPr>
                <w:b/>
                <w:sz w:val="20"/>
              </w:rPr>
            </w:pPr>
            <w:r>
              <w:rPr>
                <w:b/>
                <w:sz w:val="20"/>
              </w:rPr>
              <w:t>Processes</w:t>
            </w:r>
            <w:r>
              <w:rPr>
                <w:b/>
                <w:spacing w:val="-8"/>
                <w:sz w:val="20"/>
              </w:rPr>
              <w:t> </w:t>
            </w:r>
            <w:r>
              <w:rPr>
                <w:b/>
                <w:sz w:val="20"/>
              </w:rPr>
              <w:t>Available</w:t>
            </w:r>
            <w:r>
              <w:rPr>
                <w:b/>
                <w:spacing w:val="-7"/>
                <w:sz w:val="20"/>
              </w:rPr>
              <w:t> </w:t>
            </w:r>
            <w:r>
              <w:rPr>
                <w:b/>
                <w:sz w:val="20"/>
              </w:rPr>
              <w:t>Online</w:t>
            </w:r>
            <w:r>
              <w:rPr>
                <w:b/>
                <w:spacing w:val="-6"/>
                <w:sz w:val="20"/>
              </w:rPr>
              <w:t> </w:t>
            </w:r>
            <w:r>
              <w:rPr>
                <w:b/>
                <w:sz w:val="20"/>
              </w:rPr>
              <w:t>for</w:t>
            </w:r>
            <w:r>
              <w:rPr>
                <w:b/>
                <w:spacing w:val="-7"/>
                <w:sz w:val="20"/>
              </w:rPr>
              <w:t> </w:t>
            </w:r>
            <w:r>
              <w:rPr>
                <w:b/>
                <w:sz w:val="20"/>
              </w:rPr>
              <w:t>Property</w:t>
            </w:r>
            <w:r>
              <w:rPr>
                <w:b/>
                <w:spacing w:val="-6"/>
                <w:sz w:val="20"/>
              </w:rPr>
              <w:t> </w:t>
            </w:r>
            <w:r>
              <w:rPr>
                <w:b/>
                <w:spacing w:val="-2"/>
                <w:sz w:val="20"/>
              </w:rPr>
              <w:t>Transfer</w:t>
            </w:r>
          </w:p>
          <w:p>
            <w:pPr>
              <w:pStyle w:val="TableParagraph"/>
              <w:numPr>
                <w:ilvl w:val="0"/>
                <w:numId w:val="41"/>
              </w:numPr>
              <w:tabs>
                <w:tab w:pos="380" w:val="left" w:leader="none"/>
              </w:tabs>
              <w:spacing w:line="238" w:lineRule="exact" w:before="0" w:after="0"/>
              <w:ind w:left="380" w:right="0" w:hanging="186"/>
              <w:jc w:val="left"/>
              <w:rPr>
                <w:sz w:val="20"/>
              </w:rPr>
            </w:pPr>
            <w:r>
              <w:rPr>
                <w:sz w:val="20"/>
              </w:rPr>
              <w:t>Downloading</w:t>
            </w:r>
            <w:r>
              <w:rPr>
                <w:spacing w:val="-7"/>
                <w:sz w:val="20"/>
              </w:rPr>
              <w:t> </w:t>
            </w:r>
            <w:r>
              <w:rPr>
                <w:sz w:val="20"/>
              </w:rPr>
              <w:t>forms</w:t>
            </w:r>
            <w:r>
              <w:rPr>
                <w:spacing w:val="-6"/>
                <w:sz w:val="20"/>
              </w:rPr>
              <w:t> </w:t>
            </w:r>
            <w:r>
              <w:rPr>
                <w:spacing w:val="-4"/>
                <w:sz w:val="20"/>
              </w:rPr>
              <w:t>(47)</w:t>
            </w:r>
          </w:p>
          <w:p>
            <w:pPr>
              <w:pStyle w:val="TableParagraph"/>
              <w:numPr>
                <w:ilvl w:val="0"/>
                <w:numId w:val="41"/>
              </w:numPr>
              <w:tabs>
                <w:tab w:pos="380" w:val="left" w:leader="none"/>
              </w:tabs>
              <w:spacing w:line="233" w:lineRule="exact" w:before="0" w:after="0"/>
              <w:ind w:left="380" w:right="0" w:hanging="186"/>
              <w:jc w:val="left"/>
              <w:rPr>
                <w:sz w:val="20"/>
              </w:rPr>
            </w:pPr>
            <w:r>
              <w:rPr>
                <w:sz w:val="20"/>
              </w:rPr>
              <w:t>Uploading</w:t>
            </w:r>
            <w:r>
              <w:rPr>
                <w:spacing w:val="-9"/>
                <w:sz w:val="20"/>
              </w:rPr>
              <w:t> </w:t>
            </w:r>
            <w:r>
              <w:rPr>
                <w:sz w:val="20"/>
              </w:rPr>
              <w:t>documents</w:t>
            </w:r>
            <w:r>
              <w:rPr>
                <w:spacing w:val="-8"/>
                <w:sz w:val="20"/>
              </w:rPr>
              <w:t> </w:t>
            </w:r>
            <w:r>
              <w:rPr>
                <w:spacing w:val="-4"/>
                <w:sz w:val="20"/>
              </w:rPr>
              <w:t>(48)</w:t>
            </w:r>
          </w:p>
          <w:p>
            <w:pPr>
              <w:pStyle w:val="TableParagraph"/>
              <w:numPr>
                <w:ilvl w:val="0"/>
                <w:numId w:val="41"/>
              </w:numPr>
              <w:tabs>
                <w:tab w:pos="380" w:val="left" w:leader="none"/>
              </w:tabs>
              <w:spacing w:line="234" w:lineRule="exact" w:before="0" w:after="0"/>
              <w:ind w:left="380" w:right="0" w:hanging="186"/>
              <w:jc w:val="left"/>
              <w:rPr>
                <w:sz w:val="20"/>
              </w:rPr>
            </w:pPr>
            <w:r>
              <w:rPr>
                <w:sz w:val="20"/>
              </w:rPr>
              <w:t>Getting</w:t>
            </w:r>
            <w:r>
              <w:rPr>
                <w:spacing w:val="-9"/>
                <w:sz w:val="20"/>
              </w:rPr>
              <w:t> </w:t>
            </w:r>
            <w:r>
              <w:rPr>
                <w:sz w:val="20"/>
              </w:rPr>
              <w:t>notifications</w:t>
            </w:r>
            <w:r>
              <w:rPr>
                <w:spacing w:val="-10"/>
                <w:sz w:val="20"/>
              </w:rPr>
              <w:t> </w:t>
            </w:r>
            <w:r>
              <w:rPr>
                <w:spacing w:val="-4"/>
                <w:sz w:val="20"/>
              </w:rPr>
              <w:t>(49)</w:t>
            </w:r>
          </w:p>
          <w:p>
            <w:pPr>
              <w:pStyle w:val="TableParagraph"/>
              <w:numPr>
                <w:ilvl w:val="0"/>
                <w:numId w:val="41"/>
              </w:numPr>
              <w:tabs>
                <w:tab w:pos="380" w:val="left" w:leader="none"/>
              </w:tabs>
              <w:spacing w:line="209" w:lineRule="exact" w:before="0" w:after="0"/>
              <w:ind w:left="380" w:right="0" w:hanging="186"/>
              <w:jc w:val="left"/>
              <w:rPr>
                <w:sz w:val="20"/>
              </w:rPr>
            </w:pPr>
            <w:r>
              <w:rPr>
                <w:sz w:val="20"/>
              </w:rPr>
              <w:t>Processing</w:t>
            </w:r>
            <w:r>
              <w:rPr>
                <w:spacing w:val="-7"/>
                <w:sz w:val="20"/>
              </w:rPr>
              <w:t> </w:t>
            </w:r>
            <w:r>
              <w:rPr>
                <w:sz w:val="20"/>
              </w:rPr>
              <w:t>payments</w:t>
            </w:r>
            <w:r>
              <w:rPr>
                <w:spacing w:val="-9"/>
                <w:sz w:val="20"/>
              </w:rPr>
              <w:t> </w:t>
            </w:r>
            <w:r>
              <w:rPr>
                <w:spacing w:val="-4"/>
                <w:sz w:val="20"/>
              </w:rPr>
              <w:t>(50)</w:t>
            </w:r>
          </w:p>
        </w:tc>
        <w:tc>
          <w:tcPr>
            <w:tcW w:w="1171" w:type="dxa"/>
          </w:tcPr>
          <w:p>
            <w:pPr>
              <w:pStyle w:val="TableParagraph"/>
              <w:spacing w:line="229" w:lineRule="exact"/>
              <w:ind w:right="97"/>
              <w:jc w:val="right"/>
              <w:rPr>
                <w:b/>
                <w:sz w:val="20"/>
              </w:rPr>
            </w:pPr>
            <w:r>
              <w:rPr>
                <w:b/>
                <w:spacing w:val="-10"/>
                <w:sz w:val="20"/>
              </w:rPr>
              <w:t>1</w:t>
            </w:r>
          </w:p>
          <w:p>
            <w:pPr>
              <w:pStyle w:val="TableParagraph"/>
              <w:spacing w:line="229" w:lineRule="exact"/>
              <w:ind w:right="93"/>
              <w:jc w:val="right"/>
              <w:rPr>
                <w:sz w:val="20"/>
              </w:rPr>
            </w:pPr>
            <w:r>
              <w:rPr>
                <w:spacing w:val="-4"/>
                <w:sz w:val="20"/>
              </w:rPr>
              <w:t>0.25</w:t>
            </w:r>
          </w:p>
          <w:p>
            <w:pPr>
              <w:pStyle w:val="TableParagraph"/>
              <w:ind w:left="712"/>
              <w:rPr>
                <w:sz w:val="20"/>
              </w:rPr>
            </w:pPr>
            <w:r>
              <w:rPr>
                <w:spacing w:val="-4"/>
                <w:sz w:val="20"/>
              </w:rPr>
              <w:t>0.25</w:t>
            </w:r>
          </w:p>
          <w:p>
            <w:pPr>
              <w:pStyle w:val="TableParagraph"/>
              <w:spacing w:before="1"/>
              <w:ind w:left="712"/>
              <w:rPr>
                <w:sz w:val="20"/>
              </w:rPr>
            </w:pPr>
            <w:r>
              <w:rPr>
                <w:spacing w:val="-4"/>
                <w:sz w:val="20"/>
              </w:rPr>
              <w:t>0.25</w:t>
            </w:r>
          </w:p>
          <w:p>
            <w:pPr>
              <w:pStyle w:val="TableParagraph"/>
              <w:spacing w:line="224" w:lineRule="exact"/>
              <w:ind w:left="712"/>
              <w:rPr>
                <w:sz w:val="20"/>
              </w:rPr>
            </w:pPr>
            <w:r>
              <w:rPr>
                <w:spacing w:val="-4"/>
                <w:sz w:val="20"/>
              </w:rPr>
              <w:t>0.25</w:t>
            </w:r>
          </w:p>
        </w:tc>
        <w:tc>
          <w:tcPr>
            <w:tcW w:w="1171" w:type="dxa"/>
          </w:tcPr>
          <w:p>
            <w:pPr>
              <w:pStyle w:val="TableParagraph"/>
              <w:spacing w:line="229" w:lineRule="exact"/>
              <w:ind w:right="97"/>
              <w:jc w:val="right"/>
              <w:rPr>
                <w:b/>
                <w:sz w:val="20"/>
              </w:rPr>
            </w:pPr>
            <w:r>
              <w:rPr>
                <w:b/>
                <w:spacing w:val="-10"/>
                <w:sz w:val="20"/>
              </w:rPr>
              <w:t>1</w:t>
            </w:r>
          </w:p>
          <w:p>
            <w:pPr>
              <w:pStyle w:val="TableParagraph"/>
              <w:spacing w:line="229" w:lineRule="exact"/>
              <w:ind w:right="93"/>
              <w:jc w:val="right"/>
              <w:rPr>
                <w:sz w:val="20"/>
              </w:rPr>
            </w:pPr>
            <w:r>
              <w:rPr>
                <w:spacing w:val="-4"/>
                <w:sz w:val="20"/>
              </w:rPr>
              <w:t>0.25</w:t>
            </w:r>
          </w:p>
          <w:p>
            <w:pPr>
              <w:pStyle w:val="TableParagraph"/>
              <w:ind w:left="712"/>
              <w:rPr>
                <w:sz w:val="20"/>
              </w:rPr>
            </w:pPr>
            <w:r>
              <w:rPr>
                <w:spacing w:val="-4"/>
                <w:sz w:val="20"/>
              </w:rPr>
              <w:t>0.25</w:t>
            </w:r>
          </w:p>
          <w:p>
            <w:pPr>
              <w:pStyle w:val="TableParagraph"/>
              <w:spacing w:before="1"/>
              <w:ind w:left="712"/>
              <w:rPr>
                <w:sz w:val="20"/>
              </w:rPr>
            </w:pPr>
            <w:r>
              <w:rPr>
                <w:spacing w:val="-4"/>
                <w:sz w:val="20"/>
              </w:rPr>
              <w:t>0.25</w:t>
            </w:r>
          </w:p>
          <w:p>
            <w:pPr>
              <w:pStyle w:val="TableParagraph"/>
              <w:spacing w:line="224" w:lineRule="exact"/>
              <w:ind w:left="712"/>
              <w:rPr>
                <w:sz w:val="20"/>
              </w:rPr>
            </w:pPr>
            <w:r>
              <w:rPr>
                <w:spacing w:val="-4"/>
                <w:sz w:val="20"/>
              </w:rPr>
              <w:t>0.25</w:t>
            </w:r>
          </w:p>
        </w:tc>
        <w:tc>
          <w:tcPr>
            <w:tcW w:w="1171" w:type="dxa"/>
          </w:tcPr>
          <w:p>
            <w:pPr>
              <w:pStyle w:val="TableParagraph"/>
              <w:spacing w:line="229" w:lineRule="exact"/>
              <w:ind w:right="98"/>
              <w:jc w:val="right"/>
              <w:rPr>
                <w:b/>
                <w:sz w:val="20"/>
              </w:rPr>
            </w:pPr>
            <w:r>
              <w:rPr>
                <w:b/>
                <w:spacing w:val="-10"/>
                <w:sz w:val="20"/>
              </w:rPr>
              <w:t>2</w:t>
            </w:r>
          </w:p>
          <w:p>
            <w:pPr>
              <w:pStyle w:val="TableParagraph"/>
              <w:spacing w:line="229" w:lineRule="exact"/>
              <w:ind w:right="94"/>
              <w:jc w:val="right"/>
              <w:rPr>
                <w:sz w:val="20"/>
              </w:rPr>
            </w:pPr>
            <w:r>
              <w:rPr>
                <w:spacing w:val="-5"/>
                <w:sz w:val="20"/>
              </w:rPr>
              <w:t>0.5</w:t>
            </w:r>
          </w:p>
          <w:p>
            <w:pPr>
              <w:pStyle w:val="TableParagraph"/>
              <w:ind w:right="94"/>
              <w:jc w:val="right"/>
              <w:rPr>
                <w:sz w:val="20"/>
              </w:rPr>
            </w:pPr>
            <w:r>
              <w:rPr>
                <w:spacing w:val="-5"/>
                <w:sz w:val="20"/>
              </w:rPr>
              <w:t>0.5</w:t>
            </w:r>
          </w:p>
          <w:p>
            <w:pPr>
              <w:pStyle w:val="TableParagraph"/>
              <w:spacing w:before="1"/>
              <w:ind w:right="94"/>
              <w:jc w:val="right"/>
              <w:rPr>
                <w:sz w:val="20"/>
              </w:rPr>
            </w:pPr>
            <w:r>
              <w:rPr>
                <w:spacing w:val="-5"/>
                <w:sz w:val="20"/>
              </w:rPr>
              <w:t>0.5</w:t>
            </w:r>
          </w:p>
          <w:p>
            <w:pPr>
              <w:pStyle w:val="TableParagraph"/>
              <w:spacing w:line="224" w:lineRule="exact"/>
              <w:ind w:right="94"/>
              <w:jc w:val="right"/>
              <w:rPr>
                <w:sz w:val="20"/>
              </w:rPr>
            </w:pPr>
            <w:r>
              <w:rPr>
                <w:spacing w:val="-5"/>
                <w:sz w:val="20"/>
              </w:rPr>
              <w:t>0.5</w:t>
            </w:r>
          </w:p>
        </w:tc>
      </w:tr>
      <w:tr>
        <w:trPr>
          <w:trHeight w:val="697" w:hRule="atLeast"/>
        </w:trPr>
        <w:tc>
          <w:tcPr>
            <w:tcW w:w="6029" w:type="dxa"/>
          </w:tcPr>
          <w:p>
            <w:pPr>
              <w:pStyle w:val="TableParagraph"/>
              <w:spacing w:line="230" w:lineRule="exact"/>
              <w:ind w:left="107"/>
              <w:rPr>
                <w:b/>
                <w:sz w:val="20"/>
              </w:rPr>
            </w:pPr>
            <w:r>
              <w:rPr>
                <w:b/>
                <w:sz w:val="20"/>
              </w:rPr>
              <w:t>Complaint</w:t>
            </w:r>
            <w:r>
              <w:rPr>
                <w:b/>
                <w:spacing w:val="-8"/>
                <w:sz w:val="20"/>
              </w:rPr>
              <w:t> </w:t>
            </w:r>
            <w:r>
              <w:rPr>
                <w:b/>
                <w:sz w:val="20"/>
              </w:rPr>
              <w:t>Mechanisms</w:t>
            </w:r>
            <w:r>
              <w:rPr>
                <w:b/>
                <w:spacing w:val="-8"/>
                <w:sz w:val="20"/>
              </w:rPr>
              <w:t> </w:t>
            </w:r>
            <w:r>
              <w:rPr>
                <w:b/>
                <w:sz w:val="20"/>
              </w:rPr>
              <w:t>for</w:t>
            </w:r>
            <w:r>
              <w:rPr>
                <w:b/>
                <w:spacing w:val="-8"/>
                <w:sz w:val="20"/>
              </w:rPr>
              <w:t> </w:t>
            </w:r>
            <w:r>
              <w:rPr>
                <w:b/>
                <w:sz w:val="20"/>
              </w:rPr>
              <w:t>Immovable</w:t>
            </w:r>
            <w:r>
              <w:rPr>
                <w:b/>
                <w:spacing w:val="-8"/>
                <w:sz w:val="20"/>
              </w:rPr>
              <w:t> </w:t>
            </w:r>
            <w:r>
              <w:rPr>
                <w:b/>
                <w:sz w:val="20"/>
              </w:rPr>
              <w:t>Property</w:t>
            </w:r>
            <w:r>
              <w:rPr>
                <w:b/>
                <w:spacing w:val="-7"/>
                <w:sz w:val="20"/>
              </w:rPr>
              <w:t> </w:t>
            </w:r>
            <w:r>
              <w:rPr>
                <w:b/>
                <w:spacing w:val="-2"/>
                <w:sz w:val="20"/>
              </w:rPr>
              <w:t>Registry</w:t>
            </w:r>
          </w:p>
          <w:p>
            <w:pPr>
              <w:pStyle w:val="TableParagraph"/>
              <w:numPr>
                <w:ilvl w:val="0"/>
                <w:numId w:val="42"/>
              </w:numPr>
              <w:tabs>
                <w:tab w:pos="380" w:val="left" w:leader="none"/>
              </w:tabs>
              <w:spacing w:line="238" w:lineRule="exact" w:before="0" w:after="0"/>
              <w:ind w:left="380" w:right="0" w:hanging="186"/>
              <w:jc w:val="left"/>
              <w:rPr>
                <w:sz w:val="20"/>
              </w:rPr>
            </w:pPr>
            <w:r>
              <w:rPr>
                <w:sz w:val="20"/>
              </w:rPr>
              <w:t>Online</w:t>
            </w:r>
            <w:r>
              <w:rPr>
                <w:spacing w:val="-6"/>
                <w:sz w:val="20"/>
              </w:rPr>
              <w:t> </w:t>
            </w:r>
            <w:r>
              <w:rPr>
                <w:sz w:val="20"/>
              </w:rPr>
              <w:t>platform</w:t>
            </w:r>
            <w:r>
              <w:rPr>
                <w:spacing w:val="-7"/>
                <w:sz w:val="20"/>
              </w:rPr>
              <w:t> </w:t>
            </w:r>
            <w:r>
              <w:rPr>
                <w:sz w:val="20"/>
              </w:rPr>
              <w:t>for</w:t>
            </w:r>
            <w:r>
              <w:rPr>
                <w:spacing w:val="-8"/>
                <w:sz w:val="20"/>
              </w:rPr>
              <w:t> </w:t>
            </w:r>
            <w:r>
              <w:rPr>
                <w:sz w:val="20"/>
              </w:rPr>
              <w:t>complaints</w:t>
            </w:r>
            <w:r>
              <w:rPr>
                <w:spacing w:val="-7"/>
                <w:sz w:val="20"/>
              </w:rPr>
              <w:t> </w:t>
            </w:r>
            <w:r>
              <w:rPr>
                <w:spacing w:val="-4"/>
                <w:sz w:val="20"/>
              </w:rPr>
              <w:t>(51)</w:t>
            </w:r>
          </w:p>
          <w:p>
            <w:pPr>
              <w:pStyle w:val="TableParagraph"/>
              <w:numPr>
                <w:ilvl w:val="0"/>
                <w:numId w:val="42"/>
              </w:numPr>
              <w:tabs>
                <w:tab w:pos="380" w:val="left" w:leader="none"/>
              </w:tabs>
              <w:spacing w:line="210" w:lineRule="exact" w:before="0" w:after="0"/>
              <w:ind w:left="380" w:right="0" w:hanging="186"/>
              <w:jc w:val="left"/>
              <w:rPr>
                <w:sz w:val="20"/>
              </w:rPr>
            </w:pPr>
            <w:r>
              <w:rPr>
                <w:sz w:val="20"/>
              </w:rPr>
              <w:t>Responses</w:t>
            </w:r>
            <w:r>
              <w:rPr>
                <w:spacing w:val="-7"/>
                <w:sz w:val="20"/>
              </w:rPr>
              <w:t> </w:t>
            </w:r>
            <w:r>
              <w:rPr>
                <w:sz w:val="20"/>
              </w:rPr>
              <w:t>to</w:t>
            </w:r>
            <w:r>
              <w:rPr>
                <w:spacing w:val="-5"/>
                <w:sz w:val="20"/>
              </w:rPr>
              <w:t> </w:t>
            </w:r>
            <w:r>
              <w:rPr>
                <w:sz w:val="20"/>
              </w:rPr>
              <w:t>complains</w:t>
            </w:r>
            <w:r>
              <w:rPr>
                <w:spacing w:val="-7"/>
                <w:sz w:val="20"/>
              </w:rPr>
              <w:t> </w:t>
            </w:r>
            <w:r>
              <w:rPr>
                <w:sz w:val="20"/>
              </w:rPr>
              <w:t>made</w:t>
            </w:r>
            <w:r>
              <w:rPr>
                <w:spacing w:val="-7"/>
                <w:sz w:val="20"/>
              </w:rPr>
              <w:t> </w:t>
            </w:r>
            <w:r>
              <w:rPr>
                <w:sz w:val="20"/>
              </w:rPr>
              <w:t>publicly</w:t>
            </w:r>
            <w:r>
              <w:rPr>
                <w:spacing w:val="-5"/>
                <w:sz w:val="20"/>
              </w:rPr>
              <w:t> </w:t>
            </w:r>
            <w:r>
              <w:rPr>
                <w:sz w:val="20"/>
              </w:rPr>
              <w:t>available</w:t>
            </w:r>
            <w:r>
              <w:rPr>
                <w:spacing w:val="-8"/>
                <w:sz w:val="20"/>
              </w:rPr>
              <w:t> </w:t>
            </w:r>
            <w:r>
              <w:rPr>
                <w:spacing w:val="-4"/>
                <w:sz w:val="20"/>
              </w:rPr>
              <w:t>(52)</w:t>
            </w:r>
          </w:p>
        </w:tc>
        <w:tc>
          <w:tcPr>
            <w:tcW w:w="1171"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7" w:lineRule="exact" w:before="1"/>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7" w:lineRule="exact" w:before="1"/>
              <w:ind w:right="94"/>
              <w:jc w:val="right"/>
              <w:rPr>
                <w:sz w:val="20"/>
              </w:rPr>
            </w:pPr>
            <w:r>
              <w:rPr>
                <w:spacing w:val="-5"/>
                <w:sz w:val="20"/>
              </w:rPr>
              <w:t>0.5</w:t>
            </w:r>
          </w:p>
        </w:tc>
        <w:tc>
          <w:tcPr>
            <w:tcW w:w="1171" w:type="dxa"/>
          </w:tcPr>
          <w:p>
            <w:pPr>
              <w:pStyle w:val="TableParagraph"/>
              <w:ind w:right="98"/>
              <w:jc w:val="right"/>
              <w:rPr>
                <w:b/>
                <w:sz w:val="20"/>
              </w:rPr>
            </w:pPr>
            <w:r>
              <w:rPr>
                <w:b/>
                <w:spacing w:val="-10"/>
                <w:sz w:val="20"/>
              </w:rPr>
              <w:t>2</w:t>
            </w:r>
          </w:p>
          <w:p>
            <w:pPr>
              <w:pStyle w:val="TableParagraph"/>
              <w:ind w:right="98"/>
              <w:jc w:val="right"/>
              <w:rPr>
                <w:sz w:val="20"/>
              </w:rPr>
            </w:pPr>
            <w:r>
              <w:rPr>
                <w:spacing w:val="-10"/>
                <w:sz w:val="20"/>
              </w:rPr>
              <w:t>1</w:t>
            </w:r>
          </w:p>
          <w:p>
            <w:pPr>
              <w:pStyle w:val="TableParagraph"/>
              <w:spacing w:line="217" w:lineRule="exact" w:before="1"/>
              <w:ind w:right="98"/>
              <w:jc w:val="right"/>
              <w:rPr>
                <w:sz w:val="20"/>
              </w:rPr>
            </w:pPr>
            <w:r>
              <w:rPr>
                <w:spacing w:val="-10"/>
                <w:sz w:val="20"/>
              </w:rPr>
              <w:t>1</w:t>
            </w:r>
          </w:p>
        </w:tc>
      </w:tr>
      <w:tr>
        <w:trPr>
          <w:trHeight w:val="698" w:hRule="atLeast"/>
        </w:trPr>
        <w:tc>
          <w:tcPr>
            <w:tcW w:w="6029" w:type="dxa"/>
          </w:tcPr>
          <w:p>
            <w:pPr>
              <w:pStyle w:val="TableParagraph"/>
              <w:spacing w:line="230" w:lineRule="exact"/>
              <w:ind w:left="107"/>
              <w:rPr>
                <w:b/>
                <w:sz w:val="20"/>
              </w:rPr>
            </w:pPr>
            <w:r>
              <w:rPr>
                <w:b/>
                <w:sz w:val="20"/>
              </w:rPr>
              <w:t>Complaint</w:t>
            </w:r>
            <w:r>
              <w:rPr>
                <w:b/>
                <w:spacing w:val="-7"/>
                <w:sz w:val="20"/>
              </w:rPr>
              <w:t> </w:t>
            </w:r>
            <w:r>
              <w:rPr>
                <w:b/>
                <w:sz w:val="20"/>
              </w:rPr>
              <w:t>Mechanisms</w:t>
            </w:r>
            <w:r>
              <w:rPr>
                <w:b/>
                <w:spacing w:val="-9"/>
                <w:sz w:val="20"/>
              </w:rPr>
              <w:t> </w:t>
            </w:r>
            <w:r>
              <w:rPr>
                <w:b/>
                <w:sz w:val="20"/>
              </w:rPr>
              <w:t>for</w:t>
            </w:r>
            <w:r>
              <w:rPr>
                <w:b/>
                <w:spacing w:val="-8"/>
                <w:sz w:val="20"/>
              </w:rPr>
              <w:t> </w:t>
            </w:r>
            <w:r>
              <w:rPr>
                <w:b/>
                <w:spacing w:val="-2"/>
                <w:sz w:val="20"/>
              </w:rPr>
              <w:t>Cadaster</w:t>
            </w:r>
          </w:p>
          <w:p>
            <w:pPr>
              <w:pStyle w:val="TableParagraph"/>
              <w:numPr>
                <w:ilvl w:val="0"/>
                <w:numId w:val="43"/>
              </w:numPr>
              <w:tabs>
                <w:tab w:pos="380" w:val="left" w:leader="none"/>
              </w:tabs>
              <w:spacing w:line="238" w:lineRule="exact" w:before="0" w:after="0"/>
              <w:ind w:left="380" w:right="0" w:hanging="186"/>
              <w:jc w:val="left"/>
              <w:rPr>
                <w:sz w:val="20"/>
              </w:rPr>
            </w:pPr>
            <w:r>
              <w:rPr>
                <w:sz w:val="20"/>
              </w:rPr>
              <w:t>Online</w:t>
            </w:r>
            <w:r>
              <w:rPr>
                <w:spacing w:val="-6"/>
                <w:sz w:val="20"/>
              </w:rPr>
              <w:t> </w:t>
            </w:r>
            <w:r>
              <w:rPr>
                <w:sz w:val="20"/>
              </w:rPr>
              <w:t>platform</w:t>
            </w:r>
            <w:r>
              <w:rPr>
                <w:spacing w:val="-7"/>
                <w:sz w:val="20"/>
              </w:rPr>
              <w:t> </w:t>
            </w:r>
            <w:r>
              <w:rPr>
                <w:sz w:val="20"/>
              </w:rPr>
              <w:t>for</w:t>
            </w:r>
            <w:r>
              <w:rPr>
                <w:spacing w:val="-8"/>
                <w:sz w:val="20"/>
              </w:rPr>
              <w:t> </w:t>
            </w:r>
            <w:r>
              <w:rPr>
                <w:sz w:val="20"/>
              </w:rPr>
              <w:t>complaints</w:t>
            </w:r>
            <w:r>
              <w:rPr>
                <w:spacing w:val="-7"/>
                <w:sz w:val="20"/>
              </w:rPr>
              <w:t> </w:t>
            </w:r>
            <w:r>
              <w:rPr>
                <w:spacing w:val="-4"/>
                <w:sz w:val="20"/>
              </w:rPr>
              <w:t>(53)</w:t>
            </w:r>
          </w:p>
          <w:p>
            <w:pPr>
              <w:pStyle w:val="TableParagraph"/>
              <w:numPr>
                <w:ilvl w:val="0"/>
                <w:numId w:val="43"/>
              </w:numPr>
              <w:tabs>
                <w:tab w:pos="380" w:val="left" w:leader="none"/>
              </w:tabs>
              <w:spacing w:line="210" w:lineRule="exact" w:before="0" w:after="0"/>
              <w:ind w:left="380" w:right="0" w:hanging="186"/>
              <w:jc w:val="left"/>
              <w:rPr>
                <w:sz w:val="20"/>
              </w:rPr>
            </w:pPr>
            <w:r>
              <w:rPr>
                <w:sz w:val="20"/>
              </w:rPr>
              <w:t>Responses</w:t>
            </w:r>
            <w:r>
              <w:rPr>
                <w:spacing w:val="-7"/>
                <w:sz w:val="20"/>
              </w:rPr>
              <w:t> </w:t>
            </w:r>
            <w:r>
              <w:rPr>
                <w:sz w:val="20"/>
              </w:rPr>
              <w:t>to</w:t>
            </w:r>
            <w:r>
              <w:rPr>
                <w:spacing w:val="-5"/>
                <w:sz w:val="20"/>
              </w:rPr>
              <w:t> </w:t>
            </w:r>
            <w:r>
              <w:rPr>
                <w:sz w:val="20"/>
              </w:rPr>
              <w:t>complains</w:t>
            </w:r>
            <w:r>
              <w:rPr>
                <w:spacing w:val="-7"/>
                <w:sz w:val="20"/>
              </w:rPr>
              <w:t> </w:t>
            </w:r>
            <w:r>
              <w:rPr>
                <w:sz w:val="20"/>
              </w:rPr>
              <w:t>made</w:t>
            </w:r>
            <w:r>
              <w:rPr>
                <w:spacing w:val="-7"/>
                <w:sz w:val="20"/>
              </w:rPr>
              <w:t> </w:t>
            </w:r>
            <w:r>
              <w:rPr>
                <w:sz w:val="20"/>
              </w:rPr>
              <w:t>publicly</w:t>
            </w:r>
            <w:r>
              <w:rPr>
                <w:spacing w:val="-5"/>
                <w:sz w:val="20"/>
              </w:rPr>
              <w:t> </w:t>
            </w:r>
            <w:r>
              <w:rPr>
                <w:sz w:val="20"/>
              </w:rPr>
              <w:t>available</w:t>
            </w:r>
            <w:r>
              <w:rPr>
                <w:spacing w:val="-8"/>
                <w:sz w:val="20"/>
              </w:rPr>
              <w:t> </w:t>
            </w:r>
            <w:r>
              <w:rPr>
                <w:spacing w:val="-4"/>
                <w:sz w:val="20"/>
              </w:rPr>
              <w:t>(54)</w:t>
            </w:r>
          </w:p>
        </w:tc>
        <w:tc>
          <w:tcPr>
            <w:tcW w:w="1171" w:type="dxa"/>
          </w:tcPr>
          <w:p>
            <w:pPr>
              <w:pStyle w:val="TableParagraph"/>
              <w:ind w:right="97"/>
              <w:jc w:val="right"/>
              <w:rPr>
                <w:b/>
                <w:sz w:val="20"/>
              </w:rPr>
            </w:pPr>
            <w:r>
              <w:rPr>
                <w:b/>
                <w:spacing w:val="-10"/>
                <w:sz w:val="20"/>
              </w:rPr>
              <w:t>1</w:t>
            </w:r>
          </w:p>
          <w:p>
            <w:pPr>
              <w:pStyle w:val="TableParagraph"/>
              <w:spacing w:line="229" w:lineRule="exact"/>
              <w:ind w:right="94"/>
              <w:jc w:val="right"/>
              <w:rPr>
                <w:sz w:val="20"/>
              </w:rPr>
            </w:pPr>
            <w:r>
              <w:rPr>
                <w:spacing w:val="-5"/>
                <w:sz w:val="20"/>
              </w:rPr>
              <w:t>0.5</w:t>
            </w:r>
          </w:p>
          <w:p>
            <w:pPr>
              <w:pStyle w:val="TableParagraph"/>
              <w:spacing w:line="218" w:lineRule="exact"/>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spacing w:line="229" w:lineRule="exact"/>
              <w:ind w:right="94"/>
              <w:jc w:val="right"/>
              <w:rPr>
                <w:sz w:val="20"/>
              </w:rPr>
            </w:pPr>
            <w:r>
              <w:rPr>
                <w:spacing w:val="-5"/>
                <w:sz w:val="20"/>
              </w:rPr>
              <w:t>0.5</w:t>
            </w:r>
          </w:p>
          <w:p>
            <w:pPr>
              <w:pStyle w:val="TableParagraph"/>
              <w:spacing w:line="218" w:lineRule="exact"/>
              <w:ind w:right="94"/>
              <w:jc w:val="right"/>
              <w:rPr>
                <w:sz w:val="20"/>
              </w:rPr>
            </w:pPr>
            <w:r>
              <w:rPr>
                <w:spacing w:val="-5"/>
                <w:sz w:val="20"/>
              </w:rPr>
              <w:t>0.5</w:t>
            </w:r>
          </w:p>
        </w:tc>
        <w:tc>
          <w:tcPr>
            <w:tcW w:w="1171" w:type="dxa"/>
          </w:tcPr>
          <w:p>
            <w:pPr>
              <w:pStyle w:val="TableParagraph"/>
              <w:ind w:right="98"/>
              <w:jc w:val="right"/>
              <w:rPr>
                <w:b/>
                <w:sz w:val="20"/>
              </w:rPr>
            </w:pPr>
            <w:r>
              <w:rPr>
                <w:b/>
                <w:spacing w:val="-10"/>
                <w:sz w:val="20"/>
              </w:rPr>
              <w:t>2</w:t>
            </w:r>
          </w:p>
          <w:p>
            <w:pPr>
              <w:pStyle w:val="TableParagraph"/>
              <w:spacing w:line="229" w:lineRule="exact"/>
              <w:ind w:right="98"/>
              <w:jc w:val="right"/>
              <w:rPr>
                <w:sz w:val="20"/>
              </w:rPr>
            </w:pPr>
            <w:r>
              <w:rPr>
                <w:spacing w:val="-10"/>
                <w:sz w:val="20"/>
              </w:rPr>
              <w:t>1</w:t>
            </w:r>
          </w:p>
          <w:p>
            <w:pPr>
              <w:pStyle w:val="TableParagraph"/>
              <w:spacing w:line="218" w:lineRule="exact"/>
              <w:ind w:right="98"/>
              <w:jc w:val="right"/>
              <w:rPr>
                <w:sz w:val="20"/>
              </w:rPr>
            </w:pPr>
            <w:r>
              <w:rPr>
                <w:spacing w:val="-10"/>
                <w:sz w:val="20"/>
              </w:rPr>
              <w:t>1</w:t>
            </w:r>
          </w:p>
        </w:tc>
      </w:tr>
      <w:tr>
        <w:trPr>
          <w:trHeight w:val="301" w:hRule="atLeast"/>
        </w:trPr>
        <w:tc>
          <w:tcPr>
            <w:tcW w:w="602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97"/>
              <w:jc w:val="right"/>
              <w:rPr>
                <w:b/>
                <w:sz w:val="20"/>
              </w:rPr>
            </w:pPr>
            <w:r>
              <w:rPr>
                <w:b/>
                <w:spacing w:val="-10"/>
                <w:sz w:val="20"/>
              </w:rPr>
              <w:t>7</w:t>
            </w:r>
          </w:p>
        </w:tc>
        <w:tc>
          <w:tcPr>
            <w:tcW w:w="1171" w:type="dxa"/>
            <w:shd w:val="clear" w:color="auto" w:fill="FFC000"/>
          </w:tcPr>
          <w:p>
            <w:pPr>
              <w:pStyle w:val="TableParagraph"/>
              <w:spacing w:before="36"/>
              <w:ind w:right="97"/>
              <w:jc w:val="right"/>
              <w:rPr>
                <w:b/>
                <w:sz w:val="20"/>
              </w:rPr>
            </w:pPr>
            <w:r>
              <w:rPr>
                <w:b/>
                <w:spacing w:val="-10"/>
                <w:sz w:val="20"/>
              </w:rPr>
              <w:t>7</w:t>
            </w:r>
          </w:p>
        </w:tc>
        <w:tc>
          <w:tcPr>
            <w:tcW w:w="1171" w:type="dxa"/>
            <w:shd w:val="clear" w:color="auto" w:fill="FFC000"/>
          </w:tcPr>
          <w:p>
            <w:pPr>
              <w:pStyle w:val="TableParagraph"/>
              <w:spacing w:before="36"/>
              <w:ind w:right="93"/>
              <w:jc w:val="right"/>
              <w:rPr>
                <w:b/>
                <w:sz w:val="20"/>
              </w:rPr>
            </w:pPr>
            <w:r>
              <w:rPr>
                <w:b/>
                <w:spacing w:val="-5"/>
                <w:sz w:val="20"/>
              </w:rPr>
              <w:t>14</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2.1.2</w:t>
            </w:r>
            <w:r>
              <w:rPr>
                <w:b/>
                <w:sz w:val="20"/>
              </w:rPr>
              <w:tab/>
              <w:t>Property</w:t>
            </w:r>
            <w:r>
              <w:rPr>
                <w:b/>
                <w:spacing w:val="-9"/>
                <w:sz w:val="20"/>
              </w:rPr>
              <w:t> </w:t>
            </w:r>
            <w:r>
              <w:rPr>
                <w:b/>
                <w:sz w:val="20"/>
              </w:rPr>
              <w:t>Transfer–Digital</w:t>
            </w:r>
            <w:r>
              <w:rPr>
                <w:b/>
                <w:spacing w:val="-9"/>
                <w:sz w:val="20"/>
              </w:rPr>
              <w:t> </w:t>
            </w:r>
            <w:r>
              <w:rPr>
                <w:b/>
                <w:sz w:val="20"/>
              </w:rPr>
              <w:t>Land</w:t>
            </w:r>
            <w:r>
              <w:rPr>
                <w:b/>
                <w:spacing w:val="-9"/>
                <w:sz w:val="20"/>
              </w:rPr>
              <w:t> </w:t>
            </w:r>
            <w:r>
              <w:rPr>
                <w:b/>
                <w:sz w:val="20"/>
              </w:rPr>
              <w:t>Management</w:t>
            </w:r>
            <w:r>
              <w:rPr>
                <w:b/>
                <w:spacing w:val="-8"/>
                <w:sz w:val="20"/>
              </w:rPr>
              <w:t> </w:t>
            </w:r>
            <w:r>
              <w:rPr>
                <w:b/>
                <w:sz w:val="20"/>
              </w:rPr>
              <w:t>and</w:t>
            </w:r>
            <w:r>
              <w:rPr>
                <w:b/>
                <w:spacing w:val="-10"/>
                <w:sz w:val="20"/>
              </w:rPr>
              <w:t> </w:t>
            </w:r>
            <w:r>
              <w:rPr>
                <w:b/>
                <w:sz w:val="20"/>
              </w:rPr>
              <w:t>Identification</w:t>
            </w:r>
            <w:r>
              <w:rPr>
                <w:b/>
                <w:spacing w:val="-10"/>
                <w:sz w:val="20"/>
              </w:rPr>
              <w:t> </w:t>
            </w:r>
            <w:r>
              <w:rPr>
                <w:b/>
                <w:spacing w:val="-2"/>
                <w:sz w:val="20"/>
              </w:rPr>
              <w:t>System</w:t>
            </w:r>
          </w:p>
        </w:tc>
      </w:tr>
      <w:tr>
        <w:trPr>
          <w:trHeight w:val="457" w:hRule="atLeast"/>
        </w:trPr>
        <w:tc>
          <w:tcPr>
            <w:tcW w:w="6029"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6"/>
              <w:jc w:val="right"/>
              <w:rPr>
                <w:b/>
                <w:sz w:val="20"/>
              </w:rPr>
            </w:pPr>
            <w:r>
              <w:rPr>
                <w:b/>
                <w:spacing w:val="-5"/>
                <w:sz w:val="20"/>
              </w:rPr>
              <w:t>FFP</w:t>
            </w:r>
          </w:p>
        </w:tc>
        <w:tc>
          <w:tcPr>
            <w:tcW w:w="1171" w:type="dxa"/>
          </w:tcPr>
          <w:p>
            <w:pPr>
              <w:pStyle w:val="TableParagraph"/>
              <w:spacing w:before="115"/>
              <w:ind w:right="99"/>
              <w:jc w:val="right"/>
              <w:rPr>
                <w:b/>
                <w:sz w:val="20"/>
              </w:rPr>
            </w:pPr>
            <w:r>
              <w:rPr>
                <w:b/>
                <w:spacing w:val="-5"/>
                <w:sz w:val="20"/>
              </w:rPr>
              <w:t>SBP</w:t>
            </w:r>
          </w:p>
        </w:tc>
        <w:tc>
          <w:tcPr>
            <w:tcW w:w="1171" w:type="dxa"/>
          </w:tcPr>
          <w:p>
            <w:pPr>
              <w:pStyle w:val="TableParagraph"/>
              <w:spacing w:line="228" w:lineRule="exact"/>
              <w:ind w:left="530" w:right="89" w:firstLine="76"/>
              <w:rPr>
                <w:b/>
                <w:sz w:val="20"/>
              </w:rPr>
            </w:pPr>
            <w:r>
              <w:rPr>
                <w:b/>
                <w:spacing w:val="-2"/>
                <w:sz w:val="20"/>
              </w:rPr>
              <w:t>Total Points</w:t>
            </w:r>
          </w:p>
        </w:tc>
      </w:tr>
      <w:tr>
        <w:trPr>
          <w:trHeight w:val="702" w:hRule="atLeast"/>
        </w:trPr>
        <w:tc>
          <w:tcPr>
            <w:tcW w:w="6029" w:type="dxa"/>
          </w:tcPr>
          <w:p>
            <w:pPr>
              <w:pStyle w:val="TableParagraph"/>
              <w:spacing w:line="230" w:lineRule="exact"/>
              <w:ind w:left="107"/>
              <w:rPr>
                <w:b/>
                <w:sz w:val="20"/>
              </w:rPr>
            </w:pPr>
            <w:r>
              <w:rPr>
                <w:b/>
                <w:sz w:val="20"/>
              </w:rPr>
              <w:t>Format</w:t>
            </w:r>
            <w:r>
              <w:rPr>
                <w:b/>
                <w:spacing w:val="-5"/>
                <w:sz w:val="20"/>
              </w:rPr>
              <w:t> </w:t>
            </w:r>
            <w:r>
              <w:rPr>
                <w:b/>
                <w:sz w:val="20"/>
              </w:rPr>
              <w:t>of</w:t>
            </w:r>
            <w:r>
              <w:rPr>
                <w:b/>
                <w:spacing w:val="-7"/>
                <w:sz w:val="20"/>
              </w:rPr>
              <w:t> </w:t>
            </w:r>
            <w:r>
              <w:rPr>
                <w:b/>
                <w:sz w:val="20"/>
              </w:rPr>
              <w:t>Property</w:t>
            </w:r>
            <w:r>
              <w:rPr>
                <w:b/>
                <w:spacing w:val="-4"/>
                <w:sz w:val="20"/>
              </w:rPr>
              <w:t> </w:t>
            </w:r>
            <w:r>
              <w:rPr>
                <w:b/>
                <w:sz w:val="20"/>
              </w:rPr>
              <w:t>Title</w:t>
            </w:r>
            <w:r>
              <w:rPr>
                <w:b/>
                <w:spacing w:val="-5"/>
                <w:sz w:val="20"/>
              </w:rPr>
              <w:t> </w:t>
            </w:r>
            <w:r>
              <w:rPr>
                <w:b/>
                <w:spacing w:val="-2"/>
                <w:sz w:val="20"/>
              </w:rPr>
              <w:t>Certificates</w:t>
            </w:r>
          </w:p>
          <w:p>
            <w:pPr>
              <w:pStyle w:val="TableParagraph"/>
              <w:numPr>
                <w:ilvl w:val="0"/>
                <w:numId w:val="44"/>
              </w:numPr>
              <w:tabs>
                <w:tab w:pos="380" w:val="left" w:leader="none"/>
              </w:tabs>
              <w:spacing w:line="239" w:lineRule="exact" w:before="0" w:after="0"/>
              <w:ind w:left="380" w:right="0" w:hanging="186"/>
              <w:jc w:val="left"/>
              <w:rPr>
                <w:sz w:val="20"/>
              </w:rPr>
            </w:pPr>
            <w:r>
              <w:rPr>
                <w:sz w:val="20"/>
              </w:rPr>
              <w:t>Certificates</w:t>
            </w:r>
            <w:r>
              <w:rPr>
                <w:spacing w:val="-10"/>
                <w:sz w:val="20"/>
              </w:rPr>
              <w:t> </w:t>
            </w:r>
            <w:r>
              <w:rPr>
                <w:sz w:val="20"/>
              </w:rPr>
              <w:t>are</w:t>
            </w:r>
            <w:r>
              <w:rPr>
                <w:spacing w:val="-8"/>
                <w:sz w:val="20"/>
              </w:rPr>
              <w:t> </w:t>
            </w:r>
            <w:r>
              <w:rPr>
                <w:sz w:val="20"/>
              </w:rPr>
              <w:t>digitalized</w:t>
            </w:r>
            <w:r>
              <w:rPr>
                <w:spacing w:val="-7"/>
                <w:sz w:val="20"/>
              </w:rPr>
              <w:t> </w:t>
            </w:r>
            <w:r>
              <w:rPr>
                <w:sz w:val="20"/>
              </w:rPr>
              <w:t>(55c)</w:t>
            </w:r>
            <w:r>
              <w:rPr>
                <w:spacing w:val="-8"/>
                <w:sz w:val="20"/>
              </w:rPr>
              <w:t> </w:t>
            </w:r>
            <w:r>
              <w:rPr>
                <w:spacing w:val="-5"/>
                <w:sz w:val="20"/>
              </w:rPr>
              <w:t>OR</w:t>
            </w:r>
          </w:p>
          <w:p>
            <w:pPr>
              <w:pStyle w:val="TableParagraph"/>
              <w:numPr>
                <w:ilvl w:val="0"/>
                <w:numId w:val="44"/>
              </w:numPr>
              <w:tabs>
                <w:tab w:pos="430" w:val="left" w:leader="none"/>
              </w:tabs>
              <w:spacing w:line="214" w:lineRule="exact" w:before="0" w:after="0"/>
              <w:ind w:left="430" w:right="0" w:hanging="236"/>
              <w:jc w:val="left"/>
              <w:rPr>
                <w:sz w:val="20"/>
              </w:rPr>
            </w:pPr>
            <w:r>
              <w:rPr>
                <w:sz w:val="20"/>
              </w:rPr>
              <w:t>Certificates</w:t>
            </w:r>
            <w:r>
              <w:rPr>
                <w:spacing w:val="-10"/>
                <w:sz w:val="20"/>
              </w:rPr>
              <w:t> </w:t>
            </w:r>
            <w:r>
              <w:rPr>
                <w:sz w:val="20"/>
              </w:rPr>
              <w:t>are</w:t>
            </w:r>
            <w:r>
              <w:rPr>
                <w:spacing w:val="-8"/>
                <w:sz w:val="20"/>
              </w:rPr>
              <w:t> </w:t>
            </w:r>
            <w:r>
              <w:rPr>
                <w:sz w:val="20"/>
              </w:rPr>
              <w:t>digitized</w:t>
            </w:r>
            <w:r>
              <w:rPr>
                <w:spacing w:val="-8"/>
                <w:sz w:val="20"/>
              </w:rPr>
              <w:t> </w:t>
            </w:r>
            <w:r>
              <w:rPr>
                <w:spacing w:val="-4"/>
                <w:sz w:val="20"/>
              </w:rPr>
              <w:t>(55b)</w:t>
            </w:r>
          </w:p>
        </w:tc>
        <w:tc>
          <w:tcPr>
            <w:tcW w:w="1171" w:type="dxa"/>
          </w:tcPr>
          <w:p>
            <w:pPr>
              <w:pStyle w:val="TableParagraph"/>
              <w:ind w:right="97"/>
              <w:jc w:val="right"/>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line="222" w:lineRule="exact" w:before="1"/>
              <w:ind w:left="710"/>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line="222" w:lineRule="exact" w:before="1"/>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ind w:left="635"/>
              <w:rPr>
                <w:sz w:val="20"/>
              </w:rPr>
            </w:pPr>
            <w:r>
              <w:rPr>
                <w:sz w:val="20"/>
              </w:rPr>
              <w:t>2 </w:t>
            </w:r>
            <w:r>
              <w:rPr>
                <w:spacing w:val="-5"/>
                <w:sz w:val="20"/>
              </w:rPr>
              <w:t>OR</w:t>
            </w:r>
          </w:p>
          <w:p>
            <w:pPr>
              <w:pStyle w:val="TableParagraph"/>
              <w:spacing w:line="222" w:lineRule="exact" w:before="1"/>
              <w:ind w:left="962"/>
              <w:rPr>
                <w:sz w:val="20"/>
              </w:rPr>
            </w:pPr>
            <w:r>
              <w:rPr>
                <w:spacing w:val="-10"/>
                <w:sz w:val="20"/>
              </w:rPr>
              <w:t>1</w:t>
            </w:r>
          </w:p>
        </w:tc>
      </w:tr>
      <w:tr>
        <w:trPr>
          <w:trHeight w:val="695" w:hRule="atLeast"/>
        </w:trPr>
        <w:tc>
          <w:tcPr>
            <w:tcW w:w="6029" w:type="dxa"/>
          </w:tcPr>
          <w:p>
            <w:pPr>
              <w:pStyle w:val="TableParagraph"/>
              <w:spacing w:line="230" w:lineRule="exact"/>
              <w:ind w:left="107"/>
              <w:rPr>
                <w:b/>
                <w:sz w:val="20"/>
              </w:rPr>
            </w:pPr>
            <w:r>
              <w:rPr>
                <w:b/>
                <w:sz w:val="20"/>
              </w:rPr>
              <w:t>Format</w:t>
            </w:r>
            <w:r>
              <w:rPr>
                <w:b/>
                <w:spacing w:val="-5"/>
                <w:sz w:val="20"/>
              </w:rPr>
              <w:t> </w:t>
            </w:r>
            <w:r>
              <w:rPr>
                <w:b/>
                <w:sz w:val="20"/>
              </w:rPr>
              <w:t>of</w:t>
            </w:r>
            <w:r>
              <w:rPr>
                <w:b/>
                <w:spacing w:val="-5"/>
                <w:sz w:val="20"/>
              </w:rPr>
              <w:t> </w:t>
            </w:r>
            <w:r>
              <w:rPr>
                <w:b/>
                <w:sz w:val="20"/>
              </w:rPr>
              <w:t>Cadastral</w:t>
            </w:r>
            <w:r>
              <w:rPr>
                <w:b/>
                <w:spacing w:val="-5"/>
                <w:sz w:val="20"/>
              </w:rPr>
              <w:t> </w:t>
            </w:r>
            <w:r>
              <w:rPr>
                <w:b/>
                <w:spacing w:val="-4"/>
                <w:sz w:val="20"/>
              </w:rPr>
              <w:t>Plans</w:t>
            </w:r>
          </w:p>
          <w:p>
            <w:pPr>
              <w:pStyle w:val="TableParagraph"/>
              <w:numPr>
                <w:ilvl w:val="0"/>
                <w:numId w:val="45"/>
              </w:numPr>
              <w:tabs>
                <w:tab w:pos="380" w:val="left" w:leader="none"/>
              </w:tabs>
              <w:spacing w:line="238" w:lineRule="exact" w:before="0" w:after="0"/>
              <w:ind w:left="380" w:right="0" w:hanging="186"/>
              <w:jc w:val="left"/>
              <w:rPr>
                <w:sz w:val="20"/>
              </w:rPr>
            </w:pPr>
            <w:r>
              <w:rPr>
                <w:sz w:val="20"/>
              </w:rPr>
              <w:t>Plans</w:t>
            </w:r>
            <w:r>
              <w:rPr>
                <w:spacing w:val="-7"/>
                <w:sz w:val="20"/>
              </w:rPr>
              <w:t> </w:t>
            </w:r>
            <w:r>
              <w:rPr>
                <w:sz w:val="20"/>
              </w:rPr>
              <w:t>are</w:t>
            </w:r>
            <w:r>
              <w:rPr>
                <w:spacing w:val="-7"/>
                <w:sz w:val="20"/>
              </w:rPr>
              <w:t> </w:t>
            </w:r>
            <w:r>
              <w:rPr>
                <w:sz w:val="20"/>
              </w:rPr>
              <w:t>digitalized</w:t>
            </w:r>
            <w:r>
              <w:rPr>
                <w:spacing w:val="-5"/>
                <w:sz w:val="20"/>
              </w:rPr>
              <w:t> </w:t>
            </w:r>
            <w:r>
              <w:rPr>
                <w:sz w:val="20"/>
              </w:rPr>
              <w:t>(56c)</w:t>
            </w:r>
            <w:r>
              <w:rPr>
                <w:spacing w:val="-5"/>
                <w:sz w:val="20"/>
              </w:rPr>
              <w:t> OR</w:t>
            </w:r>
          </w:p>
          <w:p>
            <w:pPr>
              <w:pStyle w:val="TableParagraph"/>
              <w:numPr>
                <w:ilvl w:val="0"/>
                <w:numId w:val="45"/>
              </w:numPr>
              <w:tabs>
                <w:tab w:pos="380" w:val="left" w:leader="none"/>
              </w:tabs>
              <w:spacing w:line="208" w:lineRule="exact" w:before="0" w:after="0"/>
              <w:ind w:left="380" w:right="0" w:hanging="186"/>
              <w:jc w:val="left"/>
              <w:rPr>
                <w:sz w:val="20"/>
              </w:rPr>
            </w:pPr>
            <w:r>
              <w:rPr>
                <w:sz w:val="20"/>
              </w:rPr>
              <w:t>Plans</w:t>
            </w:r>
            <w:r>
              <w:rPr>
                <w:spacing w:val="-7"/>
                <w:sz w:val="20"/>
              </w:rPr>
              <w:t> </w:t>
            </w:r>
            <w:r>
              <w:rPr>
                <w:sz w:val="20"/>
              </w:rPr>
              <w:t>are</w:t>
            </w:r>
            <w:r>
              <w:rPr>
                <w:spacing w:val="-6"/>
                <w:sz w:val="20"/>
              </w:rPr>
              <w:t> </w:t>
            </w:r>
            <w:r>
              <w:rPr>
                <w:sz w:val="20"/>
              </w:rPr>
              <w:t>digitized</w:t>
            </w:r>
            <w:r>
              <w:rPr>
                <w:spacing w:val="-4"/>
                <w:sz w:val="20"/>
              </w:rPr>
              <w:t> (56b)</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16" w:lineRule="exact"/>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16" w:lineRule="exact"/>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spacing w:line="229" w:lineRule="exact"/>
              <w:ind w:left="635"/>
              <w:rPr>
                <w:sz w:val="20"/>
              </w:rPr>
            </w:pPr>
            <w:r>
              <w:rPr>
                <w:sz w:val="20"/>
              </w:rPr>
              <w:t>2 </w:t>
            </w:r>
            <w:r>
              <w:rPr>
                <w:spacing w:val="-5"/>
                <w:sz w:val="20"/>
              </w:rPr>
              <w:t>OR</w:t>
            </w:r>
          </w:p>
          <w:p>
            <w:pPr>
              <w:pStyle w:val="TableParagraph"/>
              <w:spacing w:line="216" w:lineRule="exact"/>
              <w:ind w:left="962"/>
              <w:rPr>
                <w:sz w:val="20"/>
              </w:rPr>
            </w:pPr>
            <w:r>
              <w:rPr>
                <w:spacing w:val="-10"/>
                <w:sz w:val="20"/>
              </w:rPr>
              <w:t>1</w:t>
            </w:r>
          </w:p>
        </w:tc>
      </w:tr>
      <w:tr>
        <w:trPr>
          <w:trHeight w:val="698" w:hRule="atLeast"/>
        </w:trPr>
        <w:tc>
          <w:tcPr>
            <w:tcW w:w="6029" w:type="dxa"/>
          </w:tcPr>
          <w:p>
            <w:pPr>
              <w:pStyle w:val="TableParagraph"/>
              <w:spacing w:line="230" w:lineRule="exact"/>
              <w:ind w:left="107"/>
              <w:rPr>
                <w:b/>
                <w:sz w:val="20"/>
              </w:rPr>
            </w:pPr>
            <w:r>
              <w:rPr>
                <w:b/>
                <w:sz w:val="20"/>
              </w:rPr>
              <w:t>Method</w:t>
            </w:r>
            <w:r>
              <w:rPr>
                <w:b/>
                <w:spacing w:val="-8"/>
                <w:sz w:val="20"/>
              </w:rPr>
              <w:t> </w:t>
            </w:r>
            <w:r>
              <w:rPr>
                <w:b/>
                <w:sz w:val="20"/>
              </w:rPr>
              <w:t>to</w:t>
            </w:r>
            <w:r>
              <w:rPr>
                <w:b/>
                <w:spacing w:val="-5"/>
                <w:sz w:val="20"/>
              </w:rPr>
              <w:t> </w:t>
            </w:r>
            <w:r>
              <w:rPr>
                <w:b/>
                <w:sz w:val="20"/>
              </w:rPr>
              <w:t>Conduct</w:t>
            </w:r>
            <w:r>
              <w:rPr>
                <w:b/>
                <w:spacing w:val="-6"/>
                <w:sz w:val="20"/>
              </w:rPr>
              <w:t> </w:t>
            </w:r>
            <w:r>
              <w:rPr>
                <w:b/>
                <w:sz w:val="20"/>
              </w:rPr>
              <w:t>Cadastral</w:t>
            </w:r>
            <w:r>
              <w:rPr>
                <w:b/>
                <w:spacing w:val="-7"/>
                <w:sz w:val="20"/>
              </w:rPr>
              <w:t> </w:t>
            </w:r>
            <w:r>
              <w:rPr>
                <w:b/>
                <w:spacing w:val="-2"/>
                <w:sz w:val="20"/>
              </w:rPr>
              <w:t>Surveying</w:t>
            </w:r>
          </w:p>
          <w:p>
            <w:pPr>
              <w:pStyle w:val="TableParagraph"/>
              <w:numPr>
                <w:ilvl w:val="0"/>
                <w:numId w:val="46"/>
              </w:numPr>
              <w:tabs>
                <w:tab w:pos="380" w:val="left" w:leader="none"/>
              </w:tabs>
              <w:spacing w:line="239" w:lineRule="exact" w:before="0" w:after="0"/>
              <w:ind w:left="380" w:right="0" w:hanging="186"/>
              <w:jc w:val="left"/>
              <w:rPr>
                <w:sz w:val="20"/>
              </w:rPr>
            </w:pPr>
            <w:r>
              <w:rPr>
                <w:sz w:val="20"/>
              </w:rPr>
              <w:t>Direct</w:t>
            </w:r>
            <w:r>
              <w:rPr>
                <w:spacing w:val="-5"/>
                <w:sz w:val="20"/>
              </w:rPr>
              <w:t> </w:t>
            </w:r>
            <w:r>
              <w:rPr>
                <w:sz w:val="20"/>
              </w:rPr>
              <w:t>(57a)</w:t>
            </w:r>
            <w:r>
              <w:rPr>
                <w:spacing w:val="-3"/>
                <w:sz w:val="20"/>
              </w:rPr>
              <w:t> </w:t>
            </w:r>
            <w:r>
              <w:rPr>
                <w:spacing w:val="-5"/>
                <w:sz w:val="20"/>
              </w:rPr>
              <w:t>OR</w:t>
            </w:r>
          </w:p>
          <w:p>
            <w:pPr>
              <w:pStyle w:val="TableParagraph"/>
              <w:numPr>
                <w:ilvl w:val="0"/>
                <w:numId w:val="46"/>
              </w:numPr>
              <w:tabs>
                <w:tab w:pos="380" w:val="left" w:leader="none"/>
              </w:tabs>
              <w:spacing w:line="209" w:lineRule="exact" w:before="0" w:after="0"/>
              <w:ind w:left="380" w:right="0" w:hanging="186"/>
              <w:jc w:val="left"/>
              <w:rPr>
                <w:sz w:val="20"/>
              </w:rPr>
            </w:pPr>
            <w:r>
              <w:rPr>
                <w:sz w:val="20"/>
              </w:rPr>
              <w:t>Mixed</w:t>
            </w:r>
            <w:r>
              <w:rPr>
                <w:spacing w:val="-5"/>
                <w:sz w:val="20"/>
              </w:rPr>
              <w:t> </w:t>
            </w:r>
            <w:r>
              <w:rPr>
                <w:spacing w:val="-2"/>
                <w:sz w:val="20"/>
              </w:rPr>
              <w:t>(57b)</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National</w:t>
            </w:r>
            <w:r>
              <w:rPr>
                <w:b/>
                <w:spacing w:val="-9"/>
                <w:sz w:val="20"/>
              </w:rPr>
              <w:t> </w:t>
            </w:r>
            <w:r>
              <w:rPr>
                <w:b/>
                <w:sz w:val="20"/>
              </w:rPr>
              <w:t>Database</w:t>
            </w:r>
            <w:r>
              <w:rPr>
                <w:b/>
                <w:spacing w:val="-8"/>
                <w:sz w:val="20"/>
              </w:rPr>
              <w:t> </w:t>
            </w:r>
            <w:r>
              <w:rPr>
                <w:b/>
                <w:sz w:val="20"/>
              </w:rPr>
              <w:t>for</w:t>
            </w:r>
            <w:r>
              <w:rPr>
                <w:b/>
                <w:spacing w:val="-8"/>
                <w:sz w:val="20"/>
              </w:rPr>
              <w:t> </w:t>
            </w:r>
            <w:r>
              <w:rPr>
                <w:b/>
                <w:sz w:val="20"/>
              </w:rPr>
              <w:t>Checking</w:t>
            </w:r>
            <w:r>
              <w:rPr>
                <w:b/>
                <w:spacing w:val="-8"/>
                <w:sz w:val="20"/>
              </w:rPr>
              <w:t> </w:t>
            </w:r>
            <w:r>
              <w:rPr>
                <w:b/>
                <w:sz w:val="20"/>
              </w:rPr>
              <w:t>Identification</w:t>
            </w:r>
            <w:r>
              <w:rPr>
                <w:b/>
                <w:spacing w:val="-8"/>
                <w:sz w:val="20"/>
              </w:rPr>
              <w:t> </w:t>
            </w:r>
            <w:r>
              <w:rPr>
                <w:spacing w:val="-4"/>
                <w:sz w:val="20"/>
              </w:rPr>
              <w:t>(58)</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302" w:hRule="atLeast"/>
        </w:trPr>
        <w:tc>
          <w:tcPr>
            <w:tcW w:w="602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36"/>
              <w:ind w:right="97"/>
              <w:jc w:val="right"/>
              <w:rPr>
                <w:b/>
                <w:sz w:val="20"/>
              </w:rPr>
            </w:pPr>
            <w:r>
              <w:rPr>
                <w:b/>
                <w:spacing w:val="-10"/>
                <w:sz w:val="20"/>
              </w:rPr>
              <w:t>4</w:t>
            </w:r>
          </w:p>
        </w:tc>
        <w:tc>
          <w:tcPr>
            <w:tcW w:w="1171" w:type="dxa"/>
            <w:shd w:val="clear" w:color="auto" w:fill="FFC000"/>
          </w:tcPr>
          <w:p>
            <w:pPr>
              <w:pStyle w:val="TableParagraph"/>
              <w:spacing w:before="36"/>
              <w:ind w:right="97"/>
              <w:jc w:val="right"/>
              <w:rPr>
                <w:b/>
                <w:sz w:val="20"/>
              </w:rPr>
            </w:pPr>
            <w:r>
              <w:rPr>
                <w:b/>
                <w:spacing w:val="-10"/>
                <w:sz w:val="20"/>
              </w:rPr>
              <w:t>4</w:t>
            </w:r>
          </w:p>
        </w:tc>
        <w:tc>
          <w:tcPr>
            <w:tcW w:w="1171" w:type="dxa"/>
            <w:shd w:val="clear" w:color="auto" w:fill="FFC000"/>
          </w:tcPr>
          <w:p>
            <w:pPr>
              <w:pStyle w:val="TableParagraph"/>
              <w:spacing w:before="36"/>
              <w:ind w:right="98"/>
              <w:jc w:val="right"/>
              <w:rPr>
                <w:b/>
                <w:sz w:val="20"/>
              </w:rPr>
            </w:pPr>
            <w:r>
              <w:rPr>
                <w:b/>
                <w:spacing w:val="-10"/>
                <w:sz w:val="20"/>
              </w:rPr>
              <w:t>8</w:t>
            </w:r>
          </w:p>
        </w:tc>
      </w:tr>
      <w:tr>
        <w:trPr>
          <w:trHeight w:val="431" w:hRule="atLeast"/>
        </w:trPr>
        <w:tc>
          <w:tcPr>
            <w:tcW w:w="9542" w:type="dxa"/>
            <w:gridSpan w:val="4"/>
            <w:shd w:val="clear" w:color="auto" w:fill="E7EBF5"/>
          </w:tcPr>
          <w:p>
            <w:pPr>
              <w:pStyle w:val="TableParagraph"/>
              <w:tabs>
                <w:tab w:pos="1559" w:val="left" w:leader="none"/>
              </w:tabs>
              <w:spacing w:before="101"/>
              <w:ind w:left="909"/>
              <w:rPr>
                <w:b/>
                <w:sz w:val="20"/>
              </w:rPr>
            </w:pPr>
            <w:r>
              <w:rPr>
                <w:b/>
                <w:spacing w:val="-2"/>
                <w:sz w:val="20"/>
              </w:rPr>
              <w:t>2.1.3</w:t>
            </w:r>
            <w:r>
              <w:rPr>
                <w:b/>
                <w:sz w:val="20"/>
              </w:rPr>
              <w:tab/>
              <w:t>Property</w:t>
            </w:r>
            <w:r>
              <w:rPr>
                <w:b/>
                <w:spacing w:val="-7"/>
                <w:sz w:val="20"/>
              </w:rPr>
              <w:t> </w:t>
            </w:r>
            <w:r>
              <w:rPr>
                <w:b/>
                <w:sz w:val="20"/>
              </w:rPr>
              <w:t>Transfer–Coverage</w:t>
            </w:r>
            <w:r>
              <w:rPr>
                <w:b/>
                <w:spacing w:val="-8"/>
                <w:sz w:val="20"/>
              </w:rPr>
              <w:t> </w:t>
            </w:r>
            <w:r>
              <w:rPr>
                <w:b/>
                <w:sz w:val="20"/>
              </w:rPr>
              <w:t>of</w:t>
            </w:r>
            <w:r>
              <w:rPr>
                <w:b/>
                <w:spacing w:val="-7"/>
                <w:sz w:val="20"/>
              </w:rPr>
              <w:t> </w:t>
            </w:r>
            <w:r>
              <w:rPr>
                <w:b/>
                <w:sz w:val="20"/>
              </w:rPr>
              <w:t>the</w:t>
            </w:r>
            <w:r>
              <w:rPr>
                <w:b/>
                <w:spacing w:val="-7"/>
                <w:sz w:val="20"/>
              </w:rPr>
              <w:t> </w:t>
            </w:r>
            <w:r>
              <w:rPr>
                <w:b/>
                <w:sz w:val="20"/>
              </w:rPr>
              <w:t>Land</w:t>
            </w:r>
            <w:r>
              <w:rPr>
                <w:b/>
                <w:spacing w:val="-9"/>
                <w:sz w:val="20"/>
              </w:rPr>
              <w:t> </w:t>
            </w:r>
            <w:r>
              <w:rPr>
                <w:b/>
                <w:sz w:val="20"/>
              </w:rPr>
              <w:t>Registry</w:t>
            </w:r>
            <w:r>
              <w:rPr>
                <w:b/>
                <w:spacing w:val="-7"/>
                <w:sz w:val="20"/>
              </w:rPr>
              <w:t> </w:t>
            </w:r>
            <w:r>
              <w:rPr>
                <w:b/>
                <w:sz w:val="20"/>
              </w:rPr>
              <w:t>and</w:t>
            </w:r>
            <w:r>
              <w:rPr>
                <w:b/>
                <w:spacing w:val="-7"/>
                <w:sz w:val="20"/>
              </w:rPr>
              <w:t> </w:t>
            </w:r>
            <w:r>
              <w:rPr>
                <w:b/>
                <w:sz w:val="20"/>
              </w:rPr>
              <w:t>Mapping</w:t>
            </w:r>
            <w:r>
              <w:rPr>
                <w:b/>
                <w:spacing w:val="-6"/>
                <w:sz w:val="20"/>
              </w:rPr>
              <w:t> </w:t>
            </w:r>
            <w:r>
              <w:rPr>
                <w:b/>
                <w:spacing w:val="-2"/>
                <w:sz w:val="20"/>
              </w:rPr>
              <w:t>Agency</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6"/>
              <w:jc w:val="right"/>
              <w:rPr>
                <w:b/>
                <w:sz w:val="20"/>
              </w:rPr>
            </w:pPr>
            <w:r>
              <w:rPr>
                <w:b/>
                <w:spacing w:val="-5"/>
                <w:sz w:val="20"/>
              </w:rPr>
              <w:t>FFP</w:t>
            </w:r>
          </w:p>
        </w:tc>
        <w:tc>
          <w:tcPr>
            <w:tcW w:w="1171" w:type="dxa"/>
          </w:tcPr>
          <w:p>
            <w:pPr>
              <w:pStyle w:val="TableParagraph"/>
              <w:spacing w:before="115"/>
              <w:ind w:right="99"/>
              <w:jc w:val="right"/>
              <w:rPr>
                <w:b/>
                <w:sz w:val="20"/>
              </w:rPr>
            </w:pPr>
            <w:r>
              <w:rPr>
                <w:b/>
                <w:spacing w:val="-5"/>
                <w:sz w:val="20"/>
              </w:rPr>
              <w:t>SBP</w:t>
            </w:r>
          </w:p>
        </w:tc>
        <w:tc>
          <w:tcPr>
            <w:tcW w:w="1171" w:type="dxa"/>
          </w:tcPr>
          <w:p>
            <w:pPr>
              <w:pStyle w:val="TableParagraph"/>
              <w:spacing w:line="230" w:lineRule="atLeast"/>
              <w:ind w:left="530" w:right="89" w:firstLine="76"/>
              <w:rPr>
                <w:b/>
                <w:sz w:val="20"/>
              </w:rPr>
            </w:pPr>
            <w:r>
              <w:rPr>
                <w:b/>
                <w:spacing w:val="-2"/>
                <w:sz w:val="20"/>
              </w:rPr>
              <w:t>Total Points</w:t>
            </w:r>
          </w:p>
        </w:tc>
      </w:tr>
      <w:tr>
        <w:trPr>
          <w:trHeight w:val="693" w:hRule="atLeast"/>
        </w:trPr>
        <w:tc>
          <w:tcPr>
            <w:tcW w:w="6029" w:type="dxa"/>
          </w:tcPr>
          <w:p>
            <w:pPr>
              <w:pStyle w:val="TableParagraph"/>
              <w:spacing w:line="230" w:lineRule="exact"/>
              <w:ind w:left="107"/>
              <w:rPr>
                <w:b/>
                <w:sz w:val="20"/>
              </w:rPr>
            </w:pPr>
            <w:r>
              <w:rPr>
                <w:b/>
                <w:sz w:val="20"/>
              </w:rPr>
              <w:t>Land</w:t>
            </w:r>
            <w:r>
              <w:rPr>
                <w:b/>
                <w:spacing w:val="-6"/>
                <w:sz w:val="20"/>
              </w:rPr>
              <w:t> </w:t>
            </w:r>
            <w:r>
              <w:rPr>
                <w:b/>
                <w:sz w:val="20"/>
              </w:rPr>
              <w:t>Registration</w:t>
            </w:r>
            <w:r>
              <w:rPr>
                <w:b/>
                <w:spacing w:val="-5"/>
                <w:sz w:val="20"/>
              </w:rPr>
              <w:t> </w:t>
            </w:r>
            <w:r>
              <w:rPr>
                <w:b/>
                <w:sz w:val="20"/>
              </w:rPr>
              <w:t>Coverage</w:t>
            </w:r>
            <w:r>
              <w:rPr>
                <w:b/>
                <w:spacing w:val="-8"/>
                <w:sz w:val="20"/>
              </w:rPr>
              <w:t> </w:t>
            </w:r>
            <w:r>
              <w:rPr>
                <w:b/>
                <w:sz w:val="20"/>
              </w:rPr>
              <w:t>at</w:t>
            </w:r>
            <w:r>
              <w:rPr>
                <w:b/>
                <w:spacing w:val="-4"/>
                <w:sz w:val="20"/>
              </w:rPr>
              <w:t> </w:t>
            </w:r>
            <w:r>
              <w:rPr>
                <w:b/>
                <w:sz w:val="20"/>
              </w:rPr>
              <w:t>National</w:t>
            </w:r>
            <w:r>
              <w:rPr>
                <w:b/>
                <w:spacing w:val="-6"/>
                <w:sz w:val="20"/>
              </w:rPr>
              <w:t> </w:t>
            </w:r>
            <w:r>
              <w:rPr>
                <w:b/>
                <w:spacing w:val="-4"/>
                <w:sz w:val="20"/>
              </w:rPr>
              <w:t>Level</w:t>
            </w:r>
          </w:p>
          <w:p>
            <w:pPr>
              <w:pStyle w:val="TableParagraph"/>
              <w:spacing w:line="231" w:lineRule="exact"/>
              <w:ind w:left="194"/>
              <w:rPr>
                <w:sz w:val="20"/>
              </w:rPr>
            </w:pPr>
            <w:r>
              <w:rPr>
                <w:rFonts w:ascii="Arial MT"/>
                <w:sz w:val="20"/>
              </w:rPr>
              <w:t>-</w:t>
            </w:r>
            <w:r>
              <w:rPr>
                <w:rFonts w:ascii="Arial MT"/>
                <w:spacing w:val="58"/>
                <w:sz w:val="20"/>
              </w:rPr>
              <w:t> </w:t>
            </w:r>
            <w:r>
              <w:rPr>
                <w:sz w:val="20"/>
              </w:rPr>
              <w:t>Full</w:t>
            </w:r>
            <w:r>
              <w:rPr>
                <w:spacing w:val="-1"/>
                <w:sz w:val="20"/>
              </w:rPr>
              <w:t> </w:t>
            </w:r>
            <w:r>
              <w:rPr>
                <w:sz w:val="20"/>
              </w:rPr>
              <w:t>coverage</w:t>
            </w:r>
            <w:r>
              <w:rPr>
                <w:spacing w:val="-4"/>
                <w:sz w:val="20"/>
              </w:rPr>
              <w:t> </w:t>
            </w:r>
            <w:r>
              <w:rPr>
                <w:sz w:val="20"/>
              </w:rPr>
              <w:t>(59)</w:t>
            </w:r>
            <w:r>
              <w:rPr>
                <w:spacing w:val="-4"/>
                <w:sz w:val="20"/>
              </w:rPr>
              <w:t> </w:t>
            </w:r>
            <w:r>
              <w:rPr>
                <w:spacing w:val="-5"/>
                <w:sz w:val="20"/>
              </w:rPr>
              <w:t>OR</w:t>
            </w:r>
          </w:p>
          <w:p>
            <w:pPr>
              <w:pStyle w:val="TableParagraph"/>
              <w:spacing w:line="211" w:lineRule="exact" w:before="2"/>
              <w:ind w:left="194"/>
              <w:rPr>
                <w:sz w:val="20"/>
              </w:rPr>
            </w:pPr>
            <w:r>
              <w:rPr>
                <w:rFonts w:ascii="Arial MT"/>
                <w:sz w:val="20"/>
              </w:rPr>
              <w:t>-</w:t>
            </w:r>
            <w:r>
              <w:rPr>
                <w:rFonts w:ascii="Arial MT"/>
                <w:spacing w:val="59"/>
                <w:sz w:val="20"/>
              </w:rPr>
              <w:t> </w:t>
            </w:r>
            <w:r>
              <w:rPr>
                <w:sz w:val="20"/>
              </w:rPr>
              <w:t>Above</w:t>
            </w:r>
            <w:r>
              <w:rPr>
                <w:spacing w:val="-1"/>
                <w:sz w:val="20"/>
              </w:rPr>
              <w:t> </w:t>
            </w:r>
            <w:r>
              <w:rPr>
                <w:sz w:val="20"/>
              </w:rPr>
              <w:t>50%</w:t>
            </w:r>
            <w:r>
              <w:rPr>
                <w:spacing w:val="-2"/>
                <w:sz w:val="20"/>
              </w:rPr>
              <w:t> </w:t>
            </w:r>
            <w:r>
              <w:rPr>
                <w:spacing w:val="-4"/>
                <w:sz w:val="20"/>
              </w:rPr>
              <w:t>(60a)</w:t>
            </w:r>
          </w:p>
        </w:tc>
        <w:tc>
          <w:tcPr>
            <w:tcW w:w="1171" w:type="dxa"/>
          </w:tcPr>
          <w:p>
            <w:pPr>
              <w:pStyle w:val="TableParagraph"/>
              <w:ind w:right="97"/>
              <w:jc w:val="right"/>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line="212" w:lineRule="exact" w:before="1"/>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line="212" w:lineRule="exact" w:before="1"/>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ind w:left="635"/>
              <w:rPr>
                <w:sz w:val="20"/>
              </w:rPr>
            </w:pPr>
            <w:r>
              <w:rPr>
                <w:sz w:val="20"/>
              </w:rPr>
              <w:t>2 </w:t>
            </w:r>
            <w:r>
              <w:rPr>
                <w:spacing w:val="-5"/>
                <w:sz w:val="20"/>
              </w:rPr>
              <w:t>OR</w:t>
            </w:r>
          </w:p>
          <w:p>
            <w:pPr>
              <w:pStyle w:val="TableParagraph"/>
              <w:spacing w:line="212" w:lineRule="exact" w:before="1"/>
              <w:ind w:left="962"/>
              <w:rPr>
                <w:sz w:val="20"/>
              </w:rPr>
            </w:pPr>
            <w:r>
              <w:rPr>
                <w:spacing w:val="-10"/>
                <w:sz w:val="20"/>
              </w:rPr>
              <w:t>1</w:t>
            </w:r>
          </w:p>
        </w:tc>
      </w:tr>
      <w:tr>
        <w:trPr>
          <w:trHeight w:val="782" w:hRule="atLeast"/>
        </w:trPr>
        <w:tc>
          <w:tcPr>
            <w:tcW w:w="6029" w:type="dxa"/>
          </w:tcPr>
          <w:p>
            <w:pPr>
              <w:pStyle w:val="TableParagraph"/>
              <w:spacing w:line="230" w:lineRule="exact"/>
              <w:ind w:left="107"/>
              <w:rPr>
                <w:b/>
                <w:sz w:val="20"/>
              </w:rPr>
            </w:pPr>
            <w:r>
              <w:rPr>
                <w:b/>
                <w:sz w:val="20"/>
              </w:rPr>
              <w:t>Land</w:t>
            </w:r>
            <w:r>
              <w:rPr>
                <w:b/>
                <w:spacing w:val="-6"/>
                <w:sz w:val="20"/>
              </w:rPr>
              <w:t> </w:t>
            </w:r>
            <w:r>
              <w:rPr>
                <w:b/>
                <w:sz w:val="20"/>
              </w:rPr>
              <w:t>Registration</w:t>
            </w:r>
            <w:r>
              <w:rPr>
                <w:b/>
                <w:spacing w:val="-6"/>
                <w:sz w:val="20"/>
              </w:rPr>
              <w:t> </w:t>
            </w:r>
            <w:r>
              <w:rPr>
                <w:b/>
                <w:sz w:val="20"/>
              </w:rPr>
              <w:t>Coverage</w:t>
            </w:r>
            <w:r>
              <w:rPr>
                <w:b/>
                <w:spacing w:val="-8"/>
                <w:sz w:val="20"/>
              </w:rPr>
              <w:t> </w:t>
            </w:r>
            <w:r>
              <w:rPr>
                <w:b/>
                <w:sz w:val="20"/>
              </w:rPr>
              <w:t>at</w:t>
            </w:r>
            <w:r>
              <w:rPr>
                <w:b/>
                <w:spacing w:val="-5"/>
                <w:sz w:val="20"/>
              </w:rPr>
              <w:t> </w:t>
            </w:r>
            <w:r>
              <w:rPr>
                <w:b/>
                <w:sz w:val="20"/>
              </w:rPr>
              <w:t>Main</w:t>
            </w:r>
            <w:r>
              <w:rPr>
                <w:b/>
                <w:spacing w:val="-6"/>
                <w:sz w:val="20"/>
              </w:rPr>
              <w:t> </w:t>
            </w:r>
            <w:r>
              <w:rPr>
                <w:b/>
                <w:sz w:val="20"/>
              </w:rPr>
              <w:t>Business</w:t>
            </w:r>
            <w:r>
              <w:rPr>
                <w:b/>
                <w:spacing w:val="-4"/>
                <w:sz w:val="20"/>
              </w:rPr>
              <w:t> </w:t>
            </w:r>
            <w:r>
              <w:rPr>
                <w:b/>
                <w:sz w:val="20"/>
              </w:rPr>
              <w:t>City</w:t>
            </w:r>
            <w:r>
              <w:rPr>
                <w:b/>
                <w:spacing w:val="-5"/>
                <w:sz w:val="20"/>
              </w:rPr>
              <w:t> </w:t>
            </w:r>
            <w:r>
              <w:rPr>
                <w:b/>
                <w:spacing w:val="-4"/>
                <w:sz w:val="20"/>
              </w:rPr>
              <w:t>Level</w:t>
            </w:r>
          </w:p>
          <w:p>
            <w:pPr>
              <w:pStyle w:val="TableParagraph"/>
              <w:spacing w:line="231" w:lineRule="exact"/>
              <w:ind w:left="194"/>
              <w:rPr>
                <w:sz w:val="20"/>
              </w:rPr>
            </w:pPr>
            <w:r>
              <w:rPr>
                <w:rFonts w:ascii="Arial MT"/>
                <w:sz w:val="20"/>
              </w:rPr>
              <w:t>-</w:t>
            </w:r>
            <w:r>
              <w:rPr>
                <w:rFonts w:ascii="Arial MT"/>
                <w:spacing w:val="58"/>
                <w:sz w:val="20"/>
              </w:rPr>
              <w:t> </w:t>
            </w:r>
            <w:r>
              <w:rPr>
                <w:sz w:val="20"/>
              </w:rPr>
              <w:t>Full</w:t>
            </w:r>
            <w:r>
              <w:rPr>
                <w:spacing w:val="-1"/>
                <w:sz w:val="20"/>
              </w:rPr>
              <w:t> </w:t>
            </w:r>
            <w:r>
              <w:rPr>
                <w:sz w:val="20"/>
              </w:rPr>
              <w:t>coverage</w:t>
            </w:r>
            <w:r>
              <w:rPr>
                <w:spacing w:val="-4"/>
                <w:sz w:val="20"/>
              </w:rPr>
              <w:t> </w:t>
            </w:r>
            <w:r>
              <w:rPr>
                <w:sz w:val="20"/>
              </w:rPr>
              <w:t>(61)</w:t>
            </w:r>
            <w:r>
              <w:rPr>
                <w:spacing w:val="-4"/>
                <w:sz w:val="20"/>
              </w:rPr>
              <w:t> </w:t>
            </w:r>
            <w:r>
              <w:rPr>
                <w:spacing w:val="-5"/>
                <w:sz w:val="20"/>
              </w:rPr>
              <w:t>OR</w:t>
            </w:r>
          </w:p>
          <w:p>
            <w:pPr>
              <w:pStyle w:val="TableParagraph"/>
              <w:ind w:left="194"/>
              <w:rPr>
                <w:sz w:val="20"/>
              </w:rPr>
            </w:pPr>
            <w:r>
              <w:rPr>
                <w:rFonts w:ascii="Arial MT"/>
                <w:sz w:val="22"/>
              </w:rPr>
              <w:t>-</w:t>
            </w:r>
            <w:r>
              <w:rPr>
                <w:rFonts w:ascii="Arial MT"/>
                <w:spacing w:val="47"/>
                <w:sz w:val="22"/>
              </w:rPr>
              <w:t> </w:t>
            </w:r>
            <w:r>
              <w:rPr>
                <w:sz w:val="20"/>
              </w:rPr>
              <w:t>Above</w:t>
            </w:r>
            <w:r>
              <w:rPr>
                <w:spacing w:val="-2"/>
                <w:sz w:val="20"/>
              </w:rPr>
              <w:t> </w:t>
            </w:r>
            <w:r>
              <w:rPr>
                <w:sz w:val="20"/>
              </w:rPr>
              <w:t>50%</w:t>
            </w:r>
            <w:r>
              <w:rPr>
                <w:spacing w:val="-1"/>
                <w:sz w:val="20"/>
              </w:rPr>
              <w:t> </w:t>
            </w:r>
            <w:r>
              <w:rPr>
                <w:spacing w:val="-4"/>
                <w:sz w:val="20"/>
              </w:rPr>
              <w:t>(62a)</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29" w:lineRule="exact"/>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29" w:lineRule="exact"/>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spacing w:line="229" w:lineRule="exact"/>
              <w:ind w:left="635"/>
              <w:rPr>
                <w:sz w:val="20"/>
              </w:rPr>
            </w:pPr>
            <w:r>
              <w:rPr>
                <w:sz w:val="20"/>
              </w:rPr>
              <w:t>2 </w:t>
            </w:r>
            <w:r>
              <w:rPr>
                <w:spacing w:val="-5"/>
                <w:sz w:val="20"/>
              </w:rPr>
              <w:t>OR</w:t>
            </w:r>
          </w:p>
          <w:p>
            <w:pPr>
              <w:pStyle w:val="TableParagraph"/>
              <w:spacing w:line="229" w:lineRule="exact"/>
              <w:ind w:left="962"/>
              <w:rPr>
                <w:sz w:val="20"/>
              </w:rPr>
            </w:pPr>
            <w:r>
              <w:rPr>
                <w:spacing w:val="-10"/>
                <w:sz w:val="20"/>
              </w:rPr>
              <w:t>1</w:t>
            </w:r>
          </w:p>
        </w:tc>
      </w:tr>
      <w:tr>
        <w:trPr>
          <w:trHeight w:val="690" w:hRule="atLeast"/>
        </w:trPr>
        <w:tc>
          <w:tcPr>
            <w:tcW w:w="6029" w:type="dxa"/>
          </w:tcPr>
          <w:p>
            <w:pPr>
              <w:pStyle w:val="TableParagraph"/>
              <w:spacing w:line="230" w:lineRule="exact"/>
              <w:ind w:left="107"/>
              <w:rPr>
                <w:b/>
                <w:sz w:val="20"/>
              </w:rPr>
            </w:pPr>
            <w:r>
              <w:rPr>
                <w:b/>
                <w:sz w:val="20"/>
              </w:rPr>
              <w:t>Cadastral</w:t>
            </w:r>
            <w:r>
              <w:rPr>
                <w:b/>
                <w:spacing w:val="-7"/>
                <w:sz w:val="20"/>
              </w:rPr>
              <w:t> </w:t>
            </w:r>
            <w:r>
              <w:rPr>
                <w:b/>
                <w:sz w:val="20"/>
              </w:rPr>
              <w:t>Coverage</w:t>
            </w:r>
            <w:r>
              <w:rPr>
                <w:b/>
                <w:spacing w:val="-8"/>
                <w:sz w:val="20"/>
              </w:rPr>
              <w:t> </w:t>
            </w:r>
            <w:r>
              <w:rPr>
                <w:b/>
                <w:sz w:val="20"/>
              </w:rPr>
              <w:t>at</w:t>
            </w:r>
            <w:r>
              <w:rPr>
                <w:b/>
                <w:spacing w:val="-5"/>
                <w:sz w:val="20"/>
              </w:rPr>
              <w:t> </w:t>
            </w:r>
            <w:r>
              <w:rPr>
                <w:b/>
                <w:sz w:val="20"/>
              </w:rPr>
              <w:t>National</w:t>
            </w:r>
            <w:r>
              <w:rPr>
                <w:b/>
                <w:spacing w:val="-6"/>
                <w:sz w:val="20"/>
              </w:rPr>
              <w:t> </w:t>
            </w:r>
            <w:r>
              <w:rPr>
                <w:b/>
                <w:spacing w:val="-4"/>
                <w:sz w:val="20"/>
              </w:rPr>
              <w:t>Level</w:t>
            </w:r>
          </w:p>
          <w:p>
            <w:pPr>
              <w:pStyle w:val="TableParagraph"/>
              <w:spacing w:line="230" w:lineRule="exact"/>
              <w:ind w:left="194"/>
              <w:rPr>
                <w:sz w:val="20"/>
              </w:rPr>
            </w:pPr>
            <w:r>
              <w:rPr>
                <w:rFonts w:ascii="Arial MT"/>
                <w:sz w:val="20"/>
              </w:rPr>
              <w:t>-</w:t>
            </w:r>
            <w:r>
              <w:rPr>
                <w:rFonts w:ascii="Arial MT"/>
                <w:spacing w:val="58"/>
                <w:sz w:val="20"/>
              </w:rPr>
              <w:t> </w:t>
            </w:r>
            <w:r>
              <w:rPr>
                <w:sz w:val="20"/>
              </w:rPr>
              <w:t>Full</w:t>
            </w:r>
            <w:r>
              <w:rPr>
                <w:spacing w:val="-1"/>
                <w:sz w:val="20"/>
              </w:rPr>
              <w:t> </w:t>
            </w:r>
            <w:r>
              <w:rPr>
                <w:sz w:val="20"/>
              </w:rPr>
              <w:t>coverage</w:t>
            </w:r>
            <w:r>
              <w:rPr>
                <w:spacing w:val="-4"/>
                <w:sz w:val="20"/>
              </w:rPr>
              <w:t> </w:t>
            </w:r>
            <w:r>
              <w:rPr>
                <w:sz w:val="20"/>
              </w:rPr>
              <w:t>(63)</w:t>
            </w:r>
            <w:r>
              <w:rPr>
                <w:spacing w:val="-4"/>
                <w:sz w:val="20"/>
              </w:rPr>
              <w:t> </w:t>
            </w:r>
            <w:r>
              <w:rPr>
                <w:spacing w:val="-5"/>
                <w:sz w:val="20"/>
              </w:rPr>
              <w:t>OR</w:t>
            </w:r>
          </w:p>
          <w:p>
            <w:pPr>
              <w:pStyle w:val="TableParagraph"/>
              <w:spacing w:line="210" w:lineRule="exact"/>
              <w:ind w:left="194"/>
              <w:rPr>
                <w:sz w:val="20"/>
              </w:rPr>
            </w:pPr>
            <w:r>
              <w:rPr>
                <w:rFonts w:ascii="Arial MT"/>
                <w:sz w:val="20"/>
              </w:rPr>
              <w:t>-</w:t>
            </w:r>
            <w:r>
              <w:rPr>
                <w:rFonts w:ascii="Arial MT"/>
                <w:spacing w:val="59"/>
                <w:sz w:val="20"/>
              </w:rPr>
              <w:t> </w:t>
            </w:r>
            <w:r>
              <w:rPr>
                <w:sz w:val="20"/>
              </w:rPr>
              <w:t>Above</w:t>
            </w:r>
            <w:r>
              <w:rPr>
                <w:spacing w:val="-1"/>
                <w:sz w:val="20"/>
              </w:rPr>
              <w:t> </w:t>
            </w:r>
            <w:r>
              <w:rPr>
                <w:sz w:val="20"/>
              </w:rPr>
              <w:t>50%</w:t>
            </w:r>
            <w:r>
              <w:rPr>
                <w:spacing w:val="-2"/>
                <w:sz w:val="20"/>
              </w:rPr>
              <w:t> </w:t>
            </w:r>
            <w:r>
              <w:rPr>
                <w:spacing w:val="-4"/>
                <w:sz w:val="20"/>
              </w:rPr>
              <w:t>(64a)</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11" w:lineRule="exact"/>
              <w:ind w:right="94"/>
              <w:jc w:val="right"/>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spacing w:line="229" w:lineRule="exact"/>
              <w:ind w:left="635"/>
              <w:rPr>
                <w:sz w:val="20"/>
              </w:rPr>
            </w:pPr>
            <w:r>
              <w:rPr>
                <w:sz w:val="20"/>
              </w:rPr>
              <w:t>1 </w:t>
            </w:r>
            <w:r>
              <w:rPr>
                <w:spacing w:val="-5"/>
                <w:sz w:val="20"/>
              </w:rPr>
              <w:t>OR</w:t>
            </w:r>
          </w:p>
          <w:p>
            <w:pPr>
              <w:pStyle w:val="TableParagraph"/>
              <w:spacing w:line="211" w:lineRule="exact"/>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spacing w:line="229" w:lineRule="exact"/>
              <w:ind w:left="635"/>
              <w:rPr>
                <w:sz w:val="20"/>
              </w:rPr>
            </w:pPr>
            <w:r>
              <w:rPr>
                <w:sz w:val="20"/>
              </w:rPr>
              <w:t>2 </w:t>
            </w:r>
            <w:r>
              <w:rPr>
                <w:spacing w:val="-5"/>
                <w:sz w:val="20"/>
              </w:rPr>
              <w:t>OR</w:t>
            </w:r>
          </w:p>
          <w:p>
            <w:pPr>
              <w:pStyle w:val="TableParagraph"/>
              <w:spacing w:line="211" w:lineRule="exact"/>
              <w:ind w:left="962"/>
              <w:rPr>
                <w:sz w:val="20"/>
              </w:rPr>
            </w:pPr>
            <w:r>
              <w:rPr>
                <w:spacing w:val="-10"/>
                <w:sz w:val="20"/>
              </w:rPr>
              <w:t>1</w:t>
            </w:r>
          </w:p>
        </w:tc>
      </w:tr>
      <w:tr>
        <w:trPr>
          <w:trHeight w:val="729" w:hRule="atLeast"/>
        </w:trPr>
        <w:tc>
          <w:tcPr>
            <w:tcW w:w="6029" w:type="dxa"/>
          </w:tcPr>
          <w:p>
            <w:pPr>
              <w:pStyle w:val="TableParagraph"/>
              <w:spacing w:line="230" w:lineRule="exact"/>
              <w:ind w:left="107"/>
              <w:rPr>
                <w:b/>
                <w:sz w:val="20"/>
              </w:rPr>
            </w:pPr>
            <w:r>
              <w:rPr>
                <w:b/>
                <w:sz w:val="20"/>
              </w:rPr>
              <w:t>Cadastral</w:t>
            </w:r>
            <w:r>
              <w:rPr>
                <w:b/>
                <w:spacing w:val="-6"/>
                <w:sz w:val="20"/>
              </w:rPr>
              <w:t> </w:t>
            </w:r>
            <w:r>
              <w:rPr>
                <w:b/>
                <w:sz w:val="20"/>
              </w:rPr>
              <w:t>Coverage</w:t>
            </w:r>
            <w:r>
              <w:rPr>
                <w:b/>
                <w:spacing w:val="-7"/>
                <w:sz w:val="20"/>
              </w:rPr>
              <w:t> </w:t>
            </w:r>
            <w:r>
              <w:rPr>
                <w:b/>
                <w:sz w:val="20"/>
              </w:rPr>
              <w:t>at</w:t>
            </w:r>
            <w:r>
              <w:rPr>
                <w:b/>
                <w:spacing w:val="-4"/>
                <w:sz w:val="20"/>
              </w:rPr>
              <w:t> </w:t>
            </w:r>
            <w:r>
              <w:rPr>
                <w:b/>
                <w:sz w:val="20"/>
              </w:rPr>
              <w:t>Main</w:t>
            </w:r>
            <w:r>
              <w:rPr>
                <w:b/>
                <w:spacing w:val="-8"/>
                <w:sz w:val="20"/>
              </w:rPr>
              <w:t> </w:t>
            </w:r>
            <w:r>
              <w:rPr>
                <w:b/>
                <w:sz w:val="20"/>
              </w:rPr>
              <w:t>Business</w:t>
            </w:r>
            <w:r>
              <w:rPr>
                <w:b/>
                <w:spacing w:val="-6"/>
                <w:sz w:val="20"/>
              </w:rPr>
              <w:t> </w:t>
            </w:r>
            <w:r>
              <w:rPr>
                <w:b/>
                <w:sz w:val="20"/>
              </w:rPr>
              <w:t>City</w:t>
            </w:r>
            <w:r>
              <w:rPr>
                <w:b/>
                <w:spacing w:val="-4"/>
                <w:sz w:val="20"/>
              </w:rPr>
              <w:t> Level</w:t>
            </w:r>
          </w:p>
          <w:p>
            <w:pPr>
              <w:pStyle w:val="TableParagraph"/>
              <w:spacing w:line="231" w:lineRule="exact"/>
              <w:ind w:left="194"/>
              <w:rPr>
                <w:sz w:val="20"/>
              </w:rPr>
            </w:pPr>
            <w:r>
              <w:rPr>
                <w:rFonts w:ascii="Arial MT"/>
                <w:sz w:val="20"/>
              </w:rPr>
              <w:t>-</w:t>
            </w:r>
            <w:r>
              <w:rPr>
                <w:rFonts w:ascii="Arial MT"/>
                <w:spacing w:val="58"/>
                <w:sz w:val="20"/>
              </w:rPr>
              <w:t> </w:t>
            </w:r>
            <w:r>
              <w:rPr>
                <w:sz w:val="20"/>
              </w:rPr>
              <w:t>Full</w:t>
            </w:r>
            <w:r>
              <w:rPr>
                <w:spacing w:val="-1"/>
                <w:sz w:val="20"/>
              </w:rPr>
              <w:t> </w:t>
            </w:r>
            <w:r>
              <w:rPr>
                <w:sz w:val="20"/>
              </w:rPr>
              <w:t>coverage</w:t>
            </w:r>
            <w:r>
              <w:rPr>
                <w:spacing w:val="-4"/>
                <w:sz w:val="20"/>
              </w:rPr>
              <w:t> </w:t>
            </w:r>
            <w:r>
              <w:rPr>
                <w:sz w:val="20"/>
              </w:rPr>
              <w:t>(65)</w:t>
            </w:r>
            <w:r>
              <w:rPr>
                <w:spacing w:val="-4"/>
                <w:sz w:val="20"/>
              </w:rPr>
              <w:t> </w:t>
            </w:r>
            <w:r>
              <w:rPr>
                <w:spacing w:val="-5"/>
                <w:sz w:val="20"/>
              </w:rPr>
              <w:t>OR</w:t>
            </w:r>
          </w:p>
          <w:p>
            <w:pPr>
              <w:pStyle w:val="TableParagraph"/>
              <w:spacing w:before="2"/>
              <w:ind w:left="194"/>
              <w:rPr>
                <w:sz w:val="20"/>
              </w:rPr>
            </w:pPr>
            <w:r>
              <w:rPr>
                <w:rFonts w:ascii="Arial MT"/>
                <w:sz w:val="20"/>
              </w:rPr>
              <w:t>-</w:t>
            </w:r>
            <w:r>
              <w:rPr>
                <w:rFonts w:ascii="Arial MT"/>
                <w:spacing w:val="59"/>
                <w:sz w:val="20"/>
              </w:rPr>
              <w:t> </w:t>
            </w:r>
            <w:r>
              <w:rPr>
                <w:sz w:val="20"/>
              </w:rPr>
              <w:t>Above</w:t>
            </w:r>
            <w:r>
              <w:rPr>
                <w:spacing w:val="-1"/>
                <w:sz w:val="20"/>
              </w:rPr>
              <w:t> </w:t>
            </w:r>
            <w:r>
              <w:rPr>
                <w:sz w:val="20"/>
              </w:rPr>
              <w:t>50%</w:t>
            </w:r>
            <w:r>
              <w:rPr>
                <w:spacing w:val="-2"/>
                <w:sz w:val="20"/>
              </w:rPr>
              <w:t> </w:t>
            </w:r>
            <w:r>
              <w:rPr>
                <w:spacing w:val="-4"/>
                <w:sz w:val="20"/>
              </w:rPr>
              <w:t>(66a)</w:t>
            </w:r>
          </w:p>
        </w:tc>
        <w:tc>
          <w:tcPr>
            <w:tcW w:w="1171" w:type="dxa"/>
          </w:tcPr>
          <w:p>
            <w:pPr>
              <w:pStyle w:val="TableParagraph"/>
              <w:ind w:left="909"/>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before="1"/>
              <w:ind w:left="808"/>
              <w:rPr>
                <w:sz w:val="20"/>
              </w:rPr>
            </w:pPr>
            <w:r>
              <w:rPr>
                <w:spacing w:val="-5"/>
                <w:sz w:val="20"/>
              </w:rPr>
              <w:t>0.5</w:t>
            </w:r>
          </w:p>
        </w:tc>
        <w:tc>
          <w:tcPr>
            <w:tcW w:w="1171" w:type="dxa"/>
          </w:tcPr>
          <w:p>
            <w:pPr>
              <w:pStyle w:val="TableParagraph"/>
              <w:ind w:right="97"/>
              <w:jc w:val="right"/>
              <w:rPr>
                <w:b/>
                <w:sz w:val="20"/>
              </w:rPr>
            </w:pPr>
            <w:r>
              <w:rPr>
                <w:b/>
                <w:spacing w:val="-10"/>
                <w:sz w:val="20"/>
              </w:rPr>
              <w:t>1</w:t>
            </w:r>
          </w:p>
          <w:p>
            <w:pPr>
              <w:pStyle w:val="TableParagraph"/>
              <w:ind w:left="635"/>
              <w:rPr>
                <w:sz w:val="20"/>
              </w:rPr>
            </w:pPr>
            <w:r>
              <w:rPr>
                <w:sz w:val="20"/>
              </w:rPr>
              <w:t>1 </w:t>
            </w:r>
            <w:r>
              <w:rPr>
                <w:spacing w:val="-5"/>
                <w:sz w:val="20"/>
              </w:rPr>
              <w:t>OR</w:t>
            </w:r>
          </w:p>
          <w:p>
            <w:pPr>
              <w:pStyle w:val="TableParagraph"/>
              <w:spacing w:before="1"/>
              <w:ind w:right="94"/>
              <w:jc w:val="right"/>
              <w:rPr>
                <w:sz w:val="20"/>
              </w:rPr>
            </w:pPr>
            <w:r>
              <w:rPr>
                <w:spacing w:val="-5"/>
                <w:sz w:val="20"/>
              </w:rPr>
              <w:t>0.5</w:t>
            </w:r>
          </w:p>
        </w:tc>
        <w:tc>
          <w:tcPr>
            <w:tcW w:w="1171" w:type="dxa"/>
          </w:tcPr>
          <w:p>
            <w:pPr>
              <w:pStyle w:val="TableParagraph"/>
              <w:ind w:left="962"/>
              <w:rPr>
                <w:b/>
                <w:sz w:val="20"/>
              </w:rPr>
            </w:pPr>
            <w:r>
              <w:rPr>
                <w:b/>
                <w:spacing w:val="-10"/>
                <w:sz w:val="20"/>
              </w:rPr>
              <w:t>2</w:t>
            </w:r>
          </w:p>
          <w:p>
            <w:pPr>
              <w:pStyle w:val="TableParagraph"/>
              <w:ind w:left="635"/>
              <w:rPr>
                <w:sz w:val="20"/>
              </w:rPr>
            </w:pPr>
            <w:r>
              <w:rPr>
                <w:sz w:val="20"/>
              </w:rPr>
              <w:t>2 </w:t>
            </w:r>
            <w:r>
              <w:rPr>
                <w:spacing w:val="-5"/>
                <w:sz w:val="20"/>
              </w:rPr>
              <w:t>OR</w:t>
            </w:r>
          </w:p>
          <w:p>
            <w:pPr>
              <w:pStyle w:val="TableParagraph"/>
              <w:spacing w:before="1"/>
              <w:ind w:left="962"/>
              <w:rPr>
                <w:sz w:val="20"/>
              </w:rPr>
            </w:pPr>
            <w:r>
              <w:rPr>
                <w:spacing w:val="-10"/>
                <w:sz w:val="20"/>
              </w:rPr>
              <w:t>1</w:t>
            </w:r>
          </w:p>
        </w:tc>
      </w:tr>
      <w:tr>
        <w:trPr>
          <w:trHeight w:val="282" w:hRule="atLeast"/>
        </w:trPr>
        <w:tc>
          <w:tcPr>
            <w:tcW w:w="602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97"/>
              <w:jc w:val="right"/>
              <w:rPr>
                <w:b/>
                <w:sz w:val="20"/>
              </w:rPr>
            </w:pPr>
            <w:r>
              <w:rPr>
                <w:b/>
                <w:spacing w:val="-10"/>
                <w:sz w:val="20"/>
              </w:rPr>
              <w:t>4</w:t>
            </w:r>
          </w:p>
        </w:tc>
        <w:tc>
          <w:tcPr>
            <w:tcW w:w="1171" w:type="dxa"/>
            <w:shd w:val="clear" w:color="auto" w:fill="FFC000"/>
          </w:tcPr>
          <w:p>
            <w:pPr>
              <w:pStyle w:val="TableParagraph"/>
              <w:spacing w:before="26"/>
              <w:ind w:right="97"/>
              <w:jc w:val="right"/>
              <w:rPr>
                <w:b/>
                <w:sz w:val="20"/>
              </w:rPr>
            </w:pPr>
            <w:r>
              <w:rPr>
                <w:b/>
                <w:spacing w:val="-10"/>
                <w:sz w:val="20"/>
              </w:rPr>
              <w:t>4</w:t>
            </w:r>
          </w:p>
        </w:tc>
        <w:tc>
          <w:tcPr>
            <w:tcW w:w="1171" w:type="dxa"/>
            <w:shd w:val="clear" w:color="auto" w:fill="FFC000"/>
          </w:tcPr>
          <w:p>
            <w:pPr>
              <w:pStyle w:val="TableParagraph"/>
              <w:spacing w:before="26"/>
              <w:ind w:right="98"/>
              <w:jc w:val="right"/>
              <w:rPr>
                <w:b/>
                <w:sz w:val="20"/>
              </w:rPr>
            </w:pPr>
            <w:r>
              <w:rPr>
                <w:b/>
                <w:spacing w:val="-10"/>
                <w:sz w:val="20"/>
              </w:rPr>
              <w:t>8</w:t>
            </w:r>
          </w:p>
        </w:tc>
      </w:tr>
    </w:tbl>
    <w:p>
      <w:pPr>
        <w:spacing w:before="31"/>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type w:val="continuous"/>
          <w:pgSz w:w="12240" w:h="15840"/>
          <w:pgMar w:header="0" w:footer="522" w:top="1420" w:bottom="720" w:left="1080" w:right="1080"/>
        </w:sectPr>
      </w:pPr>
    </w:p>
    <w:p>
      <w:pPr>
        <w:pStyle w:val="ListParagraph"/>
        <w:numPr>
          <w:ilvl w:val="1"/>
          <w:numId w:val="38"/>
        </w:numPr>
        <w:tabs>
          <w:tab w:pos="718" w:val="left" w:leader="none"/>
        </w:tabs>
        <w:spacing w:line="240" w:lineRule="auto" w:before="78" w:after="0"/>
        <w:ind w:left="718" w:right="0" w:hanging="359"/>
        <w:jc w:val="left"/>
        <w:rPr>
          <w:b/>
          <w:sz w:val="22"/>
        </w:rPr>
      </w:pPr>
      <w:r>
        <w:rPr>
          <w:b/>
          <w:color w:val="4471C4"/>
          <w:sz w:val="22"/>
        </w:rPr>
        <w:t>INTEROPERABILITY</w:t>
      </w:r>
      <w:r>
        <w:rPr>
          <w:b/>
          <w:color w:val="4471C4"/>
          <w:spacing w:val="-8"/>
          <w:sz w:val="22"/>
        </w:rPr>
        <w:t> </w:t>
      </w:r>
      <w:r>
        <w:rPr>
          <w:b/>
          <w:color w:val="4471C4"/>
          <w:sz w:val="22"/>
        </w:rPr>
        <w:t>OF</w:t>
      </w:r>
      <w:r>
        <w:rPr>
          <w:b/>
          <w:color w:val="4471C4"/>
          <w:spacing w:val="-7"/>
          <w:sz w:val="22"/>
        </w:rPr>
        <w:t> </w:t>
      </w:r>
      <w:r>
        <w:rPr>
          <w:b/>
          <w:color w:val="4471C4"/>
          <w:spacing w:val="-2"/>
          <w:sz w:val="22"/>
        </w:rPr>
        <w:t>SERVICES</w:t>
      </w:r>
    </w:p>
    <w:p>
      <w:pPr>
        <w:pStyle w:val="BodyText"/>
        <w:rPr>
          <w:b/>
        </w:rPr>
      </w:pPr>
    </w:p>
    <w:p>
      <w:pPr>
        <w:pStyle w:val="ListParagraph"/>
        <w:numPr>
          <w:ilvl w:val="2"/>
          <w:numId w:val="38"/>
        </w:numPr>
        <w:tabs>
          <w:tab w:pos="1079" w:val="left" w:leader="none"/>
        </w:tabs>
        <w:spacing w:line="240" w:lineRule="auto" w:before="1" w:after="0"/>
        <w:ind w:left="1079" w:right="0" w:hanging="720"/>
        <w:jc w:val="left"/>
        <w:rPr>
          <w:b/>
          <w:sz w:val="22"/>
        </w:rPr>
      </w:pPr>
      <w:r>
        <w:rPr>
          <w:b/>
          <w:color w:val="4471C4"/>
          <w:sz w:val="22"/>
        </w:rPr>
        <w:t>Interoperability</w:t>
      </w:r>
      <w:r>
        <w:rPr>
          <w:b/>
          <w:color w:val="4471C4"/>
          <w:spacing w:val="-7"/>
          <w:sz w:val="22"/>
        </w:rPr>
        <w:t> </w:t>
      </w:r>
      <w:r>
        <w:rPr>
          <w:b/>
          <w:color w:val="4471C4"/>
          <w:sz w:val="22"/>
        </w:rPr>
        <w:t>of</w:t>
      </w:r>
      <w:r>
        <w:rPr>
          <w:b/>
          <w:color w:val="4471C4"/>
          <w:spacing w:val="-4"/>
          <w:sz w:val="22"/>
        </w:rPr>
        <w:t> </w:t>
      </w:r>
      <w:r>
        <w:rPr>
          <w:b/>
          <w:color w:val="4471C4"/>
          <w:sz w:val="22"/>
        </w:rPr>
        <w:t>Services</w:t>
      </w:r>
      <w:r>
        <w:rPr>
          <w:b/>
          <w:color w:val="4471C4"/>
          <w:spacing w:val="-5"/>
          <w:sz w:val="22"/>
        </w:rPr>
        <w:t> </w:t>
      </w:r>
      <w:r>
        <w:rPr>
          <w:b/>
          <w:color w:val="4471C4"/>
          <w:sz w:val="22"/>
        </w:rPr>
        <w:t>for</w:t>
      </w:r>
      <w:r>
        <w:rPr>
          <w:b/>
          <w:color w:val="4471C4"/>
          <w:spacing w:val="-5"/>
          <w:sz w:val="22"/>
        </w:rPr>
        <w:t> </w:t>
      </w:r>
      <w:r>
        <w:rPr>
          <w:b/>
          <w:color w:val="4471C4"/>
          <w:sz w:val="22"/>
        </w:rPr>
        <w:t>Property</w:t>
      </w:r>
      <w:r>
        <w:rPr>
          <w:b/>
          <w:color w:val="4471C4"/>
          <w:spacing w:val="-7"/>
          <w:sz w:val="22"/>
        </w:rPr>
        <w:t> </w:t>
      </w:r>
      <w:r>
        <w:rPr>
          <w:b/>
          <w:color w:val="4471C4"/>
          <w:spacing w:val="-2"/>
          <w:sz w:val="22"/>
        </w:rPr>
        <w:t>Transfer</w:t>
      </w:r>
    </w:p>
    <w:p>
      <w:pPr>
        <w:pStyle w:val="BodyText"/>
        <w:rPr>
          <w:b/>
        </w:rPr>
      </w:pPr>
    </w:p>
    <w:p>
      <w:pPr>
        <w:pStyle w:val="ListParagraph"/>
        <w:numPr>
          <w:ilvl w:val="0"/>
          <w:numId w:val="35"/>
        </w:numPr>
        <w:tabs>
          <w:tab w:pos="719" w:val="left" w:leader="none"/>
        </w:tabs>
        <w:spacing w:line="240" w:lineRule="auto" w:before="0" w:after="0"/>
        <w:ind w:left="719" w:right="354" w:hanging="360"/>
        <w:jc w:val="both"/>
        <w:rPr>
          <w:sz w:val="22"/>
        </w:rPr>
      </w:pPr>
      <w:r>
        <w:rPr>
          <w:b/>
          <w:sz w:val="22"/>
        </w:rPr>
        <w:t>Is there an integrated database at the immovable property registry that shares updated information on property registration electronically and in real time with the cadaster/mapping agency? </w:t>
      </w:r>
      <w:r>
        <w:rPr>
          <w:sz w:val="22"/>
        </w:rPr>
        <w:t>(Y/N)</w:t>
      </w:r>
    </w:p>
    <w:p>
      <w:pPr>
        <w:pStyle w:val="ListParagraph"/>
        <w:numPr>
          <w:ilvl w:val="0"/>
          <w:numId w:val="35"/>
        </w:numPr>
        <w:tabs>
          <w:tab w:pos="719" w:val="left" w:leader="none"/>
        </w:tabs>
        <w:spacing w:line="240" w:lineRule="auto" w:before="251" w:after="0"/>
        <w:ind w:left="719" w:right="355" w:hanging="360"/>
        <w:jc w:val="both"/>
        <w:rPr>
          <w:sz w:val="22"/>
        </w:rPr>
      </w:pPr>
      <w:r>
        <w:rPr>
          <w:b/>
          <w:sz w:val="22"/>
        </w:rPr>
        <w:t>Is there an integrated database at the immovable property registry that shares updated information</w:t>
      </w:r>
      <w:r>
        <w:rPr>
          <w:b/>
          <w:spacing w:val="-9"/>
          <w:sz w:val="22"/>
        </w:rPr>
        <w:t> </w:t>
      </w:r>
      <w:r>
        <w:rPr>
          <w:b/>
          <w:sz w:val="22"/>
        </w:rPr>
        <w:t>electronically</w:t>
      </w:r>
      <w:r>
        <w:rPr>
          <w:b/>
          <w:spacing w:val="-9"/>
          <w:sz w:val="22"/>
        </w:rPr>
        <w:t> </w:t>
      </w:r>
      <w:r>
        <w:rPr>
          <w:b/>
          <w:sz w:val="22"/>
        </w:rPr>
        <w:t>and</w:t>
      </w:r>
      <w:r>
        <w:rPr>
          <w:b/>
          <w:spacing w:val="-7"/>
          <w:sz w:val="22"/>
        </w:rPr>
        <w:t> </w:t>
      </w:r>
      <w:r>
        <w:rPr>
          <w:b/>
          <w:sz w:val="22"/>
        </w:rPr>
        <w:t>in</w:t>
      </w:r>
      <w:r>
        <w:rPr>
          <w:b/>
          <w:spacing w:val="-7"/>
          <w:sz w:val="22"/>
        </w:rPr>
        <w:t> </w:t>
      </w:r>
      <w:r>
        <w:rPr>
          <w:b/>
          <w:sz w:val="22"/>
        </w:rPr>
        <w:t>real</w:t>
      </w:r>
      <w:r>
        <w:rPr>
          <w:b/>
          <w:spacing w:val="-5"/>
          <w:sz w:val="22"/>
        </w:rPr>
        <w:t> </w:t>
      </w:r>
      <w:r>
        <w:rPr>
          <w:b/>
          <w:sz w:val="22"/>
        </w:rPr>
        <w:t>time</w:t>
      </w:r>
      <w:r>
        <w:rPr>
          <w:b/>
          <w:spacing w:val="-6"/>
          <w:sz w:val="22"/>
        </w:rPr>
        <w:t> </w:t>
      </w:r>
      <w:r>
        <w:rPr>
          <w:b/>
          <w:sz w:val="22"/>
        </w:rPr>
        <w:t>on</w:t>
      </w:r>
      <w:r>
        <w:rPr>
          <w:b/>
          <w:spacing w:val="-7"/>
          <w:sz w:val="22"/>
        </w:rPr>
        <w:t> </w:t>
      </w:r>
      <w:r>
        <w:rPr>
          <w:b/>
          <w:sz w:val="22"/>
        </w:rPr>
        <w:t>property</w:t>
      </w:r>
      <w:r>
        <w:rPr>
          <w:b/>
          <w:spacing w:val="-6"/>
          <w:sz w:val="22"/>
        </w:rPr>
        <w:t> </w:t>
      </w:r>
      <w:r>
        <w:rPr>
          <w:b/>
          <w:sz w:val="22"/>
        </w:rPr>
        <w:t>registration</w:t>
      </w:r>
      <w:r>
        <w:rPr>
          <w:b/>
          <w:spacing w:val="-7"/>
          <w:sz w:val="22"/>
        </w:rPr>
        <w:t> </w:t>
      </w:r>
      <w:r>
        <w:rPr>
          <w:b/>
          <w:sz w:val="22"/>
        </w:rPr>
        <w:t>with</w:t>
      </w:r>
      <w:r>
        <w:rPr>
          <w:b/>
          <w:spacing w:val="-7"/>
          <w:sz w:val="22"/>
        </w:rPr>
        <w:t> </w:t>
      </w:r>
      <w:r>
        <w:rPr>
          <w:b/>
          <w:sz w:val="22"/>
        </w:rPr>
        <w:t>agencies,</w:t>
      </w:r>
      <w:r>
        <w:rPr>
          <w:b/>
          <w:spacing w:val="-6"/>
          <w:sz w:val="22"/>
        </w:rPr>
        <w:t> </w:t>
      </w:r>
      <w:r>
        <w:rPr>
          <w:b/>
          <w:sz w:val="22"/>
        </w:rPr>
        <w:t>other</w:t>
      </w:r>
      <w:r>
        <w:rPr>
          <w:b/>
          <w:spacing w:val="-6"/>
          <w:sz w:val="22"/>
        </w:rPr>
        <w:t> </w:t>
      </w:r>
      <w:r>
        <w:rPr>
          <w:b/>
          <w:sz w:val="22"/>
        </w:rPr>
        <w:t>than</w:t>
      </w:r>
      <w:r>
        <w:rPr>
          <w:b/>
          <w:spacing w:val="-9"/>
          <w:sz w:val="22"/>
        </w:rPr>
        <w:t> </w:t>
      </w:r>
      <w:r>
        <w:rPr>
          <w:b/>
          <w:sz w:val="22"/>
        </w:rPr>
        <w:t>the cadaster/mapping agency? </w:t>
      </w:r>
      <w:r>
        <w:rPr>
          <w:sz w:val="22"/>
        </w:rPr>
        <w:t>(Y/N)</w:t>
      </w:r>
    </w:p>
    <w:p>
      <w:pPr>
        <w:pStyle w:val="BodyText"/>
        <w:spacing w:line="252" w:lineRule="exact"/>
        <w:ind w:left="719"/>
        <w:jc w:val="both"/>
      </w:pPr>
      <w:r>
        <w:rPr/>
        <w:t>N</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70.</w:t>
      </w:r>
    </w:p>
    <w:p>
      <w:pPr>
        <w:pStyle w:val="BodyText"/>
        <w:spacing w:before="25"/>
      </w:pPr>
    </w:p>
    <w:p>
      <w:pPr>
        <w:pStyle w:val="ListParagraph"/>
        <w:numPr>
          <w:ilvl w:val="0"/>
          <w:numId w:val="35"/>
        </w:numPr>
        <w:tabs>
          <w:tab w:pos="719" w:val="left" w:leader="none"/>
        </w:tabs>
        <w:spacing w:line="240" w:lineRule="auto" w:before="0" w:after="0"/>
        <w:ind w:left="719" w:right="357" w:hanging="360"/>
        <w:jc w:val="both"/>
        <w:rPr>
          <w:sz w:val="22"/>
        </w:rPr>
      </w:pPr>
      <w:r>
        <w:rPr>
          <w:b/>
          <w:sz w:val="22"/>
        </w:rPr>
        <w:t>Does the immovable property registry or cadaster/mapping agency use a Geographical Information System (GIS)? </w:t>
      </w:r>
      <w:r>
        <w:rPr>
          <w:sz w:val="22"/>
        </w:rPr>
        <w:t>(Y/N)</w:t>
      </w:r>
    </w:p>
    <w:p>
      <w:pPr>
        <w:pStyle w:val="ListParagraph"/>
        <w:numPr>
          <w:ilvl w:val="0"/>
          <w:numId w:val="35"/>
        </w:numPr>
        <w:tabs>
          <w:tab w:pos="719" w:val="left" w:leader="none"/>
        </w:tabs>
        <w:spacing w:line="240" w:lineRule="auto" w:before="253" w:after="0"/>
        <w:ind w:left="719" w:right="356" w:hanging="360"/>
        <w:jc w:val="both"/>
        <w:rPr>
          <w:sz w:val="22"/>
        </w:rPr>
      </w:pPr>
      <w:r>
        <w:rPr>
          <w:b/>
          <w:sz w:val="22"/>
        </w:rPr>
        <w:t>Do the immovable property registry and cadaster/mapping agency use a common unique identifier to search for properties? </w:t>
      </w:r>
      <w:r>
        <w:rPr>
          <w:sz w:val="22"/>
        </w:rPr>
        <w:t>(Y/N)</w:t>
      </w:r>
    </w:p>
    <w:p>
      <w:pPr>
        <w:pStyle w:val="BodyText"/>
        <w:spacing w:before="23"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2.2</w:t>
            </w:r>
            <w:r>
              <w:rPr>
                <w:b/>
                <w:spacing w:val="46"/>
                <w:sz w:val="20"/>
              </w:rPr>
              <w:t> </w:t>
            </w:r>
            <w:r>
              <w:rPr>
                <w:b/>
                <w:sz w:val="20"/>
              </w:rPr>
              <w:t>INTEROPERABILITY</w:t>
            </w:r>
            <w:r>
              <w:rPr>
                <w:b/>
                <w:spacing w:val="-5"/>
                <w:sz w:val="20"/>
              </w:rPr>
              <w:t> </w:t>
            </w:r>
            <w:r>
              <w:rPr>
                <w:b/>
                <w:sz w:val="20"/>
              </w:rPr>
              <w:t>OF</w:t>
            </w:r>
            <w:r>
              <w:rPr>
                <w:b/>
                <w:spacing w:val="-3"/>
                <w:sz w:val="20"/>
              </w:rPr>
              <w:t> </w:t>
            </w:r>
            <w:r>
              <w:rPr>
                <w:b/>
                <w:spacing w:val="-2"/>
                <w:sz w:val="20"/>
              </w:rPr>
              <w:t>SERVICES</w:t>
            </w:r>
          </w:p>
        </w:tc>
      </w:tr>
      <w:tr>
        <w:trPr>
          <w:trHeight w:val="433" w:hRule="atLeast"/>
        </w:trPr>
        <w:tc>
          <w:tcPr>
            <w:tcW w:w="9451" w:type="dxa"/>
            <w:gridSpan w:val="4"/>
            <w:shd w:val="clear" w:color="auto" w:fill="E7EBF5"/>
          </w:tcPr>
          <w:p>
            <w:pPr>
              <w:pStyle w:val="TableParagraph"/>
              <w:tabs>
                <w:tab w:pos="1547" w:val="left" w:leader="none"/>
              </w:tabs>
              <w:spacing w:before="103"/>
              <w:ind w:left="813"/>
              <w:rPr>
                <w:b/>
                <w:sz w:val="20"/>
              </w:rPr>
            </w:pPr>
            <w:r>
              <w:rPr>
                <w:b/>
                <w:spacing w:val="-2"/>
                <w:sz w:val="20"/>
              </w:rPr>
              <w:t>2.2.1</w:t>
            </w:r>
            <w:r>
              <w:rPr>
                <w:b/>
                <w:sz w:val="20"/>
              </w:rPr>
              <w:tab/>
              <w:t>Interoperability</w:t>
            </w:r>
            <w:r>
              <w:rPr>
                <w:b/>
                <w:spacing w:val="-7"/>
                <w:sz w:val="20"/>
              </w:rPr>
              <w:t> </w:t>
            </w:r>
            <w:r>
              <w:rPr>
                <w:b/>
                <w:sz w:val="20"/>
              </w:rPr>
              <w:t>of</w:t>
            </w:r>
            <w:r>
              <w:rPr>
                <w:b/>
                <w:spacing w:val="-6"/>
                <w:sz w:val="20"/>
              </w:rPr>
              <w:t> </w:t>
            </w:r>
            <w:r>
              <w:rPr>
                <w:b/>
                <w:sz w:val="20"/>
              </w:rPr>
              <w:t>Services</w:t>
            </w:r>
            <w:r>
              <w:rPr>
                <w:b/>
                <w:spacing w:val="-8"/>
                <w:sz w:val="20"/>
              </w:rPr>
              <w:t> </w:t>
            </w:r>
            <w:r>
              <w:rPr>
                <w:b/>
                <w:sz w:val="20"/>
              </w:rPr>
              <w:t>for</w:t>
            </w:r>
            <w:r>
              <w:rPr>
                <w:b/>
                <w:spacing w:val="-8"/>
                <w:sz w:val="20"/>
              </w:rPr>
              <w:t> </w:t>
            </w:r>
            <w:r>
              <w:rPr>
                <w:b/>
                <w:sz w:val="20"/>
              </w:rPr>
              <w:t>Property</w:t>
            </w:r>
            <w:r>
              <w:rPr>
                <w:b/>
                <w:spacing w:val="-6"/>
                <w:sz w:val="20"/>
              </w:rPr>
              <w:t> </w:t>
            </w:r>
            <w:r>
              <w:rPr>
                <w:b/>
                <w:spacing w:val="-2"/>
                <w:sz w:val="20"/>
              </w:rPr>
              <w:t>Transfer</w:t>
            </w:r>
          </w:p>
        </w:tc>
      </w:tr>
      <w:tr>
        <w:trPr>
          <w:trHeight w:val="458"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102"/>
              <w:jc w:val="right"/>
              <w:rPr>
                <w:b/>
                <w:sz w:val="20"/>
              </w:rPr>
            </w:pPr>
            <w:r>
              <w:rPr>
                <w:b/>
                <w:spacing w:val="-5"/>
                <w:sz w:val="20"/>
              </w:rPr>
              <w:t>SBP</w:t>
            </w:r>
          </w:p>
        </w:tc>
        <w:tc>
          <w:tcPr>
            <w:tcW w:w="1140" w:type="dxa"/>
          </w:tcPr>
          <w:p>
            <w:pPr>
              <w:pStyle w:val="TableParagraph"/>
              <w:spacing w:line="228" w:lineRule="exact"/>
              <w:ind w:left="499" w:right="89" w:firstLine="76"/>
              <w:rPr>
                <w:b/>
                <w:sz w:val="20"/>
              </w:rPr>
            </w:pPr>
            <w:r>
              <w:rPr>
                <w:b/>
                <w:spacing w:val="-2"/>
                <w:sz w:val="20"/>
              </w:rPr>
              <w:t>Total Points</w:t>
            </w:r>
          </w:p>
        </w:tc>
      </w:tr>
      <w:tr>
        <w:trPr>
          <w:trHeight w:val="460" w:hRule="atLeast"/>
        </w:trPr>
        <w:tc>
          <w:tcPr>
            <w:tcW w:w="6029" w:type="dxa"/>
          </w:tcPr>
          <w:p>
            <w:pPr>
              <w:pStyle w:val="TableParagraph"/>
              <w:spacing w:line="230" w:lineRule="atLeast"/>
              <w:ind w:left="107" w:right="97"/>
              <w:rPr>
                <w:sz w:val="20"/>
              </w:rPr>
            </w:pPr>
            <w:r>
              <w:rPr>
                <w:b/>
                <w:sz w:val="20"/>
              </w:rPr>
              <w:t>Interoperability</w:t>
            </w:r>
            <w:r>
              <w:rPr>
                <w:b/>
                <w:spacing w:val="-7"/>
                <w:sz w:val="20"/>
              </w:rPr>
              <w:t> </w:t>
            </w:r>
            <w:r>
              <w:rPr>
                <w:b/>
                <w:sz w:val="20"/>
              </w:rPr>
              <w:t>between</w:t>
            </w:r>
            <w:r>
              <w:rPr>
                <w:b/>
                <w:spacing w:val="-8"/>
                <w:sz w:val="20"/>
              </w:rPr>
              <w:t> </w:t>
            </w:r>
            <w:r>
              <w:rPr>
                <w:b/>
                <w:sz w:val="20"/>
              </w:rPr>
              <w:t>Immovable</w:t>
            </w:r>
            <w:r>
              <w:rPr>
                <w:b/>
                <w:spacing w:val="-7"/>
                <w:sz w:val="20"/>
              </w:rPr>
              <w:t> </w:t>
            </w:r>
            <w:r>
              <w:rPr>
                <w:b/>
                <w:sz w:val="20"/>
              </w:rPr>
              <w:t>Property</w:t>
            </w:r>
            <w:r>
              <w:rPr>
                <w:b/>
                <w:spacing w:val="-7"/>
                <w:sz w:val="20"/>
              </w:rPr>
              <w:t> </w:t>
            </w:r>
            <w:r>
              <w:rPr>
                <w:b/>
                <w:sz w:val="20"/>
              </w:rPr>
              <w:t>Registry</w:t>
            </w:r>
            <w:r>
              <w:rPr>
                <w:b/>
                <w:spacing w:val="-8"/>
                <w:sz w:val="20"/>
              </w:rPr>
              <w:t> </w:t>
            </w:r>
            <w:r>
              <w:rPr>
                <w:b/>
                <w:sz w:val="20"/>
              </w:rPr>
              <w:t>and Cadaster </w:t>
            </w:r>
            <w:r>
              <w:rPr>
                <w:sz w:val="20"/>
              </w:rPr>
              <w:t>(67)</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60" w:hRule="atLeast"/>
        </w:trPr>
        <w:tc>
          <w:tcPr>
            <w:tcW w:w="6029" w:type="dxa"/>
          </w:tcPr>
          <w:p>
            <w:pPr>
              <w:pStyle w:val="TableParagraph"/>
              <w:spacing w:line="230" w:lineRule="atLeast"/>
              <w:ind w:left="107"/>
              <w:rPr>
                <w:sz w:val="20"/>
              </w:rPr>
            </w:pPr>
            <w:r>
              <w:rPr>
                <w:b/>
                <w:sz w:val="20"/>
              </w:rPr>
              <w:t>Interoperability</w:t>
            </w:r>
            <w:r>
              <w:rPr>
                <w:b/>
                <w:spacing w:val="-5"/>
                <w:sz w:val="20"/>
              </w:rPr>
              <w:t> </w:t>
            </w:r>
            <w:r>
              <w:rPr>
                <w:b/>
                <w:sz w:val="20"/>
              </w:rPr>
              <w:t>between</w:t>
            </w:r>
            <w:r>
              <w:rPr>
                <w:b/>
                <w:spacing w:val="-7"/>
                <w:sz w:val="20"/>
              </w:rPr>
              <w:t> </w:t>
            </w:r>
            <w:r>
              <w:rPr>
                <w:b/>
                <w:sz w:val="20"/>
              </w:rPr>
              <w:t>Immovable</w:t>
            </w:r>
            <w:r>
              <w:rPr>
                <w:b/>
                <w:spacing w:val="-6"/>
                <w:sz w:val="20"/>
              </w:rPr>
              <w:t> </w:t>
            </w:r>
            <w:r>
              <w:rPr>
                <w:b/>
                <w:sz w:val="20"/>
              </w:rPr>
              <w:t>Property</w:t>
            </w:r>
            <w:r>
              <w:rPr>
                <w:b/>
                <w:spacing w:val="-5"/>
                <w:sz w:val="20"/>
              </w:rPr>
              <w:t> </w:t>
            </w:r>
            <w:r>
              <w:rPr>
                <w:b/>
                <w:sz w:val="20"/>
              </w:rPr>
              <w:t>Registry</w:t>
            </w:r>
            <w:r>
              <w:rPr>
                <w:b/>
                <w:spacing w:val="-7"/>
                <w:sz w:val="20"/>
              </w:rPr>
              <w:t> </w:t>
            </w:r>
            <w:r>
              <w:rPr>
                <w:b/>
                <w:sz w:val="20"/>
              </w:rPr>
              <w:t>and</w:t>
            </w:r>
            <w:r>
              <w:rPr>
                <w:b/>
                <w:spacing w:val="-6"/>
                <w:sz w:val="20"/>
              </w:rPr>
              <w:t> </w:t>
            </w:r>
            <w:r>
              <w:rPr>
                <w:b/>
                <w:sz w:val="20"/>
              </w:rPr>
              <w:t>other Services </w:t>
            </w:r>
            <w:r>
              <w:rPr>
                <w:sz w:val="20"/>
              </w:rPr>
              <w:t>(68)</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Existence</w:t>
            </w:r>
            <w:r>
              <w:rPr>
                <w:b/>
                <w:spacing w:val="-7"/>
                <w:sz w:val="20"/>
              </w:rPr>
              <w:t> </w:t>
            </w:r>
            <w:r>
              <w:rPr>
                <w:b/>
                <w:sz w:val="20"/>
              </w:rPr>
              <w:t>of</w:t>
            </w:r>
            <w:r>
              <w:rPr>
                <w:b/>
                <w:spacing w:val="-6"/>
                <w:sz w:val="20"/>
              </w:rPr>
              <w:t> </w:t>
            </w:r>
            <w:r>
              <w:rPr>
                <w:b/>
                <w:sz w:val="20"/>
              </w:rPr>
              <w:t>a</w:t>
            </w:r>
            <w:r>
              <w:rPr>
                <w:b/>
                <w:spacing w:val="-6"/>
                <w:sz w:val="20"/>
              </w:rPr>
              <w:t> </w:t>
            </w:r>
            <w:r>
              <w:rPr>
                <w:b/>
                <w:sz w:val="20"/>
              </w:rPr>
              <w:t>Geographic</w:t>
            </w:r>
            <w:r>
              <w:rPr>
                <w:b/>
                <w:spacing w:val="-6"/>
                <w:sz w:val="20"/>
              </w:rPr>
              <w:t> </w:t>
            </w:r>
            <w:r>
              <w:rPr>
                <w:b/>
                <w:sz w:val="20"/>
              </w:rPr>
              <w:t>Information</w:t>
            </w:r>
            <w:r>
              <w:rPr>
                <w:b/>
                <w:spacing w:val="-7"/>
                <w:sz w:val="20"/>
              </w:rPr>
              <w:t> </w:t>
            </w:r>
            <w:r>
              <w:rPr>
                <w:b/>
                <w:sz w:val="20"/>
              </w:rPr>
              <w:t>System</w:t>
            </w:r>
            <w:r>
              <w:rPr>
                <w:b/>
                <w:spacing w:val="-5"/>
                <w:sz w:val="20"/>
              </w:rPr>
              <w:t> </w:t>
            </w:r>
            <w:r>
              <w:rPr>
                <w:b/>
                <w:sz w:val="20"/>
              </w:rPr>
              <w:t>(GIS)</w:t>
            </w:r>
            <w:r>
              <w:rPr>
                <w:b/>
                <w:spacing w:val="-6"/>
                <w:sz w:val="20"/>
              </w:rPr>
              <w:t> </w:t>
            </w:r>
            <w:r>
              <w:rPr>
                <w:spacing w:val="-4"/>
                <w:sz w:val="20"/>
              </w:rPr>
              <w:t>(69)</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60" w:hRule="atLeast"/>
        </w:trPr>
        <w:tc>
          <w:tcPr>
            <w:tcW w:w="6029" w:type="dxa"/>
          </w:tcPr>
          <w:p>
            <w:pPr>
              <w:pStyle w:val="TableParagraph"/>
              <w:spacing w:line="230" w:lineRule="atLeast"/>
              <w:ind w:left="107" w:right="97"/>
              <w:rPr>
                <w:sz w:val="20"/>
              </w:rPr>
            </w:pPr>
            <w:r>
              <w:rPr>
                <w:b/>
                <w:sz w:val="20"/>
              </w:rPr>
              <w:t>Existence</w:t>
            </w:r>
            <w:r>
              <w:rPr>
                <w:b/>
                <w:spacing w:val="-5"/>
                <w:sz w:val="20"/>
              </w:rPr>
              <w:t> </w:t>
            </w:r>
            <w:r>
              <w:rPr>
                <w:b/>
                <w:sz w:val="20"/>
              </w:rPr>
              <w:t>of</w:t>
            </w:r>
            <w:r>
              <w:rPr>
                <w:b/>
                <w:spacing w:val="-5"/>
                <w:sz w:val="20"/>
              </w:rPr>
              <w:t> </w:t>
            </w:r>
            <w:r>
              <w:rPr>
                <w:b/>
                <w:sz w:val="20"/>
              </w:rPr>
              <w:t>a</w:t>
            </w:r>
            <w:r>
              <w:rPr>
                <w:b/>
                <w:spacing w:val="-5"/>
                <w:sz w:val="20"/>
              </w:rPr>
              <w:t> </w:t>
            </w:r>
            <w:r>
              <w:rPr>
                <w:b/>
                <w:sz w:val="20"/>
              </w:rPr>
              <w:t>Unique</w:t>
            </w:r>
            <w:r>
              <w:rPr>
                <w:b/>
                <w:spacing w:val="-5"/>
                <w:sz w:val="20"/>
              </w:rPr>
              <w:t> </w:t>
            </w:r>
            <w:r>
              <w:rPr>
                <w:b/>
                <w:sz w:val="20"/>
              </w:rPr>
              <w:t>Identifier</w:t>
            </w:r>
            <w:r>
              <w:rPr>
                <w:b/>
                <w:spacing w:val="-5"/>
                <w:sz w:val="20"/>
              </w:rPr>
              <w:t> </w:t>
            </w:r>
            <w:r>
              <w:rPr>
                <w:b/>
                <w:sz w:val="20"/>
              </w:rPr>
              <w:t>between</w:t>
            </w:r>
            <w:r>
              <w:rPr>
                <w:b/>
                <w:spacing w:val="-6"/>
                <w:sz w:val="20"/>
              </w:rPr>
              <w:t> </w:t>
            </w:r>
            <w:r>
              <w:rPr>
                <w:b/>
                <w:sz w:val="20"/>
              </w:rPr>
              <w:t>Land</w:t>
            </w:r>
            <w:r>
              <w:rPr>
                <w:b/>
                <w:spacing w:val="-6"/>
                <w:sz w:val="20"/>
              </w:rPr>
              <w:t> </w:t>
            </w:r>
            <w:r>
              <w:rPr>
                <w:b/>
                <w:sz w:val="20"/>
              </w:rPr>
              <w:t>Registry</w:t>
            </w:r>
            <w:r>
              <w:rPr>
                <w:b/>
                <w:spacing w:val="-2"/>
                <w:sz w:val="20"/>
              </w:rPr>
              <w:t> </w:t>
            </w:r>
            <w:r>
              <w:rPr>
                <w:b/>
                <w:sz w:val="20"/>
              </w:rPr>
              <w:t>and Cadaster </w:t>
            </w:r>
            <w:r>
              <w:rPr>
                <w:sz w:val="20"/>
              </w:rPr>
              <w:t>(70)</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302" w:hRule="atLeast"/>
        </w:trPr>
        <w:tc>
          <w:tcPr>
            <w:tcW w:w="602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36"/>
              <w:ind w:right="97"/>
              <w:jc w:val="right"/>
              <w:rPr>
                <w:b/>
                <w:sz w:val="20"/>
              </w:rPr>
            </w:pPr>
            <w:r>
              <w:rPr>
                <w:b/>
                <w:spacing w:val="-10"/>
                <w:sz w:val="20"/>
              </w:rPr>
              <w:t>4</w:t>
            </w:r>
          </w:p>
        </w:tc>
        <w:tc>
          <w:tcPr>
            <w:tcW w:w="1142" w:type="dxa"/>
            <w:shd w:val="clear" w:color="auto" w:fill="FFC000"/>
          </w:tcPr>
          <w:p>
            <w:pPr>
              <w:pStyle w:val="TableParagraph"/>
              <w:spacing w:before="36"/>
              <w:ind w:right="99"/>
              <w:jc w:val="right"/>
              <w:rPr>
                <w:b/>
                <w:sz w:val="20"/>
              </w:rPr>
            </w:pPr>
            <w:r>
              <w:rPr>
                <w:b/>
                <w:spacing w:val="-10"/>
                <w:sz w:val="20"/>
              </w:rPr>
              <w:t>4</w:t>
            </w:r>
          </w:p>
        </w:tc>
        <w:tc>
          <w:tcPr>
            <w:tcW w:w="1140" w:type="dxa"/>
            <w:shd w:val="clear" w:color="auto" w:fill="FFC000"/>
          </w:tcPr>
          <w:p>
            <w:pPr>
              <w:pStyle w:val="TableParagraph"/>
              <w:spacing w:before="36"/>
              <w:ind w:right="97"/>
              <w:jc w:val="right"/>
              <w:rPr>
                <w:b/>
                <w:sz w:val="20"/>
              </w:rPr>
            </w:pPr>
            <w:r>
              <w:rPr>
                <w:b/>
                <w:spacing w:val="-10"/>
                <w:sz w:val="20"/>
              </w:rPr>
              <w:t>8</w:t>
            </w:r>
          </w:p>
        </w:tc>
      </w:tr>
    </w:tbl>
    <w:p>
      <w:pPr>
        <w:spacing w:before="3"/>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SBP</w:t>
      </w:r>
      <w:r>
        <w:rPr>
          <w:spacing w:val="-5"/>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rPr>
          <w:sz w:val="20"/>
        </w:rPr>
      </w:pPr>
    </w:p>
    <w:p>
      <w:pPr>
        <w:pStyle w:val="ListParagraph"/>
        <w:numPr>
          <w:ilvl w:val="1"/>
          <w:numId w:val="38"/>
        </w:numPr>
        <w:tabs>
          <w:tab w:pos="719" w:val="left" w:leader="none"/>
        </w:tabs>
        <w:spacing w:line="240" w:lineRule="auto" w:before="0" w:after="0"/>
        <w:ind w:left="719" w:right="0" w:hanging="359"/>
        <w:jc w:val="left"/>
        <w:rPr>
          <w:b/>
          <w:sz w:val="22"/>
        </w:rPr>
      </w:pPr>
      <w:r>
        <w:rPr>
          <w:b/>
          <w:color w:val="4471C4"/>
          <w:sz w:val="22"/>
        </w:rPr>
        <w:t>TRANSPARENCY</w:t>
      </w:r>
      <w:r>
        <w:rPr>
          <w:b/>
          <w:color w:val="4471C4"/>
          <w:spacing w:val="-8"/>
          <w:sz w:val="22"/>
        </w:rPr>
        <w:t> </w:t>
      </w:r>
      <w:r>
        <w:rPr>
          <w:b/>
          <w:color w:val="4471C4"/>
          <w:sz w:val="22"/>
        </w:rPr>
        <w:t>OF</w:t>
      </w:r>
      <w:r>
        <w:rPr>
          <w:b/>
          <w:color w:val="4471C4"/>
          <w:spacing w:val="-8"/>
          <w:sz w:val="22"/>
        </w:rPr>
        <w:t> </w:t>
      </w:r>
      <w:r>
        <w:rPr>
          <w:b/>
          <w:color w:val="4471C4"/>
          <w:spacing w:val="-2"/>
          <w:sz w:val="22"/>
        </w:rPr>
        <w:t>INFORMATION</w:t>
      </w:r>
    </w:p>
    <w:p>
      <w:pPr>
        <w:pStyle w:val="BodyText"/>
        <w:rPr>
          <w:b/>
        </w:rPr>
      </w:pPr>
    </w:p>
    <w:p>
      <w:pPr>
        <w:pStyle w:val="ListParagraph"/>
        <w:numPr>
          <w:ilvl w:val="2"/>
          <w:numId w:val="38"/>
        </w:numPr>
        <w:tabs>
          <w:tab w:pos="1080" w:val="left" w:leader="none"/>
        </w:tabs>
        <w:spacing w:line="240" w:lineRule="auto" w:before="0" w:after="0"/>
        <w:ind w:left="1080" w:right="0" w:hanging="720"/>
        <w:jc w:val="left"/>
        <w:rPr>
          <w:b/>
          <w:sz w:val="22"/>
        </w:rPr>
      </w:pPr>
      <w:r>
        <w:rPr>
          <w:b/>
          <w:color w:val="4471C4"/>
          <w:sz w:val="22"/>
        </w:rPr>
        <w:t>Immovable</w:t>
      </w:r>
      <w:r>
        <w:rPr>
          <w:b/>
          <w:color w:val="4471C4"/>
          <w:spacing w:val="-8"/>
          <w:sz w:val="22"/>
        </w:rPr>
        <w:t> </w:t>
      </w:r>
      <w:r>
        <w:rPr>
          <w:b/>
          <w:color w:val="4471C4"/>
          <w:sz w:val="22"/>
        </w:rPr>
        <w:t>Property</w:t>
      </w:r>
      <w:r>
        <w:rPr>
          <w:b/>
          <w:color w:val="4471C4"/>
          <w:spacing w:val="-8"/>
          <w:sz w:val="22"/>
        </w:rPr>
        <w:t> </w:t>
      </w:r>
      <w:r>
        <w:rPr>
          <w:b/>
          <w:color w:val="4471C4"/>
          <w:sz w:val="22"/>
        </w:rPr>
        <w:t>(includes</w:t>
      </w:r>
      <w:r>
        <w:rPr>
          <w:b/>
          <w:color w:val="4471C4"/>
          <w:spacing w:val="-7"/>
          <w:sz w:val="22"/>
        </w:rPr>
        <w:t> </w:t>
      </w:r>
      <w:r>
        <w:rPr>
          <w:b/>
          <w:color w:val="4471C4"/>
          <w:spacing w:val="-2"/>
          <w:sz w:val="22"/>
        </w:rPr>
        <w:t>gender)</w:t>
      </w:r>
    </w:p>
    <w:p>
      <w:pPr>
        <w:pStyle w:val="BodyText"/>
        <w:rPr>
          <w:b/>
        </w:rPr>
      </w:pPr>
    </w:p>
    <w:p>
      <w:pPr>
        <w:pStyle w:val="ListParagraph"/>
        <w:numPr>
          <w:ilvl w:val="0"/>
          <w:numId w:val="35"/>
        </w:numPr>
        <w:tabs>
          <w:tab w:pos="720" w:val="left" w:leader="none"/>
        </w:tabs>
        <w:spacing w:line="240" w:lineRule="auto" w:before="1" w:after="0"/>
        <w:ind w:left="720" w:right="355" w:hanging="360"/>
        <w:jc w:val="both"/>
        <w:rPr>
          <w:sz w:val="22"/>
        </w:rPr>
      </w:pPr>
      <w:r>
        <w:rPr>
          <w:b/>
          <w:sz w:val="22"/>
        </w:rPr>
        <w:t>Are the instructions regarding documents required to perform all types of property transfers publicly available? </w:t>
      </w:r>
      <w:r>
        <w:rPr>
          <w:sz w:val="22"/>
        </w:rPr>
        <w:t>(Y/N)</w:t>
      </w:r>
    </w:p>
    <w:p>
      <w:pPr>
        <w:pStyle w:val="BodyText"/>
        <w:ind w:left="720"/>
        <w:jc w:val="both"/>
      </w:pPr>
      <w:r>
        <w:rPr/>
        <w:t>Y</w:t>
      </w:r>
      <w:r>
        <w:rPr>
          <w:spacing w:val="-4"/>
        </w:rPr>
        <w:t> </w:t>
      </w:r>
      <w:r>
        <w:rPr/>
        <w:t>→</w:t>
      </w:r>
      <w:r>
        <w:rPr>
          <w:spacing w:val="-2"/>
        </w:rPr>
        <w:t> </w:t>
      </w:r>
      <w:r>
        <w:rPr/>
        <w:t>Provide</w:t>
      </w:r>
      <w:r>
        <w:rPr>
          <w:spacing w:val="-4"/>
        </w:rPr>
        <w:t> </w:t>
      </w:r>
      <w:r>
        <w:rPr/>
        <w:t>response</w:t>
      </w:r>
      <w:r>
        <w:rPr>
          <w:spacing w:val="-4"/>
        </w:rPr>
        <w:t> </w:t>
      </w:r>
      <w:r>
        <w:rPr/>
        <w:t>to</w:t>
      </w:r>
      <w:r>
        <w:rPr>
          <w:spacing w:val="-2"/>
        </w:rPr>
        <w:t> </w:t>
      </w:r>
      <w:r>
        <w:rPr/>
        <w:t>questions</w:t>
      </w:r>
      <w:r>
        <w:rPr>
          <w:spacing w:val="-2"/>
        </w:rPr>
        <w:t> </w:t>
      </w:r>
      <w:r>
        <w:rPr/>
        <w:t>72</w:t>
      </w:r>
      <w:r>
        <w:rPr>
          <w:spacing w:val="-2"/>
        </w:rPr>
        <w:t> </w:t>
      </w:r>
      <w:r>
        <w:rPr/>
        <w:t>and</w:t>
      </w:r>
      <w:r>
        <w:rPr>
          <w:spacing w:val="-2"/>
        </w:rPr>
        <w:t> </w:t>
      </w:r>
      <w:r>
        <w:rPr>
          <w:spacing w:val="-5"/>
        </w:rPr>
        <w:t>73.</w:t>
      </w:r>
    </w:p>
    <w:p>
      <w:pPr>
        <w:pStyle w:val="BodyText"/>
      </w:pPr>
    </w:p>
    <w:p>
      <w:pPr>
        <w:pStyle w:val="ListParagraph"/>
        <w:numPr>
          <w:ilvl w:val="0"/>
          <w:numId w:val="35"/>
        </w:numPr>
        <w:tabs>
          <w:tab w:pos="719" w:val="left" w:leader="none"/>
        </w:tabs>
        <w:spacing w:line="240" w:lineRule="auto" w:before="0" w:after="0"/>
        <w:ind w:left="719" w:right="0" w:hanging="359"/>
        <w:jc w:val="left"/>
        <w:rPr>
          <w:sz w:val="22"/>
        </w:rPr>
      </w:pPr>
      <w:r>
        <w:rPr>
          <w:b/>
          <w:sz w:val="22"/>
        </w:rPr>
        <w:t>Are</w:t>
      </w:r>
      <w:r>
        <w:rPr>
          <w:b/>
          <w:spacing w:val="-4"/>
          <w:sz w:val="22"/>
        </w:rPr>
        <w:t> </w:t>
      </w:r>
      <w:r>
        <w:rPr>
          <w:b/>
          <w:sz w:val="22"/>
        </w:rPr>
        <w:t>these</w:t>
      </w:r>
      <w:r>
        <w:rPr>
          <w:b/>
          <w:spacing w:val="-5"/>
          <w:sz w:val="22"/>
        </w:rPr>
        <w:t> </w:t>
      </w:r>
      <w:r>
        <w:rPr>
          <w:b/>
          <w:sz w:val="22"/>
        </w:rPr>
        <w:t>instructions</w:t>
      </w:r>
      <w:r>
        <w:rPr>
          <w:b/>
          <w:spacing w:val="-6"/>
          <w:sz w:val="22"/>
        </w:rPr>
        <w:t> </w:t>
      </w:r>
      <w:r>
        <w:rPr>
          <w:b/>
          <w:sz w:val="22"/>
        </w:rPr>
        <w:t>accessible</w:t>
      </w:r>
      <w:r>
        <w:rPr>
          <w:b/>
          <w:spacing w:val="-5"/>
          <w:sz w:val="22"/>
        </w:rPr>
        <w:t> </w:t>
      </w:r>
      <w:r>
        <w:rPr>
          <w:b/>
          <w:sz w:val="22"/>
        </w:rPr>
        <w:t>online?</w:t>
      </w:r>
      <w:r>
        <w:rPr>
          <w:b/>
          <w:spacing w:val="-6"/>
          <w:sz w:val="22"/>
        </w:rPr>
        <w:t> </w:t>
      </w:r>
      <w:r>
        <w:rPr>
          <w:spacing w:val="-4"/>
          <w:sz w:val="22"/>
        </w:rPr>
        <w:t>(Y/N)</w:t>
      </w:r>
    </w:p>
    <w:p>
      <w:pPr>
        <w:pStyle w:val="ListParagraph"/>
        <w:numPr>
          <w:ilvl w:val="0"/>
          <w:numId w:val="35"/>
        </w:numPr>
        <w:tabs>
          <w:tab w:pos="718" w:val="left" w:leader="none"/>
        </w:tabs>
        <w:spacing w:line="240" w:lineRule="auto" w:before="251" w:after="0"/>
        <w:ind w:left="718" w:right="0" w:hanging="359"/>
        <w:jc w:val="left"/>
        <w:rPr>
          <w:sz w:val="22"/>
        </w:rPr>
      </w:pPr>
      <w:r>
        <w:rPr>
          <w:b/>
          <w:sz w:val="22"/>
        </w:rPr>
        <w:t>Are</w:t>
      </w:r>
      <w:r>
        <w:rPr>
          <w:b/>
          <w:spacing w:val="-6"/>
          <w:sz w:val="22"/>
        </w:rPr>
        <w:t> </w:t>
      </w:r>
      <w:r>
        <w:rPr>
          <w:b/>
          <w:sz w:val="22"/>
        </w:rPr>
        <w:t>these</w:t>
      </w:r>
      <w:r>
        <w:rPr>
          <w:b/>
          <w:spacing w:val="-5"/>
          <w:sz w:val="22"/>
        </w:rPr>
        <w:t> </w:t>
      </w:r>
      <w:r>
        <w:rPr>
          <w:b/>
          <w:sz w:val="22"/>
        </w:rPr>
        <w:t>instructions</w:t>
      </w:r>
      <w:r>
        <w:rPr>
          <w:b/>
          <w:spacing w:val="-5"/>
          <w:sz w:val="22"/>
        </w:rPr>
        <w:t> </w:t>
      </w:r>
      <w:r>
        <w:rPr>
          <w:b/>
          <w:sz w:val="22"/>
        </w:rPr>
        <w:t>updated</w:t>
      </w:r>
      <w:r>
        <w:rPr>
          <w:b/>
          <w:spacing w:val="-4"/>
          <w:sz w:val="22"/>
        </w:rPr>
        <w:t> </w:t>
      </w:r>
      <w:r>
        <w:rPr>
          <w:b/>
          <w:sz w:val="22"/>
        </w:rPr>
        <w:t>as</w:t>
      </w:r>
      <w:r>
        <w:rPr>
          <w:b/>
          <w:spacing w:val="-4"/>
          <w:sz w:val="22"/>
        </w:rPr>
        <w:t> </w:t>
      </w:r>
      <w:r>
        <w:rPr>
          <w:b/>
          <w:sz w:val="22"/>
        </w:rPr>
        <w:t>soon</w:t>
      </w:r>
      <w:r>
        <w:rPr>
          <w:b/>
          <w:spacing w:val="-6"/>
          <w:sz w:val="22"/>
        </w:rPr>
        <w:t> </w:t>
      </w:r>
      <w:r>
        <w:rPr>
          <w:b/>
          <w:sz w:val="22"/>
        </w:rPr>
        <w:t>as</w:t>
      </w:r>
      <w:r>
        <w:rPr>
          <w:b/>
          <w:spacing w:val="-3"/>
          <w:sz w:val="22"/>
        </w:rPr>
        <w:t> </w:t>
      </w:r>
      <w:r>
        <w:rPr>
          <w:b/>
          <w:sz w:val="22"/>
        </w:rPr>
        <w:t>any</w:t>
      </w:r>
      <w:r>
        <w:rPr>
          <w:b/>
          <w:spacing w:val="-6"/>
          <w:sz w:val="22"/>
        </w:rPr>
        <w:t> </w:t>
      </w:r>
      <w:r>
        <w:rPr>
          <w:b/>
          <w:sz w:val="22"/>
        </w:rPr>
        <w:t>changes</w:t>
      </w:r>
      <w:r>
        <w:rPr>
          <w:b/>
          <w:spacing w:val="-3"/>
          <w:sz w:val="22"/>
        </w:rPr>
        <w:t> </w:t>
      </w:r>
      <w:r>
        <w:rPr>
          <w:b/>
          <w:sz w:val="22"/>
        </w:rPr>
        <w:t>occur?</w:t>
      </w:r>
      <w:r>
        <w:rPr>
          <w:b/>
          <w:spacing w:val="-6"/>
          <w:sz w:val="22"/>
        </w:rPr>
        <w:t> </w:t>
      </w:r>
      <w:r>
        <w:rPr>
          <w:spacing w:val="-2"/>
          <w:sz w:val="22"/>
        </w:rPr>
        <w:t>(Y/N)</w:t>
      </w:r>
    </w:p>
    <w:p>
      <w:pPr>
        <w:pStyle w:val="BodyText"/>
      </w:pPr>
    </w:p>
    <w:p>
      <w:pPr>
        <w:pStyle w:val="ListParagraph"/>
        <w:numPr>
          <w:ilvl w:val="0"/>
          <w:numId w:val="35"/>
        </w:numPr>
        <w:tabs>
          <w:tab w:pos="719" w:val="left" w:leader="none"/>
        </w:tabs>
        <w:spacing w:line="240" w:lineRule="auto" w:before="0" w:after="0"/>
        <w:ind w:left="719" w:right="353" w:hanging="360"/>
        <w:jc w:val="both"/>
        <w:rPr>
          <w:sz w:val="22"/>
        </w:rPr>
      </w:pPr>
      <w:r>
        <w:rPr>
          <w:b/>
          <w:sz w:val="22"/>
        </w:rPr>
        <w:t>Is</w:t>
      </w:r>
      <w:r>
        <w:rPr>
          <w:b/>
          <w:spacing w:val="-7"/>
          <w:sz w:val="22"/>
        </w:rPr>
        <w:t> </w:t>
      </w:r>
      <w:r>
        <w:rPr>
          <w:b/>
          <w:sz w:val="22"/>
        </w:rPr>
        <w:t>the</w:t>
      </w:r>
      <w:r>
        <w:rPr>
          <w:b/>
          <w:spacing w:val="-7"/>
          <w:sz w:val="22"/>
        </w:rPr>
        <w:t> </w:t>
      </w:r>
      <w:r>
        <w:rPr>
          <w:b/>
          <w:sz w:val="22"/>
        </w:rPr>
        <w:t>fee</w:t>
      </w:r>
      <w:r>
        <w:rPr>
          <w:b/>
          <w:spacing w:val="-7"/>
          <w:sz w:val="22"/>
        </w:rPr>
        <w:t> </w:t>
      </w:r>
      <w:r>
        <w:rPr>
          <w:b/>
          <w:sz w:val="22"/>
        </w:rPr>
        <w:t>schedule</w:t>
      </w:r>
      <w:r>
        <w:rPr>
          <w:b/>
          <w:spacing w:val="-7"/>
          <w:sz w:val="22"/>
        </w:rPr>
        <w:t> </w:t>
      </w:r>
      <w:r>
        <w:rPr>
          <w:b/>
          <w:sz w:val="22"/>
        </w:rPr>
        <w:t>for</w:t>
      </w:r>
      <w:r>
        <w:rPr>
          <w:b/>
          <w:spacing w:val="-7"/>
          <w:sz w:val="22"/>
        </w:rPr>
        <w:t> </w:t>
      </w:r>
      <w:r>
        <w:rPr>
          <w:b/>
          <w:sz w:val="22"/>
        </w:rPr>
        <w:t>all</w:t>
      </w:r>
      <w:r>
        <w:rPr>
          <w:b/>
          <w:spacing w:val="-8"/>
          <w:sz w:val="22"/>
        </w:rPr>
        <w:t> </w:t>
      </w:r>
      <w:r>
        <w:rPr>
          <w:b/>
          <w:sz w:val="22"/>
        </w:rPr>
        <w:t>types</w:t>
      </w:r>
      <w:r>
        <w:rPr>
          <w:b/>
          <w:spacing w:val="-7"/>
          <w:sz w:val="22"/>
        </w:rPr>
        <w:t> </w:t>
      </w:r>
      <w:r>
        <w:rPr>
          <w:b/>
          <w:sz w:val="22"/>
        </w:rPr>
        <w:t>of</w:t>
      </w:r>
      <w:r>
        <w:rPr>
          <w:b/>
          <w:spacing w:val="-6"/>
          <w:sz w:val="22"/>
        </w:rPr>
        <w:t> </w:t>
      </w:r>
      <w:r>
        <w:rPr>
          <w:b/>
          <w:sz w:val="22"/>
        </w:rPr>
        <w:t>property</w:t>
      </w:r>
      <w:r>
        <w:rPr>
          <w:b/>
          <w:spacing w:val="-7"/>
          <w:sz w:val="22"/>
        </w:rPr>
        <w:t> </w:t>
      </w:r>
      <w:r>
        <w:rPr>
          <w:b/>
          <w:sz w:val="22"/>
        </w:rPr>
        <w:t>transfers</w:t>
      </w:r>
      <w:r>
        <w:rPr>
          <w:b/>
          <w:spacing w:val="-9"/>
          <w:sz w:val="22"/>
        </w:rPr>
        <w:t> </w:t>
      </w:r>
      <w:r>
        <w:rPr>
          <w:b/>
          <w:sz w:val="22"/>
        </w:rPr>
        <w:t>at</w:t>
      </w:r>
      <w:r>
        <w:rPr>
          <w:b/>
          <w:spacing w:val="-6"/>
          <w:sz w:val="22"/>
        </w:rPr>
        <w:t> </w:t>
      </w:r>
      <w:r>
        <w:rPr>
          <w:b/>
          <w:sz w:val="22"/>
        </w:rPr>
        <w:t>the</w:t>
      </w:r>
      <w:r>
        <w:rPr>
          <w:b/>
          <w:spacing w:val="-7"/>
          <w:sz w:val="22"/>
        </w:rPr>
        <w:t> </w:t>
      </w:r>
      <w:r>
        <w:rPr>
          <w:b/>
          <w:sz w:val="22"/>
        </w:rPr>
        <w:t>immovable</w:t>
      </w:r>
      <w:r>
        <w:rPr>
          <w:b/>
          <w:spacing w:val="-7"/>
          <w:sz w:val="22"/>
        </w:rPr>
        <w:t> </w:t>
      </w:r>
      <w:r>
        <w:rPr>
          <w:b/>
          <w:sz w:val="22"/>
        </w:rPr>
        <w:t>property</w:t>
      </w:r>
      <w:r>
        <w:rPr>
          <w:b/>
          <w:spacing w:val="-7"/>
          <w:sz w:val="22"/>
        </w:rPr>
        <w:t> </w:t>
      </w:r>
      <w:r>
        <w:rPr>
          <w:b/>
          <w:sz w:val="22"/>
        </w:rPr>
        <w:t>registry</w:t>
      </w:r>
      <w:r>
        <w:rPr>
          <w:b/>
          <w:spacing w:val="-7"/>
          <w:sz w:val="22"/>
        </w:rPr>
        <w:t> </w:t>
      </w:r>
      <w:r>
        <w:rPr>
          <w:b/>
          <w:sz w:val="22"/>
        </w:rPr>
        <w:t>publicly available? </w:t>
      </w:r>
      <w:r>
        <w:rPr>
          <w:sz w:val="22"/>
        </w:rPr>
        <w:t>(Y/N)</w:t>
      </w:r>
    </w:p>
    <w:p>
      <w:pPr>
        <w:pStyle w:val="BodyText"/>
        <w:spacing w:before="1"/>
        <w:ind w:left="719"/>
        <w:jc w:val="both"/>
      </w:pPr>
      <w:r>
        <w:rPr/>
        <w:t>Y</w:t>
      </w:r>
      <w:r>
        <w:rPr>
          <w:spacing w:val="-4"/>
        </w:rPr>
        <w:t> </w:t>
      </w:r>
      <w:r>
        <w:rPr/>
        <w:t>→</w:t>
      </w:r>
      <w:r>
        <w:rPr>
          <w:spacing w:val="-2"/>
        </w:rPr>
        <w:t> </w:t>
      </w:r>
      <w:r>
        <w:rPr/>
        <w:t>Provide</w:t>
      </w:r>
      <w:r>
        <w:rPr>
          <w:spacing w:val="-4"/>
        </w:rPr>
        <w:t> </w:t>
      </w:r>
      <w:r>
        <w:rPr/>
        <w:t>response</w:t>
      </w:r>
      <w:r>
        <w:rPr>
          <w:spacing w:val="-4"/>
        </w:rPr>
        <w:t> </w:t>
      </w:r>
      <w:r>
        <w:rPr/>
        <w:t>to</w:t>
      </w:r>
      <w:r>
        <w:rPr>
          <w:spacing w:val="-2"/>
        </w:rPr>
        <w:t> </w:t>
      </w:r>
      <w:r>
        <w:rPr/>
        <w:t>questions</w:t>
      </w:r>
      <w:r>
        <w:rPr>
          <w:spacing w:val="-2"/>
        </w:rPr>
        <w:t> </w:t>
      </w:r>
      <w:r>
        <w:rPr/>
        <w:t>75</w:t>
      </w:r>
      <w:r>
        <w:rPr>
          <w:spacing w:val="-2"/>
        </w:rPr>
        <w:t> </w:t>
      </w:r>
      <w:r>
        <w:rPr/>
        <w:t>and</w:t>
      </w:r>
      <w:r>
        <w:rPr>
          <w:spacing w:val="-2"/>
        </w:rPr>
        <w:t> </w:t>
      </w:r>
      <w:r>
        <w:rPr>
          <w:spacing w:val="-5"/>
        </w:rPr>
        <w:t>76.</w:t>
      </w:r>
    </w:p>
    <w:p>
      <w:pPr>
        <w:pStyle w:val="BodyText"/>
        <w:spacing w:after="0"/>
        <w:jc w:val="both"/>
        <w:sectPr>
          <w:pgSz w:w="12240" w:h="15840"/>
          <w:pgMar w:header="0" w:footer="522" w:top="1360" w:bottom="720" w:left="1080" w:right="1080"/>
        </w:sectPr>
      </w:pPr>
    </w:p>
    <w:p>
      <w:pPr>
        <w:pStyle w:val="ListParagraph"/>
        <w:numPr>
          <w:ilvl w:val="0"/>
          <w:numId w:val="35"/>
        </w:numPr>
        <w:tabs>
          <w:tab w:pos="718" w:val="left" w:leader="none"/>
        </w:tabs>
        <w:spacing w:line="240" w:lineRule="auto" w:before="78" w:after="0"/>
        <w:ind w:left="718" w:right="0" w:hanging="359"/>
        <w:jc w:val="left"/>
        <w:rPr>
          <w:sz w:val="22"/>
        </w:rPr>
      </w:pPr>
      <w:r>
        <w:rPr>
          <w:b/>
          <w:sz w:val="22"/>
        </w:rPr>
        <w:t>Is</w:t>
      </w:r>
      <w:r>
        <w:rPr>
          <w:b/>
          <w:spacing w:val="-4"/>
          <w:sz w:val="22"/>
        </w:rPr>
        <w:t> </w:t>
      </w:r>
      <w:r>
        <w:rPr>
          <w:b/>
          <w:sz w:val="22"/>
        </w:rPr>
        <w:t>this</w:t>
      </w:r>
      <w:r>
        <w:rPr>
          <w:b/>
          <w:spacing w:val="-5"/>
          <w:sz w:val="22"/>
        </w:rPr>
        <w:t> </w:t>
      </w:r>
      <w:r>
        <w:rPr>
          <w:b/>
          <w:sz w:val="22"/>
        </w:rPr>
        <w:t>fee</w:t>
      </w:r>
      <w:r>
        <w:rPr>
          <w:b/>
          <w:spacing w:val="-5"/>
          <w:sz w:val="22"/>
        </w:rPr>
        <w:t> </w:t>
      </w:r>
      <w:r>
        <w:rPr>
          <w:b/>
          <w:sz w:val="22"/>
        </w:rPr>
        <w:t>schedule</w:t>
      </w:r>
      <w:r>
        <w:rPr>
          <w:b/>
          <w:spacing w:val="-3"/>
          <w:sz w:val="22"/>
        </w:rPr>
        <w:t> </w:t>
      </w:r>
      <w:r>
        <w:rPr>
          <w:b/>
          <w:sz w:val="22"/>
        </w:rPr>
        <w:t>accessible</w:t>
      </w:r>
      <w:r>
        <w:rPr>
          <w:b/>
          <w:spacing w:val="-3"/>
          <w:sz w:val="22"/>
        </w:rPr>
        <w:t> </w:t>
      </w:r>
      <w:r>
        <w:rPr>
          <w:b/>
          <w:sz w:val="22"/>
        </w:rPr>
        <w:t>online?</w:t>
      </w:r>
      <w:r>
        <w:rPr>
          <w:b/>
          <w:spacing w:val="-3"/>
          <w:sz w:val="22"/>
        </w:rPr>
        <w:t> </w:t>
      </w:r>
      <w:r>
        <w:rPr>
          <w:spacing w:val="-4"/>
          <w:sz w:val="22"/>
        </w:rPr>
        <w:t>(Y/N)</w:t>
      </w:r>
    </w:p>
    <w:p>
      <w:pPr>
        <w:pStyle w:val="BodyText"/>
      </w:pPr>
    </w:p>
    <w:p>
      <w:pPr>
        <w:pStyle w:val="ListParagraph"/>
        <w:numPr>
          <w:ilvl w:val="0"/>
          <w:numId w:val="35"/>
        </w:numPr>
        <w:tabs>
          <w:tab w:pos="718" w:val="left" w:leader="none"/>
        </w:tabs>
        <w:spacing w:line="240" w:lineRule="auto" w:before="1" w:after="0"/>
        <w:ind w:left="718" w:right="0" w:hanging="359"/>
        <w:jc w:val="left"/>
        <w:rPr>
          <w:sz w:val="22"/>
        </w:rPr>
      </w:pPr>
      <w:r>
        <w:rPr>
          <w:b/>
          <w:sz w:val="22"/>
        </w:rPr>
        <w:t>Is</w:t>
      </w:r>
      <w:r>
        <w:rPr>
          <w:b/>
          <w:spacing w:val="-5"/>
          <w:sz w:val="22"/>
        </w:rPr>
        <w:t> </w:t>
      </w:r>
      <w:r>
        <w:rPr>
          <w:b/>
          <w:sz w:val="22"/>
        </w:rPr>
        <w:t>this</w:t>
      </w:r>
      <w:r>
        <w:rPr>
          <w:b/>
          <w:spacing w:val="-4"/>
          <w:sz w:val="22"/>
        </w:rPr>
        <w:t> </w:t>
      </w:r>
      <w:r>
        <w:rPr>
          <w:b/>
          <w:sz w:val="22"/>
        </w:rPr>
        <w:t>fee</w:t>
      </w:r>
      <w:r>
        <w:rPr>
          <w:b/>
          <w:spacing w:val="-5"/>
          <w:sz w:val="22"/>
        </w:rPr>
        <w:t> </w:t>
      </w:r>
      <w:r>
        <w:rPr>
          <w:b/>
          <w:sz w:val="22"/>
        </w:rPr>
        <w:t>schedule</w:t>
      </w:r>
      <w:r>
        <w:rPr>
          <w:b/>
          <w:spacing w:val="-2"/>
          <w:sz w:val="22"/>
        </w:rPr>
        <w:t> </w:t>
      </w:r>
      <w:r>
        <w:rPr>
          <w:b/>
          <w:sz w:val="22"/>
        </w:rPr>
        <w:t>updated</w:t>
      </w:r>
      <w:r>
        <w:rPr>
          <w:b/>
          <w:spacing w:val="-3"/>
          <w:sz w:val="22"/>
        </w:rPr>
        <w:t> </w:t>
      </w:r>
      <w:r>
        <w:rPr>
          <w:b/>
          <w:sz w:val="22"/>
        </w:rPr>
        <w:t>as</w:t>
      </w:r>
      <w:r>
        <w:rPr>
          <w:b/>
          <w:spacing w:val="-3"/>
          <w:sz w:val="22"/>
        </w:rPr>
        <w:t> </w:t>
      </w:r>
      <w:r>
        <w:rPr>
          <w:b/>
          <w:sz w:val="22"/>
        </w:rPr>
        <w:t>soon</w:t>
      </w:r>
      <w:r>
        <w:rPr>
          <w:b/>
          <w:spacing w:val="-3"/>
          <w:sz w:val="22"/>
        </w:rPr>
        <w:t> </w:t>
      </w:r>
      <w:r>
        <w:rPr>
          <w:b/>
          <w:sz w:val="22"/>
        </w:rPr>
        <w:t>as</w:t>
      </w:r>
      <w:r>
        <w:rPr>
          <w:b/>
          <w:spacing w:val="-2"/>
          <w:sz w:val="22"/>
        </w:rPr>
        <w:t> </w:t>
      </w:r>
      <w:r>
        <w:rPr>
          <w:b/>
          <w:sz w:val="22"/>
        </w:rPr>
        <w:t>any</w:t>
      </w:r>
      <w:r>
        <w:rPr>
          <w:b/>
          <w:spacing w:val="-3"/>
          <w:sz w:val="22"/>
        </w:rPr>
        <w:t> </w:t>
      </w:r>
      <w:r>
        <w:rPr>
          <w:b/>
          <w:sz w:val="22"/>
        </w:rPr>
        <w:t>changes</w:t>
      </w:r>
      <w:r>
        <w:rPr>
          <w:b/>
          <w:spacing w:val="-4"/>
          <w:sz w:val="22"/>
        </w:rPr>
        <w:t> </w:t>
      </w:r>
      <w:r>
        <w:rPr>
          <w:b/>
          <w:sz w:val="22"/>
        </w:rPr>
        <w:t>occur?</w:t>
      </w:r>
      <w:r>
        <w:rPr>
          <w:b/>
          <w:spacing w:val="-5"/>
          <w:sz w:val="22"/>
        </w:rPr>
        <w:t> </w:t>
      </w:r>
      <w:r>
        <w:rPr>
          <w:spacing w:val="-2"/>
          <w:sz w:val="22"/>
        </w:rPr>
        <w:t>(Y/N)</w:t>
      </w:r>
    </w:p>
    <w:p>
      <w:pPr>
        <w:pStyle w:val="BodyText"/>
      </w:pPr>
    </w:p>
    <w:p>
      <w:pPr>
        <w:pStyle w:val="ListParagraph"/>
        <w:numPr>
          <w:ilvl w:val="0"/>
          <w:numId w:val="35"/>
        </w:numPr>
        <w:tabs>
          <w:tab w:pos="719" w:val="left" w:leader="none"/>
        </w:tabs>
        <w:spacing w:line="240" w:lineRule="auto" w:before="0" w:after="0"/>
        <w:ind w:left="719" w:right="354" w:hanging="360"/>
        <w:jc w:val="left"/>
        <w:rPr>
          <w:sz w:val="22"/>
        </w:rPr>
      </w:pPr>
      <w:r>
        <w:rPr>
          <w:b/>
          <w:sz w:val="22"/>
        </w:rPr>
        <w:t>Does the immovable property registry publish online the estimated time it will take to deliver a legally binding document confirming property ownership? </w:t>
      </w:r>
      <w:r>
        <w:rPr>
          <w:sz w:val="22"/>
        </w:rPr>
        <w:t>(Y/N)</w:t>
      </w:r>
    </w:p>
    <w:p>
      <w:pPr>
        <w:pStyle w:val="ListParagraph"/>
        <w:numPr>
          <w:ilvl w:val="0"/>
          <w:numId w:val="35"/>
        </w:numPr>
        <w:tabs>
          <w:tab w:pos="718" w:val="left" w:leader="none"/>
        </w:tabs>
        <w:spacing w:line="252" w:lineRule="exact" w:before="252" w:after="0"/>
        <w:ind w:left="718" w:right="0" w:hanging="359"/>
        <w:jc w:val="left"/>
        <w:rPr>
          <w:sz w:val="22"/>
        </w:rPr>
      </w:pPr>
      <w:r>
        <w:rPr>
          <w:b/>
          <w:sz w:val="22"/>
        </w:rPr>
        <w:t>Is</w:t>
      </w:r>
      <w:r>
        <w:rPr>
          <w:b/>
          <w:spacing w:val="-4"/>
          <w:sz w:val="22"/>
        </w:rPr>
        <w:t> </w:t>
      </w:r>
      <w:r>
        <w:rPr>
          <w:b/>
          <w:sz w:val="22"/>
        </w:rPr>
        <w:t>the</w:t>
      </w:r>
      <w:r>
        <w:rPr>
          <w:b/>
          <w:spacing w:val="-3"/>
          <w:sz w:val="22"/>
        </w:rPr>
        <w:t> </w:t>
      </w:r>
      <w:r>
        <w:rPr>
          <w:b/>
          <w:sz w:val="22"/>
        </w:rPr>
        <w:t>applicable</w:t>
      </w:r>
      <w:r>
        <w:rPr>
          <w:b/>
          <w:spacing w:val="-6"/>
          <w:sz w:val="22"/>
        </w:rPr>
        <w:t> </w:t>
      </w:r>
      <w:r>
        <w:rPr>
          <w:b/>
          <w:sz w:val="22"/>
        </w:rPr>
        <w:t>fee</w:t>
      </w:r>
      <w:r>
        <w:rPr>
          <w:b/>
          <w:spacing w:val="-5"/>
          <w:sz w:val="22"/>
        </w:rPr>
        <w:t> </w:t>
      </w:r>
      <w:r>
        <w:rPr>
          <w:b/>
          <w:sz w:val="22"/>
        </w:rPr>
        <w:t>schedule</w:t>
      </w:r>
      <w:r>
        <w:rPr>
          <w:b/>
          <w:spacing w:val="-4"/>
          <w:sz w:val="22"/>
        </w:rPr>
        <w:t> </w:t>
      </w:r>
      <w:r>
        <w:rPr>
          <w:b/>
          <w:sz w:val="22"/>
        </w:rPr>
        <w:t>to</w:t>
      </w:r>
      <w:r>
        <w:rPr>
          <w:b/>
          <w:spacing w:val="-3"/>
          <w:sz w:val="22"/>
        </w:rPr>
        <w:t> </w:t>
      </w:r>
      <w:r>
        <w:rPr>
          <w:b/>
          <w:sz w:val="22"/>
        </w:rPr>
        <w:t>access</w:t>
      </w:r>
      <w:r>
        <w:rPr>
          <w:b/>
          <w:spacing w:val="-6"/>
          <w:sz w:val="22"/>
        </w:rPr>
        <w:t> </w:t>
      </w:r>
      <w:r>
        <w:rPr>
          <w:b/>
          <w:sz w:val="22"/>
        </w:rPr>
        <w:t>cadastral</w:t>
      </w:r>
      <w:r>
        <w:rPr>
          <w:b/>
          <w:spacing w:val="-2"/>
          <w:sz w:val="22"/>
        </w:rPr>
        <w:t> </w:t>
      </w:r>
      <w:r>
        <w:rPr>
          <w:b/>
          <w:sz w:val="22"/>
        </w:rPr>
        <w:t>plans</w:t>
      </w:r>
      <w:r>
        <w:rPr>
          <w:b/>
          <w:spacing w:val="-4"/>
          <w:sz w:val="22"/>
        </w:rPr>
        <w:t> </w:t>
      </w:r>
      <w:r>
        <w:rPr>
          <w:b/>
          <w:sz w:val="22"/>
        </w:rPr>
        <w:t>publicly</w:t>
      </w:r>
      <w:r>
        <w:rPr>
          <w:b/>
          <w:spacing w:val="-3"/>
          <w:sz w:val="22"/>
        </w:rPr>
        <w:t> </w:t>
      </w:r>
      <w:r>
        <w:rPr>
          <w:b/>
          <w:sz w:val="22"/>
        </w:rPr>
        <w:t>available?</w:t>
      </w:r>
      <w:r>
        <w:rPr>
          <w:b/>
          <w:spacing w:val="-6"/>
          <w:sz w:val="22"/>
        </w:rPr>
        <w:t> </w:t>
      </w:r>
      <w:r>
        <w:rPr>
          <w:spacing w:val="-2"/>
          <w:sz w:val="22"/>
        </w:rPr>
        <w:t>(Y/N)</w:t>
      </w:r>
    </w:p>
    <w:p>
      <w:pPr>
        <w:pStyle w:val="BodyText"/>
        <w:spacing w:line="252" w:lineRule="exact"/>
        <w:ind w:left="719"/>
      </w:pPr>
      <w:r>
        <w:rPr/>
        <w:t>Y</w:t>
      </w:r>
      <w:r>
        <w:rPr>
          <w:spacing w:val="-4"/>
        </w:rPr>
        <w:t> </w:t>
      </w:r>
      <w:r>
        <w:rPr/>
        <w:t>→</w:t>
      </w:r>
      <w:r>
        <w:rPr>
          <w:spacing w:val="-2"/>
        </w:rPr>
        <w:t> </w:t>
      </w:r>
      <w:r>
        <w:rPr/>
        <w:t>Provide</w:t>
      </w:r>
      <w:r>
        <w:rPr>
          <w:spacing w:val="-4"/>
        </w:rPr>
        <w:t> </w:t>
      </w:r>
      <w:r>
        <w:rPr/>
        <w:t>response</w:t>
      </w:r>
      <w:r>
        <w:rPr>
          <w:spacing w:val="-4"/>
        </w:rPr>
        <w:t> </w:t>
      </w:r>
      <w:r>
        <w:rPr/>
        <w:t>to</w:t>
      </w:r>
      <w:r>
        <w:rPr>
          <w:spacing w:val="-2"/>
        </w:rPr>
        <w:t> </w:t>
      </w:r>
      <w:r>
        <w:rPr/>
        <w:t>questions</w:t>
      </w:r>
      <w:r>
        <w:rPr>
          <w:spacing w:val="-2"/>
        </w:rPr>
        <w:t> </w:t>
      </w:r>
      <w:r>
        <w:rPr/>
        <w:t>79</w:t>
      </w:r>
      <w:r>
        <w:rPr>
          <w:spacing w:val="-2"/>
        </w:rPr>
        <w:t> </w:t>
      </w:r>
      <w:r>
        <w:rPr/>
        <w:t>and</w:t>
      </w:r>
      <w:r>
        <w:rPr>
          <w:spacing w:val="-2"/>
        </w:rPr>
        <w:t> </w:t>
      </w:r>
      <w:r>
        <w:rPr>
          <w:spacing w:val="-5"/>
        </w:rPr>
        <w:t>80.</w:t>
      </w:r>
    </w:p>
    <w:p>
      <w:pPr>
        <w:pStyle w:val="BodyText"/>
      </w:pPr>
    </w:p>
    <w:p>
      <w:pPr>
        <w:pStyle w:val="ListParagraph"/>
        <w:numPr>
          <w:ilvl w:val="0"/>
          <w:numId w:val="35"/>
        </w:numPr>
        <w:tabs>
          <w:tab w:pos="718" w:val="left" w:leader="none"/>
        </w:tabs>
        <w:spacing w:line="240" w:lineRule="auto" w:before="0" w:after="0"/>
        <w:ind w:left="718" w:right="0" w:hanging="359"/>
        <w:jc w:val="left"/>
        <w:rPr>
          <w:sz w:val="22"/>
        </w:rPr>
      </w:pPr>
      <w:r>
        <w:rPr>
          <w:b/>
          <w:sz w:val="22"/>
        </w:rPr>
        <w:t>Is</w:t>
      </w:r>
      <w:r>
        <w:rPr>
          <w:b/>
          <w:spacing w:val="-4"/>
          <w:sz w:val="22"/>
        </w:rPr>
        <w:t> </w:t>
      </w:r>
      <w:r>
        <w:rPr>
          <w:b/>
          <w:sz w:val="22"/>
        </w:rPr>
        <w:t>this</w:t>
      </w:r>
      <w:r>
        <w:rPr>
          <w:b/>
          <w:spacing w:val="-5"/>
          <w:sz w:val="22"/>
        </w:rPr>
        <w:t> </w:t>
      </w:r>
      <w:r>
        <w:rPr>
          <w:b/>
          <w:sz w:val="22"/>
        </w:rPr>
        <w:t>fee</w:t>
      </w:r>
      <w:r>
        <w:rPr>
          <w:b/>
          <w:spacing w:val="-5"/>
          <w:sz w:val="22"/>
        </w:rPr>
        <w:t> </w:t>
      </w:r>
      <w:r>
        <w:rPr>
          <w:b/>
          <w:sz w:val="22"/>
        </w:rPr>
        <w:t>schedule</w:t>
      </w:r>
      <w:r>
        <w:rPr>
          <w:b/>
          <w:spacing w:val="-3"/>
          <w:sz w:val="22"/>
        </w:rPr>
        <w:t> </w:t>
      </w:r>
      <w:r>
        <w:rPr>
          <w:b/>
          <w:sz w:val="22"/>
        </w:rPr>
        <w:t>accessible</w:t>
      </w:r>
      <w:r>
        <w:rPr>
          <w:b/>
          <w:spacing w:val="-3"/>
          <w:sz w:val="22"/>
        </w:rPr>
        <w:t> </w:t>
      </w:r>
      <w:r>
        <w:rPr>
          <w:b/>
          <w:sz w:val="22"/>
        </w:rPr>
        <w:t>online?</w:t>
      </w:r>
      <w:r>
        <w:rPr>
          <w:b/>
          <w:spacing w:val="-3"/>
          <w:sz w:val="22"/>
        </w:rPr>
        <w:t> </w:t>
      </w:r>
      <w:r>
        <w:rPr>
          <w:spacing w:val="-4"/>
          <w:sz w:val="22"/>
        </w:rPr>
        <w:t>(Y/N)</w:t>
      </w:r>
    </w:p>
    <w:p>
      <w:pPr>
        <w:pStyle w:val="BodyText"/>
        <w:spacing w:before="1"/>
      </w:pPr>
    </w:p>
    <w:p>
      <w:pPr>
        <w:pStyle w:val="ListParagraph"/>
        <w:numPr>
          <w:ilvl w:val="0"/>
          <w:numId w:val="35"/>
        </w:numPr>
        <w:tabs>
          <w:tab w:pos="718" w:val="left" w:leader="none"/>
        </w:tabs>
        <w:spacing w:line="240" w:lineRule="auto" w:before="0" w:after="0"/>
        <w:ind w:left="718" w:right="0" w:hanging="359"/>
        <w:jc w:val="left"/>
        <w:rPr>
          <w:sz w:val="22"/>
        </w:rPr>
      </w:pPr>
      <w:r>
        <w:rPr>
          <w:b/>
          <w:sz w:val="22"/>
        </w:rPr>
        <w:t>Is</w:t>
      </w:r>
      <w:r>
        <w:rPr>
          <w:b/>
          <w:spacing w:val="-5"/>
          <w:sz w:val="22"/>
        </w:rPr>
        <w:t> </w:t>
      </w:r>
      <w:r>
        <w:rPr>
          <w:b/>
          <w:sz w:val="22"/>
        </w:rPr>
        <w:t>this</w:t>
      </w:r>
      <w:r>
        <w:rPr>
          <w:b/>
          <w:spacing w:val="-4"/>
          <w:sz w:val="22"/>
        </w:rPr>
        <w:t> </w:t>
      </w:r>
      <w:r>
        <w:rPr>
          <w:b/>
          <w:sz w:val="22"/>
        </w:rPr>
        <w:t>fee</w:t>
      </w:r>
      <w:r>
        <w:rPr>
          <w:b/>
          <w:spacing w:val="-5"/>
          <w:sz w:val="22"/>
        </w:rPr>
        <w:t> </w:t>
      </w:r>
      <w:r>
        <w:rPr>
          <w:b/>
          <w:sz w:val="22"/>
        </w:rPr>
        <w:t>schedule</w:t>
      </w:r>
      <w:r>
        <w:rPr>
          <w:b/>
          <w:spacing w:val="-2"/>
          <w:sz w:val="22"/>
        </w:rPr>
        <w:t> </w:t>
      </w:r>
      <w:r>
        <w:rPr>
          <w:b/>
          <w:sz w:val="22"/>
        </w:rPr>
        <w:t>updated</w:t>
      </w:r>
      <w:r>
        <w:rPr>
          <w:b/>
          <w:spacing w:val="-3"/>
          <w:sz w:val="22"/>
        </w:rPr>
        <w:t> </w:t>
      </w:r>
      <w:r>
        <w:rPr>
          <w:b/>
          <w:sz w:val="22"/>
        </w:rPr>
        <w:t>as</w:t>
      </w:r>
      <w:r>
        <w:rPr>
          <w:b/>
          <w:spacing w:val="-3"/>
          <w:sz w:val="22"/>
        </w:rPr>
        <w:t> </w:t>
      </w:r>
      <w:r>
        <w:rPr>
          <w:b/>
          <w:sz w:val="22"/>
        </w:rPr>
        <w:t>soon</w:t>
      </w:r>
      <w:r>
        <w:rPr>
          <w:b/>
          <w:spacing w:val="-3"/>
          <w:sz w:val="22"/>
        </w:rPr>
        <w:t> </w:t>
      </w:r>
      <w:r>
        <w:rPr>
          <w:b/>
          <w:sz w:val="22"/>
        </w:rPr>
        <w:t>as</w:t>
      </w:r>
      <w:r>
        <w:rPr>
          <w:b/>
          <w:spacing w:val="-2"/>
          <w:sz w:val="22"/>
        </w:rPr>
        <w:t> </w:t>
      </w:r>
      <w:r>
        <w:rPr>
          <w:b/>
          <w:sz w:val="22"/>
        </w:rPr>
        <w:t>any</w:t>
      </w:r>
      <w:r>
        <w:rPr>
          <w:b/>
          <w:spacing w:val="-3"/>
          <w:sz w:val="22"/>
        </w:rPr>
        <w:t> </w:t>
      </w:r>
      <w:r>
        <w:rPr>
          <w:b/>
          <w:sz w:val="22"/>
        </w:rPr>
        <w:t>changes</w:t>
      </w:r>
      <w:r>
        <w:rPr>
          <w:b/>
          <w:spacing w:val="-4"/>
          <w:sz w:val="22"/>
        </w:rPr>
        <w:t> </w:t>
      </w:r>
      <w:r>
        <w:rPr>
          <w:b/>
          <w:sz w:val="22"/>
        </w:rPr>
        <w:t>occur?</w:t>
      </w:r>
      <w:r>
        <w:rPr>
          <w:b/>
          <w:spacing w:val="-5"/>
          <w:sz w:val="22"/>
        </w:rPr>
        <w:t> </w:t>
      </w:r>
      <w:r>
        <w:rPr>
          <w:spacing w:val="-2"/>
          <w:sz w:val="22"/>
        </w:rPr>
        <w:t>(Y/N)</w:t>
      </w:r>
    </w:p>
    <w:p>
      <w:pPr>
        <w:pStyle w:val="BodyText"/>
      </w:pPr>
    </w:p>
    <w:p>
      <w:pPr>
        <w:pStyle w:val="ListParagraph"/>
        <w:numPr>
          <w:ilvl w:val="0"/>
          <w:numId w:val="35"/>
        </w:numPr>
        <w:tabs>
          <w:tab w:pos="718" w:val="left" w:leader="none"/>
        </w:tabs>
        <w:spacing w:line="240" w:lineRule="auto" w:before="0" w:after="0"/>
        <w:ind w:left="718" w:right="356" w:hanging="360"/>
        <w:jc w:val="left"/>
        <w:rPr>
          <w:sz w:val="22"/>
        </w:rPr>
      </w:pPr>
      <w:r>
        <w:rPr>
          <w:b/>
          <w:sz w:val="22"/>
        </w:rPr>
        <w:t>Does</w:t>
      </w:r>
      <w:r>
        <w:rPr>
          <w:b/>
          <w:spacing w:val="40"/>
          <w:sz w:val="22"/>
        </w:rPr>
        <w:t> </w:t>
      </w:r>
      <w:r>
        <w:rPr>
          <w:b/>
          <w:sz w:val="22"/>
        </w:rPr>
        <w:t>the</w:t>
      </w:r>
      <w:r>
        <w:rPr>
          <w:b/>
          <w:spacing w:val="40"/>
          <w:sz w:val="22"/>
        </w:rPr>
        <w:t> </w:t>
      </w:r>
      <w:r>
        <w:rPr>
          <w:b/>
          <w:sz w:val="22"/>
        </w:rPr>
        <w:t>cadaster/mapping</w:t>
      </w:r>
      <w:r>
        <w:rPr>
          <w:b/>
          <w:spacing w:val="40"/>
          <w:sz w:val="22"/>
        </w:rPr>
        <w:t> </w:t>
      </w:r>
      <w:r>
        <w:rPr>
          <w:b/>
          <w:sz w:val="22"/>
        </w:rPr>
        <w:t>agency</w:t>
      </w:r>
      <w:r>
        <w:rPr>
          <w:b/>
          <w:spacing w:val="40"/>
          <w:sz w:val="22"/>
        </w:rPr>
        <w:t> </w:t>
      </w:r>
      <w:r>
        <w:rPr>
          <w:b/>
          <w:sz w:val="22"/>
        </w:rPr>
        <w:t>publish</w:t>
      </w:r>
      <w:r>
        <w:rPr>
          <w:b/>
          <w:spacing w:val="40"/>
          <w:sz w:val="22"/>
        </w:rPr>
        <w:t> </w:t>
      </w:r>
      <w:r>
        <w:rPr>
          <w:b/>
          <w:sz w:val="22"/>
        </w:rPr>
        <w:t>online</w:t>
      </w:r>
      <w:r>
        <w:rPr>
          <w:b/>
          <w:spacing w:val="40"/>
          <w:sz w:val="22"/>
        </w:rPr>
        <w:t> </w:t>
      </w:r>
      <w:r>
        <w:rPr>
          <w:b/>
          <w:sz w:val="22"/>
        </w:rPr>
        <w:t>the</w:t>
      </w:r>
      <w:r>
        <w:rPr>
          <w:b/>
          <w:spacing w:val="40"/>
          <w:sz w:val="22"/>
        </w:rPr>
        <w:t> </w:t>
      </w:r>
      <w:r>
        <w:rPr>
          <w:b/>
          <w:sz w:val="22"/>
        </w:rPr>
        <w:t>estimated</w:t>
      </w:r>
      <w:r>
        <w:rPr>
          <w:b/>
          <w:spacing w:val="40"/>
          <w:sz w:val="22"/>
        </w:rPr>
        <w:t> </w:t>
      </w:r>
      <w:r>
        <w:rPr>
          <w:b/>
          <w:sz w:val="22"/>
        </w:rPr>
        <w:t>time</w:t>
      </w:r>
      <w:r>
        <w:rPr>
          <w:b/>
          <w:spacing w:val="40"/>
          <w:sz w:val="22"/>
        </w:rPr>
        <w:t> </w:t>
      </w:r>
      <w:r>
        <w:rPr>
          <w:b/>
          <w:sz w:val="22"/>
        </w:rPr>
        <w:t>required</w:t>
      </w:r>
      <w:r>
        <w:rPr>
          <w:b/>
          <w:spacing w:val="40"/>
          <w:sz w:val="22"/>
        </w:rPr>
        <w:t> </w:t>
      </w:r>
      <w:r>
        <w:rPr>
          <w:b/>
          <w:sz w:val="22"/>
        </w:rPr>
        <w:t>to</w:t>
      </w:r>
      <w:r>
        <w:rPr>
          <w:b/>
          <w:spacing w:val="40"/>
          <w:sz w:val="22"/>
        </w:rPr>
        <w:t> </w:t>
      </w:r>
      <w:r>
        <w:rPr>
          <w:b/>
          <w:sz w:val="22"/>
        </w:rPr>
        <w:t>deliver</w:t>
      </w:r>
      <w:r>
        <w:rPr>
          <w:b/>
          <w:spacing w:val="40"/>
          <w:sz w:val="22"/>
        </w:rPr>
        <w:t> </w:t>
      </w:r>
      <w:r>
        <w:rPr>
          <w:b/>
          <w:sz w:val="22"/>
        </w:rPr>
        <w:t>a certified, up-to-date cadastral plan? </w:t>
      </w:r>
      <w:r>
        <w:rPr>
          <w:sz w:val="22"/>
        </w:rPr>
        <w:t>(Y/N)</w:t>
      </w:r>
    </w:p>
    <w:p>
      <w:pPr>
        <w:pStyle w:val="BodyText"/>
      </w:pPr>
    </w:p>
    <w:p>
      <w:pPr>
        <w:pStyle w:val="ListParagraph"/>
        <w:numPr>
          <w:ilvl w:val="0"/>
          <w:numId w:val="35"/>
        </w:numPr>
        <w:tabs>
          <w:tab w:pos="718" w:val="left" w:leader="none"/>
          <w:tab w:pos="720" w:val="left" w:leader="none"/>
        </w:tabs>
        <w:spacing w:line="240" w:lineRule="auto" w:before="1" w:after="0"/>
        <w:ind w:left="720" w:right="356" w:hanging="361"/>
        <w:jc w:val="left"/>
        <w:rPr>
          <w:sz w:val="22"/>
        </w:rPr>
      </w:pPr>
      <w:r>
        <w:rPr>
          <w:b/>
          <w:sz w:val="22"/>
        </w:rPr>
        <w:t>Are</w:t>
      </w:r>
      <w:r>
        <w:rPr>
          <w:b/>
          <w:spacing w:val="-6"/>
          <w:sz w:val="22"/>
        </w:rPr>
        <w:t> </w:t>
      </w:r>
      <w:r>
        <w:rPr>
          <w:b/>
          <w:sz w:val="22"/>
        </w:rPr>
        <w:t>official</w:t>
      </w:r>
      <w:r>
        <w:rPr>
          <w:b/>
          <w:spacing w:val="-7"/>
          <w:sz w:val="22"/>
        </w:rPr>
        <w:t> </w:t>
      </w:r>
      <w:r>
        <w:rPr>
          <w:b/>
          <w:sz w:val="22"/>
        </w:rPr>
        <w:t>statistics</w:t>
      </w:r>
      <w:r>
        <w:rPr>
          <w:b/>
          <w:spacing w:val="-6"/>
          <w:sz w:val="22"/>
        </w:rPr>
        <w:t> </w:t>
      </w:r>
      <w:r>
        <w:rPr>
          <w:b/>
          <w:sz w:val="22"/>
        </w:rPr>
        <w:t>tracking</w:t>
      </w:r>
      <w:r>
        <w:rPr>
          <w:b/>
          <w:spacing w:val="-6"/>
          <w:sz w:val="22"/>
        </w:rPr>
        <w:t> </w:t>
      </w:r>
      <w:r>
        <w:rPr>
          <w:b/>
          <w:sz w:val="22"/>
        </w:rPr>
        <w:t>the</w:t>
      </w:r>
      <w:r>
        <w:rPr>
          <w:b/>
          <w:spacing w:val="-6"/>
          <w:sz w:val="22"/>
        </w:rPr>
        <w:t> </w:t>
      </w:r>
      <w:r>
        <w:rPr>
          <w:b/>
          <w:sz w:val="22"/>
          <w:u w:val="single"/>
        </w:rPr>
        <w:t>number</w:t>
      </w:r>
      <w:r>
        <w:rPr>
          <w:b/>
          <w:spacing w:val="-6"/>
          <w:sz w:val="22"/>
          <w:u w:val="single"/>
        </w:rPr>
        <w:t> </w:t>
      </w:r>
      <w:r>
        <w:rPr>
          <w:b/>
          <w:sz w:val="22"/>
          <w:u w:val="single"/>
        </w:rPr>
        <w:t>and</w:t>
      </w:r>
      <w:r>
        <w:rPr>
          <w:b/>
          <w:spacing w:val="-9"/>
          <w:sz w:val="22"/>
          <w:u w:val="single"/>
        </w:rPr>
        <w:t> </w:t>
      </w:r>
      <w:r>
        <w:rPr>
          <w:b/>
          <w:sz w:val="22"/>
          <w:u w:val="single"/>
        </w:rPr>
        <w:t>type</w:t>
      </w:r>
      <w:r>
        <w:rPr>
          <w:b/>
          <w:spacing w:val="-8"/>
          <w:sz w:val="22"/>
          <w:u w:val="single"/>
        </w:rPr>
        <w:t> </w:t>
      </w:r>
      <w:r>
        <w:rPr>
          <w:b/>
          <w:sz w:val="22"/>
          <w:u w:val="single"/>
        </w:rPr>
        <w:t>of</w:t>
      </w:r>
      <w:r>
        <w:rPr>
          <w:b/>
          <w:spacing w:val="-5"/>
          <w:sz w:val="22"/>
          <w:u w:val="single"/>
        </w:rPr>
        <w:t> </w:t>
      </w:r>
      <w:r>
        <w:rPr>
          <w:b/>
          <w:sz w:val="22"/>
          <w:u w:val="single"/>
        </w:rPr>
        <w:t>transactions</w:t>
      </w:r>
      <w:r>
        <w:rPr>
          <w:b/>
          <w:spacing w:val="-5"/>
          <w:sz w:val="22"/>
        </w:rPr>
        <w:t> </w:t>
      </w:r>
      <w:r>
        <w:rPr>
          <w:b/>
          <w:sz w:val="22"/>
        </w:rPr>
        <w:t>at</w:t>
      </w:r>
      <w:r>
        <w:rPr>
          <w:b/>
          <w:spacing w:val="-5"/>
          <w:sz w:val="22"/>
        </w:rPr>
        <w:t> </w:t>
      </w:r>
      <w:r>
        <w:rPr>
          <w:b/>
          <w:sz w:val="22"/>
        </w:rPr>
        <w:t>the</w:t>
      </w:r>
      <w:r>
        <w:rPr>
          <w:b/>
          <w:spacing w:val="-6"/>
          <w:sz w:val="22"/>
        </w:rPr>
        <w:t> </w:t>
      </w:r>
      <w:r>
        <w:rPr>
          <w:b/>
          <w:sz w:val="22"/>
        </w:rPr>
        <w:t>land</w:t>
      </w:r>
      <w:r>
        <w:rPr>
          <w:b/>
          <w:spacing w:val="-7"/>
          <w:sz w:val="22"/>
        </w:rPr>
        <w:t> </w:t>
      </w:r>
      <w:r>
        <w:rPr>
          <w:b/>
          <w:sz w:val="22"/>
        </w:rPr>
        <w:t>registry</w:t>
      </w:r>
      <w:r>
        <w:rPr>
          <w:b/>
          <w:spacing w:val="-8"/>
          <w:sz w:val="22"/>
        </w:rPr>
        <w:t> </w:t>
      </w:r>
      <w:r>
        <w:rPr>
          <w:b/>
          <w:sz w:val="22"/>
        </w:rPr>
        <w:t>in</w:t>
      </w:r>
      <w:r>
        <w:rPr>
          <w:b/>
          <w:spacing w:val="-7"/>
          <w:sz w:val="22"/>
        </w:rPr>
        <w:t> </w:t>
      </w:r>
      <w:r>
        <w:rPr>
          <w:b/>
          <w:sz w:val="22"/>
        </w:rPr>
        <w:t>[CITY] publicly available? </w:t>
      </w:r>
      <w:r>
        <w:rPr>
          <w:sz w:val="22"/>
        </w:rPr>
        <w:t>(Y/N)</w:t>
      </w:r>
    </w:p>
    <w:p>
      <w:pPr>
        <w:pStyle w:val="BodyText"/>
        <w:ind w:left="720"/>
      </w:pPr>
      <w:r>
        <w:rPr/>
        <w:t>Y</w:t>
      </w:r>
      <w:r>
        <w:rPr>
          <w:spacing w:val="-4"/>
        </w:rPr>
        <w:t> </w:t>
      </w:r>
      <w:r>
        <w:rPr/>
        <w:t>→</w:t>
      </w:r>
      <w:r>
        <w:rPr>
          <w:spacing w:val="-2"/>
        </w:rPr>
        <w:t> </w:t>
      </w:r>
      <w:r>
        <w:rPr/>
        <w:t>Provide</w:t>
      </w:r>
      <w:r>
        <w:rPr>
          <w:spacing w:val="-4"/>
        </w:rPr>
        <w:t> </w:t>
      </w:r>
      <w:r>
        <w:rPr/>
        <w:t>response</w:t>
      </w:r>
      <w:r>
        <w:rPr>
          <w:spacing w:val="-4"/>
        </w:rPr>
        <w:t> </w:t>
      </w:r>
      <w:r>
        <w:rPr/>
        <w:t>to</w:t>
      </w:r>
      <w:r>
        <w:rPr>
          <w:spacing w:val="-2"/>
        </w:rPr>
        <w:t> </w:t>
      </w:r>
      <w:r>
        <w:rPr/>
        <w:t>questions</w:t>
      </w:r>
      <w:r>
        <w:rPr>
          <w:spacing w:val="-2"/>
        </w:rPr>
        <w:t> </w:t>
      </w:r>
      <w:r>
        <w:rPr/>
        <w:t>83</w:t>
      </w:r>
      <w:r>
        <w:rPr>
          <w:spacing w:val="-2"/>
        </w:rPr>
        <w:t> </w:t>
      </w:r>
      <w:r>
        <w:rPr/>
        <w:t>and</w:t>
      </w:r>
      <w:r>
        <w:rPr>
          <w:spacing w:val="-2"/>
        </w:rPr>
        <w:t> </w:t>
      </w:r>
      <w:r>
        <w:rPr>
          <w:spacing w:val="-5"/>
        </w:rPr>
        <w:t>84.</w:t>
      </w:r>
    </w:p>
    <w:p>
      <w:pPr>
        <w:pStyle w:val="BodyText"/>
      </w:pPr>
    </w:p>
    <w:p>
      <w:pPr>
        <w:pStyle w:val="ListParagraph"/>
        <w:numPr>
          <w:ilvl w:val="0"/>
          <w:numId w:val="35"/>
        </w:numPr>
        <w:tabs>
          <w:tab w:pos="719" w:val="left" w:leader="none"/>
        </w:tabs>
        <w:spacing w:line="240" w:lineRule="auto" w:before="0" w:after="0"/>
        <w:ind w:left="719" w:right="0" w:hanging="359"/>
        <w:jc w:val="left"/>
        <w:rPr>
          <w:sz w:val="22"/>
        </w:rPr>
      </w:pPr>
      <w:r>
        <w:rPr>
          <w:b/>
          <w:sz w:val="22"/>
        </w:rPr>
        <w:t>Are</w:t>
      </w:r>
      <w:r>
        <w:rPr>
          <w:b/>
          <w:spacing w:val="-5"/>
          <w:sz w:val="22"/>
        </w:rPr>
        <w:t> </w:t>
      </w:r>
      <w:r>
        <w:rPr>
          <w:b/>
          <w:sz w:val="22"/>
        </w:rPr>
        <w:t>these</w:t>
      </w:r>
      <w:r>
        <w:rPr>
          <w:b/>
          <w:spacing w:val="-4"/>
          <w:sz w:val="22"/>
        </w:rPr>
        <w:t> </w:t>
      </w:r>
      <w:r>
        <w:rPr>
          <w:b/>
          <w:sz w:val="22"/>
        </w:rPr>
        <w:t>statistics</w:t>
      </w:r>
      <w:r>
        <w:rPr>
          <w:b/>
          <w:spacing w:val="-5"/>
          <w:sz w:val="22"/>
        </w:rPr>
        <w:t> </w:t>
      </w:r>
      <w:r>
        <w:rPr>
          <w:b/>
          <w:sz w:val="22"/>
        </w:rPr>
        <w:t>accessible</w:t>
      </w:r>
      <w:r>
        <w:rPr>
          <w:b/>
          <w:spacing w:val="-4"/>
          <w:sz w:val="22"/>
        </w:rPr>
        <w:t> </w:t>
      </w:r>
      <w:r>
        <w:rPr>
          <w:b/>
          <w:sz w:val="22"/>
        </w:rPr>
        <w:t>online?</w:t>
      </w:r>
      <w:r>
        <w:rPr>
          <w:b/>
          <w:spacing w:val="-5"/>
          <w:sz w:val="22"/>
        </w:rPr>
        <w:t> </w:t>
      </w:r>
      <w:r>
        <w:rPr>
          <w:spacing w:val="-4"/>
          <w:sz w:val="22"/>
        </w:rPr>
        <w:t>(Y/N)</w:t>
      </w:r>
    </w:p>
    <w:p>
      <w:pPr>
        <w:pStyle w:val="ListParagraph"/>
        <w:numPr>
          <w:ilvl w:val="0"/>
          <w:numId w:val="35"/>
        </w:numPr>
        <w:tabs>
          <w:tab w:pos="719" w:val="left" w:leader="none"/>
        </w:tabs>
        <w:spacing w:line="240" w:lineRule="auto" w:before="251" w:after="0"/>
        <w:ind w:left="719" w:right="0" w:hanging="359"/>
        <w:jc w:val="left"/>
        <w:rPr>
          <w:sz w:val="22"/>
        </w:rPr>
      </w:pPr>
      <w:r>
        <w:rPr>
          <w:b/>
          <w:sz w:val="22"/>
        </w:rPr>
        <w:t>Are</w:t>
      </w:r>
      <w:r>
        <w:rPr>
          <w:b/>
          <w:spacing w:val="-6"/>
          <w:sz w:val="22"/>
        </w:rPr>
        <w:t> </w:t>
      </w:r>
      <w:r>
        <w:rPr>
          <w:b/>
          <w:sz w:val="22"/>
        </w:rPr>
        <w:t>these</w:t>
      </w:r>
      <w:r>
        <w:rPr>
          <w:b/>
          <w:spacing w:val="-4"/>
          <w:sz w:val="22"/>
        </w:rPr>
        <w:t> </w:t>
      </w:r>
      <w:r>
        <w:rPr>
          <w:b/>
          <w:sz w:val="22"/>
        </w:rPr>
        <w:t>statistics</w:t>
      </w:r>
      <w:r>
        <w:rPr>
          <w:b/>
          <w:spacing w:val="-4"/>
          <w:sz w:val="22"/>
        </w:rPr>
        <w:t> </w:t>
      </w:r>
      <w:r>
        <w:rPr>
          <w:b/>
          <w:sz w:val="22"/>
        </w:rPr>
        <w:t>available</w:t>
      </w:r>
      <w:r>
        <w:rPr>
          <w:b/>
          <w:spacing w:val="-4"/>
          <w:sz w:val="22"/>
        </w:rPr>
        <w:t> </w:t>
      </w:r>
      <w:r>
        <w:rPr>
          <w:b/>
          <w:sz w:val="22"/>
        </w:rPr>
        <w:t>for</w:t>
      </w:r>
      <w:r>
        <w:rPr>
          <w:b/>
          <w:spacing w:val="-3"/>
          <w:sz w:val="22"/>
        </w:rPr>
        <w:t> </w:t>
      </w:r>
      <w:r>
        <w:rPr>
          <w:b/>
          <w:sz w:val="22"/>
        </w:rPr>
        <w:t>the</w:t>
      </w:r>
      <w:r>
        <w:rPr>
          <w:b/>
          <w:spacing w:val="-4"/>
          <w:sz w:val="22"/>
        </w:rPr>
        <w:t> </w:t>
      </w:r>
      <w:r>
        <w:rPr>
          <w:b/>
          <w:sz w:val="22"/>
        </w:rPr>
        <w:t>most</w:t>
      </w:r>
      <w:r>
        <w:rPr>
          <w:b/>
          <w:spacing w:val="-6"/>
          <w:sz w:val="22"/>
        </w:rPr>
        <w:t> </w:t>
      </w:r>
      <w:r>
        <w:rPr>
          <w:b/>
          <w:sz w:val="22"/>
        </w:rPr>
        <w:t>recent</w:t>
      </w:r>
      <w:r>
        <w:rPr>
          <w:b/>
          <w:spacing w:val="-5"/>
          <w:sz w:val="22"/>
        </w:rPr>
        <w:t> </w:t>
      </w:r>
      <w:r>
        <w:rPr>
          <w:b/>
          <w:sz w:val="22"/>
        </w:rPr>
        <w:t>calendar</w:t>
      </w:r>
      <w:r>
        <w:rPr>
          <w:b/>
          <w:spacing w:val="-4"/>
          <w:sz w:val="22"/>
        </w:rPr>
        <w:t> </w:t>
      </w:r>
      <w:r>
        <w:rPr>
          <w:b/>
          <w:sz w:val="22"/>
        </w:rPr>
        <w:t>year</w:t>
      </w:r>
      <w:r>
        <w:rPr>
          <w:b/>
          <w:spacing w:val="-4"/>
          <w:sz w:val="22"/>
        </w:rPr>
        <w:t> </w:t>
      </w:r>
      <w:r>
        <w:rPr>
          <w:b/>
          <w:sz w:val="22"/>
        </w:rPr>
        <w:t>(2023)?</w:t>
      </w:r>
      <w:r>
        <w:rPr>
          <w:b/>
          <w:spacing w:val="-4"/>
          <w:sz w:val="22"/>
        </w:rPr>
        <w:t> </w:t>
      </w:r>
      <w:r>
        <w:rPr>
          <w:spacing w:val="-2"/>
          <w:sz w:val="22"/>
        </w:rPr>
        <w:t>(Y/N)</w:t>
      </w:r>
    </w:p>
    <w:p>
      <w:pPr>
        <w:pStyle w:val="BodyText"/>
        <w:spacing w:before="1"/>
      </w:pPr>
    </w:p>
    <w:p>
      <w:pPr>
        <w:pStyle w:val="ListParagraph"/>
        <w:numPr>
          <w:ilvl w:val="0"/>
          <w:numId w:val="35"/>
        </w:numPr>
        <w:tabs>
          <w:tab w:pos="719" w:val="left" w:leader="none"/>
        </w:tabs>
        <w:spacing w:line="240" w:lineRule="auto" w:before="0" w:after="0"/>
        <w:ind w:left="719" w:right="0" w:hanging="359"/>
        <w:jc w:val="left"/>
        <w:rPr>
          <w:b/>
          <w:sz w:val="22"/>
        </w:rPr>
      </w:pPr>
      <w:r>
        <w:rPr>
          <w:b/>
          <w:sz w:val="22"/>
        </w:rPr>
        <w:t>Are</w:t>
      </w:r>
      <w:r>
        <w:rPr>
          <w:b/>
          <w:spacing w:val="-16"/>
          <w:sz w:val="22"/>
        </w:rPr>
        <w:t> </w:t>
      </w:r>
      <w:r>
        <w:rPr>
          <w:b/>
          <w:sz w:val="22"/>
        </w:rPr>
        <w:t>official</w:t>
      </w:r>
      <w:r>
        <w:rPr>
          <w:b/>
          <w:spacing w:val="-14"/>
          <w:sz w:val="22"/>
        </w:rPr>
        <w:t> </w:t>
      </w:r>
      <w:r>
        <w:rPr>
          <w:b/>
          <w:sz w:val="22"/>
        </w:rPr>
        <w:t>statistics</w:t>
      </w:r>
      <w:r>
        <w:rPr>
          <w:b/>
          <w:spacing w:val="-14"/>
          <w:sz w:val="22"/>
        </w:rPr>
        <w:t> </w:t>
      </w:r>
      <w:r>
        <w:rPr>
          <w:b/>
          <w:sz w:val="22"/>
        </w:rPr>
        <w:t>tracking</w:t>
      </w:r>
      <w:r>
        <w:rPr>
          <w:b/>
          <w:spacing w:val="-13"/>
          <w:sz w:val="22"/>
        </w:rPr>
        <w:t> </w:t>
      </w:r>
      <w:r>
        <w:rPr>
          <w:b/>
          <w:sz w:val="22"/>
        </w:rPr>
        <w:t>the</w:t>
      </w:r>
      <w:r>
        <w:rPr>
          <w:b/>
          <w:spacing w:val="-13"/>
          <w:sz w:val="22"/>
        </w:rPr>
        <w:t> </w:t>
      </w:r>
      <w:r>
        <w:rPr>
          <w:b/>
          <w:sz w:val="22"/>
          <w:u w:val="single"/>
        </w:rPr>
        <w:t>number</w:t>
      </w:r>
      <w:r>
        <w:rPr>
          <w:b/>
          <w:spacing w:val="-13"/>
          <w:sz w:val="22"/>
          <w:u w:val="single"/>
        </w:rPr>
        <w:t> </w:t>
      </w:r>
      <w:r>
        <w:rPr>
          <w:b/>
          <w:sz w:val="22"/>
          <w:u w:val="single"/>
        </w:rPr>
        <w:t>and</w:t>
      </w:r>
      <w:r>
        <w:rPr>
          <w:b/>
          <w:spacing w:val="-13"/>
          <w:sz w:val="22"/>
          <w:u w:val="single"/>
        </w:rPr>
        <w:t> </w:t>
      </w:r>
      <w:r>
        <w:rPr>
          <w:b/>
          <w:sz w:val="22"/>
          <w:u w:val="single"/>
        </w:rPr>
        <w:t>type</w:t>
      </w:r>
      <w:r>
        <w:rPr>
          <w:b/>
          <w:spacing w:val="-13"/>
          <w:sz w:val="22"/>
          <w:u w:val="single"/>
        </w:rPr>
        <w:t> </w:t>
      </w:r>
      <w:r>
        <w:rPr>
          <w:b/>
          <w:sz w:val="22"/>
          <w:u w:val="single"/>
        </w:rPr>
        <w:t>of</w:t>
      </w:r>
      <w:r>
        <w:rPr>
          <w:b/>
          <w:spacing w:val="-12"/>
          <w:sz w:val="22"/>
          <w:u w:val="single"/>
        </w:rPr>
        <w:t> </w:t>
      </w:r>
      <w:r>
        <w:rPr>
          <w:b/>
          <w:sz w:val="22"/>
          <w:u w:val="single"/>
        </w:rPr>
        <w:t>land</w:t>
      </w:r>
      <w:r>
        <w:rPr>
          <w:b/>
          <w:spacing w:val="-13"/>
          <w:sz w:val="22"/>
          <w:u w:val="single"/>
        </w:rPr>
        <w:t> </w:t>
      </w:r>
      <w:r>
        <w:rPr>
          <w:b/>
          <w:sz w:val="22"/>
          <w:u w:val="single"/>
        </w:rPr>
        <w:t>disputes</w:t>
      </w:r>
      <w:r>
        <w:rPr>
          <w:b/>
          <w:spacing w:val="-14"/>
          <w:sz w:val="22"/>
        </w:rPr>
        <w:t> </w:t>
      </w:r>
      <w:r>
        <w:rPr>
          <w:b/>
          <w:sz w:val="22"/>
        </w:rPr>
        <w:t>in</w:t>
      </w:r>
      <w:r>
        <w:rPr>
          <w:b/>
          <w:spacing w:val="-13"/>
          <w:sz w:val="22"/>
        </w:rPr>
        <w:t> </w:t>
      </w:r>
      <w:r>
        <w:rPr>
          <w:b/>
          <w:sz w:val="22"/>
        </w:rPr>
        <w:t>[CITY]</w:t>
      </w:r>
      <w:r>
        <w:rPr>
          <w:b/>
          <w:spacing w:val="-14"/>
          <w:sz w:val="22"/>
        </w:rPr>
        <w:t> </w:t>
      </w:r>
      <w:r>
        <w:rPr>
          <w:b/>
          <w:sz w:val="22"/>
        </w:rPr>
        <w:t>publicly</w:t>
      </w:r>
      <w:r>
        <w:rPr>
          <w:b/>
          <w:spacing w:val="-13"/>
          <w:sz w:val="22"/>
        </w:rPr>
        <w:t> </w:t>
      </w:r>
      <w:r>
        <w:rPr>
          <w:b/>
          <w:spacing w:val="-2"/>
          <w:sz w:val="22"/>
        </w:rPr>
        <w:t>available?</w:t>
      </w:r>
    </w:p>
    <w:p>
      <w:pPr>
        <w:pStyle w:val="BodyText"/>
        <w:spacing w:line="252" w:lineRule="exact" w:before="1"/>
        <w:ind w:left="720"/>
      </w:pPr>
      <w:r>
        <w:rPr>
          <w:spacing w:val="-2"/>
        </w:rPr>
        <w:t>(Y/N)</w:t>
      </w:r>
    </w:p>
    <w:p>
      <w:pPr>
        <w:pStyle w:val="BodyText"/>
        <w:spacing w:line="252" w:lineRule="exact"/>
        <w:ind w:left="720"/>
      </w:pPr>
      <w:r>
        <w:rPr/>
        <w:t>Y</w:t>
      </w:r>
      <w:r>
        <w:rPr>
          <w:spacing w:val="-3"/>
        </w:rPr>
        <w:t> </w:t>
      </w:r>
      <w:r>
        <w:rPr/>
        <w:t>→</w:t>
      </w:r>
      <w:r>
        <w:rPr>
          <w:spacing w:val="-2"/>
        </w:rPr>
        <w:t> </w:t>
      </w:r>
      <w:r>
        <w:rPr/>
        <w:t>Provide</w:t>
      </w:r>
      <w:r>
        <w:rPr>
          <w:spacing w:val="-3"/>
        </w:rPr>
        <w:t> </w:t>
      </w:r>
      <w:r>
        <w:rPr/>
        <w:t>response</w:t>
      </w:r>
      <w:r>
        <w:rPr>
          <w:spacing w:val="-4"/>
        </w:rPr>
        <w:t> </w:t>
      </w:r>
      <w:r>
        <w:rPr/>
        <w:t>to</w:t>
      </w:r>
      <w:r>
        <w:rPr>
          <w:spacing w:val="-1"/>
        </w:rPr>
        <w:t> </w:t>
      </w:r>
      <w:r>
        <w:rPr/>
        <w:t>questions</w:t>
      </w:r>
      <w:r>
        <w:rPr>
          <w:spacing w:val="-2"/>
        </w:rPr>
        <w:t> </w:t>
      </w:r>
      <w:r>
        <w:rPr/>
        <w:t>86,</w:t>
      </w:r>
      <w:r>
        <w:rPr>
          <w:spacing w:val="-1"/>
        </w:rPr>
        <w:t> </w:t>
      </w:r>
      <w:r>
        <w:rPr/>
        <w:t>87,</w:t>
      </w:r>
      <w:r>
        <w:rPr>
          <w:spacing w:val="-5"/>
        </w:rPr>
        <w:t> </w:t>
      </w:r>
      <w:r>
        <w:rPr/>
        <w:t>and</w:t>
      </w:r>
      <w:r>
        <w:rPr>
          <w:spacing w:val="-1"/>
        </w:rPr>
        <w:t> </w:t>
      </w:r>
      <w:r>
        <w:rPr>
          <w:spacing w:val="-5"/>
        </w:rPr>
        <w:t>88.</w:t>
      </w:r>
    </w:p>
    <w:p>
      <w:pPr>
        <w:pStyle w:val="BodyText"/>
      </w:pPr>
    </w:p>
    <w:p>
      <w:pPr>
        <w:pStyle w:val="ListParagraph"/>
        <w:numPr>
          <w:ilvl w:val="0"/>
          <w:numId w:val="35"/>
        </w:numPr>
        <w:tabs>
          <w:tab w:pos="719" w:val="left" w:leader="none"/>
        </w:tabs>
        <w:spacing w:line="240" w:lineRule="auto" w:before="1" w:after="0"/>
        <w:ind w:left="719" w:right="0" w:hanging="359"/>
        <w:jc w:val="left"/>
        <w:rPr>
          <w:sz w:val="22"/>
        </w:rPr>
      </w:pPr>
      <w:r>
        <w:rPr>
          <w:b/>
          <w:sz w:val="22"/>
        </w:rPr>
        <w:t>Are</w:t>
      </w:r>
      <w:r>
        <w:rPr>
          <w:b/>
          <w:spacing w:val="-5"/>
          <w:sz w:val="22"/>
        </w:rPr>
        <w:t> </w:t>
      </w:r>
      <w:r>
        <w:rPr>
          <w:b/>
          <w:sz w:val="22"/>
        </w:rPr>
        <w:t>these</w:t>
      </w:r>
      <w:r>
        <w:rPr>
          <w:b/>
          <w:spacing w:val="-4"/>
          <w:sz w:val="22"/>
        </w:rPr>
        <w:t> </w:t>
      </w:r>
      <w:r>
        <w:rPr>
          <w:b/>
          <w:sz w:val="22"/>
        </w:rPr>
        <w:t>statistics</w:t>
      </w:r>
      <w:r>
        <w:rPr>
          <w:b/>
          <w:spacing w:val="-5"/>
          <w:sz w:val="22"/>
        </w:rPr>
        <w:t> </w:t>
      </w:r>
      <w:r>
        <w:rPr>
          <w:b/>
          <w:sz w:val="22"/>
        </w:rPr>
        <w:t>accessible</w:t>
      </w:r>
      <w:r>
        <w:rPr>
          <w:b/>
          <w:spacing w:val="-4"/>
          <w:sz w:val="22"/>
        </w:rPr>
        <w:t> </w:t>
      </w:r>
      <w:r>
        <w:rPr>
          <w:b/>
          <w:sz w:val="22"/>
        </w:rPr>
        <w:t>online?</w:t>
      </w:r>
      <w:r>
        <w:rPr>
          <w:b/>
          <w:spacing w:val="-5"/>
          <w:sz w:val="22"/>
        </w:rPr>
        <w:t> </w:t>
      </w:r>
      <w:r>
        <w:rPr>
          <w:spacing w:val="-4"/>
          <w:sz w:val="22"/>
        </w:rPr>
        <w:t>(Y/N)</w:t>
      </w:r>
    </w:p>
    <w:p>
      <w:pPr>
        <w:pStyle w:val="BodyText"/>
      </w:pPr>
    </w:p>
    <w:p>
      <w:pPr>
        <w:pStyle w:val="ListParagraph"/>
        <w:numPr>
          <w:ilvl w:val="0"/>
          <w:numId w:val="35"/>
        </w:numPr>
        <w:tabs>
          <w:tab w:pos="719" w:val="left" w:leader="none"/>
        </w:tabs>
        <w:spacing w:line="240" w:lineRule="auto" w:before="0" w:after="0"/>
        <w:ind w:left="719" w:right="0" w:hanging="359"/>
        <w:jc w:val="left"/>
        <w:rPr>
          <w:sz w:val="22"/>
        </w:rPr>
      </w:pPr>
      <w:r>
        <w:rPr>
          <w:b/>
          <w:sz w:val="22"/>
        </w:rPr>
        <w:t>Are</w:t>
      </w:r>
      <w:r>
        <w:rPr>
          <w:b/>
          <w:spacing w:val="-6"/>
          <w:sz w:val="22"/>
        </w:rPr>
        <w:t> </w:t>
      </w:r>
      <w:r>
        <w:rPr>
          <w:b/>
          <w:sz w:val="22"/>
        </w:rPr>
        <w:t>these</w:t>
      </w:r>
      <w:r>
        <w:rPr>
          <w:b/>
          <w:spacing w:val="-4"/>
          <w:sz w:val="22"/>
        </w:rPr>
        <w:t> </w:t>
      </w:r>
      <w:r>
        <w:rPr>
          <w:b/>
          <w:sz w:val="22"/>
        </w:rPr>
        <w:t>statistics</w:t>
      </w:r>
      <w:r>
        <w:rPr>
          <w:b/>
          <w:spacing w:val="-4"/>
          <w:sz w:val="22"/>
        </w:rPr>
        <w:t> </w:t>
      </w:r>
      <w:r>
        <w:rPr>
          <w:b/>
          <w:sz w:val="22"/>
        </w:rPr>
        <w:t>available</w:t>
      </w:r>
      <w:r>
        <w:rPr>
          <w:b/>
          <w:spacing w:val="-4"/>
          <w:sz w:val="22"/>
        </w:rPr>
        <w:t> </w:t>
      </w:r>
      <w:r>
        <w:rPr>
          <w:b/>
          <w:sz w:val="22"/>
        </w:rPr>
        <w:t>for</w:t>
      </w:r>
      <w:r>
        <w:rPr>
          <w:b/>
          <w:spacing w:val="-3"/>
          <w:sz w:val="22"/>
        </w:rPr>
        <w:t> </w:t>
      </w:r>
      <w:r>
        <w:rPr>
          <w:b/>
          <w:sz w:val="22"/>
        </w:rPr>
        <w:t>the</w:t>
      </w:r>
      <w:r>
        <w:rPr>
          <w:b/>
          <w:spacing w:val="-4"/>
          <w:sz w:val="22"/>
        </w:rPr>
        <w:t> </w:t>
      </w:r>
      <w:r>
        <w:rPr>
          <w:b/>
          <w:sz w:val="22"/>
        </w:rPr>
        <w:t>most</w:t>
      </w:r>
      <w:r>
        <w:rPr>
          <w:b/>
          <w:spacing w:val="-6"/>
          <w:sz w:val="22"/>
        </w:rPr>
        <w:t> </w:t>
      </w:r>
      <w:r>
        <w:rPr>
          <w:b/>
          <w:sz w:val="22"/>
        </w:rPr>
        <w:t>recent</w:t>
      </w:r>
      <w:r>
        <w:rPr>
          <w:b/>
          <w:spacing w:val="-5"/>
          <w:sz w:val="22"/>
        </w:rPr>
        <w:t> </w:t>
      </w:r>
      <w:r>
        <w:rPr>
          <w:b/>
          <w:sz w:val="22"/>
        </w:rPr>
        <w:t>calendar</w:t>
      </w:r>
      <w:r>
        <w:rPr>
          <w:b/>
          <w:spacing w:val="-4"/>
          <w:sz w:val="22"/>
        </w:rPr>
        <w:t> </w:t>
      </w:r>
      <w:r>
        <w:rPr>
          <w:b/>
          <w:sz w:val="22"/>
        </w:rPr>
        <w:t>year</w:t>
      </w:r>
      <w:r>
        <w:rPr>
          <w:b/>
          <w:spacing w:val="-4"/>
          <w:sz w:val="22"/>
        </w:rPr>
        <w:t> </w:t>
      </w:r>
      <w:r>
        <w:rPr>
          <w:b/>
          <w:sz w:val="22"/>
        </w:rPr>
        <w:t>(2023)?</w:t>
      </w:r>
      <w:r>
        <w:rPr>
          <w:b/>
          <w:spacing w:val="-4"/>
          <w:sz w:val="22"/>
        </w:rPr>
        <w:t> </w:t>
      </w:r>
      <w:r>
        <w:rPr>
          <w:spacing w:val="-2"/>
          <w:sz w:val="22"/>
        </w:rPr>
        <w:t>(Y/N)</w:t>
      </w:r>
    </w:p>
    <w:p>
      <w:pPr>
        <w:pStyle w:val="ListParagraph"/>
        <w:numPr>
          <w:ilvl w:val="0"/>
          <w:numId w:val="35"/>
        </w:numPr>
        <w:tabs>
          <w:tab w:pos="719" w:val="left" w:leader="none"/>
        </w:tabs>
        <w:spacing w:line="240" w:lineRule="auto" w:before="251" w:after="0"/>
        <w:ind w:left="719" w:right="0" w:hanging="359"/>
        <w:jc w:val="left"/>
        <w:rPr>
          <w:sz w:val="22"/>
        </w:rPr>
      </w:pPr>
      <w:r>
        <w:rPr>
          <w:b/>
          <w:sz w:val="22"/>
        </w:rPr>
        <w:t>Are</w:t>
      </w:r>
      <w:r>
        <w:rPr>
          <w:b/>
          <w:spacing w:val="-7"/>
          <w:sz w:val="22"/>
        </w:rPr>
        <w:t> </w:t>
      </w:r>
      <w:r>
        <w:rPr>
          <w:b/>
          <w:sz w:val="22"/>
        </w:rPr>
        <w:t>these</w:t>
      </w:r>
      <w:r>
        <w:rPr>
          <w:b/>
          <w:spacing w:val="-6"/>
          <w:sz w:val="22"/>
        </w:rPr>
        <w:t> </w:t>
      </w:r>
      <w:r>
        <w:rPr>
          <w:b/>
          <w:sz w:val="22"/>
        </w:rPr>
        <w:t>publicly</w:t>
      </w:r>
      <w:r>
        <w:rPr>
          <w:b/>
          <w:spacing w:val="-6"/>
          <w:sz w:val="22"/>
        </w:rPr>
        <w:t> </w:t>
      </w:r>
      <w:r>
        <w:rPr>
          <w:b/>
          <w:sz w:val="22"/>
        </w:rPr>
        <w:t>available</w:t>
      </w:r>
      <w:r>
        <w:rPr>
          <w:b/>
          <w:spacing w:val="-6"/>
          <w:sz w:val="22"/>
        </w:rPr>
        <w:t> </w:t>
      </w:r>
      <w:r>
        <w:rPr>
          <w:b/>
          <w:sz w:val="22"/>
        </w:rPr>
        <w:t>statistics</w:t>
      </w:r>
      <w:r>
        <w:rPr>
          <w:b/>
          <w:spacing w:val="-7"/>
          <w:sz w:val="22"/>
        </w:rPr>
        <w:t> </w:t>
      </w:r>
      <w:r>
        <w:rPr>
          <w:b/>
          <w:sz w:val="22"/>
        </w:rPr>
        <w:t>sex-disaggregated?</w:t>
      </w:r>
      <w:r>
        <w:rPr>
          <w:b/>
          <w:spacing w:val="-8"/>
          <w:sz w:val="22"/>
        </w:rPr>
        <w:t> </w:t>
      </w:r>
      <w:r>
        <w:rPr>
          <w:spacing w:val="-2"/>
          <w:sz w:val="22"/>
        </w:rPr>
        <w:t>(Y/N)</w:t>
      </w:r>
    </w:p>
    <w:p>
      <w:pPr>
        <w:pStyle w:val="BodyText"/>
      </w:pPr>
    </w:p>
    <w:p>
      <w:pPr>
        <w:pStyle w:val="ListParagraph"/>
        <w:numPr>
          <w:ilvl w:val="0"/>
          <w:numId w:val="35"/>
        </w:numPr>
        <w:tabs>
          <w:tab w:pos="720" w:val="left" w:leader="none"/>
        </w:tabs>
        <w:spacing w:line="240" w:lineRule="auto" w:before="1" w:after="0"/>
        <w:ind w:left="720" w:right="355" w:hanging="360"/>
        <w:jc w:val="left"/>
        <w:rPr>
          <w:sz w:val="22"/>
        </w:rPr>
      </w:pPr>
      <w:r>
        <w:rPr>
          <w:b/>
          <w:sz w:val="22"/>
        </w:rPr>
        <w:t>Are</w:t>
      </w:r>
      <w:r>
        <w:rPr>
          <w:b/>
          <w:spacing w:val="-13"/>
          <w:sz w:val="22"/>
        </w:rPr>
        <w:t> </w:t>
      </w:r>
      <w:r>
        <w:rPr>
          <w:b/>
          <w:sz w:val="22"/>
        </w:rPr>
        <w:t>official</w:t>
      </w:r>
      <w:r>
        <w:rPr>
          <w:b/>
          <w:spacing w:val="-12"/>
          <w:sz w:val="22"/>
        </w:rPr>
        <w:t> </w:t>
      </w:r>
      <w:r>
        <w:rPr>
          <w:b/>
          <w:sz w:val="22"/>
        </w:rPr>
        <w:t>statistics</w:t>
      </w:r>
      <w:r>
        <w:rPr>
          <w:b/>
          <w:spacing w:val="-14"/>
          <w:sz w:val="22"/>
        </w:rPr>
        <w:t> </w:t>
      </w:r>
      <w:r>
        <w:rPr>
          <w:b/>
          <w:sz w:val="22"/>
        </w:rPr>
        <w:t>tracking</w:t>
      </w:r>
      <w:r>
        <w:rPr>
          <w:b/>
          <w:spacing w:val="-14"/>
          <w:sz w:val="22"/>
        </w:rPr>
        <w:t> </w:t>
      </w:r>
      <w:r>
        <w:rPr>
          <w:b/>
          <w:sz w:val="22"/>
        </w:rPr>
        <w:t>the</w:t>
      </w:r>
      <w:r>
        <w:rPr>
          <w:b/>
          <w:spacing w:val="-13"/>
          <w:sz w:val="22"/>
        </w:rPr>
        <w:t> </w:t>
      </w:r>
      <w:r>
        <w:rPr>
          <w:b/>
          <w:sz w:val="22"/>
          <w:u w:val="single"/>
        </w:rPr>
        <w:t>average</w:t>
      </w:r>
      <w:r>
        <w:rPr>
          <w:b/>
          <w:spacing w:val="-14"/>
          <w:sz w:val="22"/>
          <w:u w:val="single"/>
        </w:rPr>
        <w:t> </w:t>
      </w:r>
      <w:r>
        <w:rPr>
          <w:b/>
          <w:sz w:val="22"/>
          <w:u w:val="single"/>
        </w:rPr>
        <w:t>time</w:t>
      </w:r>
      <w:r>
        <w:rPr>
          <w:b/>
          <w:spacing w:val="-14"/>
          <w:sz w:val="22"/>
          <w:u w:val="single"/>
        </w:rPr>
        <w:t> </w:t>
      </w:r>
      <w:r>
        <w:rPr>
          <w:b/>
          <w:sz w:val="22"/>
          <w:u w:val="single"/>
        </w:rPr>
        <w:t>it</w:t>
      </w:r>
      <w:r>
        <w:rPr>
          <w:b/>
          <w:spacing w:val="-12"/>
          <w:sz w:val="22"/>
          <w:u w:val="single"/>
        </w:rPr>
        <w:t> </w:t>
      </w:r>
      <w:r>
        <w:rPr>
          <w:b/>
          <w:sz w:val="22"/>
          <w:u w:val="single"/>
        </w:rPr>
        <w:t>takes</w:t>
      </w:r>
      <w:r>
        <w:rPr>
          <w:b/>
          <w:spacing w:val="-14"/>
          <w:sz w:val="22"/>
          <w:u w:val="single"/>
        </w:rPr>
        <w:t> </w:t>
      </w:r>
      <w:r>
        <w:rPr>
          <w:b/>
          <w:sz w:val="22"/>
          <w:u w:val="single"/>
        </w:rPr>
        <w:t>to</w:t>
      </w:r>
      <w:r>
        <w:rPr>
          <w:b/>
          <w:spacing w:val="-14"/>
          <w:sz w:val="22"/>
          <w:u w:val="single"/>
        </w:rPr>
        <w:t> </w:t>
      </w:r>
      <w:r>
        <w:rPr>
          <w:b/>
          <w:sz w:val="22"/>
          <w:u w:val="single"/>
        </w:rPr>
        <w:t>resolve</w:t>
      </w:r>
      <w:r>
        <w:rPr>
          <w:b/>
          <w:spacing w:val="-13"/>
          <w:sz w:val="22"/>
          <w:u w:val="single"/>
        </w:rPr>
        <w:t> </w:t>
      </w:r>
      <w:r>
        <w:rPr>
          <w:b/>
          <w:sz w:val="22"/>
          <w:u w:val="single"/>
        </w:rPr>
        <w:t>land</w:t>
      </w:r>
      <w:r>
        <w:rPr>
          <w:b/>
          <w:spacing w:val="-12"/>
          <w:sz w:val="22"/>
          <w:u w:val="single"/>
        </w:rPr>
        <w:t> </w:t>
      </w:r>
      <w:r>
        <w:rPr>
          <w:b/>
          <w:sz w:val="22"/>
          <w:u w:val="single"/>
        </w:rPr>
        <w:t>disputes</w:t>
      </w:r>
      <w:r>
        <w:rPr>
          <w:b/>
          <w:spacing w:val="-15"/>
          <w:sz w:val="22"/>
        </w:rPr>
        <w:t> </w:t>
      </w:r>
      <w:r>
        <w:rPr>
          <w:b/>
          <w:sz w:val="22"/>
        </w:rPr>
        <w:t>in</w:t>
      </w:r>
      <w:r>
        <w:rPr>
          <w:b/>
          <w:spacing w:val="-14"/>
          <w:sz w:val="22"/>
        </w:rPr>
        <w:t> </w:t>
      </w:r>
      <w:r>
        <w:rPr>
          <w:b/>
          <w:sz w:val="22"/>
        </w:rPr>
        <w:t>[CITY]</w:t>
      </w:r>
      <w:r>
        <w:rPr>
          <w:b/>
          <w:spacing w:val="-11"/>
          <w:sz w:val="22"/>
        </w:rPr>
        <w:t> </w:t>
      </w:r>
      <w:r>
        <w:rPr>
          <w:b/>
          <w:sz w:val="22"/>
        </w:rPr>
        <w:t>publicly available? </w:t>
      </w:r>
      <w:r>
        <w:rPr>
          <w:sz w:val="22"/>
        </w:rPr>
        <w:t>(Y/N)</w:t>
      </w:r>
    </w:p>
    <w:p>
      <w:pPr>
        <w:pStyle w:val="ListParagraph"/>
        <w:numPr>
          <w:ilvl w:val="0"/>
          <w:numId w:val="35"/>
        </w:numPr>
        <w:tabs>
          <w:tab w:pos="719" w:val="left" w:leader="none"/>
        </w:tabs>
        <w:spacing w:line="240" w:lineRule="auto" w:before="252" w:after="0"/>
        <w:ind w:left="719" w:right="0" w:hanging="359"/>
        <w:jc w:val="left"/>
        <w:rPr>
          <w:sz w:val="22"/>
        </w:rPr>
      </w:pPr>
      <w:r>
        <w:rPr>
          <w:b/>
          <w:sz w:val="22"/>
        </w:rPr>
        <w:t>Are</w:t>
      </w:r>
      <w:r>
        <w:rPr>
          <w:b/>
          <w:spacing w:val="-5"/>
          <w:sz w:val="22"/>
        </w:rPr>
        <w:t> </w:t>
      </w:r>
      <w:r>
        <w:rPr>
          <w:b/>
          <w:sz w:val="22"/>
        </w:rPr>
        <w:t>these</w:t>
      </w:r>
      <w:r>
        <w:rPr>
          <w:b/>
          <w:spacing w:val="-4"/>
          <w:sz w:val="22"/>
        </w:rPr>
        <w:t> </w:t>
      </w:r>
      <w:r>
        <w:rPr>
          <w:b/>
          <w:sz w:val="22"/>
        </w:rPr>
        <w:t>statistics</w:t>
      </w:r>
      <w:r>
        <w:rPr>
          <w:b/>
          <w:spacing w:val="-5"/>
          <w:sz w:val="22"/>
        </w:rPr>
        <w:t> </w:t>
      </w:r>
      <w:r>
        <w:rPr>
          <w:b/>
          <w:sz w:val="22"/>
        </w:rPr>
        <w:t>accessible</w:t>
      </w:r>
      <w:r>
        <w:rPr>
          <w:b/>
          <w:spacing w:val="-4"/>
          <w:sz w:val="22"/>
        </w:rPr>
        <w:t> </w:t>
      </w:r>
      <w:r>
        <w:rPr>
          <w:b/>
          <w:sz w:val="22"/>
        </w:rPr>
        <w:t>online?</w:t>
      </w:r>
      <w:r>
        <w:rPr>
          <w:b/>
          <w:spacing w:val="-5"/>
          <w:sz w:val="22"/>
        </w:rPr>
        <w:t> </w:t>
      </w:r>
      <w:r>
        <w:rPr>
          <w:spacing w:val="-4"/>
          <w:sz w:val="22"/>
        </w:rPr>
        <w:t>(Y/N)</w:t>
      </w:r>
    </w:p>
    <w:p>
      <w:pPr>
        <w:pStyle w:val="BodyText"/>
      </w:pPr>
    </w:p>
    <w:p>
      <w:pPr>
        <w:pStyle w:val="ListParagraph"/>
        <w:numPr>
          <w:ilvl w:val="0"/>
          <w:numId w:val="35"/>
        </w:numPr>
        <w:tabs>
          <w:tab w:pos="719" w:val="left" w:leader="none"/>
        </w:tabs>
        <w:spacing w:line="240" w:lineRule="auto" w:before="0" w:after="0"/>
        <w:ind w:left="719" w:right="2202" w:hanging="360"/>
        <w:jc w:val="left"/>
        <w:rPr>
          <w:sz w:val="22"/>
        </w:rPr>
      </w:pPr>
      <w:r>
        <w:rPr>
          <w:b/>
          <w:sz w:val="22"/>
        </w:rPr>
        <w:t>Are</w:t>
      </w:r>
      <w:r>
        <w:rPr>
          <w:b/>
          <w:spacing w:val="-3"/>
          <w:sz w:val="22"/>
        </w:rPr>
        <w:t> </w:t>
      </w:r>
      <w:r>
        <w:rPr>
          <w:b/>
          <w:sz w:val="22"/>
        </w:rPr>
        <w:t>these</w:t>
      </w:r>
      <w:r>
        <w:rPr>
          <w:b/>
          <w:spacing w:val="-3"/>
          <w:sz w:val="22"/>
        </w:rPr>
        <w:t> </w:t>
      </w:r>
      <w:r>
        <w:rPr>
          <w:b/>
          <w:sz w:val="22"/>
        </w:rPr>
        <w:t>statistics</w:t>
      </w:r>
      <w:r>
        <w:rPr>
          <w:b/>
          <w:spacing w:val="-3"/>
          <w:sz w:val="22"/>
        </w:rPr>
        <w:t> </w:t>
      </w:r>
      <w:r>
        <w:rPr>
          <w:b/>
          <w:sz w:val="22"/>
        </w:rPr>
        <w:t>available</w:t>
      </w:r>
      <w:r>
        <w:rPr>
          <w:b/>
          <w:spacing w:val="-3"/>
          <w:sz w:val="22"/>
        </w:rPr>
        <w:t> </w:t>
      </w:r>
      <w:r>
        <w:rPr>
          <w:b/>
          <w:sz w:val="22"/>
        </w:rPr>
        <w:t>for</w:t>
      </w:r>
      <w:r>
        <w:rPr>
          <w:b/>
          <w:spacing w:val="-3"/>
          <w:sz w:val="22"/>
        </w:rPr>
        <w:t> </w:t>
      </w:r>
      <w:r>
        <w:rPr>
          <w:b/>
          <w:sz w:val="22"/>
        </w:rPr>
        <w:t>the</w:t>
      </w:r>
      <w:r>
        <w:rPr>
          <w:b/>
          <w:spacing w:val="-3"/>
          <w:sz w:val="22"/>
        </w:rPr>
        <w:t> </w:t>
      </w:r>
      <w:r>
        <w:rPr>
          <w:b/>
          <w:sz w:val="22"/>
        </w:rPr>
        <w:t>most</w:t>
      </w:r>
      <w:r>
        <w:rPr>
          <w:b/>
          <w:spacing w:val="-5"/>
          <w:sz w:val="22"/>
        </w:rPr>
        <w:t> </w:t>
      </w:r>
      <w:r>
        <w:rPr>
          <w:b/>
          <w:sz w:val="22"/>
        </w:rPr>
        <w:t>recent</w:t>
      </w:r>
      <w:r>
        <w:rPr>
          <w:b/>
          <w:spacing w:val="-5"/>
          <w:sz w:val="22"/>
        </w:rPr>
        <w:t> </w:t>
      </w:r>
      <w:r>
        <w:rPr>
          <w:b/>
          <w:sz w:val="22"/>
        </w:rPr>
        <w:t>calendar</w:t>
      </w:r>
      <w:r>
        <w:rPr>
          <w:b/>
          <w:spacing w:val="-3"/>
          <w:sz w:val="22"/>
        </w:rPr>
        <w:t> </w:t>
      </w:r>
      <w:r>
        <w:rPr>
          <w:b/>
          <w:sz w:val="22"/>
        </w:rPr>
        <w:t>year</w:t>
      </w:r>
      <w:r>
        <w:rPr>
          <w:b/>
          <w:spacing w:val="-3"/>
          <w:sz w:val="22"/>
        </w:rPr>
        <w:t> </w:t>
      </w:r>
      <w:r>
        <w:rPr>
          <w:b/>
          <w:sz w:val="22"/>
        </w:rPr>
        <w:t>(2023)?</w:t>
      </w:r>
      <w:r>
        <w:rPr>
          <w:b/>
          <w:spacing w:val="-4"/>
          <w:sz w:val="22"/>
        </w:rPr>
        <w:t> </w:t>
      </w:r>
      <w:r>
        <w:rPr>
          <w:sz w:val="22"/>
        </w:rPr>
        <w:t>(Y/N) N → Provide response to question 96.</w:t>
      </w:r>
    </w:p>
    <w:p>
      <w:pPr>
        <w:pStyle w:val="BodyText"/>
        <w:spacing w:before="2"/>
      </w:pPr>
    </w:p>
    <w:p>
      <w:pPr>
        <w:pStyle w:val="ListParagraph"/>
        <w:numPr>
          <w:ilvl w:val="0"/>
          <w:numId w:val="35"/>
        </w:numPr>
        <w:tabs>
          <w:tab w:pos="720" w:val="left" w:leader="none"/>
        </w:tabs>
        <w:spacing w:line="240" w:lineRule="auto" w:before="0" w:after="0"/>
        <w:ind w:left="720" w:right="355" w:hanging="360"/>
        <w:jc w:val="left"/>
        <w:rPr>
          <w:sz w:val="22"/>
        </w:rPr>
      </w:pPr>
      <w:r>
        <w:rPr>
          <w:b/>
          <w:sz w:val="22"/>
        </w:rPr>
        <w:t>Are</w:t>
      </w:r>
      <w:r>
        <w:rPr>
          <w:b/>
          <w:spacing w:val="38"/>
          <w:sz w:val="22"/>
        </w:rPr>
        <w:t> </w:t>
      </w:r>
      <w:r>
        <w:rPr>
          <w:b/>
          <w:sz w:val="22"/>
        </w:rPr>
        <w:t>official</w:t>
      </w:r>
      <w:r>
        <w:rPr>
          <w:b/>
          <w:spacing w:val="36"/>
          <w:sz w:val="22"/>
        </w:rPr>
        <w:t> </w:t>
      </w:r>
      <w:r>
        <w:rPr>
          <w:b/>
          <w:sz w:val="22"/>
        </w:rPr>
        <w:t>statistics</w:t>
      </w:r>
      <w:r>
        <w:rPr>
          <w:b/>
          <w:spacing w:val="36"/>
          <w:sz w:val="22"/>
        </w:rPr>
        <w:t> </w:t>
      </w:r>
      <w:r>
        <w:rPr>
          <w:b/>
          <w:sz w:val="22"/>
        </w:rPr>
        <w:t>tracking</w:t>
      </w:r>
      <w:r>
        <w:rPr>
          <w:b/>
          <w:spacing w:val="35"/>
          <w:sz w:val="22"/>
        </w:rPr>
        <w:t> </w:t>
      </w:r>
      <w:r>
        <w:rPr>
          <w:b/>
          <w:sz w:val="22"/>
          <w:u w:val="single"/>
        </w:rPr>
        <w:t>sex-disaggregated</w:t>
      </w:r>
      <w:r>
        <w:rPr>
          <w:b/>
          <w:spacing w:val="35"/>
          <w:sz w:val="22"/>
          <w:u w:val="single"/>
        </w:rPr>
        <w:t> </w:t>
      </w:r>
      <w:r>
        <w:rPr>
          <w:b/>
          <w:sz w:val="22"/>
          <w:u w:val="single"/>
        </w:rPr>
        <w:t>data</w:t>
      </w:r>
      <w:r>
        <w:rPr>
          <w:b/>
          <w:spacing w:val="38"/>
          <w:sz w:val="22"/>
          <w:u w:val="single"/>
        </w:rPr>
        <w:t> </w:t>
      </w:r>
      <w:r>
        <w:rPr>
          <w:b/>
          <w:sz w:val="22"/>
          <w:u w:val="single"/>
        </w:rPr>
        <w:t>on</w:t>
      </w:r>
      <w:r>
        <w:rPr>
          <w:b/>
          <w:spacing w:val="35"/>
          <w:sz w:val="22"/>
          <w:u w:val="single"/>
        </w:rPr>
        <w:t> </w:t>
      </w:r>
      <w:r>
        <w:rPr>
          <w:b/>
          <w:sz w:val="22"/>
          <w:u w:val="single"/>
        </w:rPr>
        <w:t>land</w:t>
      </w:r>
      <w:r>
        <w:rPr>
          <w:b/>
          <w:spacing w:val="37"/>
          <w:sz w:val="22"/>
          <w:u w:val="single"/>
        </w:rPr>
        <w:t> </w:t>
      </w:r>
      <w:r>
        <w:rPr>
          <w:b/>
          <w:sz w:val="22"/>
          <w:u w:val="single"/>
        </w:rPr>
        <w:t>ownership</w:t>
      </w:r>
      <w:r>
        <w:rPr>
          <w:b/>
          <w:spacing w:val="35"/>
          <w:sz w:val="22"/>
        </w:rPr>
        <w:t> </w:t>
      </w:r>
      <w:r>
        <w:rPr>
          <w:b/>
          <w:sz w:val="22"/>
        </w:rPr>
        <w:t>in</w:t>
      </w:r>
      <w:r>
        <w:rPr>
          <w:b/>
          <w:spacing w:val="37"/>
          <w:sz w:val="22"/>
        </w:rPr>
        <w:t> </w:t>
      </w:r>
      <w:r>
        <w:rPr>
          <w:b/>
          <w:sz w:val="22"/>
        </w:rPr>
        <w:t>[CITY]</w:t>
      </w:r>
      <w:r>
        <w:rPr>
          <w:b/>
          <w:spacing w:val="38"/>
          <w:sz w:val="22"/>
        </w:rPr>
        <w:t> </w:t>
      </w:r>
      <w:r>
        <w:rPr>
          <w:b/>
          <w:sz w:val="22"/>
        </w:rPr>
        <w:t>publicly available? </w:t>
      </w:r>
      <w:r>
        <w:rPr>
          <w:sz w:val="22"/>
        </w:rPr>
        <w:t>(Y/N)</w:t>
      </w:r>
    </w:p>
    <w:p>
      <w:pPr>
        <w:pStyle w:val="BodyText"/>
        <w:spacing w:line="251" w:lineRule="exact"/>
        <w:ind w:left="720"/>
      </w:pPr>
      <w:r>
        <w:rPr/>
        <w:t>Y</w:t>
      </w:r>
      <w:r>
        <w:rPr>
          <w:spacing w:val="-5"/>
        </w:rPr>
        <w:t> </w:t>
      </w:r>
      <w:r>
        <w:rPr/>
        <w:t>→</w:t>
      </w:r>
      <w:r>
        <w:rPr>
          <w:spacing w:val="-2"/>
        </w:rPr>
        <w:t> </w:t>
      </w:r>
      <w:r>
        <w:rPr/>
        <w:t>Provide</w:t>
      </w:r>
      <w:r>
        <w:rPr>
          <w:spacing w:val="-3"/>
        </w:rPr>
        <w:t> </w:t>
      </w:r>
      <w:r>
        <w:rPr/>
        <w:t>response</w:t>
      </w:r>
      <w:r>
        <w:rPr>
          <w:spacing w:val="-4"/>
        </w:rPr>
        <w:t> </w:t>
      </w:r>
      <w:r>
        <w:rPr/>
        <w:t>to</w:t>
      </w:r>
      <w:r>
        <w:rPr>
          <w:spacing w:val="-1"/>
        </w:rPr>
        <w:t> </w:t>
      </w:r>
      <w:r>
        <w:rPr/>
        <w:t>question</w:t>
      </w:r>
      <w:r>
        <w:rPr>
          <w:spacing w:val="-2"/>
        </w:rPr>
        <w:t> </w:t>
      </w:r>
      <w:r>
        <w:rPr/>
        <w:t>93,</w:t>
      </w:r>
      <w:r>
        <w:rPr>
          <w:spacing w:val="-1"/>
        </w:rPr>
        <w:t> </w:t>
      </w:r>
      <w:r>
        <w:rPr/>
        <w:t>94,</w:t>
      </w:r>
      <w:r>
        <w:rPr>
          <w:spacing w:val="-2"/>
        </w:rPr>
        <w:t> </w:t>
      </w:r>
      <w:r>
        <w:rPr/>
        <w:t>95,</w:t>
      </w:r>
      <w:r>
        <w:rPr>
          <w:spacing w:val="-2"/>
        </w:rPr>
        <w:t> </w:t>
      </w:r>
      <w:r>
        <w:rPr/>
        <w:t>96,</w:t>
      </w:r>
      <w:r>
        <w:rPr>
          <w:spacing w:val="-4"/>
        </w:rPr>
        <w:t> </w:t>
      </w:r>
      <w:r>
        <w:rPr/>
        <w:t>and</w:t>
      </w:r>
      <w:r>
        <w:rPr>
          <w:spacing w:val="-4"/>
        </w:rPr>
        <w:t> </w:t>
      </w:r>
      <w:r>
        <w:rPr>
          <w:spacing w:val="-5"/>
        </w:rPr>
        <w:t>97.</w:t>
      </w:r>
    </w:p>
    <w:p>
      <w:pPr>
        <w:pStyle w:val="BodyText"/>
      </w:pPr>
    </w:p>
    <w:p>
      <w:pPr>
        <w:pStyle w:val="ListParagraph"/>
        <w:numPr>
          <w:ilvl w:val="0"/>
          <w:numId w:val="35"/>
        </w:numPr>
        <w:tabs>
          <w:tab w:pos="719" w:val="left" w:leader="none"/>
        </w:tabs>
        <w:spacing w:line="240" w:lineRule="auto" w:before="1" w:after="0"/>
        <w:ind w:left="719" w:right="0" w:hanging="359"/>
        <w:jc w:val="left"/>
        <w:rPr>
          <w:sz w:val="22"/>
        </w:rPr>
      </w:pPr>
      <w:r>
        <w:rPr>
          <w:b/>
          <w:sz w:val="22"/>
        </w:rPr>
        <w:t>Are</w:t>
      </w:r>
      <w:r>
        <w:rPr>
          <w:b/>
          <w:spacing w:val="-4"/>
          <w:sz w:val="22"/>
        </w:rPr>
        <w:t> </w:t>
      </w:r>
      <w:r>
        <w:rPr>
          <w:b/>
          <w:sz w:val="22"/>
        </w:rPr>
        <w:t>these</w:t>
      </w:r>
      <w:r>
        <w:rPr>
          <w:b/>
          <w:spacing w:val="-4"/>
          <w:sz w:val="22"/>
        </w:rPr>
        <w:t> </w:t>
      </w:r>
      <w:r>
        <w:rPr>
          <w:b/>
          <w:sz w:val="22"/>
        </w:rPr>
        <w:t>statistics</w:t>
      </w:r>
      <w:r>
        <w:rPr>
          <w:b/>
          <w:spacing w:val="-3"/>
          <w:sz w:val="22"/>
        </w:rPr>
        <w:t> </w:t>
      </w:r>
      <w:r>
        <w:rPr>
          <w:b/>
          <w:sz w:val="22"/>
        </w:rPr>
        <w:t>available</w:t>
      </w:r>
      <w:r>
        <w:rPr>
          <w:b/>
          <w:spacing w:val="-4"/>
          <w:sz w:val="22"/>
        </w:rPr>
        <w:t> </w:t>
      </w:r>
      <w:r>
        <w:rPr>
          <w:b/>
          <w:sz w:val="22"/>
        </w:rPr>
        <w:t>for</w:t>
      </w:r>
      <w:r>
        <w:rPr>
          <w:b/>
          <w:spacing w:val="-4"/>
          <w:sz w:val="22"/>
        </w:rPr>
        <w:t> </w:t>
      </w:r>
      <w:r>
        <w:rPr>
          <w:b/>
          <w:sz w:val="22"/>
        </w:rPr>
        <w:t>the</w:t>
      </w:r>
      <w:r>
        <w:rPr>
          <w:b/>
          <w:spacing w:val="-3"/>
          <w:sz w:val="22"/>
        </w:rPr>
        <w:t> </w:t>
      </w:r>
      <w:r>
        <w:rPr>
          <w:b/>
          <w:sz w:val="22"/>
        </w:rPr>
        <w:t>most</w:t>
      </w:r>
      <w:r>
        <w:rPr>
          <w:b/>
          <w:spacing w:val="-6"/>
          <w:sz w:val="22"/>
        </w:rPr>
        <w:t> </w:t>
      </w:r>
      <w:r>
        <w:rPr>
          <w:b/>
          <w:sz w:val="22"/>
        </w:rPr>
        <w:t>recent</w:t>
      </w:r>
      <w:r>
        <w:rPr>
          <w:b/>
          <w:spacing w:val="-5"/>
          <w:sz w:val="22"/>
        </w:rPr>
        <w:t> </w:t>
      </w:r>
      <w:r>
        <w:rPr>
          <w:b/>
          <w:sz w:val="22"/>
        </w:rPr>
        <w:t>calendar</w:t>
      </w:r>
      <w:r>
        <w:rPr>
          <w:b/>
          <w:spacing w:val="-4"/>
          <w:sz w:val="22"/>
        </w:rPr>
        <w:t> </w:t>
      </w:r>
      <w:r>
        <w:rPr>
          <w:b/>
          <w:sz w:val="22"/>
        </w:rPr>
        <w:t>year?</w:t>
      </w:r>
      <w:r>
        <w:rPr>
          <w:b/>
          <w:spacing w:val="-6"/>
          <w:sz w:val="22"/>
        </w:rPr>
        <w:t> </w:t>
      </w:r>
      <w:r>
        <w:rPr>
          <w:spacing w:val="-2"/>
          <w:sz w:val="22"/>
        </w:rPr>
        <w:t>(Y/N)</w:t>
      </w:r>
    </w:p>
    <w:p>
      <w:pPr>
        <w:pStyle w:val="BodyText"/>
      </w:pPr>
    </w:p>
    <w:p>
      <w:pPr>
        <w:pStyle w:val="ListParagraph"/>
        <w:numPr>
          <w:ilvl w:val="0"/>
          <w:numId w:val="35"/>
        </w:numPr>
        <w:tabs>
          <w:tab w:pos="718" w:val="left" w:leader="none"/>
        </w:tabs>
        <w:spacing w:line="240" w:lineRule="auto" w:before="0" w:after="0"/>
        <w:ind w:left="718" w:right="0" w:hanging="359"/>
        <w:jc w:val="left"/>
        <w:rPr>
          <w:sz w:val="22"/>
        </w:rPr>
      </w:pPr>
      <w:r>
        <w:rPr>
          <w:b/>
          <w:sz w:val="22"/>
        </w:rPr>
        <w:t>Are</w:t>
      </w:r>
      <w:r>
        <w:rPr>
          <w:b/>
          <w:spacing w:val="-6"/>
          <w:sz w:val="22"/>
        </w:rPr>
        <w:t> </w:t>
      </w:r>
      <w:r>
        <w:rPr>
          <w:b/>
          <w:sz w:val="22"/>
        </w:rPr>
        <w:t>these</w:t>
      </w:r>
      <w:r>
        <w:rPr>
          <w:b/>
          <w:spacing w:val="-6"/>
          <w:sz w:val="22"/>
        </w:rPr>
        <w:t> </w:t>
      </w:r>
      <w:r>
        <w:rPr>
          <w:b/>
          <w:sz w:val="22"/>
        </w:rPr>
        <w:t>statistics</w:t>
      </w:r>
      <w:r>
        <w:rPr>
          <w:b/>
          <w:spacing w:val="-5"/>
          <w:sz w:val="22"/>
        </w:rPr>
        <w:t> </w:t>
      </w:r>
      <w:r>
        <w:rPr>
          <w:b/>
          <w:sz w:val="22"/>
        </w:rPr>
        <w:t>anonymized?</w:t>
      </w:r>
      <w:r>
        <w:rPr>
          <w:b/>
          <w:spacing w:val="-8"/>
          <w:sz w:val="22"/>
        </w:rPr>
        <w:t> </w:t>
      </w:r>
      <w:r>
        <w:rPr>
          <w:spacing w:val="-4"/>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35"/>
        </w:numPr>
        <w:tabs>
          <w:tab w:pos="718" w:val="left" w:leader="none"/>
        </w:tabs>
        <w:spacing w:line="240" w:lineRule="auto" w:before="78" w:after="0"/>
        <w:ind w:left="718" w:right="0" w:hanging="359"/>
        <w:jc w:val="left"/>
        <w:rPr>
          <w:sz w:val="22"/>
        </w:rPr>
      </w:pPr>
      <w:r>
        <w:rPr>
          <w:b/>
          <w:sz w:val="22"/>
        </w:rPr>
        <w:t>Are</w:t>
      </w:r>
      <w:r>
        <w:rPr>
          <w:b/>
          <w:spacing w:val="-5"/>
          <w:sz w:val="22"/>
        </w:rPr>
        <w:t> </w:t>
      </w:r>
      <w:r>
        <w:rPr>
          <w:b/>
          <w:sz w:val="22"/>
        </w:rPr>
        <w:t>these</w:t>
      </w:r>
      <w:r>
        <w:rPr>
          <w:b/>
          <w:spacing w:val="-5"/>
          <w:sz w:val="22"/>
        </w:rPr>
        <w:t> </w:t>
      </w:r>
      <w:r>
        <w:rPr>
          <w:b/>
          <w:sz w:val="22"/>
        </w:rPr>
        <w:t>statistics</w:t>
      </w:r>
      <w:r>
        <w:rPr>
          <w:b/>
          <w:spacing w:val="-4"/>
          <w:sz w:val="22"/>
        </w:rPr>
        <w:t> </w:t>
      </w:r>
      <w:r>
        <w:rPr>
          <w:b/>
          <w:sz w:val="22"/>
        </w:rPr>
        <w:t>publicly</w:t>
      </w:r>
      <w:r>
        <w:rPr>
          <w:b/>
          <w:spacing w:val="-5"/>
          <w:sz w:val="22"/>
        </w:rPr>
        <w:t> </w:t>
      </w:r>
      <w:r>
        <w:rPr>
          <w:b/>
          <w:sz w:val="22"/>
        </w:rPr>
        <w:t>available</w:t>
      </w:r>
      <w:r>
        <w:rPr>
          <w:b/>
          <w:spacing w:val="-5"/>
          <w:sz w:val="22"/>
        </w:rPr>
        <w:t> </w:t>
      </w:r>
      <w:r>
        <w:rPr>
          <w:b/>
          <w:sz w:val="22"/>
        </w:rPr>
        <w:t>online?</w:t>
      </w:r>
      <w:r>
        <w:rPr>
          <w:b/>
          <w:spacing w:val="-4"/>
          <w:sz w:val="22"/>
        </w:rPr>
        <w:t> </w:t>
      </w:r>
      <w:r>
        <w:rPr>
          <w:spacing w:val="-4"/>
          <w:sz w:val="22"/>
        </w:rPr>
        <w:t>(Y/N)</w:t>
      </w:r>
    </w:p>
    <w:p>
      <w:pPr>
        <w:pStyle w:val="BodyText"/>
      </w:pPr>
    </w:p>
    <w:p>
      <w:pPr>
        <w:pStyle w:val="ListParagraph"/>
        <w:numPr>
          <w:ilvl w:val="0"/>
          <w:numId w:val="35"/>
        </w:numPr>
        <w:tabs>
          <w:tab w:pos="719" w:val="left" w:leader="none"/>
        </w:tabs>
        <w:spacing w:line="240" w:lineRule="auto" w:before="1" w:after="0"/>
        <w:ind w:left="719" w:right="357" w:hanging="360"/>
        <w:jc w:val="left"/>
        <w:rPr>
          <w:sz w:val="22"/>
        </w:rPr>
      </w:pPr>
      <w:r>
        <w:rPr>
          <w:b/>
          <w:sz w:val="22"/>
        </w:rPr>
        <w:t>Are</w:t>
      </w:r>
      <w:r>
        <w:rPr>
          <w:b/>
          <w:spacing w:val="-4"/>
          <w:sz w:val="22"/>
        </w:rPr>
        <w:t> </w:t>
      </w:r>
      <w:r>
        <w:rPr>
          <w:b/>
          <w:sz w:val="22"/>
        </w:rPr>
        <w:t>these</w:t>
      </w:r>
      <w:r>
        <w:rPr>
          <w:b/>
          <w:spacing w:val="-4"/>
          <w:sz w:val="22"/>
        </w:rPr>
        <w:t> </w:t>
      </w:r>
      <w:r>
        <w:rPr>
          <w:b/>
          <w:sz w:val="22"/>
        </w:rPr>
        <w:t>statistics</w:t>
      </w:r>
      <w:r>
        <w:rPr>
          <w:b/>
          <w:spacing w:val="-4"/>
          <w:sz w:val="22"/>
        </w:rPr>
        <w:t> </w:t>
      </w:r>
      <w:r>
        <w:rPr>
          <w:b/>
          <w:sz w:val="22"/>
        </w:rPr>
        <w:t>on</w:t>
      </w:r>
      <w:r>
        <w:rPr>
          <w:b/>
          <w:spacing w:val="-5"/>
          <w:sz w:val="22"/>
        </w:rPr>
        <w:t> </w:t>
      </w:r>
      <w:r>
        <w:rPr>
          <w:b/>
          <w:sz w:val="22"/>
        </w:rPr>
        <w:t>sex-disaggregated</w:t>
      </w:r>
      <w:r>
        <w:rPr>
          <w:b/>
          <w:spacing w:val="-5"/>
          <w:sz w:val="22"/>
        </w:rPr>
        <w:t> </w:t>
      </w:r>
      <w:r>
        <w:rPr>
          <w:b/>
          <w:sz w:val="22"/>
        </w:rPr>
        <w:t>data</w:t>
      </w:r>
      <w:r>
        <w:rPr>
          <w:b/>
          <w:spacing w:val="-5"/>
          <w:sz w:val="22"/>
        </w:rPr>
        <w:t> </w:t>
      </w:r>
      <w:r>
        <w:rPr>
          <w:b/>
          <w:sz w:val="22"/>
        </w:rPr>
        <w:t>differentiated</w:t>
      </w:r>
      <w:r>
        <w:rPr>
          <w:b/>
          <w:spacing w:val="-5"/>
          <w:sz w:val="22"/>
        </w:rPr>
        <w:t> </w:t>
      </w:r>
      <w:r>
        <w:rPr>
          <w:b/>
          <w:sz w:val="22"/>
        </w:rPr>
        <w:t>by</w:t>
      </w:r>
      <w:r>
        <w:rPr>
          <w:b/>
          <w:spacing w:val="-5"/>
          <w:sz w:val="22"/>
        </w:rPr>
        <w:t> </w:t>
      </w:r>
      <w:r>
        <w:rPr>
          <w:b/>
          <w:sz w:val="22"/>
        </w:rPr>
        <w:t>the</w:t>
      </w:r>
      <w:r>
        <w:rPr>
          <w:b/>
          <w:spacing w:val="-7"/>
          <w:sz w:val="22"/>
        </w:rPr>
        <w:t> </w:t>
      </w:r>
      <w:r>
        <w:rPr>
          <w:b/>
          <w:sz w:val="22"/>
        </w:rPr>
        <w:t>following</w:t>
      </w:r>
      <w:r>
        <w:rPr>
          <w:b/>
          <w:spacing w:val="-5"/>
          <w:sz w:val="22"/>
        </w:rPr>
        <w:t> </w:t>
      </w:r>
      <w:r>
        <w:rPr>
          <w:b/>
          <w:sz w:val="22"/>
        </w:rPr>
        <w:t>types</w:t>
      </w:r>
      <w:r>
        <w:rPr>
          <w:b/>
          <w:spacing w:val="-4"/>
          <w:sz w:val="22"/>
        </w:rPr>
        <w:t> </w:t>
      </w:r>
      <w:r>
        <w:rPr>
          <w:b/>
          <w:sz w:val="22"/>
        </w:rPr>
        <w:t>of</w:t>
      </w:r>
      <w:r>
        <w:rPr>
          <w:b/>
          <w:spacing w:val="-4"/>
          <w:sz w:val="22"/>
        </w:rPr>
        <w:t> </w:t>
      </w:r>
      <w:r>
        <w:rPr>
          <w:b/>
          <w:sz w:val="22"/>
        </w:rPr>
        <w:t>ownership: Sole Proprietorship? </w:t>
      </w:r>
      <w:r>
        <w:rPr>
          <w:sz w:val="22"/>
        </w:rPr>
        <w:t>(Y/N)</w:t>
      </w:r>
    </w:p>
    <w:p>
      <w:pPr>
        <w:pStyle w:val="ListParagraph"/>
        <w:numPr>
          <w:ilvl w:val="0"/>
          <w:numId w:val="35"/>
        </w:numPr>
        <w:tabs>
          <w:tab w:pos="719" w:val="left" w:leader="none"/>
        </w:tabs>
        <w:spacing w:line="240" w:lineRule="auto" w:before="252" w:after="0"/>
        <w:ind w:left="719" w:right="357" w:hanging="360"/>
        <w:jc w:val="left"/>
        <w:rPr>
          <w:sz w:val="22"/>
        </w:rPr>
      </w:pPr>
      <w:r>
        <w:rPr>
          <w:b/>
          <w:sz w:val="22"/>
        </w:rPr>
        <w:t>Are</w:t>
      </w:r>
      <w:r>
        <w:rPr>
          <w:b/>
          <w:spacing w:val="-4"/>
          <w:sz w:val="22"/>
        </w:rPr>
        <w:t> </w:t>
      </w:r>
      <w:r>
        <w:rPr>
          <w:b/>
          <w:sz w:val="22"/>
        </w:rPr>
        <w:t>these</w:t>
      </w:r>
      <w:r>
        <w:rPr>
          <w:b/>
          <w:spacing w:val="-4"/>
          <w:sz w:val="22"/>
        </w:rPr>
        <w:t> </w:t>
      </w:r>
      <w:r>
        <w:rPr>
          <w:b/>
          <w:sz w:val="22"/>
        </w:rPr>
        <w:t>statistics</w:t>
      </w:r>
      <w:r>
        <w:rPr>
          <w:b/>
          <w:spacing w:val="-4"/>
          <w:sz w:val="22"/>
        </w:rPr>
        <w:t> </w:t>
      </w:r>
      <w:r>
        <w:rPr>
          <w:b/>
          <w:sz w:val="22"/>
        </w:rPr>
        <w:t>on</w:t>
      </w:r>
      <w:r>
        <w:rPr>
          <w:b/>
          <w:spacing w:val="-5"/>
          <w:sz w:val="22"/>
        </w:rPr>
        <w:t> </w:t>
      </w:r>
      <w:r>
        <w:rPr>
          <w:b/>
          <w:sz w:val="22"/>
        </w:rPr>
        <w:t>sex-disaggregated</w:t>
      </w:r>
      <w:r>
        <w:rPr>
          <w:b/>
          <w:spacing w:val="-5"/>
          <w:sz w:val="22"/>
        </w:rPr>
        <w:t> </w:t>
      </w:r>
      <w:r>
        <w:rPr>
          <w:b/>
          <w:sz w:val="22"/>
        </w:rPr>
        <w:t>data</w:t>
      </w:r>
      <w:r>
        <w:rPr>
          <w:b/>
          <w:spacing w:val="-5"/>
          <w:sz w:val="22"/>
        </w:rPr>
        <w:t> </w:t>
      </w:r>
      <w:r>
        <w:rPr>
          <w:b/>
          <w:sz w:val="22"/>
        </w:rPr>
        <w:t>differentiated</w:t>
      </w:r>
      <w:r>
        <w:rPr>
          <w:b/>
          <w:spacing w:val="-5"/>
          <w:sz w:val="22"/>
        </w:rPr>
        <w:t> </w:t>
      </w:r>
      <w:r>
        <w:rPr>
          <w:b/>
          <w:sz w:val="22"/>
        </w:rPr>
        <w:t>by</w:t>
      </w:r>
      <w:r>
        <w:rPr>
          <w:b/>
          <w:spacing w:val="-5"/>
          <w:sz w:val="22"/>
        </w:rPr>
        <w:t> </w:t>
      </w:r>
      <w:r>
        <w:rPr>
          <w:b/>
          <w:sz w:val="22"/>
        </w:rPr>
        <w:t>the</w:t>
      </w:r>
      <w:r>
        <w:rPr>
          <w:b/>
          <w:spacing w:val="-7"/>
          <w:sz w:val="22"/>
        </w:rPr>
        <w:t> </w:t>
      </w:r>
      <w:r>
        <w:rPr>
          <w:b/>
          <w:sz w:val="22"/>
        </w:rPr>
        <w:t>following</w:t>
      </w:r>
      <w:r>
        <w:rPr>
          <w:b/>
          <w:spacing w:val="-5"/>
          <w:sz w:val="22"/>
        </w:rPr>
        <w:t> </w:t>
      </w:r>
      <w:r>
        <w:rPr>
          <w:b/>
          <w:sz w:val="22"/>
        </w:rPr>
        <w:t>types</w:t>
      </w:r>
      <w:r>
        <w:rPr>
          <w:b/>
          <w:spacing w:val="-4"/>
          <w:sz w:val="22"/>
        </w:rPr>
        <w:t> </w:t>
      </w:r>
      <w:r>
        <w:rPr>
          <w:b/>
          <w:sz w:val="22"/>
        </w:rPr>
        <w:t>of</w:t>
      </w:r>
      <w:r>
        <w:rPr>
          <w:b/>
          <w:spacing w:val="-4"/>
          <w:sz w:val="22"/>
        </w:rPr>
        <w:t> </w:t>
      </w:r>
      <w:r>
        <w:rPr>
          <w:b/>
          <w:sz w:val="22"/>
        </w:rPr>
        <w:t>ownership: Joint Property? </w:t>
      </w:r>
      <w:r>
        <w:rPr>
          <w:sz w:val="22"/>
        </w:rPr>
        <w:t>(Y/N)</w:t>
      </w:r>
    </w:p>
    <w:p>
      <w:pPr>
        <w:pStyle w:val="ListParagraph"/>
        <w:numPr>
          <w:ilvl w:val="0"/>
          <w:numId w:val="35"/>
        </w:numPr>
        <w:tabs>
          <w:tab w:pos="719" w:val="left" w:leader="none"/>
        </w:tabs>
        <w:spacing w:line="240" w:lineRule="auto" w:before="252" w:after="0"/>
        <w:ind w:left="719" w:right="355" w:hanging="360"/>
        <w:jc w:val="left"/>
        <w:rPr>
          <w:sz w:val="22"/>
        </w:rPr>
      </w:pPr>
      <w:r>
        <w:rPr>
          <w:b/>
          <w:sz w:val="22"/>
        </w:rPr>
        <w:t>Is</w:t>
      </w:r>
      <w:r>
        <w:rPr>
          <w:b/>
          <w:spacing w:val="34"/>
          <w:sz w:val="22"/>
        </w:rPr>
        <w:t> </w:t>
      </w:r>
      <w:r>
        <w:rPr>
          <w:b/>
          <w:sz w:val="22"/>
        </w:rPr>
        <w:t>information</w:t>
      </w:r>
      <w:r>
        <w:rPr>
          <w:b/>
          <w:spacing w:val="33"/>
          <w:sz w:val="22"/>
        </w:rPr>
        <w:t> </w:t>
      </w:r>
      <w:r>
        <w:rPr>
          <w:b/>
          <w:sz w:val="22"/>
        </w:rPr>
        <w:t>on</w:t>
      </w:r>
      <w:r>
        <w:rPr>
          <w:b/>
          <w:spacing w:val="33"/>
          <w:sz w:val="22"/>
        </w:rPr>
        <w:t> </w:t>
      </w:r>
      <w:r>
        <w:rPr>
          <w:b/>
          <w:sz w:val="22"/>
        </w:rPr>
        <w:t>the</w:t>
      </w:r>
      <w:r>
        <w:rPr>
          <w:b/>
          <w:spacing w:val="34"/>
          <w:sz w:val="22"/>
        </w:rPr>
        <w:t> </w:t>
      </w:r>
      <w:r>
        <w:rPr>
          <w:b/>
          <w:sz w:val="22"/>
        </w:rPr>
        <w:t>property</w:t>
      </w:r>
      <w:r>
        <w:rPr>
          <w:b/>
          <w:spacing w:val="31"/>
          <w:sz w:val="22"/>
        </w:rPr>
        <w:t> </w:t>
      </w:r>
      <w:r>
        <w:rPr>
          <w:b/>
          <w:sz w:val="22"/>
        </w:rPr>
        <w:t>tax</w:t>
      </w:r>
      <w:r>
        <w:rPr>
          <w:b/>
          <w:spacing w:val="34"/>
          <w:sz w:val="22"/>
        </w:rPr>
        <w:t> </w:t>
      </w:r>
      <w:r>
        <w:rPr>
          <w:b/>
          <w:sz w:val="22"/>
        </w:rPr>
        <w:t>value</w:t>
      </w:r>
      <w:r>
        <w:rPr>
          <w:b/>
          <w:spacing w:val="34"/>
          <w:sz w:val="22"/>
        </w:rPr>
        <w:t> </w:t>
      </w:r>
      <w:r>
        <w:rPr>
          <w:b/>
          <w:sz w:val="22"/>
        </w:rPr>
        <w:t>of</w:t>
      </w:r>
      <w:r>
        <w:rPr>
          <w:b/>
          <w:spacing w:val="35"/>
          <w:sz w:val="22"/>
        </w:rPr>
        <w:t> </w:t>
      </w:r>
      <w:r>
        <w:rPr>
          <w:b/>
          <w:sz w:val="22"/>
        </w:rPr>
        <w:t>all</w:t>
      </w:r>
      <w:r>
        <w:rPr>
          <w:b/>
          <w:spacing w:val="35"/>
          <w:sz w:val="22"/>
        </w:rPr>
        <w:t> </w:t>
      </w:r>
      <w:r>
        <w:rPr>
          <w:b/>
          <w:sz w:val="22"/>
        </w:rPr>
        <w:t>privately</w:t>
      </w:r>
      <w:r>
        <w:rPr>
          <w:b/>
          <w:spacing w:val="34"/>
          <w:sz w:val="22"/>
        </w:rPr>
        <w:t> </w:t>
      </w:r>
      <w:r>
        <w:rPr>
          <w:b/>
          <w:sz w:val="22"/>
        </w:rPr>
        <w:t>held</w:t>
      </w:r>
      <w:r>
        <w:rPr>
          <w:b/>
          <w:spacing w:val="33"/>
          <w:sz w:val="22"/>
        </w:rPr>
        <w:t> </w:t>
      </w:r>
      <w:r>
        <w:rPr>
          <w:b/>
          <w:sz w:val="22"/>
        </w:rPr>
        <w:t>properties</w:t>
      </w:r>
      <w:r>
        <w:rPr>
          <w:b/>
          <w:spacing w:val="34"/>
          <w:sz w:val="22"/>
        </w:rPr>
        <w:t> </w:t>
      </w:r>
      <w:r>
        <w:rPr>
          <w:b/>
          <w:sz w:val="22"/>
        </w:rPr>
        <w:t>in</w:t>
      </w:r>
      <w:r>
        <w:rPr>
          <w:b/>
          <w:spacing w:val="33"/>
          <w:sz w:val="22"/>
        </w:rPr>
        <w:t> </w:t>
      </w:r>
      <w:r>
        <w:rPr>
          <w:b/>
          <w:sz w:val="22"/>
        </w:rPr>
        <w:t>[CITY]</w:t>
      </w:r>
      <w:r>
        <w:rPr>
          <w:b/>
          <w:spacing w:val="35"/>
          <w:sz w:val="22"/>
        </w:rPr>
        <w:t> </w:t>
      </w:r>
      <w:r>
        <w:rPr>
          <w:b/>
          <w:sz w:val="22"/>
        </w:rPr>
        <w:t>publicly available? </w:t>
      </w:r>
      <w:r>
        <w:rPr>
          <w:sz w:val="22"/>
        </w:rPr>
        <w:t>(Y/N)</w:t>
      </w:r>
    </w:p>
    <w:p>
      <w:pPr>
        <w:pStyle w:val="BodyText"/>
        <w:ind w:left="719"/>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99.</w:t>
      </w:r>
    </w:p>
    <w:p>
      <w:pPr>
        <w:pStyle w:val="BodyText"/>
        <w:spacing w:before="1"/>
      </w:pPr>
    </w:p>
    <w:p>
      <w:pPr>
        <w:pStyle w:val="ListParagraph"/>
        <w:numPr>
          <w:ilvl w:val="0"/>
          <w:numId w:val="35"/>
        </w:numPr>
        <w:tabs>
          <w:tab w:pos="718" w:val="left" w:leader="none"/>
        </w:tabs>
        <w:spacing w:line="240" w:lineRule="auto" w:before="0" w:after="0"/>
        <w:ind w:left="718" w:right="0" w:hanging="359"/>
        <w:jc w:val="left"/>
        <w:rPr>
          <w:sz w:val="22"/>
        </w:rPr>
      </w:pPr>
      <w:r>
        <w:rPr>
          <w:b/>
          <w:sz w:val="22"/>
        </w:rPr>
        <w:t>Is</w:t>
      </w:r>
      <w:r>
        <w:rPr>
          <w:b/>
          <w:spacing w:val="-5"/>
          <w:sz w:val="22"/>
        </w:rPr>
        <w:t> </w:t>
      </w:r>
      <w:r>
        <w:rPr>
          <w:b/>
          <w:sz w:val="22"/>
        </w:rPr>
        <w:t>this</w:t>
      </w:r>
      <w:r>
        <w:rPr>
          <w:b/>
          <w:spacing w:val="-7"/>
          <w:sz w:val="22"/>
        </w:rPr>
        <w:t> </w:t>
      </w:r>
      <w:r>
        <w:rPr>
          <w:b/>
          <w:sz w:val="22"/>
        </w:rPr>
        <w:t>information</w:t>
      </w:r>
      <w:r>
        <w:rPr>
          <w:b/>
          <w:spacing w:val="-6"/>
          <w:sz w:val="22"/>
        </w:rPr>
        <w:t> </w:t>
      </w:r>
      <w:r>
        <w:rPr>
          <w:b/>
          <w:sz w:val="22"/>
        </w:rPr>
        <w:t>publicly</w:t>
      </w:r>
      <w:r>
        <w:rPr>
          <w:b/>
          <w:spacing w:val="-5"/>
          <w:sz w:val="22"/>
        </w:rPr>
        <w:t> </w:t>
      </w:r>
      <w:r>
        <w:rPr>
          <w:b/>
          <w:sz w:val="22"/>
        </w:rPr>
        <w:t>available</w:t>
      </w:r>
      <w:r>
        <w:rPr>
          <w:b/>
          <w:spacing w:val="-5"/>
          <w:sz w:val="22"/>
        </w:rPr>
        <w:t> </w:t>
      </w:r>
      <w:r>
        <w:rPr>
          <w:b/>
          <w:sz w:val="22"/>
        </w:rPr>
        <w:t>online?</w:t>
      </w:r>
      <w:r>
        <w:rPr>
          <w:b/>
          <w:spacing w:val="-4"/>
          <w:sz w:val="22"/>
        </w:rPr>
        <w:t> </w:t>
      </w:r>
      <w:r>
        <w:rPr>
          <w:spacing w:val="-4"/>
          <w:sz w:val="22"/>
        </w:rPr>
        <w:t>(Y/N)</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431" w:hRule="atLeast"/>
        </w:trPr>
        <w:tc>
          <w:tcPr>
            <w:tcW w:w="9451" w:type="dxa"/>
            <w:gridSpan w:val="4"/>
            <w:shd w:val="clear" w:color="auto" w:fill="CCD4EA"/>
          </w:tcPr>
          <w:p>
            <w:pPr>
              <w:pStyle w:val="TableParagraph"/>
              <w:spacing w:before="101"/>
              <w:ind w:left="88"/>
              <w:rPr>
                <w:b/>
                <w:sz w:val="20"/>
              </w:rPr>
            </w:pPr>
            <w:r>
              <w:rPr>
                <w:b/>
                <w:sz w:val="20"/>
              </w:rPr>
              <w:t>2.3</w:t>
            </w:r>
            <w:r>
              <w:rPr>
                <w:b/>
                <w:spacing w:val="49"/>
                <w:sz w:val="20"/>
              </w:rPr>
              <w:t> </w:t>
            </w:r>
            <w:r>
              <w:rPr>
                <w:b/>
                <w:sz w:val="20"/>
              </w:rPr>
              <w:t>TRANSPARENCY</w:t>
            </w:r>
            <w:r>
              <w:rPr>
                <w:b/>
                <w:spacing w:val="-4"/>
                <w:sz w:val="20"/>
              </w:rPr>
              <w:t> </w:t>
            </w:r>
            <w:r>
              <w:rPr>
                <w:b/>
                <w:sz w:val="20"/>
              </w:rPr>
              <w:t>OF</w:t>
            </w:r>
            <w:r>
              <w:rPr>
                <w:b/>
                <w:spacing w:val="-3"/>
                <w:sz w:val="20"/>
              </w:rPr>
              <w:t> </w:t>
            </w:r>
            <w:r>
              <w:rPr>
                <w:b/>
                <w:spacing w:val="-2"/>
                <w:sz w:val="20"/>
              </w:rPr>
              <w:t>INFORMATION</w:t>
            </w:r>
          </w:p>
        </w:tc>
      </w:tr>
      <w:tr>
        <w:trPr>
          <w:trHeight w:val="431" w:hRule="atLeast"/>
        </w:trPr>
        <w:tc>
          <w:tcPr>
            <w:tcW w:w="9451" w:type="dxa"/>
            <w:gridSpan w:val="4"/>
            <w:shd w:val="clear" w:color="auto" w:fill="E7EBF5"/>
          </w:tcPr>
          <w:p>
            <w:pPr>
              <w:pStyle w:val="TableParagraph"/>
              <w:tabs>
                <w:tab w:pos="1598" w:val="left" w:leader="none"/>
              </w:tabs>
              <w:spacing w:before="101"/>
              <w:ind w:left="813"/>
              <w:rPr>
                <w:b/>
                <w:sz w:val="20"/>
              </w:rPr>
            </w:pPr>
            <w:r>
              <w:rPr>
                <w:b/>
                <w:spacing w:val="-2"/>
                <w:sz w:val="20"/>
              </w:rPr>
              <w:t>2.3.1</w:t>
            </w:r>
            <w:r>
              <w:rPr>
                <w:b/>
                <w:sz w:val="20"/>
              </w:rPr>
              <w:tab/>
              <w:t>Immovable</w:t>
            </w:r>
            <w:r>
              <w:rPr>
                <w:b/>
                <w:spacing w:val="-10"/>
                <w:sz w:val="20"/>
              </w:rPr>
              <w:t> </w:t>
            </w:r>
            <w:r>
              <w:rPr>
                <w:b/>
                <w:sz w:val="20"/>
              </w:rPr>
              <w:t>Property</w:t>
            </w:r>
            <w:r>
              <w:rPr>
                <w:b/>
                <w:spacing w:val="-11"/>
                <w:sz w:val="20"/>
              </w:rPr>
              <w:t> </w:t>
            </w:r>
            <w:r>
              <w:rPr>
                <w:b/>
                <w:sz w:val="20"/>
              </w:rPr>
              <w:t>(includes</w:t>
            </w:r>
            <w:r>
              <w:rPr>
                <w:b/>
                <w:spacing w:val="-10"/>
                <w:sz w:val="20"/>
              </w:rPr>
              <w:t> </w:t>
            </w:r>
            <w:r>
              <w:rPr>
                <w:b/>
                <w:spacing w:val="-2"/>
                <w:sz w:val="20"/>
              </w:rPr>
              <w:t>gender)</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9" w:right="89" w:firstLine="76"/>
              <w:rPr>
                <w:b/>
                <w:sz w:val="20"/>
              </w:rPr>
            </w:pPr>
            <w:r>
              <w:rPr>
                <w:b/>
                <w:spacing w:val="-2"/>
                <w:sz w:val="20"/>
              </w:rPr>
              <w:t>Total Points</w:t>
            </w:r>
          </w:p>
        </w:tc>
      </w:tr>
      <w:tr>
        <w:trPr>
          <w:trHeight w:val="930" w:hRule="atLeast"/>
        </w:trPr>
        <w:tc>
          <w:tcPr>
            <w:tcW w:w="6029" w:type="dxa"/>
          </w:tcPr>
          <w:p>
            <w:pPr>
              <w:pStyle w:val="TableParagraph"/>
              <w:spacing w:line="230" w:lineRule="exact"/>
              <w:ind w:left="107"/>
              <w:rPr>
                <w:b/>
                <w:sz w:val="20"/>
              </w:rPr>
            </w:pPr>
            <w:r>
              <w:rPr>
                <w:b/>
                <w:sz w:val="20"/>
              </w:rPr>
              <w:t>Publication</w:t>
            </w:r>
            <w:r>
              <w:rPr>
                <w:b/>
                <w:spacing w:val="-10"/>
                <w:sz w:val="20"/>
              </w:rPr>
              <w:t> </w:t>
            </w:r>
            <w:r>
              <w:rPr>
                <w:b/>
                <w:sz w:val="20"/>
              </w:rPr>
              <w:t>of</w:t>
            </w:r>
            <w:r>
              <w:rPr>
                <w:b/>
                <w:spacing w:val="-8"/>
                <w:sz w:val="20"/>
              </w:rPr>
              <w:t> </w:t>
            </w:r>
            <w:r>
              <w:rPr>
                <w:b/>
                <w:sz w:val="20"/>
              </w:rPr>
              <w:t>Property</w:t>
            </w:r>
            <w:r>
              <w:rPr>
                <w:b/>
                <w:spacing w:val="-9"/>
                <w:sz w:val="20"/>
              </w:rPr>
              <w:t> </w:t>
            </w:r>
            <w:r>
              <w:rPr>
                <w:b/>
                <w:sz w:val="20"/>
              </w:rPr>
              <w:t>Transactions</w:t>
            </w:r>
            <w:r>
              <w:rPr>
                <w:b/>
                <w:spacing w:val="-10"/>
                <w:sz w:val="20"/>
              </w:rPr>
              <w:t> </w:t>
            </w:r>
            <w:r>
              <w:rPr>
                <w:b/>
                <w:spacing w:val="-2"/>
                <w:sz w:val="20"/>
              </w:rPr>
              <w:t>Requirements</w:t>
            </w:r>
          </w:p>
          <w:p>
            <w:pPr>
              <w:pStyle w:val="TableParagraph"/>
              <w:numPr>
                <w:ilvl w:val="0"/>
                <w:numId w:val="47"/>
              </w:numPr>
              <w:tabs>
                <w:tab w:pos="380" w:val="left" w:leader="none"/>
              </w:tabs>
              <w:spacing w:line="238" w:lineRule="exact" w:before="0" w:after="0"/>
              <w:ind w:left="380" w:right="0" w:hanging="186"/>
              <w:jc w:val="left"/>
              <w:rPr>
                <w:sz w:val="20"/>
              </w:rPr>
            </w:pPr>
            <w:r>
              <w:rPr>
                <w:sz w:val="20"/>
              </w:rPr>
              <w:t>Available</w:t>
            </w:r>
            <w:r>
              <w:rPr>
                <w:spacing w:val="-6"/>
                <w:sz w:val="20"/>
              </w:rPr>
              <w:t> </w:t>
            </w:r>
            <w:r>
              <w:rPr>
                <w:sz w:val="20"/>
              </w:rPr>
              <w:t>(71)</w:t>
            </w:r>
            <w:r>
              <w:rPr>
                <w:spacing w:val="-7"/>
                <w:sz w:val="20"/>
              </w:rPr>
              <w:t> </w:t>
            </w:r>
            <w:r>
              <w:rPr>
                <w:spacing w:val="-5"/>
                <w:sz w:val="20"/>
              </w:rPr>
              <w:t>AND</w:t>
            </w:r>
          </w:p>
          <w:p>
            <w:pPr>
              <w:pStyle w:val="TableParagraph"/>
              <w:numPr>
                <w:ilvl w:val="0"/>
                <w:numId w:val="47"/>
              </w:numPr>
              <w:tabs>
                <w:tab w:pos="380" w:val="left" w:leader="none"/>
              </w:tabs>
              <w:spacing w:line="234" w:lineRule="exact" w:before="0" w:after="0"/>
              <w:ind w:left="380" w:right="0" w:hanging="186"/>
              <w:jc w:val="left"/>
              <w:rPr>
                <w:sz w:val="20"/>
              </w:rPr>
            </w:pPr>
            <w:r>
              <w:rPr>
                <w:sz w:val="20"/>
              </w:rPr>
              <w:t>Online</w:t>
            </w:r>
            <w:r>
              <w:rPr>
                <w:spacing w:val="-4"/>
                <w:sz w:val="20"/>
              </w:rPr>
              <w:t> </w:t>
            </w:r>
            <w:r>
              <w:rPr>
                <w:sz w:val="20"/>
              </w:rPr>
              <w:t>(72)</w:t>
            </w:r>
            <w:r>
              <w:rPr>
                <w:spacing w:val="-5"/>
                <w:sz w:val="20"/>
              </w:rPr>
              <w:t> AND</w:t>
            </w:r>
          </w:p>
          <w:p>
            <w:pPr>
              <w:pStyle w:val="TableParagraph"/>
              <w:numPr>
                <w:ilvl w:val="0"/>
                <w:numId w:val="47"/>
              </w:numPr>
              <w:tabs>
                <w:tab w:pos="380" w:val="left" w:leader="none"/>
              </w:tabs>
              <w:spacing w:line="209" w:lineRule="exact" w:before="0" w:after="0"/>
              <w:ind w:left="380" w:right="0" w:hanging="186"/>
              <w:jc w:val="left"/>
              <w:rPr>
                <w:sz w:val="20"/>
              </w:rPr>
            </w:pPr>
            <w:r>
              <w:rPr>
                <w:sz w:val="20"/>
              </w:rPr>
              <w:t>Updated</w:t>
            </w:r>
            <w:r>
              <w:rPr>
                <w:spacing w:val="-5"/>
                <w:sz w:val="20"/>
              </w:rPr>
              <w:t> </w:t>
            </w:r>
            <w:r>
              <w:rPr>
                <w:spacing w:val="-4"/>
                <w:sz w:val="20"/>
              </w:rPr>
              <w:t>(73)</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930" w:hRule="atLeast"/>
        </w:trPr>
        <w:tc>
          <w:tcPr>
            <w:tcW w:w="6029" w:type="dxa"/>
          </w:tcPr>
          <w:p>
            <w:pPr>
              <w:pStyle w:val="TableParagraph"/>
              <w:spacing w:line="230" w:lineRule="exact"/>
              <w:ind w:left="107"/>
              <w:rPr>
                <w:b/>
                <w:sz w:val="20"/>
              </w:rPr>
            </w:pPr>
            <w:r>
              <w:rPr>
                <w:b/>
                <w:sz w:val="20"/>
              </w:rPr>
              <w:t>Transparency</w:t>
            </w:r>
            <w:r>
              <w:rPr>
                <w:b/>
                <w:spacing w:val="-9"/>
                <w:sz w:val="20"/>
              </w:rPr>
              <w:t> </w:t>
            </w:r>
            <w:r>
              <w:rPr>
                <w:b/>
                <w:sz w:val="20"/>
              </w:rPr>
              <w:t>of</w:t>
            </w:r>
            <w:r>
              <w:rPr>
                <w:b/>
                <w:spacing w:val="-8"/>
                <w:sz w:val="20"/>
              </w:rPr>
              <w:t> </w:t>
            </w:r>
            <w:r>
              <w:rPr>
                <w:b/>
                <w:sz w:val="20"/>
              </w:rPr>
              <w:t>Property</w:t>
            </w:r>
            <w:r>
              <w:rPr>
                <w:b/>
                <w:spacing w:val="-8"/>
                <w:sz w:val="20"/>
              </w:rPr>
              <w:t> </w:t>
            </w:r>
            <w:r>
              <w:rPr>
                <w:b/>
                <w:sz w:val="20"/>
              </w:rPr>
              <w:t>Transactions</w:t>
            </w:r>
            <w:r>
              <w:rPr>
                <w:b/>
                <w:spacing w:val="-10"/>
                <w:sz w:val="20"/>
              </w:rPr>
              <w:t> </w:t>
            </w:r>
            <w:r>
              <w:rPr>
                <w:b/>
                <w:spacing w:val="-4"/>
                <w:sz w:val="20"/>
              </w:rPr>
              <w:t>Costs</w:t>
            </w:r>
          </w:p>
          <w:p>
            <w:pPr>
              <w:pStyle w:val="TableParagraph"/>
              <w:numPr>
                <w:ilvl w:val="0"/>
                <w:numId w:val="48"/>
              </w:numPr>
              <w:tabs>
                <w:tab w:pos="380" w:val="left" w:leader="none"/>
              </w:tabs>
              <w:spacing w:line="238" w:lineRule="exact" w:before="0" w:after="0"/>
              <w:ind w:left="380" w:right="0" w:hanging="186"/>
              <w:jc w:val="left"/>
              <w:rPr>
                <w:sz w:val="20"/>
              </w:rPr>
            </w:pPr>
            <w:r>
              <w:rPr>
                <w:sz w:val="20"/>
              </w:rPr>
              <w:t>Available</w:t>
            </w:r>
            <w:r>
              <w:rPr>
                <w:spacing w:val="-6"/>
                <w:sz w:val="20"/>
              </w:rPr>
              <w:t> </w:t>
            </w:r>
            <w:r>
              <w:rPr>
                <w:sz w:val="20"/>
              </w:rPr>
              <w:t>(74)</w:t>
            </w:r>
            <w:r>
              <w:rPr>
                <w:spacing w:val="-7"/>
                <w:sz w:val="20"/>
              </w:rPr>
              <w:t> </w:t>
            </w:r>
            <w:r>
              <w:rPr>
                <w:spacing w:val="-5"/>
                <w:sz w:val="20"/>
              </w:rPr>
              <w:t>AND</w:t>
            </w:r>
          </w:p>
          <w:p>
            <w:pPr>
              <w:pStyle w:val="TableParagraph"/>
              <w:numPr>
                <w:ilvl w:val="0"/>
                <w:numId w:val="48"/>
              </w:numPr>
              <w:tabs>
                <w:tab w:pos="380" w:val="left" w:leader="none"/>
              </w:tabs>
              <w:spacing w:line="234" w:lineRule="exact" w:before="0" w:after="0"/>
              <w:ind w:left="380" w:right="0" w:hanging="186"/>
              <w:jc w:val="left"/>
              <w:rPr>
                <w:sz w:val="20"/>
              </w:rPr>
            </w:pPr>
            <w:r>
              <w:rPr>
                <w:sz w:val="20"/>
              </w:rPr>
              <w:t>Online</w:t>
            </w:r>
            <w:r>
              <w:rPr>
                <w:spacing w:val="-4"/>
                <w:sz w:val="20"/>
              </w:rPr>
              <w:t> </w:t>
            </w:r>
            <w:r>
              <w:rPr>
                <w:sz w:val="20"/>
              </w:rPr>
              <w:t>(75)</w:t>
            </w:r>
            <w:r>
              <w:rPr>
                <w:spacing w:val="-5"/>
                <w:sz w:val="20"/>
              </w:rPr>
              <w:t> AND</w:t>
            </w:r>
          </w:p>
          <w:p>
            <w:pPr>
              <w:pStyle w:val="TableParagraph"/>
              <w:numPr>
                <w:ilvl w:val="0"/>
                <w:numId w:val="48"/>
              </w:numPr>
              <w:tabs>
                <w:tab w:pos="380" w:val="left" w:leader="none"/>
              </w:tabs>
              <w:spacing w:line="209" w:lineRule="exact" w:before="0" w:after="0"/>
              <w:ind w:left="380" w:right="0" w:hanging="186"/>
              <w:jc w:val="left"/>
              <w:rPr>
                <w:sz w:val="20"/>
              </w:rPr>
            </w:pPr>
            <w:r>
              <w:rPr>
                <w:sz w:val="20"/>
              </w:rPr>
              <w:t>Updated</w:t>
            </w:r>
            <w:r>
              <w:rPr>
                <w:spacing w:val="-5"/>
                <w:sz w:val="20"/>
              </w:rPr>
              <w:t> </w:t>
            </w:r>
            <w:r>
              <w:rPr>
                <w:spacing w:val="-4"/>
                <w:sz w:val="20"/>
              </w:rPr>
              <w:t>(76)</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7" w:hRule="atLeast"/>
        </w:trPr>
        <w:tc>
          <w:tcPr>
            <w:tcW w:w="6029" w:type="dxa"/>
          </w:tcPr>
          <w:p>
            <w:pPr>
              <w:pStyle w:val="TableParagraph"/>
              <w:ind w:left="107"/>
              <w:rPr>
                <w:sz w:val="20"/>
              </w:rPr>
            </w:pPr>
            <w:r>
              <w:rPr>
                <w:b/>
                <w:sz w:val="20"/>
              </w:rPr>
              <w:t>Service</w:t>
            </w:r>
            <w:r>
              <w:rPr>
                <w:b/>
                <w:spacing w:val="-7"/>
                <w:sz w:val="20"/>
              </w:rPr>
              <w:t> </w:t>
            </w:r>
            <w:r>
              <w:rPr>
                <w:b/>
                <w:sz w:val="20"/>
              </w:rPr>
              <w:t>Standards</w:t>
            </w:r>
            <w:r>
              <w:rPr>
                <w:b/>
                <w:spacing w:val="-8"/>
                <w:sz w:val="20"/>
              </w:rPr>
              <w:t> </w:t>
            </w:r>
            <w:r>
              <w:rPr>
                <w:b/>
                <w:sz w:val="20"/>
              </w:rPr>
              <w:t>at</w:t>
            </w:r>
            <w:r>
              <w:rPr>
                <w:b/>
                <w:spacing w:val="-6"/>
                <w:sz w:val="20"/>
              </w:rPr>
              <w:t> </w:t>
            </w:r>
            <w:r>
              <w:rPr>
                <w:b/>
                <w:sz w:val="20"/>
              </w:rPr>
              <w:t>the</w:t>
            </w:r>
            <w:r>
              <w:rPr>
                <w:b/>
                <w:spacing w:val="-6"/>
                <w:sz w:val="20"/>
              </w:rPr>
              <w:t> </w:t>
            </w:r>
            <w:r>
              <w:rPr>
                <w:b/>
                <w:sz w:val="20"/>
              </w:rPr>
              <w:t>Immovable</w:t>
            </w:r>
            <w:r>
              <w:rPr>
                <w:b/>
                <w:spacing w:val="-7"/>
                <w:sz w:val="20"/>
              </w:rPr>
              <w:t> </w:t>
            </w:r>
            <w:r>
              <w:rPr>
                <w:b/>
                <w:sz w:val="20"/>
              </w:rPr>
              <w:t>Property</w:t>
            </w:r>
            <w:r>
              <w:rPr>
                <w:b/>
                <w:spacing w:val="-6"/>
                <w:sz w:val="20"/>
              </w:rPr>
              <w:t> </w:t>
            </w:r>
            <w:r>
              <w:rPr>
                <w:b/>
                <w:sz w:val="20"/>
              </w:rPr>
              <w:t>Registry</w:t>
            </w:r>
            <w:r>
              <w:rPr>
                <w:b/>
                <w:spacing w:val="-7"/>
                <w:sz w:val="20"/>
              </w:rPr>
              <w:t> </w:t>
            </w:r>
            <w:r>
              <w:rPr>
                <w:spacing w:val="-4"/>
                <w:sz w:val="20"/>
              </w:rPr>
              <w:t>(77)</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930" w:hRule="atLeast"/>
        </w:trPr>
        <w:tc>
          <w:tcPr>
            <w:tcW w:w="6029" w:type="dxa"/>
          </w:tcPr>
          <w:p>
            <w:pPr>
              <w:pStyle w:val="TableParagraph"/>
              <w:spacing w:line="230" w:lineRule="exact"/>
              <w:ind w:left="107"/>
              <w:rPr>
                <w:b/>
                <w:sz w:val="20"/>
              </w:rPr>
            </w:pPr>
            <w:r>
              <w:rPr>
                <w:b/>
                <w:sz w:val="20"/>
              </w:rPr>
              <w:t>Transparency</w:t>
            </w:r>
            <w:r>
              <w:rPr>
                <w:b/>
                <w:spacing w:val="-7"/>
                <w:sz w:val="20"/>
              </w:rPr>
              <w:t> </w:t>
            </w:r>
            <w:r>
              <w:rPr>
                <w:b/>
                <w:sz w:val="20"/>
              </w:rPr>
              <w:t>of</w:t>
            </w:r>
            <w:r>
              <w:rPr>
                <w:b/>
                <w:spacing w:val="-7"/>
                <w:sz w:val="20"/>
              </w:rPr>
              <w:t> </w:t>
            </w:r>
            <w:r>
              <w:rPr>
                <w:b/>
                <w:sz w:val="20"/>
              </w:rPr>
              <w:t>Cadaster</w:t>
            </w:r>
            <w:r>
              <w:rPr>
                <w:b/>
                <w:spacing w:val="-8"/>
                <w:sz w:val="20"/>
              </w:rPr>
              <w:t> </w:t>
            </w:r>
            <w:r>
              <w:rPr>
                <w:b/>
                <w:spacing w:val="-4"/>
                <w:sz w:val="20"/>
              </w:rPr>
              <w:t>Costs</w:t>
            </w:r>
          </w:p>
          <w:p>
            <w:pPr>
              <w:pStyle w:val="TableParagraph"/>
              <w:numPr>
                <w:ilvl w:val="0"/>
                <w:numId w:val="49"/>
              </w:numPr>
              <w:tabs>
                <w:tab w:pos="380" w:val="left" w:leader="none"/>
              </w:tabs>
              <w:spacing w:line="239" w:lineRule="exact" w:before="0" w:after="0"/>
              <w:ind w:left="380" w:right="0" w:hanging="186"/>
              <w:jc w:val="left"/>
              <w:rPr>
                <w:sz w:val="20"/>
              </w:rPr>
            </w:pPr>
            <w:r>
              <w:rPr>
                <w:sz w:val="20"/>
              </w:rPr>
              <w:t>Available</w:t>
            </w:r>
            <w:r>
              <w:rPr>
                <w:spacing w:val="-6"/>
                <w:sz w:val="20"/>
              </w:rPr>
              <w:t> </w:t>
            </w:r>
            <w:r>
              <w:rPr>
                <w:sz w:val="20"/>
              </w:rPr>
              <w:t>(78)</w:t>
            </w:r>
            <w:r>
              <w:rPr>
                <w:spacing w:val="-7"/>
                <w:sz w:val="20"/>
              </w:rPr>
              <w:t> </w:t>
            </w:r>
            <w:r>
              <w:rPr>
                <w:spacing w:val="-5"/>
                <w:sz w:val="20"/>
              </w:rPr>
              <w:t>AND</w:t>
            </w:r>
          </w:p>
          <w:p>
            <w:pPr>
              <w:pStyle w:val="TableParagraph"/>
              <w:numPr>
                <w:ilvl w:val="0"/>
                <w:numId w:val="49"/>
              </w:numPr>
              <w:tabs>
                <w:tab w:pos="380" w:val="left" w:leader="none"/>
              </w:tabs>
              <w:spacing w:line="234" w:lineRule="exact" w:before="0" w:after="0"/>
              <w:ind w:left="380" w:right="0" w:hanging="186"/>
              <w:jc w:val="left"/>
              <w:rPr>
                <w:sz w:val="20"/>
              </w:rPr>
            </w:pPr>
            <w:r>
              <w:rPr>
                <w:sz w:val="20"/>
              </w:rPr>
              <w:t>Online</w:t>
            </w:r>
            <w:r>
              <w:rPr>
                <w:spacing w:val="-4"/>
                <w:sz w:val="20"/>
              </w:rPr>
              <w:t> </w:t>
            </w:r>
            <w:r>
              <w:rPr>
                <w:sz w:val="20"/>
              </w:rPr>
              <w:t>(79)</w:t>
            </w:r>
            <w:r>
              <w:rPr>
                <w:spacing w:val="-5"/>
                <w:sz w:val="20"/>
              </w:rPr>
              <w:t> AND</w:t>
            </w:r>
          </w:p>
          <w:p>
            <w:pPr>
              <w:pStyle w:val="TableParagraph"/>
              <w:numPr>
                <w:ilvl w:val="0"/>
                <w:numId w:val="49"/>
              </w:numPr>
              <w:tabs>
                <w:tab w:pos="380" w:val="left" w:leader="none"/>
              </w:tabs>
              <w:spacing w:line="208" w:lineRule="exact" w:before="0" w:after="0"/>
              <w:ind w:left="380" w:right="0" w:hanging="186"/>
              <w:jc w:val="left"/>
              <w:rPr>
                <w:sz w:val="20"/>
              </w:rPr>
            </w:pPr>
            <w:r>
              <w:rPr>
                <w:sz w:val="20"/>
              </w:rPr>
              <w:t>Updated</w:t>
            </w:r>
            <w:r>
              <w:rPr>
                <w:spacing w:val="-5"/>
                <w:sz w:val="20"/>
              </w:rPr>
              <w:t> </w:t>
            </w:r>
            <w:r>
              <w:rPr>
                <w:spacing w:val="-4"/>
                <w:sz w:val="20"/>
              </w:rPr>
              <w:t>(80)</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90" w:hRule="atLeast"/>
        </w:trPr>
        <w:tc>
          <w:tcPr>
            <w:tcW w:w="6029" w:type="dxa"/>
          </w:tcPr>
          <w:p>
            <w:pPr>
              <w:pStyle w:val="TableParagraph"/>
              <w:ind w:left="107"/>
              <w:rPr>
                <w:sz w:val="20"/>
              </w:rPr>
            </w:pPr>
            <w:r>
              <w:rPr>
                <w:b/>
                <w:sz w:val="20"/>
              </w:rPr>
              <w:t>Service</w:t>
            </w:r>
            <w:r>
              <w:rPr>
                <w:b/>
                <w:spacing w:val="-7"/>
                <w:sz w:val="20"/>
              </w:rPr>
              <w:t> </w:t>
            </w:r>
            <w:r>
              <w:rPr>
                <w:b/>
                <w:sz w:val="20"/>
              </w:rPr>
              <w:t>Standards</w:t>
            </w:r>
            <w:r>
              <w:rPr>
                <w:b/>
                <w:spacing w:val="-8"/>
                <w:sz w:val="20"/>
              </w:rPr>
              <w:t> </w:t>
            </w:r>
            <w:r>
              <w:rPr>
                <w:b/>
                <w:sz w:val="20"/>
              </w:rPr>
              <w:t>for</w:t>
            </w:r>
            <w:r>
              <w:rPr>
                <w:b/>
                <w:spacing w:val="-7"/>
                <w:sz w:val="20"/>
              </w:rPr>
              <w:t> </w:t>
            </w:r>
            <w:r>
              <w:rPr>
                <w:b/>
                <w:sz w:val="20"/>
              </w:rPr>
              <w:t>Cadaster</w:t>
            </w:r>
            <w:r>
              <w:rPr>
                <w:b/>
                <w:spacing w:val="-7"/>
                <w:sz w:val="20"/>
              </w:rPr>
              <w:t> </w:t>
            </w:r>
            <w:r>
              <w:rPr>
                <w:spacing w:val="-4"/>
                <w:sz w:val="20"/>
              </w:rPr>
              <w:t>(81)</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930" w:hRule="atLeast"/>
        </w:trPr>
        <w:tc>
          <w:tcPr>
            <w:tcW w:w="6029" w:type="dxa"/>
          </w:tcPr>
          <w:p>
            <w:pPr>
              <w:pStyle w:val="TableParagraph"/>
              <w:spacing w:line="230" w:lineRule="exact"/>
              <w:ind w:left="107"/>
              <w:rPr>
                <w:b/>
                <w:sz w:val="20"/>
              </w:rPr>
            </w:pPr>
            <w:r>
              <w:rPr>
                <w:b/>
                <w:sz w:val="20"/>
              </w:rPr>
              <w:t>Availability</w:t>
            </w:r>
            <w:r>
              <w:rPr>
                <w:b/>
                <w:spacing w:val="-8"/>
                <w:sz w:val="20"/>
              </w:rPr>
              <w:t> </w:t>
            </w:r>
            <w:r>
              <w:rPr>
                <w:b/>
                <w:sz w:val="20"/>
              </w:rPr>
              <w:t>of</w:t>
            </w:r>
            <w:r>
              <w:rPr>
                <w:b/>
                <w:spacing w:val="-6"/>
                <w:sz w:val="20"/>
              </w:rPr>
              <w:t> </w:t>
            </w:r>
            <w:r>
              <w:rPr>
                <w:b/>
                <w:sz w:val="20"/>
              </w:rPr>
              <w:t>Statistics</w:t>
            </w:r>
            <w:r>
              <w:rPr>
                <w:b/>
                <w:spacing w:val="-8"/>
                <w:sz w:val="20"/>
              </w:rPr>
              <w:t> </w:t>
            </w:r>
            <w:r>
              <w:rPr>
                <w:b/>
                <w:sz w:val="20"/>
              </w:rPr>
              <w:t>on</w:t>
            </w:r>
            <w:r>
              <w:rPr>
                <w:b/>
                <w:spacing w:val="-7"/>
                <w:sz w:val="20"/>
              </w:rPr>
              <w:t> </w:t>
            </w:r>
            <w:r>
              <w:rPr>
                <w:b/>
                <w:sz w:val="20"/>
              </w:rPr>
              <w:t>Land</w:t>
            </w:r>
            <w:r>
              <w:rPr>
                <w:b/>
                <w:spacing w:val="-6"/>
                <w:sz w:val="20"/>
              </w:rPr>
              <w:t> </w:t>
            </w:r>
            <w:r>
              <w:rPr>
                <w:b/>
                <w:spacing w:val="-2"/>
                <w:sz w:val="20"/>
              </w:rPr>
              <w:t>Transactions</w:t>
            </w:r>
          </w:p>
          <w:p>
            <w:pPr>
              <w:pStyle w:val="TableParagraph"/>
              <w:numPr>
                <w:ilvl w:val="0"/>
                <w:numId w:val="50"/>
              </w:numPr>
              <w:tabs>
                <w:tab w:pos="380" w:val="left" w:leader="none"/>
              </w:tabs>
              <w:spacing w:line="238" w:lineRule="exact" w:before="0" w:after="0"/>
              <w:ind w:left="380" w:right="0" w:hanging="186"/>
              <w:jc w:val="left"/>
              <w:rPr>
                <w:sz w:val="20"/>
              </w:rPr>
            </w:pPr>
            <w:r>
              <w:rPr>
                <w:sz w:val="20"/>
              </w:rPr>
              <w:t>Available</w:t>
            </w:r>
            <w:r>
              <w:rPr>
                <w:spacing w:val="-6"/>
                <w:sz w:val="20"/>
              </w:rPr>
              <w:t> </w:t>
            </w:r>
            <w:r>
              <w:rPr>
                <w:sz w:val="20"/>
              </w:rPr>
              <w:t>(82)</w:t>
            </w:r>
            <w:r>
              <w:rPr>
                <w:spacing w:val="-7"/>
                <w:sz w:val="20"/>
              </w:rPr>
              <w:t> </w:t>
            </w:r>
            <w:r>
              <w:rPr>
                <w:spacing w:val="-5"/>
                <w:sz w:val="20"/>
              </w:rPr>
              <w:t>AND</w:t>
            </w:r>
          </w:p>
          <w:p>
            <w:pPr>
              <w:pStyle w:val="TableParagraph"/>
              <w:numPr>
                <w:ilvl w:val="0"/>
                <w:numId w:val="50"/>
              </w:numPr>
              <w:tabs>
                <w:tab w:pos="380" w:val="left" w:leader="none"/>
              </w:tabs>
              <w:spacing w:line="233" w:lineRule="exact" w:before="0" w:after="0"/>
              <w:ind w:left="380" w:right="0" w:hanging="186"/>
              <w:jc w:val="left"/>
              <w:rPr>
                <w:sz w:val="20"/>
              </w:rPr>
            </w:pPr>
            <w:r>
              <w:rPr>
                <w:sz w:val="20"/>
              </w:rPr>
              <w:t>Online</w:t>
            </w:r>
            <w:r>
              <w:rPr>
                <w:spacing w:val="-4"/>
                <w:sz w:val="20"/>
              </w:rPr>
              <w:t> </w:t>
            </w:r>
            <w:r>
              <w:rPr>
                <w:sz w:val="20"/>
              </w:rPr>
              <w:t>(83)</w:t>
            </w:r>
            <w:r>
              <w:rPr>
                <w:spacing w:val="-5"/>
                <w:sz w:val="20"/>
              </w:rPr>
              <w:t> AND</w:t>
            </w:r>
          </w:p>
          <w:p>
            <w:pPr>
              <w:pStyle w:val="TableParagraph"/>
              <w:numPr>
                <w:ilvl w:val="0"/>
                <w:numId w:val="50"/>
              </w:numPr>
              <w:tabs>
                <w:tab w:pos="380" w:val="left" w:leader="none"/>
              </w:tabs>
              <w:spacing w:line="210" w:lineRule="exact" w:before="0" w:after="0"/>
              <w:ind w:left="380" w:right="0" w:hanging="186"/>
              <w:jc w:val="left"/>
              <w:rPr>
                <w:sz w:val="20"/>
              </w:rPr>
            </w:pPr>
            <w:r>
              <w:rPr>
                <w:sz w:val="20"/>
              </w:rPr>
              <w:t>Updated</w:t>
            </w:r>
            <w:r>
              <w:rPr>
                <w:spacing w:val="-5"/>
                <w:sz w:val="20"/>
              </w:rPr>
              <w:t> </w:t>
            </w:r>
            <w:r>
              <w:rPr>
                <w:spacing w:val="-4"/>
                <w:sz w:val="20"/>
              </w:rPr>
              <w:t>(84)</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930" w:hRule="atLeast"/>
        </w:trPr>
        <w:tc>
          <w:tcPr>
            <w:tcW w:w="6029" w:type="dxa"/>
          </w:tcPr>
          <w:p>
            <w:pPr>
              <w:pStyle w:val="TableParagraph"/>
              <w:spacing w:line="230" w:lineRule="exact"/>
              <w:ind w:left="107"/>
              <w:rPr>
                <w:b/>
                <w:sz w:val="20"/>
              </w:rPr>
            </w:pPr>
            <w:r>
              <w:rPr>
                <w:b/>
                <w:sz w:val="20"/>
              </w:rPr>
              <w:t>Availability</w:t>
            </w:r>
            <w:r>
              <w:rPr>
                <w:b/>
                <w:spacing w:val="-5"/>
                <w:sz w:val="20"/>
              </w:rPr>
              <w:t> </w:t>
            </w:r>
            <w:r>
              <w:rPr>
                <w:b/>
                <w:sz w:val="20"/>
              </w:rPr>
              <w:t>of</w:t>
            </w:r>
            <w:r>
              <w:rPr>
                <w:b/>
                <w:spacing w:val="-5"/>
                <w:sz w:val="20"/>
              </w:rPr>
              <w:t> </w:t>
            </w:r>
            <w:r>
              <w:rPr>
                <w:b/>
                <w:sz w:val="20"/>
              </w:rPr>
              <w:t>Statistics</w:t>
            </w:r>
            <w:r>
              <w:rPr>
                <w:b/>
                <w:spacing w:val="-6"/>
                <w:sz w:val="20"/>
              </w:rPr>
              <w:t> </w:t>
            </w:r>
            <w:r>
              <w:rPr>
                <w:b/>
                <w:sz w:val="20"/>
              </w:rPr>
              <w:t>on</w:t>
            </w:r>
            <w:r>
              <w:rPr>
                <w:b/>
                <w:spacing w:val="-7"/>
                <w:sz w:val="20"/>
              </w:rPr>
              <w:t> </w:t>
            </w:r>
            <w:r>
              <w:rPr>
                <w:b/>
                <w:sz w:val="20"/>
              </w:rPr>
              <w:t>Number</w:t>
            </w:r>
            <w:r>
              <w:rPr>
                <w:b/>
                <w:spacing w:val="-5"/>
                <w:sz w:val="20"/>
              </w:rPr>
              <w:t> </w:t>
            </w:r>
            <w:r>
              <w:rPr>
                <w:b/>
                <w:sz w:val="20"/>
              </w:rPr>
              <w:t>and</w:t>
            </w:r>
            <w:r>
              <w:rPr>
                <w:b/>
                <w:spacing w:val="-7"/>
                <w:sz w:val="20"/>
              </w:rPr>
              <w:t> </w:t>
            </w:r>
            <w:r>
              <w:rPr>
                <w:b/>
                <w:sz w:val="20"/>
              </w:rPr>
              <w:t>Type</w:t>
            </w:r>
            <w:r>
              <w:rPr>
                <w:b/>
                <w:spacing w:val="-5"/>
                <w:sz w:val="20"/>
              </w:rPr>
              <w:t> </w:t>
            </w:r>
            <w:r>
              <w:rPr>
                <w:b/>
                <w:sz w:val="20"/>
              </w:rPr>
              <w:t>of</w:t>
            </w:r>
            <w:r>
              <w:rPr>
                <w:b/>
                <w:spacing w:val="-5"/>
                <w:sz w:val="20"/>
              </w:rPr>
              <w:t> </w:t>
            </w:r>
            <w:r>
              <w:rPr>
                <w:b/>
                <w:sz w:val="20"/>
              </w:rPr>
              <w:t>Land</w:t>
            </w:r>
            <w:r>
              <w:rPr>
                <w:b/>
                <w:spacing w:val="-4"/>
                <w:sz w:val="20"/>
              </w:rPr>
              <w:t> </w:t>
            </w:r>
            <w:r>
              <w:rPr>
                <w:b/>
                <w:spacing w:val="-2"/>
                <w:sz w:val="20"/>
              </w:rPr>
              <w:t>Disputes</w:t>
            </w:r>
          </w:p>
          <w:p>
            <w:pPr>
              <w:pStyle w:val="TableParagraph"/>
              <w:numPr>
                <w:ilvl w:val="0"/>
                <w:numId w:val="51"/>
              </w:numPr>
              <w:tabs>
                <w:tab w:pos="380" w:val="left" w:leader="none"/>
              </w:tabs>
              <w:spacing w:line="238" w:lineRule="exact" w:before="0" w:after="0"/>
              <w:ind w:left="380" w:right="0" w:hanging="186"/>
              <w:jc w:val="left"/>
              <w:rPr>
                <w:sz w:val="20"/>
              </w:rPr>
            </w:pPr>
            <w:r>
              <w:rPr>
                <w:sz w:val="20"/>
              </w:rPr>
              <w:t>Available</w:t>
            </w:r>
            <w:r>
              <w:rPr>
                <w:spacing w:val="-6"/>
                <w:sz w:val="20"/>
              </w:rPr>
              <w:t> </w:t>
            </w:r>
            <w:r>
              <w:rPr>
                <w:sz w:val="20"/>
              </w:rPr>
              <w:t>(85)</w:t>
            </w:r>
            <w:r>
              <w:rPr>
                <w:spacing w:val="-7"/>
                <w:sz w:val="20"/>
              </w:rPr>
              <w:t> </w:t>
            </w:r>
            <w:r>
              <w:rPr>
                <w:spacing w:val="-5"/>
                <w:sz w:val="20"/>
              </w:rPr>
              <w:t>AND</w:t>
            </w:r>
          </w:p>
          <w:p>
            <w:pPr>
              <w:pStyle w:val="TableParagraph"/>
              <w:numPr>
                <w:ilvl w:val="0"/>
                <w:numId w:val="51"/>
              </w:numPr>
              <w:tabs>
                <w:tab w:pos="380" w:val="left" w:leader="none"/>
              </w:tabs>
              <w:spacing w:line="233" w:lineRule="exact" w:before="0" w:after="0"/>
              <w:ind w:left="380" w:right="0" w:hanging="186"/>
              <w:jc w:val="left"/>
              <w:rPr>
                <w:sz w:val="20"/>
              </w:rPr>
            </w:pPr>
            <w:r>
              <w:rPr>
                <w:sz w:val="20"/>
              </w:rPr>
              <w:t>Online</w:t>
            </w:r>
            <w:r>
              <w:rPr>
                <w:spacing w:val="-4"/>
                <w:sz w:val="20"/>
              </w:rPr>
              <w:t> </w:t>
            </w:r>
            <w:r>
              <w:rPr>
                <w:sz w:val="20"/>
              </w:rPr>
              <w:t>(86)</w:t>
            </w:r>
            <w:r>
              <w:rPr>
                <w:spacing w:val="-5"/>
                <w:sz w:val="20"/>
              </w:rPr>
              <w:t> AND</w:t>
            </w:r>
          </w:p>
          <w:p>
            <w:pPr>
              <w:pStyle w:val="TableParagraph"/>
              <w:numPr>
                <w:ilvl w:val="0"/>
                <w:numId w:val="51"/>
              </w:numPr>
              <w:tabs>
                <w:tab w:pos="380" w:val="left" w:leader="none"/>
              </w:tabs>
              <w:spacing w:line="210" w:lineRule="exact" w:before="0" w:after="0"/>
              <w:ind w:left="380" w:right="0" w:hanging="186"/>
              <w:jc w:val="left"/>
              <w:rPr>
                <w:sz w:val="20"/>
              </w:rPr>
            </w:pPr>
            <w:r>
              <w:rPr>
                <w:sz w:val="20"/>
              </w:rPr>
              <w:t>Updated</w:t>
            </w:r>
            <w:r>
              <w:rPr>
                <w:spacing w:val="-5"/>
                <w:sz w:val="20"/>
              </w:rPr>
              <w:t> </w:t>
            </w:r>
            <w:r>
              <w:rPr>
                <w:spacing w:val="-4"/>
                <w:sz w:val="20"/>
              </w:rPr>
              <w:t>(87)</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60" w:hRule="atLeast"/>
        </w:trPr>
        <w:tc>
          <w:tcPr>
            <w:tcW w:w="6029" w:type="dxa"/>
          </w:tcPr>
          <w:p>
            <w:pPr>
              <w:pStyle w:val="TableParagraph"/>
              <w:spacing w:line="230" w:lineRule="atLeast"/>
              <w:ind w:left="107"/>
              <w:rPr>
                <w:sz w:val="20"/>
              </w:rPr>
            </w:pPr>
            <w:r>
              <w:rPr>
                <w:b/>
                <w:sz w:val="20"/>
              </w:rPr>
              <w:t>Availability</w:t>
            </w:r>
            <w:r>
              <w:rPr>
                <w:b/>
                <w:spacing w:val="-4"/>
                <w:sz w:val="20"/>
              </w:rPr>
              <w:t> </w:t>
            </w:r>
            <w:r>
              <w:rPr>
                <w:b/>
                <w:sz w:val="20"/>
              </w:rPr>
              <w:t>of</w:t>
            </w:r>
            <w:r>
              <w:rPr>
                <w:b/>
                <w:spacing w:val="-4"/>
                <w:sz w:val="20"/>
              </w:rPr>
              <w:t> </w:t>
            </w:r>
            <w:r>
              <w:rPr>
                <w:b/>
                <w:sz w:val="20"/>
              </w:rPr>
              <w:t>Sex-Disaggregated</w:t>
            </w:r>
            <w:r>
              <w:rPr>
                <w:b/>
                <w:spacing w:val="-6"/>
                <w:sz w:val="20"/>
              </w:rPr>
              <w:t> </w:t>
            </w:r>
            <w:r>
              <w:rPr>
                <w:b/>
                <w:sz w:val="20"/>
              </w:rPr>
              <w:t>Statistics</w:t>
            </w:r>
            <w:r>
              <w:rPr>
                <w:b/>
                <w:spacing w:val="-6"/>
                <w:sz w:val="20"/>
              </w:rPr>
              <w:t> </w:t>
            </w:r>
            <w:r>
              <w:rPr>
                <w:b/>
                <w:sz w:val="20"/>
              </w:rPr>
              <w:t>on</w:t>
            </w:r>
            <w:r>
              <w:rPr>
                <w:b/>
                <w:spacing w:val="-6"/>
                <w:sz w:val="20"/>
              </w:rPr>
              <w:t> </w:t>
            </w:r>
            <w:r>
              <w:rPr>
                <w:b/>
                <w:sz w:val="20"/>
              </w:rPr>
              <w:t>Number</w:t>
            </w:r>
            <w:r>
              <w:rPr>
                <w:b/>
                <w:spacing w:val="-5"/>
                <w:sz w:val="20"/>
              </w:rPr>
              <w:t> </w:t>
            </w:r>
            <w:r>
              <w:rPr>
                <w:b/>
                <w:sz w:val="20"/>
              </w:rPr>
              <w:t>and</w:t>
            </w:r>
            <w:r>
              <w:rPr>
                <w:b/>
                <w:spacing w:val="-6"/>
                <w:sz w:val="20"/>
              </w:rPr>
              <w:t> </w:t>
            </w:r>
            <w:r>
              <w:rPr>
                <w:b/>
                <w:sz w:val="20"/>
              </w:rPr>
              <w:t>Type</w:t>
            </w:r>
            <w:r>
              <w:rPr>
                <w:b/>
                <w:spacing w:val="-5"/>
                <w:sz w:val="20"/>
              </w:rPr>
              <w:t> </w:t>
            </w:r>
            <w:r>
              <w:rPr>
                <w:b/>
                <w:sz w:val="20"/>
              </w:rPr>
              <w:t>of Land Disputes (</w:t>
            </w:r>
            <w:r>
              <w:rPr>
                <w:sz w:val="20"/>
              </w:rPr>
              <w:t>88)</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1158" w:hRule="atLeast"/>
        </w:trPr>
        <w:tc>
          <w:tcPr>
            <w:tcW w:w="6029" w:type="dxa"/>
          </w:tcPr>
          <w:p>
            <w:pPr>
              <w:pStyle w:val="TableParagraph"/>
              <w:ind w:left="107"/>
              <w:rPr>
                <w:b/>
                <w:sz w:val="20"/>
              </w:rPr>
            </w:pPr>
            <w:r>
              <w:rPr>
                <w:b/>
                <w:sz w:val="20"/>
              </w:rPr>
              <w:t>Availability</w:t>
            </w:r>
            <w:r>
              <w:rPr>
                <w:b/>
                <w:spacing w:val="-4"/>
                <w:sz w:val="20"/>
              </w:rPr>
              <w:t> </w:t>
            </w:r>
            <w:r>
              <w:rPr>
                <w:b/>
                <w:sz w:val="20"/>
              </w:rPr>
              <w:t>of</w:t>
            </w:r>
            <w:r>
              <w:rPr>
                <w:b/>
                <w:spacing w:val="-4"/>
                <w:sz w:val="20"/>
              </w:rPr>
              <w:t> </w:t>
            </w:r>
            <w:r>
              <w:rPr>
                <w:b/>
                <w:sz w:val="20"/>
              </w:rPr>
              <w:t>Statistics</w:t>
            </w:r>
            <w:r>
              <w:rPr>
                <w:b/>
                <w:spacing w:val="-6"/>
                <w:sz w:val="20"/>
              </w:rPr>
              <w:t> </w:t>
            </w:r>
            <w:r>
              <w:rPr>
                <w:b/>
                <w:sz w:val="20"/>
              </w:rPr>
              <w:t>on</w:t>
            </w:r>
            <w:r>
              <w:rPr>
                <w:b/>
                <w:spacing w:val="-5"/>
                <w:sz w:val="20"/>
              </w:rPr>
              <w:t> </w:t>
            </w:r>
            <w:r>
              <w:rPr>
                <w:b/>
                <w:sz w:val="20"/>
              </w:rPr>
              <w:t>Average</w:t>
            </w:r>
            <w:r>
              <w:rPr>
                <w:b/>
                <w:spacing w:val="-5"/>
                <w:sz w:val="20"/>
              </w:rPr>
              <w:t> </w:t>
            </w:r>
            <w:r>
              <w:rPr>
                <w:b/>
                <w:sz w:val="20"/>
              </w:rPr>
              <w:t>Time</w:t>
            </w:r>
            <w:r>
              <w:rPr>
                <w:b/>
                <w:spacing w:val="-5"/>
                <w:sz w:val="20"/>
              </w:rPr>
              <w:t> </w:t>
            </w:r>
            <w:r>
              <w:rPr>
                <w:b/>
                <w:sz w:val="20"/>
              </w:rPr>
              <w:t>Taken</w:t>
            </w:r>
            <w:r>
              <w:rPr>
                <w:b/>
                <w:spacing w:val="-5"/>
                <w:sz w:val="20"/>
              </w:rPr>
              <w:t> </w:t>
            </w:r>
            <w:r>
              <w:rPr>
                <w:b/>
                <w:sz w:val="20"/>
              </w:rPr>
              <w:t>to</w:t>
            </w:r>
            <w:r>
              <w:rPr>
                <w:b/>
                <w:spacing w:val="-4"/>
                <w:sz w:val="20"/>
              </w:rPr>
              <w:t> </w:t>
            </w:r>
            <w:r>
              <w:rPr>
                <w:b/>
                <w:sz w:val="20"/>
              </w:rPr>
              <w:t>Resolve</w:t>
            </w:r>
            <w:r>
              <w:rPr>
                <w:b/>
                <w:spacing w:val="-5"/>
                <w:sz w:val="20"/>
              </w:rPr>
              <w:t> </w:t>
            </w:r>
            <w:r>
              <w:rPr>
                <w:b/>
                <w:sz w:val="20"/>
              </w:rPr>
              <w:t>Land </w:t>
            </w:r>
            <w:r>
              <w:rPr>
                <w:b/>
                <w:spacing w:val="-2"/>
                <w:sz w:val="20"/>
              </w:rPr>
              <w:t>Disputes</w:t>
            </w:r>
          </w:p>
          <w:p>
            <w:pPr>
              <w:pStyle w:val="TableParagraph"/>
              <w:numPr>
                <w:ilvl w:val="0"/>
                <w:numId w:val="52"/>
              </w:numPr>
              <w:tabs>
                <w:tab w:pos="380" w:val="left" w:leader="none"/>
              </w:tabs>
              <w:spacing w:line="237" w:lineRule="exact" w:before="0" w:after="0"/>
              <w:ind w:left="380" w:right="0" w:hanging="186"/>
              <w:jc w:val="left"/>
              <w:rPr>
                <w:sz w:val="20"/>
              </w:rPr>
            </w:pPr>
            <w:r>
              <w:rPr>
                <w:sz w:val="20"/>
              </w:rPr>
              <w:t>Available</w:t>
            </w:r>
            <w:r>
              <w:rPr>
                <w:spacing w:val="-6"/>
                <w:sz w:val="20"/>
              </w:rPr>
              <w:t> </w:t>
            </w:r>
            <w:r>
              <w:rPr>
                <w:sz w:val="20"/>
              </w:rPr>
              <w:t>(89)</w:t>
            </w:r>
            <w:r>
              <w:rPr>
                <w:spacing w:val="-7"/>
                <w:sz w:val="20"/>
              </w:rPr>
              <w:t> </w:t>
            </w:r>
            <w:r>
              <w:rPr>
                <w:spacing w:val="-5"/>
                <w:sz w:val="20"/>
              </w:rPr>
              <w:t>AND</w:t>
            </w:r>
          </w:p>
          <w:p>
            <w:pPr>
              <w:pStyle w:val="TableParagraph"/>
              <w:numPr>
                <w:ilvl w:val="0"/>
                <w:numId w:val="52"/>
              </w:numPr>
              <w:tabs>
                <w:tab w:pos="380" w:val="left" w:leader="none"/>
              </w:tabs>
              <w:spacing w:line="234" w:lineRule="exact" w:before="0" w:after="0"/>
              <w:ind w:left="380" w:right="0" w:hanging="186"/>
              <w:jc w:val="left"/>
              <w:rPr>
                <w:sz w:val="20"/>
              </w:rPr>
            </w:pPr>
            <w:r>
              <w:rPr>
                <w:sz w:val="20"/>
              </w:rPr>
              <w:t>Online</w:t>
            </w:r>
            <w:r>
              <w:rPr>
                <w:spacing w:val="-4"/>
                <w:sz w:val="20"/>
              </w:rPr>
              <w:t> </w:t>
            </w:r>
            <w:r>
              <w:rPr>
                <w:sz w:val="20"/>
              </w:rPr>
              <w:t>(90)</w:t>
            </w:r>
            <w:r>
              <w:rPr>
                <w:spacing w:val="-5"/>
                <w:sz w:val="20"/>
              </w:rPr>
              <w:t> AND</w:t>
            </w:r>
          </w:p>
          <w:p>
            <w:pPr>
              <w:pStyle w:val="TableParagraph"/>
              <w:numPr>
                <w:ilvl w:val="0"/>
                <w:numId w:val="52"/>
              </w:numPr>
              <w:tabs>
                <w:tab w:pos="380" w:val="left" w:leader="none"/>
              </w:tabs>
              <w:spacing w:line="208" w:lineRule="exact" w:before="0" w:after="0"/>
              <w:ind w:left="380" w:right="0" w:hanging="186"/>
              <w:jc w:val="left"/>
              <w:rPr>
                <w:sz w:val="20"/>
              </w:rPr>
            </w:pPr>
            <w:r>
              <w:rPr>
                <w:sz w:val="20"/>
              </w:rPr>
              <w:t>Updated</w:t>
            </w:r>
            <w:r>
              <w:rPr>
                <w:spacing w:val="-5"/>
                <w:sz w:val="20"/>
              </w:rPr>
              <w:t> </w:t>
            </w:r>
            <w:r>
              <w:rPr>
                <w:spacing w:val="-4"/>
                <w:sz w:val="20"/>
              </w:rPr>
              <w:t>(91)</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933" w:hRule="atLeast"/>
        </w:trPr>
        <w:tc>
          <w:tcPr>
            <w:tcW w:w="6029" w:type="dxa"/>
          </w:tcPr>
          <w:p>
            <w:pPr>
              <w:pStyle w:val="TableParagraph"/>
              <w:spacing w:line="230" w:lineRule="exact"/>
              <w:ind w:left="158"/>
              <w:rPr>
                <w:b/>
                <w:sz w:val="20"/>
              </w:rPr>
            </w:pPr>
            <w:r>
              <w:rPr>
                <w:b/>
                <w:sz w:val="20"/>
              </w:rPr>
              <w:t>Availability</w:t>
            </w:r>
            <w:r>
              <w:rPr>
                <w:b/>
                <w:spacing w:val="-6"/>
                <w:sz w:val="20"/>
              </w:rPr>
              <w:t> </w:t>
            </w:r>
            <w:r>
              <w:rPr>
                <w:b/>
                <w:sz w:val="20"/>
              </w:rPr>
              <w:t>of</w:t>
            </w:r>
            <w:r>
              <w:rPr>
                <w:b/>
                <w:spacing w:val="-6"/>
                <w:sz w:val="20"/>
              </w:rPr>
              <w:t> </w:t>
            </w:r>
            <w:r>
              <w:rPr>
                <w:b/>
                <w:sz w:val="20"/>
              </w:rPr>
              <w:t>Sex-Disaggregated</w:t>
            </w:r>
            <w:r>
              <w:rPr>
                <w:b/>
                <w:spacing w:val="-7"/>
                <w:sz w:val="20"/>
              </w:rPr>
              <w:t> </w:t>
            </w:r>
            <w:r>
              <w:rPr>
                <w:b/>
                <w:sz w:val="20"/>
              </w:rPr>
              <w:t>Data</w:t>
            </w:r>
            <w:r>
              <w:rPr>
                <w:b/>
                <w:spacing w:val="-8"/>
                <w:sz w:val="20"/>
              </w:rPr>
              <w:t> </w:t>
            </w:r>
            <w:r>
              <w:rPr>
                <w:b/>
                <w:sz w:val="20"/>
              </w:rPr>
              <w:t>on</w:t>
            </w:r>
            <w:r>
              <w:rPr>
                <w:b/>
                <w:spacing w:val="-7"/>
                <w:sz w:val="20"/>
              </w:rPr>
              <w:t> </w:t>
            </w:r>
            <w:r>
              <w:rPr>
                <w:b/>
                <w:sz w:val="20"/>
              </w:rPr>
              <w:t>Land</w:t>
            </w:r>
            <w:r>
              <w:rPr>
                <w:b/>
                <w:spacing w:val="-8"/>
                <w:sz w:val="20"/>
              </w:rPr>
              <w:t> </w:t>
            </w:r>
            <w:r>
              <w:rPr>
                <w:b/>
                <w:spacing w:val="-2"/>
                <w:sz w:val="20"/>
              </w:rPr>
              <w:t>Ownership</w:t>
            </w:r>
          </w:p>
          <w:p>
            <w:pPr>
              <w:pStyle w:val="TableParagraph"/>
              <w:numPr>
                <w:ilvl w:val="0"/>
                <w:numId w:val="53"/>
              </w:numPr>
              <w:tabs>
                <w:tab w:pos="380" w:val="left" w:leader="none"/>
              </w:tabs>
              <w:spacing w:line="239" w:lineRule="exact" w:before="0" w:after="0"/>
              <w:ind w:left="380" w:right="0" w:hanging="186"/>
              <w:jc w:val="left"/>
              <w:rPr>
                <w:sz w:val="20"/>
              </w:rPr>
            </w:pPr>
            <w:r>
              <w:rPr>
                <w:sz w:val="20"/>
              </w:rPr>
              <w:t>Available</w:t>
            </w:r>
            <w:r>
              <w:rPr>
                <w:spacing w:val="-6"/>
                <w:sz w:val="20"/>
              </w:rPr>
              <w:t> </w:t>
            </w:r>
            <w:r>
              <w:rPr>
                <w:sz w:val="20"/>
              </w:rPr>
              <w:t>(92)</w:t>
            </w:r>
            <w:r>
              <w:rPr>
                <w:spacing w:val="-7"/>
                <w:sz w:val="20"/>
              </w:rPr>
              <w:t> </w:t>
            </w:r>
            <w:r>
              <w:rPr>
                <w:spacing w:val="-5"/>
                <w:sz w:val="20"/>
              </w:rPr>
              <w:t>AND</w:t>
            </w:r>
          </w:p>
          <w:p>
            <w:pPr>
              <w:pStyle w:val="TableParagraph"/>
              <w:numPr>
                <w:ilvl w:val="0"/>
                <w:numId w:val="53"/>
              </w:numPr>
              <w:tabs>
                <w:tab w:pos="380" w:val="left" w:leader="none"/>
              </w:tabs>
              <w:spacing w:line="234" w:lineRule="exact" w:before="0" w:after="0"/>
              <w:ind w:left="380" w:right="0" w:hanging="186"/>
              <w:jc w:val="left"/>
              <w:rPr>
                <w:sz w:val="20"/>
              </w:rPr>
            </w:pPr>
            <w:r>
              <w:rPr>
                <w:sz w:val="20"/>
              </w:rPr>
              <w:t>Updated</w:t>
            </w:r>
            <w:r>
              <w:rPr>
                <w:spacing w:val="-5"/>
                <w:sz w:val="20"/>
              </w:rPr>
              <w:t> </w:t>
            </w:r>
            <w:r>
              <w:rPr>
                <w:sz w:val="20"/>
              </w:rPr>
              <w:t>(93)</w:t>
            </w:r>
            <w:r>
              <w:rPr>
                <w:spacing w:val="-4"/>
                <w:sz w:val="20"/>
              </w:rPr>
              <w:t> </w:t>
            </w:r>
            <w:r>
              <w:rPr>
                <w:spacing w:val="-5"/>
                <w:sz w:val="20"/>
              </w:rPr>
              <w:t>AND</w:t>
            </w:r>
          </w:p>
          <w:p>
            <w:pPr>
              <w:pStyle w:val="TableParagraph"/>
              <w:numPr>
                <w:ilvl w:val="0"/>
                <w:numId w:val="53"/>
              </w:numPr>
              <w:tabs>
                <w:tab w:pos="380" w:val="left" w:leader="none"/>
              </w:tabs>
              <w:spacing w:line="210" w:lineRule="exact" w:before="0" w:after="0"/>
              <w:ind w:left="380" w:right="0" w:hanging="186"/>
              <w:jc w:val="left"/>
              <w:rPr>
                <w:sz w:val="20"/>
              </w:rPr>
            </w:pPr>
            <w:r>
              <w:rPr>
                <w:sz w:val="20"/>
              </w:rPr>
              <w:t>Anonymized</w:t>
            </w:r>
            <w:r>
              <w:rPr>
                <w:spacing w:val="-6"/>
                <w:sz w:val="20"/>
              </w:rPr>
              <w:t> </w:t>
            </w:r>
            <w:r>
              <w:rPr>
                <w:sz w:val="20"/>
              </w:rPr>
              <w:t>(94)</w:t>
            </w:r>
            <w:r>
              <w:rPr>
                <w:spacing w:val="-5"/>
                <w:sz w:val="20"/>
              </w:rPr>
              <w:t> AND</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bl>
    <w:p>
      <w:pPr>
        <w:pStyle w:val="TableParagraph"/>
        <w:spacing w:after="0"/>
        <w:jc w:val="right"/>
        <w:rPr>
          <w:b/>
          <w:sz w:val="20"/>
        </w:rPr>
        <w:sectPr>
          <w:pgSz w:w="12240" w:h="15840"/>
          <w:pgMar w:header="0" w:footer="522" w:top="1360" w:bottom="1476"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282" w:hRule="atLeast"/>
        </w:trPr>
        <w:tc>
          <w:tcPr>
            <w:tcW w:w="6029" w:type="dxa"/>
          </w:tcPr>
          <w:p>
            <w:pPr>
              <w:pStyle w:val="TableParagraph"/>
              <w:spacing w:line="243" w:lineRule="exact"/>
              <w:ind w:left="194"/>
              <w:rPr>
                <w:sz w:val="20"/>
              </w:rPr>
            </w:pPr>
            <w:r>
              <w:rPr>
                <w:rFonts w:ascii="Calibri"/>
                <w:sz w:val="20"/>
              </w:rPr>
              <w:t>-</w:t>
            </w:r>
            <w:r>
              <w:rPr>
                <w:rFonts w:ascii="Calibri"/>
                <w:spacing w:val="75"/>
                <w:sz w:val="20"/>
              </w:rPr>
              <w:t> </w:t>
            </w:r>
            <w:r>
              <w:rPr>
                <w:sz w:val="20"/>
              </w:rPr>
              <w:t>Online</w:t>
            </w:r>
            <w:r>
              <w:rPr>
                <w:spacing w:val="-2"/>
                <w:sz w:val="20"/>
              </w:rPr>
              <w:t> </w:t>
            </w:r>
            <w:r>
              <w:rPr>
                <w:spacing w:val="-4"/>
                <w:sz w:val="20"/>
              </w:rPr>
              <w:t>(95)</w:t>
            </w:r>
          </w:p>
        </w:tc>
        <w:tc>
          <w:tcPr>
            <w:tcW w:w="1140" w:type="dxa"/>
          </w:tcPr>
          <w:p>
            <w:pPr>
              <w:pStyle w:val="TableParagraph"/>
              <w:rPr>
                <w:sz w:val="20"/>
              </w:rPr>
            </w:pPr>
          </w:p>
        </w:tc>
        <w:tc>
          <w:tcPr>
            <w:tcW w:w="1142" w:type="dxa"/>
          </w:tcPr>
          <w:p>
            <w:pPr>
              <w:pStyle w:val="TableParagraph"/>
              <w:rPr>
                <w:sz w:val="20"/>
              </w:rPr>
            </w:pPr>
          </w:p>
        </w:tc>
        <w:tc>
          <w:tcPr>
            <w:tcW w:w="1140" w:type="dxa"/>
          </w:tcPr>
          <w:p>
            <w:pPr>
              <w:pStyle w:val="TableParagraph"/>
              <w:rPr>
                <w:sz w:val="20"/>
              </w:rPr>
            </w:pPr>
          </w:p>
        </w:tc>
      </w:tr>
      <w:tr>
        <w:trPr>
          <w:trHeight w:val="928" w:hRule="atLeast"/>
        </w:trPr>
        <w:tc>
          <w:tcPr>
            <w:tcW w:w="6029" w:type="dxa"/>
          </w:tcPr>
          <w:p>
            <w:pPr>
              <w:pStyle w:val="TableParagraph"/>
              <w:ind w:left="107"/>
              <w:rPr>
                <w:b/>
                <w:sz w:val="20"/>
              </w:rPr>
            </w:pPr>
            <w:r>
              <w:rPr>
                <w:b/>
                <w:sz w:val="20"/>
              </w:rPr>
              <w:t>Availability</w:t>
            </w:r>
            <w:r>
              <w:rPr>
                <w:b/>
                <w:spacing w:val="-5"/>
                <w:sz w:val="20"/>
              </w:rPr>
              <w:t> </w:t>
            </w:r>
            <w:r>
              <w:rPr>
                <w:b/>
                <w:sz w:val="20"/>
              </w:rPr>
              <w:t>of</w:t>
            </w:r>
            <w:r>
              <w:rPr>
                <w:b/>
                <w:spacing w:val="-5"/>
                <w:sz w:val="20"/>
              </w:rPr>
              <w:t> </w:t>
            </w:r>
            <w:r>
              <w:rPr>
                <w:b/>
                <w:sz w:val="20"/>
              </w:rPr>
              <w:t>Sex-Disaggregated</w:t>
            </w:r>
            <w:r>
              <w:rPr>
                <w:b/>
                <w:spacing w:val="-6"/>
                <w:sz w:val="20"/>
              </w:rPr>
              <w:t> </w:t>
            </w:r>
            <w:r>
              <w:rPr>
                <w:b/>
                <w:sz w:val="20"/>
              </w:rPr>
              <w:t>Data</w:t>
            </w:r>
            <w:r>
              <w:rPr>
                <w:b/>
                <w:spacing w:val="-7"/>
                <w:sz w:val="20"/>
              </w:rPr>
              <w:t> </w:t>
            </w:r>
            <w:r>
              <w:rPr>
                <w:b/>
                <w:sz w:val="20"/>
              </w:rPr>
              <w:t>on</w:t>
            </w:r>
            <w:r>
              <w:rPr>
                <w:b/>
                <w:spacing w:val="-6"/>
                <w:sz w:val="20"/>
              </w:rPr>
              <w:t> </w:t>
            </w:r>
            <w:r>
              <w:rPr>
                <w:b/>
                <w:sz w:val="20"/>
              </w:rPr>
              <w:t>Land</w:t>
            </w:r>
            <w:r>
              <w:rPr>
                <w:b/>
                <w:spacing w:val="-7"/>
                <w:sz w:val="20"/>
              </w:rPr>
              <w:t> </w:t>
            </w:r>
            <w:r>
              <w:rPr>
                <w:b/>
                <w:sz w:val="20"/>
              </w:rPr>
              <w:t>Ownership</w:t>
            </w:r>
            <w:r>
              <w:rPr>
                <w:b/>
                <w:spacing w:val="-7"/>
                <w:sz w:val="20"/>
              </w:rPr>
              <w:t> </w:t>
            </w:r>
            <w:r>
              <w:rPr>
                <w:b/>
                <w:sz w:val="20"/>
              </w:rPr>
              <w:t>by Ownership Type</w:t>
            </w:r>
          </w:p>
          <w:p>
            <w:pPr>
              <w:pStyle w:val="TableParagraph"/>
              <w:numPr>
                <w:ilvl w:val="0"/>
                <w:numId w:val="54"/>
              </w:numPr>
              <w:tabs>
                <w:tab w:pos="269" w:val="left" w:leader="none"/>
              </w:tabs>
              <w:spacing w:line="238" w:lineRule="exact" w:before="0" w:after="0"/>
              <w:ind w:left="269" w:right="0" w:hanging="162"/>
              <w:jc w:val="left"/>
              <w:rPr>
                <w:sz w:val="20"/>
              </w:rPr>
            </w:pPr>
            <w:r>
              <w:rPr>
                <w:sz w:val="20"/>
              </w:rPr>
              <w:t>Sole</w:t>
            </w:r>
            <w:r>
              <w:rPr>
                <w:spacing w:val="-9"/>
                <w:sz w:val="20"/>
              </w:rPr>
              <w:t> </w:t>
            </w:r>
            <w:r>
              <w:rPr>
                <w:sz w:val="20"/>
              </w:rPr>
              <w:t>Proprietorship</w:t>
            </w:r>
            <w:r>
              <w:rPr>
                <w:spacing w:val="-9"/>
                <w:sz w:val="20"/>
              </w:rPr>
              <w:t> </w:t>
            </w:r>
            <w:r>
              <w:rPr>
                <w:spacing w:val="-4"/>
                <w:sz w:val="20"/>
              </w:rPr>
              <w:t>(96)</w:t>
            </w:r>
          </w:p>
          <w:p>
            <w:pPr>
              <w:pStyle w:val="TableParagraph"/>
              <w:numPr>
                <w:ilvl w:val="0"/>
                <w:numId w:val="54"/>
              </w:numPr>
              <w:tabs>
                <w:tab w:pos="269" w:val="left" w:leader="none"/>
              </w:tabs>
              <w:spacing w:line="210" w:lineRule="exact" w:before="0" w:after="0"/>
              <w:ind w:left="269" w:right="0" w:hanging="162"/>
              <w:jc w:val="left"/>
              <w:rPr>
                <w:sz w:val="20"/>
              </w:rPr>
            </w:pPr>
            <w:r>
              <w:rPr>
                <w:sz w:val="20"/>
              </w:rPr>
              <w:t>Joint</w:t>
            </w:r>
            <w:r>
              <w:rPr>
                <w:spacing w:val="-6"/>
                <w:sz w:val="20"/>
              </w:rPr>
              <w:t> </w:t>
            </w:r>
            <w:r>
              <w:rPr>
                <w:sz w:val="20"/>
              </w:rPr>
              <w:t>Property</w:t>
            </w:r>
            <w:r>
              <w:rPr>
                <w:spacing w:val="-4"/>
                <w:sz w:val="20"/>
              </w:rPr>
              <w:t> (97)</w:t>
            </w:r>
          </w:p>
        </w:tc>
        <w:tc>
          <w:tcPr>
            <w:tcW w:w="1140" w:type="dxa"/>
          </w:tcPr>
          <w:p>
            <w:pPr>
              <w:pStyle w:val="TableParagraph"/>
              <w:ind w:right="97"/>
              <w:jc w:val="right"/>
              <w:rPr>
                <w:b/>
                <w:sz w:val="20"/>
              </w:rPr>
            </w:pPr>
            <w:r>
              <w:rPr>
                <w:b/>
                <w:spacing w:val="-10"/>
                <w:sz w:val="20"/>
              </w:rPr>
              <w:t>1</w:t>
            </w:r>
          </w:p>
          <w:p>
            <w:pPr>
              <w:pStyle w:val="TableParagraph"/>
              <w:spacing w:before="1"/>
              <w:rPr>
                <w:sz w:val="20"/>
              </w:rPr>
            </w:pPr>
          </w:p>
          <w:p>
            <w:pPr>
              <w:pStyle w:val="TableParagraph"/>
              <w:ind w:left="782"/>
              <w:rPr>
                <w:sz w:val="20"/>
              </w:rPr>
            </w:pPr>
            <w:r>
              <w:rPr>
                <w:spacing w:val="-5"/>
                <w:sz w:val="20"/>
              </w:rPr>
              <w:t>0.5</w:t>
            </w:r>
          </w:p>
          <w:p>
            <w:pPr>
              <w:pStyle w:val="TableParagraph"/>
              <w:spacing w:line="217" w:lineRule="exact"/>
              <w:ind w:left="784"/>
              <w:rPr>
                <w:sz w:val="20"/>
              </w:rPr>
            </w:pPr>
            <w:r>
              <w:rPr>
                <w:spacing w:val="-5"/>
                <w:sz w:val="20"/>
              </w:rPr>
              <w:t>0.5</w:t>
            </w:r>
          </w:p>
        </w:tc>
        <w:tc>
          <w:tcPr>
            <w:tcW w:w="1142" w:type="dxa"/>
          </w:tcPr>
          <w:p>
            <w:pPr>
              <w:pStyle w:val="TableParagraph"/>
              <w:ind w:right="99"/>
              <w:jc w:val="right"/>
              <w:rPr>
                <w:b/>
                <w:sz w:val="20"/>
              </w:rPr>
            </w:pPr>
            <w:r>
              <w:rPr>
                <w:b/>
                <w:spacing w:val="-10"/>
                <w:sz w:val="20"/>
              </w:rPr>
              <w:t>1</w:t>
            </w:r>
          </w:p>
          <w:p>
            <w:pPr>
              <w:pStyle w:val="TableParagraph"/>
              <w:spacing w:before="1"/>
              <w:rPr>
                <w:sz w:val="20"/>
              </w:rPr>
            </w:pPr>
          </w:p>
          <w:p>
            <w:pPr>
              <w:pStyle w:val="TableParagraph"/>
              <w:ind w:left="782"/>
              <w:rPr>
                <w:sz w:val="20"/>
              </w:rPr>
            </w:pPr>
            <w:r>
              <w:rPr>
                <w:spacing w:val="-5"/>
                <w:sz w:val="20"/>
              </w:rPr>
              <w:t>0.5</w:t>
            </w:r>
          </w:p>
          <w:p>
            <w:pPr>
              <w:pStyle w:val="TableParagraph"/>
              <w:spacing w:line="217" w:lineRule="exact"/>
              <w:ind w:left="782"/>
              <w:rPr>
                <w:sz w:val="20"/>
              </w:rPr>
            </w:pPr>
            <w:r>
              <w:rPr>
                <w:spacing w:val="-5"/>
                <w:sz w:val="20"/>
              </w:rPr>
              <w:t>0.5</w:t>
            </w:r>
          </w:p>
        </w:tc>
        <w:tc>
          <w:tcPr>
            <w:tcW w:w="1140" w:type="dxa"/>
          </w:tcPr>
          <w:p>
            <w:pPr>
              <w:pStyle w:val="TableParagraph"/>
              <w:ind w:left="931"/>
              <w:rPr>
                <w:b/>
                <w:sz w:val="20"/>
              </w:rPr>
            </w:pPr>
            <w:r>
              <w:rPr>
                <w:b/>
                <w:spacing w:val="-10"/>
                <w:sz w:val="20"/>
              </w:rPr>
              <w:t>2</w:t>
            </w:r>
          </w:p>
          <w:p>
            <w:pPr>
              <w:pStyle w:val="TableParagraph"/>
              <w:spacing w:before="1"/>
              <w:rPr>
                <w:sz w:val="20"/>
              </w:rPr>
            </w:pPr>
          </w:p>
          <w:p>
            <w:pPr>
              <w:pStyle w:val="TableParagraph"/>
              <w:ind w:left="931"/>
              <w:rPr>
                <w:b/>
                <w:sz w:val="20"/>
              </w:rPr>
            </w:pPr>
            <w:r>
              <w:rPr>
                <w:b/>
                <w:spacing w:val="-10"/>
                <w:sz w:val="20"/>
              </w:rPr>
              <w:t>1</w:t>
            </w:r>
          </w:p>
          <w:p>
            <w:pPr>
              <w:pStyle w:val="TableParagraph"/>
              <w:spacing w:line="217" w:lineRule="exact"/>
              <w:ind w:left="931"/>
              <w:rPr>
                <w:b/>
                <w:sz w:val="20"/>
              </w:rPr>
            </w:pPr>
            <w:r>
              <w:rPr>
                <w:b/>
                <w:spacing w:val="-10"/>
                <w:sz w:val="20"/>
              </w:rPr>
              <w:t>1</w:t>
            </w:r>
          </w:p>
        </w:tc>
      </w:tr>
      <w:tr>
        <w:trPr>
          <w:trHeight w:val="695" w:hRule="atLeast"/>
        </w:trPr>
        <w:tc>
          <w:tcPr>
            <w:tcW w:w="6029" w:type="dxa"/>
          </w:tcPr>
          <w:p>
            <w:pPr>
              <w:pStyle w:val="TableParagraph"/>
              <w:spacing w:line="230" w:lineRule="exact"/>
              <w:ind w:left="107"/>
              <w:rPr>
                <w:b/>
                <w:sz w:val="20"/>
              </w:rPr>
            </w:pPr>
            <w:r>
              <w:rPr>
                <w:b/>
                <w:sz w:val="20"/>
              </w:rPr>
              <w:t>Availability</w:t>
            </w:r>
            <w:r>
              <w:rPr>
                <w:b/>
                <w:spacing w:val="-6"/>
                <w:sz w:val="20"/>
              </w:rPr>
              <w:t> </w:t>
            </w:r>
            <w:r>
              <w:rPr>
                <w:b/>
                <w:sz w:val="20"/>
              </w:rPr>
              <w:t>of</w:t>
            </w:r>
            <w:r>
              <w:rPr>
                <w:b/>
                <w:spacing w:val="-5"/>
                <w:sz w:val="20"/>
              </w:rPr>
              <w:t> </w:t>
            </w:r>
            <w:r>
              <w:rPr>
                <w:b/>
                <w:sz w:val="20"/>
              </w:rPr>
              <w:t>Information</w:t>
            </w:r>
            <w:r>
              <w:rPr>
                <w:b/>
                <w:spacing w:val="-9"/>
                <w:sz w:val="20"/>
              </w:rPr>
              <w:t> </w:t>
            </w:r>
            <w:r>
              <w:rPr>
                <w:b/>
                <w:sz w:val="20"/>
              </w:rPr>
              <w:t>on</w:t>
            </w:r>
            <w:r>
              <w:rPr>
                <w:b/>
                <w:spacing w:val="-6"/>
                <w:sz w:val="20"/>
              </w:rPr>
              <w:t> </w:t>
            </w:r>
            <w:r>
              <w:rPr>
                <w:b/>
                <w:sz w:val="20"/>
              </w:rPr>
              <w:t>Property</w:t>
            </w:r>
            <w:r>
              <w:rPr>
                <w:b/>
                <w:spacing w:val="-5"/>
                <w:sz w:val="20"/>
              </w:rPr>
              <w:t> </w:t>
            </w:r>
            <w:r>
              <w:rPr>
                <w:b/>
                <w:sz w:val="20"/>
              </w:rPr>
              <w:t>Tax</w:t>
            </w:r>
            <w:r>
              <w:rPr>
                <w:b/>
                <w:spacing w:val="-6"/>
                <w:sz w:val="20"/>
              </w:rPr>
              <w:t> </w:t>
            </w:r>
            <w:r>
              <w:rPr>
                <w:b/>
                <w:spacing w:val="-4"/>
                <w:sz w:val="20"/>
              </w:rPr>
              <w:t>Value</w:t>
            </w:r>
          </w:p>
          <w:p>
            <w:pPr>
              <w:pStyle w:val="TableParagraph"/>
              <w:numPr>
                <w:ilvl w:val="0"/>
                <w:numId w:val="55"/>
              </w:numPr>
              <w:tabs>
                <w:tab w:pos="264" w:val="left" w:leader="none"/>
              </w:tabs>
              <w:spacing w:line="238" w:lineRule="exact" w:before="0" w:after="0"/>
              <w:ind w:left="264" w:right="0" w:hanging="157"/>
              <w:jc w:val="left"/>
              <w:rPr>
                <w:sz w:val="20"/>
              </w:rPr>
            </w:pPr>
            <w:r>
              <w:rPr>
                <w:sz w:val="20"/>
              </w:rPr>
              <w:t>Available</w:t>
            </w:r>
            <w:r>
              <w:rPr>
                <w:spacing w:val="-6"/>
                <w:sz w:val="20"/>
              </w:rPr>
              <w:t> </w:t>
            </w:r>
            <w:r>
              <w:rPr>
                <w:sz w:val="20"/>
              </w:rPr>
              <w:t>(98)</w:t>
            </w:r>
            <w:r>
              <w:rPr>
                <w:spacing w:val="-7"/>
                <w:sz w:val="20"/>
              </w:rPr>
              <w:t> </w:t>
            </w:r>
            <w:r>
              <w:rPr>
                <w:spacing w:val="-5"/>
                <w:sz w:val="20"/>
              </w:rPr>
              <w:t>AND</w:t>
            </w:r>
          </w:p>
          <w:p>
            <w:pPr>
              <w:pStyle w:val="TableParagraph"/>
              <w:numPr>
                <w:ilvl w:val="0"/>
                <w:numId w:val="55"/>
              </w:numPr>
              <w:tabs>
                <w:tab w:pos="315" w:val="left" w:leader="none"/>
              </w:tabs>
              <w:spacing w:line="208" w:lineRule="exact" w:before="0" w:after="0"/>
              <w:ind w:left="315" w:right="0" w:hanging="208"/>
              <w:jc w:val="left"/>
              <w:rPr>
                <w:sz w:val="20"/>
              </w:rPr>
            </w:pPr>
            <w:r>
              <w:rPr>
                <w:sz w:val="20"/>
              </w:rPr>
              <w:t>Online</w:t>
            </w:r>
            <w:r>
              <w:rPr>
                <w:spacing w:val="-6"/>
                <w:sz w:val="20"/>
              </w:rPr>
              <w:t> </w:t>
            </w:r>
            <w:r>
              <w:rPr>
                <w:spacing w:val="-4"/>
                <w:sz w:val="20"/>
              </w:rPr>
              <w:t>(99)</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318" w:hRule="atLeast"/>
        </w:trPr>
        <w:tc>
          <w:tcPr>
            <w:tcW w:w="6029"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43"/>
              <w:ind w:right="95"/>
              <w:jc w:val="right"/>
              <w:rPr>
                <w:b/>
                <w:sz w:val="20"/>
              </w:rPr>
            </w:pPr>
            <w:r>
              <w:rPr>
                <w:b/>
                <w:spacing w:val="-5"/>
                <w:sz w:val="20"/>
              </w:rPr>
              <w:t>12</w:t>
            </w:r>
          </w:p>
        </w:tc>
        <w:tc>
          <w:tcPr>
            <w:tcW w:w="1142" w:type="dxa"/>
            <w:shd w:val="clear" w:color="auto" w:fill="FFC000"/>
          </w:tcPr>
          <w:p>
            <w:pPr>
              <w:pStyle w:val="TableParagraph"/>
              <w:spacing w:before="43"/>
              <w:ind w:right="97"/>
              <w:jc w:val="right"/>
              <w:rPr>
                <w:b/>
                <w:sz w:val="20"/>
              </w:rPr>
            </w:pPr>
            <w:r>
              <w:rPr>
                <w:b/>
                <w:spacing w:val="-5"/>
                <w:sz w:val="20"/>
              </w:rPr>
              <w:t>12</w:t>
            </w:r>
          </w:p>
        </w:tc>
        <w:tc>
          <w:tcPr>
            <w:tcW w:w="1140" w:type="dxa"/>
            <w:shd w:val="clear" w:color="auto" w:fill="FFC000"/>
          </w:tcPr>
          <w:p>
            <w:pPr>
              <w:pStyle w:val="TableParagraph"/>
              <w:spacing w:before="43"/>
              <w:ind w:right="93"/>
              <w:jc w:val="right"/>
              <w:rPr>
                <w:b/>
                <w:sz w:val="20"/>
              </w:rPr>
            </w:pPr>
            <w:r>
              <w:rPr>
                <w:b/>
                <w:spacing w:val="-5"/>
                <w:sz w:val="20"/>
              </w:rPr>
              <w:t>24</w:t>
            </w:r>
          </w:p>
        </w:tc>
      </w:tr>
    </w:tbl>
    <w:p>
      <w:pPr>
        <w:spacing w:before="22"/>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8"/>
        <w:rPr>
          <w:sz w:val="17"/>
        </w:rPr>
      </w:pPr>
      <w:r>
        <w:rPr>
          <w:sz w:val="17"/>
        </w:rPr>
        <mc:AlternateContent>
          <mc:Choice Requires="wps">
            <w:drawing>
              <wp:anchor distT="0" distB="0" distL="0" distR="0" allowOverlap="1" layoutInCell="1" locked="0" behindDoc="1" simplePos="0" relativeHeight="487587840">
                <wp:simplePos x="0" y="0"/>
                <wp:positionH relativeFrom="page">
                  <wp:posOffset>856488</wp:posOffset>
                </wp:positionH>
                <wp:positionV relativeFrom="paragraph">
                  <wp:posOffset>148221</wp:posOffset>
                </wp:positionV>
                <wp:extent cx="6040120" cy="37338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040120" cy="373380"/>
                        </a:xfrm>
                        <a:prstGeom prst="rect">
                          <a:avLst/>
                        </a:prstGeom>
                        <a:solidFill>
                          <a:srgbClr val="0F6EC5"/>
                        </a:solidFill>
                        <a:ln w="6096">
                          <a:solidFill>
                            <a:srgbClr val="000000"/>
                          </a:solidFill>
                          <a:prstDash val="solid"/>
                        </a:ln>
                      </wps:spPr>
                      <wps:txbx>
                        <w:txbxContent>
                          <w:p>
                            <w:pPr>
                              <w:spacing w:before="175"/>
                              <w:ind w:left="103" w:right="0" w:firstLine="0"/>
                              <w:jc w:val="left"/>
                              <w:rPr>
                                <w:b/>
                                <w:color w:val="000000"/>
                                <w:sz w:val="20"/>
                              </w:rPr>
                            </w:pPr>
                            <w:r>
                              <w:rPr>
                                <w:b/>
                                <w:color w:val="000000"/>
                                <w:sz w:val="20"/>
                              </w:rPr>
                              <w:t>PILLAR</w:t>
                            </w:r>
                            <w:r>
                              <w:rPr>
                                <w:b/>
                                <w:color w:val="000000"/>
                                <w:spacing w:val="-9"/>
                                <w:sz w:val="20"/>
                              </w:rPr>
                              <w:t> </w:t>
                            </w:r>
                            <w:r>
                              <w:rPr>
                                <w:b/>
                                <w:color w:val="000000"/>
                                <w:sz w:val="20"/>
                              </w:rPr>
                              <w:t>III</w:t>
                            </w:r>
                            <w:r>
                              <w:rPr>
                                <w:b/>
                                <w:color w:val="001F5F"/>
                                <w:sz w:val="20"/>
                              </w:rPr>
                              <w:t>–</w:t>
                            </w:r>
                            <w:r>
                              <w:rPr>
                                <w:b/>
                                <w:color w:val="000000"/>
                                <w:sz w:val="20"/>
                              </w:rPr>
                              <w:t>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wps:txbx>
                      <wps:bodyPr wrap="square" lIns="0" tIns="0" rIns="0" bIns="0" rtlCol="0">
                        <a:noAutofit/>
                      </wps:bodyPr>
                    </wps:wsp>
                  </a:graphicData>
                </a:graphic>
              </wp:anchor>
            </w:drawing>
          </mc:Choice>
          <mc:Fallback>
            <w:pict>
              <v:shape style="position:absolute;margin-left:67.440002pt;margin-top:11.670977pt;width:475.6pt;height:29.4pt;mso-position-horizontal-relative:page;mso-position-vertical-relative:paragraph;z-index:-15728640;mso-wrap-distance-left:0;mso-wrap-distance-right:0" type="#_x0000_t202" id="docshape4" filled="true" fillcolor="#0f6ec5" stroked="true" strokeweight=".48pt" strokecolor="#000000">
                <v:textbox inset="0,0,0,0">
                  <w:txbxContent>
                    <w:p>
                      <w:pPr>
                        <w:spacing w:before="175"/>
                        <w:ind w:left="103" w:right="0" w:firstLine="0"/>
                        <w:jc w:val="left"/>
                        <w:rPr>
                          <w:b/>
                          <w:color w:val="000000"/>
                          <w:sz w:val="20"/>
                        </w:rPr>
                      </w:pPr>
                      <w:r>
                        <w:rPr>
                          <w:b/>
                          <w:color w:val="000000"/>
                          <w:sz w:val="20"/>
                        </w:rPr>
                        <w:t>PILLAR</w:t>
                      </w:r>
                      <w:r>
                        <w:rPr>
                          <w:b/>
                          <w:color w:val="000000"/>
                          <w:spacing w:val="-9"/>
                          <w:sz w:val="20"/>
                        </w:rPr>
                        <w:t> </w:t>
                      </w:r>
                      <w:r>
                        <w:rPr>
                          <w:b/>
                          <w:color w:val="000000"/>
                          <w:sz w:val="20"/>
                        </w:rPr>
                        <w:t>III</w:t>
                      </w:r>
                      <w:r>
                        <w:rPr>
                          <w:b/>
                          <w:color w:val="001F5F"/>
                          <w:sz w:val="20"/>
                        </w:rPr>
                        <w:t>–</w:t>
                      </w:r>
                      <w:r>
                        <w:rPr>
                          <w:b/>
                          <w:color w:val="000000"/>
                          <w:sz w:val="20"/>
                        </w:rPr>
                        <w:t>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v:textbox>
                <v:fill type="solid"/>
                <v:stroke dashstyle="solid"/>
                <w10:wrap type="topAndBottom"/>
              </v:shape>
            </w:pict>
          </mc:Fallback>
        </mc:AlternateContent>
      </w:r>
    </w:p>
    <w:p>
      <w:pPr>
        <w:pStyle w:val="BodyText"/>
        <w:spacing w:before="234"/>
        <w:ind w:left="359"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spacing w:before="252"/>
        <w:ind w:left="360" w:right="355" w:hanging="1"/>
        <w:jc w:val="both"/>
      </w:pPr>
      <w:r>
        <w:rPr/>
        <w:t>Data for Pillar III on the Property Transfer and Land of Administration (Subcategory 3.1.1) are collected through firm-level surveys. Data for Pillar III on the Property Transfer and Land of Administration (Subcategory 3.1.2 and Subcategory 3.1.3) are collected through expert consultations using the following </w:t>
      </w:r>
      <w:r>
        <w:rPr>
          <w:spacing w:val="-2"/>
        </w:rPr>
        <w:t>parameters:</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2"/>
        <w:gridCol w:w="7348"/>
      </w:tblGrid>
      <w:tr>
        <w:trPr>
          <w:trHeight w:val="575" w:hRule="atLeast"/>
        </w:trPr>
        <w:tc>
          <w:tcPr>
            <w:tcW w:w="9510" w:type="dxa"/>
            <w:gridSpan w:val="2"/>
            <w:shd w:val="clear" w:color="auto" w:fill="CCD4EA"/>
          </w:tcPr>
          <w:p>
            <w:pPr>
              <w:pStyle w:val="TableParagraph"/>
              <w:spacing w:before="173"/>
              <w:ind w:left="107"/>
              <w:rPr>
                <w:b/>
                <w:sz w:val="20"/>
              </w:rPr>
            </w:pPr>
            <w:r>
              <w:rPr>
                <w:b/>
                <w:spacing w:val="-2"/>
                <w:sz w:val="20"/>
              </w:rPr>
              <w:t>Parameters</w:t>
            </w:r>
          </w:p>
        </w:tc>
      </w:tr>
      <w:tr>
        <w:trPr>
          <w:trHeight w:val="1379" w:hRule="atLeast"/>
        </w:trPr>
        <w:tc>
          <w:tcPr>
            <w:tcW w:w="2162" w:type="dxa"/>
          </w:tcPr>
          <w:p>
            <w:pPr>
              <w:pStyle w:val="TableParagraph"/>
              <w:rPr>
                <w:sz w:val="20"/>
              </w:rPr>
            </w:pPr>
          </w:p>
          <w:p>
            <w:pPr>
              <w:pStyle w:val="TableParagraph"/>
              <w:spacing w:before="113"/>
              <w:rPr>
                <w:sz w:val="20"/>
              </w:rPr>
            </w:pPr>
          </w:p>
          <w:p>
            <w:pPr>
              <w:pStyle w:val="TableParagraph"/>
              <w:spacing w:before="1"/>
              <w:ind w:left="107"/>
              <w:rPr>
                <w:b/>
                <w:sz w:val="20"/>
              </w:rPr>
            </w:pPr>
            <w:r>
              <w:rPr>
                <w:b/>
                <w:sz w:val="20"/>
              </w:rPr>
              <w:t>Business</w:t>
            </w:r>
            <w:r>
              <w:rPr>
                <w:b/>
                <w:spacing w:val="-11"/>
                <w:sz w:val="20"/>
              </w:rPr>
              <w:t> </w:t>
            </w:r>
            <w:r>
              <w:rPr>
                <w:b/>
                <w:spacing w:val="-2"/>
                <w:sz w:val="20"/>
              </w:rPr>
              <w:t>Location</w:t>
            </w:r>
          </w:p>
        </w:tc>
        <w:tc>
          <w:tcPr>
            <w:tcW w:w="7348" w:type="dxa"/>
          </w:tcPr>
          <w:p>
            <w:pPr>
              <w:pStyle w:val="TableParagraph"/>
              <w:ind w:left="105" w:right="95"/>
              <w:jc w:val="both"/>
              <w:rPr>
                <w:sz w:val="20"/>
              </w:rPr>
            </w:pPr>
            <w:r>
              <w:rPr>
                <w:sz w:val="20"/>
              </w:rPr>
              <w:t>The largest (most populous) city in the economy. The parameter is used in cases where regulations may not be applicable at a national level and vary across states or regions. Geographical location determines selection of appropriate property registry in charge of property transfer. For all questions under Pillar III, the experts will be asked to provide</w:t>
            </w:r>
          </w:p>
          <w:p>
            <w:pPr>
              <w:pStyle w:val="TableParagraph"/>
              <w:spacing w:line="230" w:lineRule="exact"/>
              <w:ind w:left="105" w:right="97"/>
              <w:jc w:val="both"/>
              <w:rPr>
                <w:sz w:val="20"/>
              </w:rPr>
            </w:pPr>
            <w:r>
              <w:rPr>
                <w:sz w:val="20"/>
              </w:rPr>
              <w:t>their response accounting for this specific parameter unless specified otherwise in the question per se.</w:t>
            </w:r>
          </w:p>
        </w:tc>
      </w:tr>
      <w:tr>
        <w:trPr>
          <w:trHeight w:val="1149" w:hRule="atLeast"/>
        </w:trPr>
        <w:tc>
          <w:tcPr>
            <w:tcW w:w="2162" w:type="dxa"/>
          </w:tcPr>
          <w:p>
            <w:pPr>
              <w:pStyle w:val="TableParagraph"/>
              <w:rPr>
                <w:sz w:val="20"/>
              </w:rPr>
            </w:pPr>
          </w:p>
          <w:p>
            <w:pPr>
              <w:pStyle w:val="TableParagraph"/>
              <w:rPr>
                <w:sz w:val="20"/>
              </w:rPr>
            </w:pPr>
          </w:p>
          <w:p>
            <w:pPr>
              <w:pStyle w:val="TableParagraph"/>
              <w:spacing w:before="1"/>
              <w:ind w:left="107"/>
              <w:rPr>
                <w:b/>
                <w:sz w:val="20"/>
              </w:rPr>
            </w:pPr>
            <w:r>
              <w:rPr>
                <w:b/>
                <w:sz w:val="20"/>
              </w:rPr>
              <w:t>Value</w:t>
            </w:r>
            <w:r>
              <w:rPr>
                <w:b/>
                <w:spacing w:val="-4"/>
                <w:sz w:val="20"/>
              </w:rPr>
              <w:t> </w:t>
            </w:r>
            <w:r>
              <w:rPr>
                <w:b/>
                <w:sz w:val="20"/>
              </w:rPr>
              <w:t>of</w:t>
            </w:r>
            <w:r>
              <w:rPr>
                <w:b/>
                <w:spacing w:val="-2"/>
                <w:sz w:val="20"/>
              </w:rPr>
              <w:t> Property</w:t>
            </w:r>
          </w:p>
        </w:tc>
        <w:tc>
          <w:tcPr>
            <w:tcW w:w="7348" w:type="dxa"/>
          </w:tcPr>
          <w:p>
            <w:pPr>
              <w:pStyle w:val="TableParagraph"/>
              <w:ind w:left="105" w:right="94"/>
              <w:jc w:val="both"/>
              <w:rPr>
                <w:sz w:val="20"/>
              </w:rPr>
            </w:pPr>
            <w:r>
              <w:rPr>
                <w:sz w:val="20"/>
              </w:rPr>
              <w:t>For estimation of cost of property transfer, a parameter of value of property is provided (based on 100 times GNI [gross national income] per capita). This value of property is provided</w:t>
            </w:r>
            <w:r>
              <w:rPr>
                <w:spacing w:val="1"/>
                <w:sz w:val="20"/>
              </w:rPr>
              <w:t> </w:t>
            </w:r>
            <w:r>
              <w:rPr>
                <w:sz w:val="20"/>
              </w:rPr>
              <w:t>in</w:t>
            </w:r>
            <w:r>
              <w:rPr>
                <w:spacing w:val="1"/>
                <w:sz w:val="20"/>
              </w:rPr>
              <w:t> </w:t>
            </w:r>
            <w:r>
              <w:rPr>
                <w:sz w:val="20"/>
              </w:rPr>
              <w:t>local currency.</w:t>
            </w:r>
            <w:r>
              <w:rPr>
                <w:spacing w:val="1"/>
                <w:sz w:val="20"/>
              </w:rPr>
              <w:t> </w:t>
            </w:r>
            <w:r>
              <w:rPr>
                <w:sz w:val="20"/>
              </w:rPr>
              <w:t>For</w:t>
            </w:r>
            <w:r>
              <w:rPr>
                <w:spacing w:val="1"/>
                <w:sz w:val="20"/>
              </w:rPr>
              <w:t> </w:t>
            </w:r>
            <w:r>
              <w:rPr>
                <w:sz w:val="20"/>
              </w:rPr>
              <w:t>all questions under</w:t>
            </w:r>
            <w:r>
              <w:rPr>
                <w:spacing w:val="1"/>
                <w:sz w:val="20"/>
              </w:rPr>
              <w:t> </w:t>
            </w:r>
            <w:r>
              <w:rPr>
                <w:sz w:val="20"/>
              </w:rPr>
              <w:t>Pillar</w:t>
            </w:r>
            <w:r>
              <w:rPr>
                <w:spacing w:val="1"/>
                <w:sz w:val="20"/>
              </w:rPr>
              <w:t> </w:t>
            </w:r>
            <w:r>
              <w:rPr>
                <w:sz w:val="20"/>
              </w:rPr>
              <w:t>III,</w:t>
            </w:r>
            <w:r>
              <w:rPr>
                <w:spacing w:val="-2"/>
                <w:sz w:val="20"/>
              </w:rPr>
              <w:t> </w:t>
            </w:r>
            <w:r>
              <w:rPr>
                <w:sz w:val="20"/>
              </w:rPr>
              <w:t>the</w:t>
            </w:r>
            <w:r>
              <w:rPr>
                <w:spacing w:val="1"/>
                <w:sz w:val="20"/>
              </w:rPr>
              <w:t> </w:t>
            </w:r>
            <w:r>
              <w:rPr>
                <w:sz w:val="20"/>
              </w:rPr>
              <w:t>experts</w:t>
            </w:r>
            <w:r>
              <w:rPr>
                <w:spacing w:val="-1"/>
                <w:sz w:val="20"/>
              </w:rPr>
              <w:t> </w:t>
            </w:r>
            <w:r>
              <w:rPr>
                <w:sz w:val="20"/>
              </w:rPr>
              <w:t>will be</w:t>
            </w:r>
            <w:r>
              <w:rPr>
                <w:spacing w:val="1"/>
                <w:sz w:val="20"/>
              </w:rPr>
              <w:t> </w:t>
            </w:r>
            <w:r>
              <w:rPr>
                <w:sz w:val="20"/>
              </w:rPr>
              <w:t>asked</w:t>
            </w:r>
            <w:r>
              <w:rPr>
                <w:spacing w:val="1"/>
                <w:sz w:val="20"/>
              </w:rPr>
              <w:t> </w:t>
            </w:r>
            <w:r>
              <w:rPr>
                <w:spacing w:val="-5"/>
                <w:sz w:val="20"/>
              </w:rPr>
              <w:t>to</w:t>
            </w:r>
          </w:p>
          <w:p>
            <w:pPr>
              <w:pStyle w:val="TableParagraph"/>
              <w:spacing w:line="230" w:lineRule="exact"/>
              <w:ind w:left="105" w:right="97"/>
              <w:jc w:val="both"/>
              <w:rPr>
                <w:sz w:val="20"/>
              </w:rPr>
            </w:pPr>
            <w:r>
              <w:rPr>
                <w:sz w:val="20"/>
              </w:rPr>
              <w:t>provide their response accounting for this specific parameter, unless specified otherwise in the question per se.</w:t>
            </w:r>
          </w:p>
        </w:tc>
      </w:tr>
      <w:tr>
        <w:trPr>
          <w:trHeight w:val="689" w:hRule="atLeast"/>
        </w:trPr>
        <w:tc>
          <w:tcPr>
            <w:tcW w:w="2162" w:type="dxa"/>
          </w:tcPr>
          <w:p>
            <w:pPr>
              <w:pStyle w:val="TableParagraph"/>
              <w:spacing w:before="229"/>
              <w:ind w:left="107"/>
              <w:rPr>
                <w:b/>
                <w:sz w:val="20"/>
              </w:rPr>
            </w:pPr>
            <w:r>
              <w:rPr>
                <w:b/>
                <w:sz w:val="20"/>
              </w:rPr>
              <w:t>Other</w:t>
            </w:r>
            <w:r>
              <w:rPr>
                <w:b/>
                <w:spacing w:val="-6"/>
                <w:sz w:val="20"/>
              </w:rPr>
              <w:t> </w:t>
            </w:r>
            <w:r>
              <w:rPr>
                <w:b/>
                <w:spacing w:val="-2"/>
                <w:sz w:val="20"/>
              </w:rPr>
              <w:t>Parameters</w:t>
            </w:r>
          </w:p>
        </w:tc>
        <w:tc>
          <w:tcPr>
            <w:tcW w:w="7348" w:type="dxa"/>
          </w:tcPr>
          <w:p>
            <w:pPr>
              <w:pStyle w:val="TableParagraph"/>
              <w:spacing w:line="230" w:lineRule="exact"/>
              <w:ind w:left="105" w:right="92"/>
              <w:jc w:val="both"/>
              <w:rPr>
                <w:sz w:val="20"/>
              </w:rPr>
            </w:pPr>
            <w:r>
              <w:rPr>
                <w:sz w:val="20"/>
              </w:rPr>
              <w:t>Both</w:t>
            </w:r>
            <w:r>
              <w:rPr>
                <w:spacing w:val="-13"/>
                <w:sz w:val="20"/>
              </w:rPr>
              <w:t> </w:t>
            </w:r>
            <w:r>
              <w:rPr>
                <w:sz w:val="20"/>
              </w:rPr>
              <w:t>selling</w:t>
            </w:r>
            <w:r>
              <w:rPr>
                <w:spacing w:val="-12"/>
                <w:sz w:val="20"/>
              </w:rPr>
              <w:t> </w:t>
            </w:r>
            <w:r>
              <w:rPr>
                <w:sz w:val="20"/>
              </w:rPr>
              <w:t>and</w:t>
            </w:r>
            <w:r>
              <w:rPr>
                <w:spacing w:val="-13"/>
                <w:sz w:val="20"/>
              </w:rPr>
              <w:t> </w:t>
            </w:r>
            <w:r>
              <w:rPr>
                <w:sz w:val="20"/>
              </w:rPr>
              <w:t>buying</w:t>
            </w:r>
            <w:r>
              <w:rPr>
                <w:spacing w:val="-12"/>
                <w:sz w:val="20"/>
              </w:rPr>
              <w:t> </w:t>
            </w:r>
            <w:r>
              <w:rPr>
                <w:sz w:val="20"/>
              </w:rPr>
              <w:t>companies</w:t>
            </w:r>
            <w:r>
              <w:rPr>
                <w:spacing w:val="-13"/>
                <w:sz w:val="20"/>
              </w:rPr>
              <w:t> </w:t>
            </w:r>
            <w:r>
              <w:rPr>
                <w:sz w:val="20"/>
              </w:rPr>
              <w:t>are</w:t>
            </w:r>
            <w:r>
              <w:rPr>
                <w:spacing w:val="-12"/>
                <w:sz w:val="20"/>
              </w:rPr>
              <w:t> </w:t>
            </w:r>
            <w:r>
              <w:rPr>
                <w:sz w:val="20"/>
              </w:rPr>
              <w:t>owned</w:t>
            </w:r>
            <w:r>
              <w:rPr>
                <w:spacing w:val="-13"/>
                <w:sz w:val="20"/>
              </w:rPr>
              <w:t> </w:t>
            </w:r>
            <w:r>
              <w:rPr>
                <w:sz w:val="20"/>
              </w:rPr>
              <w:t>by</w:t>
            </w:r>
            <w:r>
              <w:rPr>
                <w:spacing w:val="-12"/>
                <w:sz w:val="20"/>
              </w:rPr>
              <w:t> </w:t>
            </w:r>
            <w:r>
              <w:rPr>
                <w:sz w:val="20"/>
              </w:rPr>
              <w:t>private</w:t>
            </w:r>
            <w:r>
              <w:rPr>
                <w:spacing w:val="-13"/>
                <w:sz w:val="20"/>
              </w:rPr>
              <w:t> </w:t>
            </w:r>
            <w:r>
              <w:rPr>
                <w:sz w:val="20"/>
              </w:rPr>
              <w:t>nationals.</w:t>
            </w:r>
            <w:r>
              <w:rPr>
                <w:spacing w:val="-12"/>
                <w:sz w:val="20"/>
              </w:rPr>
              <w:t> </w:t>
            </w:r>
            <w:r>
              <w:rPr>
                <w:sz w:val="20"/>
              </w:rPr>
              <w:t>Type</w:t>
            </w:r>
            <w:r>
              <w:rPr>
                <w:spacing w:val="-13"/>
                <w:sz w:val="20"/>
              </w:rPr>
              <w:t> </w:t>
            </w:r>
            <w:r>
              <w:rPr>
                <w:sz w:val="20"/>
              </w:rPr>
              <w:t>of</w:t>
            </w:r>
            <w:r>
              <w:rPr>
                <w:spacing w:val="-12"/>
                <w:sz w:val="20"/>
              </w:rPr>
              <w:t> </w:t>
            </w:r>
            <w:r>
              <w:rPr>
                <w:sz w:val="20"/>
              </w:rPr>
              <w:t>property</w:t>
            </w:r>
            <w:r>
              <w:rPr>
                <w:spacing w:val="-13"/>
                <w:sz w:val="20"/>
              </w:rPr>
              <w:t> </w:t>
            </w:r>
            <w:r>
              <w:rPr>
                <w:sz w:val="20"/>
              </w:rPr>
              <w:t>under consideration is a commercial property. Transferring property might have a form of transferring state-owned land use rights, where applicable.</w:t>
            </w:r>
          </w:p>
        </w:tc>
      </w:tr>
    </w:tbl>
    <w:p>
      <w:pPr>
        <w:pStyle w:val="ListParagraph"/>
        <w:numPr>
          <w:ilvl w:val="1"/>
          <w:numId w:val="56"/>
        </w:numPr>
        <w:tabs>
          <w:tab w:pos="719" w:val="left" w:leader="none"/>
        </w:tabs>
        <w:spacing w:line="240" w:lineRule="auto" w:before="252" w:after="0"/>
        <w:ind w:left="719" w:right="0" w:hanging="359"/>
        <w:jc w:val="left"/>
        <w:rPr>
          <w:b/>
          <w:sz w:val="22"/>
        </w:rPr>
      </w:pPr>
      <w:r>
        <w:rPr>
          <w:b/>
          <w:color w:val="4471C4"/>
          <w:sz w:val="22"/>
        </w:rPr>
        <w:t>PROPERTY</w:t>
      </w:r>
      <w:r>
        <w:rPr>
          <w:b/>
          <w:color w:val="4471C4"/>
          <w:spacing w:val="-10"/>
          <w:sz w:val="22"/>
        </w:rPr>
        <w:t> </w:t>
      </w:r>
      <w:r>
        <w:rPr>
          <w:b/>
          <w:color w:val="4471C4"/>
          <w:sz w:val="22"/>
        </w:rPr>
        <w:t>TRANSFER</w:t>
      </w:r>
      <w:r>
        <w:rPr>
          <w:b/>
          <w:color w:val="4471C4"/>
          <w:spacing w:val="-6"/>
          <w:sz w:val="22"/>
        </w:rPr>
        <w:t> </w:t>
      </w:r>
      <w:r>
        <w:rPr>
          <w:b/>
          <w:color w:val="4471C4"/>
          <w:sz w:val="22"/>
        </w:rPr>
        <w:t>AND</w:t>
      </w:r>
      <w:r>
        <w:rPr>
          <w:b/>
          <w:color w:val="4471C4"/>
          <w:spacing w:val="-7"/>
          <w:sz w:val="22"/>
        </w:rPr>
        <w:t> </w:t>
      </w:r>
      <w:r>
        <w:rPr>
          <w:b/>
          <w:color w:val="4471C4"/>
          <w:sz w:val="22"/>
        </w:rPr>
        <w:t>LAND</w:t>
      </w:r>
      <w:r>
        <w:rPr>
          <w:b/>
          <w:color w:val="4471C4"/>
          <w:spacing w:val="-7"/>
          <w:sz w:val="22"/>
        </w:rPr>
        <w:t> </w:t>
      </w:r>
      <w:r>
        <w:rPr>
          <w:b/>
          <w:color w:val="4471C4"/>
          <w:spacing w:val="-2"/>
          <w:sz w:val="22"/>
        </w:rPr>
        <w:t>ADMINISTRATION</w:t>
      </w:r>
    </w:p>
    <w:p>
      <w:pPr>
        <w:pStyle w:val="BodyText"/>
        <w:rPr>
          <w:b/>
        </w:rPr>
      </w:pPr>
    </w:p>
    <w:p>
      <w:pPr>
        <w:pStyle w:val="ListParagraph"/>
        <w:numPr>
          <w:ilvl w:val="0"/>
          <w:numId w:val="35"/>
        </w:numPr>
        <w:tabs>
          <w:tab w:pos="809" w:val="left" w:leader="none"/>
          <w:tab w:pos="811" w:val="left" w:leader="none"/>
        </w:tabs>
        <w:spacing w:line="240" w:lineRule="auto" w:before="0" w:after="0"/>
        <w:ind w:left="811" w:right="356" w:hanging="452"/>
        <w:jc w:val="both"/>
        <w:rPr>
          <w:i/>
          <w:sz w:val="22"/>
        </w:rPr>
      </w:pPr>
      <w:r>
        <w:rPr>
          <w:b/>
          <w:sz w:val="22"/>
        </w:rPr>
        <w:t>On</w:t>
      </w:r>
      <w:r>
        <w:rPr>
          <w:b/>
          <w:spacing w:val="-11"/>
          <w:sz w:val="22"/>
        </w:rPr>
        <w:t> </w:t>
      </w:r>
      <w:r>
        <w:rPr>
          <w:b/>
          <w:sz w:val="22"/>
        </w:rPr>
        <w:t>average,</w:t>
      </w:r>
      <w:r>
        <w:rPr>
          <w:b/>
          <w:spacing w:val="-13"/>
          <w:sz w:val="22"/>
        </w:rPr>
        <w:t> </w:t>
      </w:r>
      <w:r>
        <w:rPr>
          <w:b/>
          <w:sz w:val="22"/>
        </w:rPr>
        <w:t>how</w:t>
      </w:r>
      <w:r>
        <w:rPr>
          <w:b/>
          <w:spacing w:val="-12"/>
          <w:sz w:val="22"/>
        </w:rPr>
        <w:t> </w:t>
      </w:r>
      <w:r>
        <w:rPr>
          <w:b/>
          <w:sz w:val="22"/>
        </w:rPr>
        <w:t>many</w:t>
      </w:r>
      <w:r>
        <w:rPr>
          <w:b/>
          <w:spacing w:val="-13"/>
          <w:sz w:val="22"/>
        </w:rPr>
        <w:t> </w:t>
      </w:r>
      <w:r>
        <w:rPr>
          <w:b/>
          <w:sz w:val="22"/>
        </w:rPr>
        <w:t>calendar</w:t>
      </w:r>
      <w:r>
        <w:rPr>
          <w:b/>
          <w:spacing w:val="-10"/>
          <w:sz w:val="22"/>
        </w:rPr>
        <w:t> </w:t>
      </w:r>
      <w:r>
        <w:rPr>
          <w:b/>
          <w:sz w:val="22"/>
        </w:rPr>
        <w:t>days</w:t>
      </w:r>
      <w:r>
        <w:rPr>
          <w:b/>
          <w:spacing w:val="-12"/>
          <w:sz w:val="22"/>
        </w:rPr>
        <w:t> </w:t>
      </w:r>
      <w:r>
        <w:rPr>
          <w:b/>
          <w:sz w:val="22"/>
        </w:rPr>
        <w:t>to</w:t>
      </w:r>
      <w:r>
        <w:rPr>
          <w:b/>
          <w:spacing w:val="-13"/>
          <w:sz w:val="22"/>
        </w:rPr>
        <w:t> </w:t>
      </w:r>
      <w:r>
        <w:rPr>
          <w:b/>
          <w:sz w:val="22"/>
        </w:rPr>
        <w:t>complete</w:t>
      </w:r>
      <w:r>
        <w:rPr>
          <w:b/>
          <w:spacing w:val="-10"/>
          <w:sz w:val="22"/>
        </w:rPr>
        <w:t> </w:t>
      </w:r>
      <w:r>
        <w:rPr>
          <w:b/>
          <w:sz w:val="22"/>
        </w:rPr>
        <w:t>due</w:t>
      </w:r>
      <w:r>
        <w:rPr>
          <w:b/>
          <w:spacing w:val="-10"/>
          <w:sz w:val="22"/>
        </w:rPr>
        <w:t> </w:t>
      </w:r>
      <w:r>
        <w:rPr>
          <w:b/>
          <w:sz w:val="22"/>
        </w:rPr>
        <w:t>diligence</w:t>
      </w:r>
      <w:r>
        <w:rPr>
          <w:b/>
          <w:spacing w:val="-10"/>
          <w:sz w:val="22"/>
        </w:rPr>
        <w:t> </w:t>
      </w:r>
      <w:r>
        <w:rPr>
          <w:b/>
          <w:sz w:val="22"/>
        </w:rPr>
        <w:t>clearance</w:t>
      </w:r>
      <w:r>
        <w:rPr>
          <w:b/>
          <w:spacing w:val="-12"/>
          <w:sz w:val="22"/>
        </w:rPr>
        <w:t> </w:t>
      </w:r>
      <w:r>
        <w:rPr>
          <w:b/>
          <w:sz w:val="22"/>
        </w:rPr>
        <w:t>(such</w:t>
      </w:r>
      <w:r>
        <w:rPr>
          <w:b/>
          <w:spacing w:val="-11"/>
          <w:sz w:val="22"/>
        </w:rPr>
        <w:t> </w:t>
      </w:r>
      <w:r>
        <w:rPr>
          <w:b/>
          <w:sz w:val="22"/>
        </w:rPr>
        <w:t>as</w:t>
      </w:r>
      <w:r>
        <w:rPr>
          <w:b/>
          <w:spacing w:val="-13"/>
          <w:sz w:val="22"/>
        </w:rPr>
        <w:t> </w:t>
      </w:r>
      <w:r>
        <w:rPr>
          <w:b/>
          <w:sz w:val="22"/>
        </w:rPr>
        <w:t>encumbrance checking, title search, outstanding taxes search, bankruptcy search, company profile search, etc.), if mandatory or commonly done in practice? </w:t>
      </w:r>
      <w:r>
        <w:rPr>
          <w:i/>
          <w:sz w:val="22"/>
        </w:rPr>
        <w:t>(not scored)</w:t>
      </w:r>
    </w:p>
    <w:p>
      <w:pPr>
        <w:pStyle w:val="BodyText"/>
        <w:spacing w:before="1"/>
        <w:rPr>
          <w:i/>
        </w:rPr>
      </w:pPr>
    </w:p>
    <w:p>
      <w:pPr>
        <w:pStyle w:val="ListParagraph"/>
        <w:numPr>
          <w:ilvl w:val="0"/>
          <w:numId w:val="35"/>
        </w:numPr>
        <w:tabs>
          <w:tab w:pos="808" w:val="left" w:leader="none"/>
          <w:tab w:pos="810" w:val="left" w:leader="none"/>
        </w:tabs>
        <w:spacing w:line="240" w:lineRule="auto" w:before="0" w:after="0"/>
        <w:ind w:left="810" w:right="355" w:hanging="452"/>
        <w:jc w:val="both"/>
        <w:rPr>
          <w:i/>
          <w:sz w:val="22"/>
        </w:rPr>
      </w:pPr>
      <w:r>
        <w:rPr>
          <w:b/>
          <w:sz w:val="22"/>
        </w:rPr>
        <w:t>On average, what does it cost (in local currency) to complete due diligence clearance (such as encumbrance checking, title search, outstanding taxes search, bankruptcy search, company profile search, etc.), if mandatory or commonly done in practice? </w:t>
      </w:r>
      <w:r>
        <w:rPr>
          <w:i/>
          <w:sz w:val="22"/>
        </w:rPr>
        <w:t>(not scored)</w:t>
      </w:r>
    </w:p>
    <w:p>
      <w:pPr>
        <w:pStyle w:val="ListParagraph"/>
        <w:spacing w:after="0" w:line="240" w:lineRule="auto"/>
        <w:jc w:val="both"/>
        <w:rPr>
          <w:i/>
          <w:sz w:val="22"/>
        </w:rPr>
        <w:sectPr>
          <w:type w:val="continuous"/>
          <w:pgSz w:w="12240" w:h="15840"/>
          <w:pgMar w:header="0" w:footer="522" w:top="1420" w:bottom="720" w:left="1080" w:right="1080"/>
        </w:sectPr>
      </w:pPr>
    </w:p>
    <w:p>
      <w:pPr>
        <w:pStyle w:val="ListParagraph"/>
        <w:numPr>
          <w:ilvl w:val="0"/>
          <w:numId w:val="35"/>
        </w:numPr>
        <w:tabs>
          <w:tab w:pos="811" w:val="left" w:leader="none"/>
          <w:tab w:pos="864" w:val="left" w:leader="none"/>
        </w:tabs>
        <w:spacing w:line="240" w:lineRule="auto" w:before="78" w:after="0"/>
        <w:ind w:left="811" w:right="355" w:hanging="452"/>
        <w:jc w:val="both"/>
        <w:rPr>
          <w:i/>
          <w:sz w:val="22"/>
        </w:rPr>
      </w:pPr>
      <w:r>
        <w:rPr>
          <w:b/>
          <w:sz w:val="22"/>
        </w:rPr>
        <w:t>On</w:t>
      </w:r>
      <w:r>
        <w:rPr>
          <w:b/>
          <w:spacing w:val="40"/>
          <w:sz w:val="22"/>
        </w:rPr>
        <w:t> </w:t>
      </w:r>
      <w:r>
        <w:rPr>
          <w:b/>
          <w:sz w:val="22"/>
        </w:rPr>
        <w:t>average, how many calendar days does it take to review and sign the sale deed at notary/lawyer’s office, if mandatory or commonly done in practice? </w:t>
      </w:r>
      <w:r>
        <w:rPr>
          <w:i/>
          <w:sz w:val="22"/>
        </w:rPr>
        <w:t>(not scored)</w:t>
      </w:r>
    </w:p>
    <w:p>
      <w:pPr>
        <w:pStyle w:val="ListParagraph"/>
        <w:numPr>
          <w:ilvl w:val="0"/>
          <w:numId w:val="35"/>
        </w:numPr>
        <w:tabs>
          <w:tab w:pos="809" w:val="left" w:leader="none"/>
          <w:tab w:pos="811" w:val="left" w:leader="none"/>
        </w:tabs>
        <w:spacing w:line="240" w:lineRule="auto" w:before="252" w:after="0"/>
        <w:ind w:left="811" w:right="356" w:hanging="452"/>
        <w:jc w:val="both"/>
        <w:rPr>
          <w:i/>
          <w:sz w:val="22"/>
        </w:rPr>
      </w:pPr>
      <w:r>
        <w:rPr>
          <w:b/>
          <w:sz w:val="22"/>
        </w:rPr>
        <w:t>On average, what does it cost (in local currency) to review and sign the sale deed at notary/lawyer’s office, if mandatory or commonly done in practice? </w:t>
      </w:r>
      <w:r>
        <w:rPr>
          <w:i/>
          <w:sz w:val="22"/>
        </w:rPr>
        <w:t>(not scored)</w:t>
      </w:r>
    </w:p>
    <w:p>
      <w:pPr>
        <w:pStyle w:val="BodyText"/>
        <w:rPr>
          <w:i/>
        </w:rPr>
      </w:pPr>
    </w:p>
    <w:p>
      <w:pPr>
        <w:pStyle w:val="ListParagraph"/>
        <w:numPr>
          <w:ilvl w:val="0"/>
          <w:numId w:val="35"/>
        </w:numPr>
        <w:tabs>
          <w:tab w:pos="809" w:val="left" w:leader="none"/>
          <w:tab w:pos="811" w:val="left" w:leader="none"/>
        </w:tabs>
        <w:spacing w:line="240" w:lineRule="auto" w:before="0" w:after="0"/>
        <w:ind w:left="811" w:right="356" w:hanging="452"/>
        <w:jc w:val="both"/>
        <w:rPr>
          <w:i/>
          <w:sz w:val="22"/>
        </w:rPr>
      </w:pPr>
      <w:r>
        <w:rPr>
          <w:b/>
          <w:sz w:val="22"/>
        </w:rPr>
        <w:t>On average, how many calendar days does it take to complete payment of applicable fees and taxes? </w:t>
      </w:r>
      <w:r>
        <w:rPr>
          <w:i/>
          <w:sz w:val="22"/>
        </w:rPr>
        <w:t>(not scored)</w:t>
      </w:r>
    </w:p>
    <w:p>
      <w:pPr>
        <w:pStyle w:val="BodyText"/>
        <w:spacing w:before="1"/>
        <w:rPr>
          <w:i/>
        </w:rPr>
      </w:pPr>
    </w:p>
    <w:p>
      <w:pPr>
        <w:pStyle w:val="ListParagraph"/>
        <w:numPr>
          <w:ilvl w:val="0"/>
          <w:numId w:val="35"/>
        </w:numPr>
        <w:tabs>
          <w:tab w:pos="809" w:val="left" w:leader="none"/>
        </w:tabs>
        <w:spacing w:line="240" w:lineRule="auto" w:before="0" w:after="0"/>
        <w:ind w:left="809" w:right="0" w:hanging="450"/>
        <w:jc w:val="left"/>
        <w:rPr>
          <w:i/>
          <w:sz w:val="22"/>
        </w:rPr>
      </w:pPr>
      <w:r>
        <w:rPr>
          <w:b/>
          <w:sz w:val="22"/>
        </w:rPr>
        <w:t>What</w:t>
      </w:r>
      <w:r>
        <w:rPr>
          <w:b/>
          <w:spacing w:val="-6"/>
          <w:sz w:val="22"/>
        </w:rPr>
        <w:t> </w:t>
      </w:r>
      <w:r>
        <w:rPr>
          <w:b/>
          <w:sz w:val="22"/>
        </w:rPr>
        <w:t>is</w:t>
      </w:r>
      <w:r>
        <w:rPr>
          <w:b/>
          <w:spacing w:val="-2"/>
          <w:sz w:val="22"/>
        </w:rPr>
        <w:t> </w:t>
      </w:r>
      <w:r>
        <w:rPr>
          <w:b/>
          <w:sz w:val="22"/>
        </w:rPr>
        <w:t>the</w:t>
      </w:r>
      <w:r>
        <w:rPr>
          <w:b/>
          <w:spacing w:val="-2"/>
          <w:sz w:val="22"/>
        </w:rPr>
        <w:t> </w:t>
      </w:r>
      <w:r>
        <w:rPr>
          <w:b/>
          <w:sz w:val="22"/>
        </w:rPr>
        <w:t>amount</w:t>
      </w:r>
      <w:r>
        <w:rPr>
          <w:b/>
          <w:spacing w:val="-4"/>
          <w:sz w:val="22"/>
        </w:rPr>
        <w:t> </w:t>
      </w:r>
      <w:r>
        <w:rPr>
          <w:b/>
          <w:sz w:val="22"/>
        </w:rPr>
        <w:t>of</w:t>
      </w:r>
      <w:r>
        <w:rPr>
          <w:b/>
          <w:spacing w:val="-4"/>
          <w:sz w:val="22"/>
        </w:rPr>
        <w:t> </w:t>
      </w:r>
      <w:r>
        <w:rPr>
          <w:b/>
          <w:sz w:val="22"/>
        </w:rPr>
        <w:t>transfer</w:t>
      </w:r>
      <w:r>
        <w:rPr>
          <w:b/>
          <w:spacing w:val="-3"/>
          <w:sz w:val="22"/>
        </w:rPr>
        <w:t> </w:t>
      </w:r>
      <w:r>
        <w:rPr>
          <w:b/>
          <w:sz w:val="22"/>
        </w:rPr>
        <w:t>tax</w:t>
      </w:r>
      <w:r>
        <w:rPr>
          <w:b/>
          <w:spacing w:val="-5"/>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i/>
          <w:sz w:val="22"/>
        </w:rPr>
        <w:t>(not</w:t>
      </w:r>
      <w:r>
        <w:rPr>
          <w:i/>
          <w:spacing w:val="-3"/>
          <w:sz w:val="22"/>
        </w:rPr>
        <w:t> </w:t>
      </w:r>
      <w:r>
        <w:rPr>
          <w:i/>
          <w:spacing w:val="-2"/>
          <w:sz w:val="22"/>
        </w:rPr>
        <w:t>scored)</w:t>
      </w:r>
    </w:p>
    <w:p>
      <w:pPr>
        <w:pStyle w:val="ListParagraph"/>
        <w:numPr>
          <w:ilvl w:val="0"/>
          <w:numId w:val="35"/>
        </w:numPr>
        <w:tabs>
          <w:tab w:pos="809" w:val="left" w:leader="none"/>
        </w:tabs>
        <w:spacing w:line="240" w:lineRule="auto" w:before="251" w:after="0"/>
        <w:ind w:left="809" w:right="0" w:hanging="450"/>
        <w:jc w:val="left"/>
        <w:rPr>
          <w:i/>
          <w:sz w:val="22"/>
        </w:rPr>
      </w:pPr>
      <w:r>
        <w:rPr>
          <w:b/>
          <w:sz w:val="22"/>
        </w:rPr>
        <w:t>What</w:t>
      </w:r>
      <w:r>
        <w:rPr>
          <w:b/>
          <w:spacing w:val="-7"/>
          <w:sz w:val="22"/>
        </w:rPr>
        <w:t> </w:t>
      </w:r>
      <w:r>
        <w:rPr>
          <w:b/>
          <w:sz w:val="22"/>
        </w:rPr>
        <w:t>is</w:t>
      </w:r>
      <w:r>
        <w:rPr>
          <w:b/>
          <w:spacing w:val="-3"/>
          <w:sz w:val="22"/>
        </w:rPr>
        <w:t> </w:t>
      </w:r>
      <w:r>
        <w:rPr>
          <w:b/>
          <w:sz w:val="22"/>
        </w:rPr>
        <w:t>the</w:t>
      </w:r>
      <w:r>
        <w:rPr>
          <w:b/>
          <w:spacing w:val="-2"/>
          <w:sz w:val="22"/>
        </w:rPr>
        <w:t> </w:t>
      </w:r>
      <w:r>
        <w:rPr>
          <w:b/>
          <w:sz w:val="22"/>
        </w:rPr>
        <w:t>amount</w:t>
      </w:r>
      <w:r>
        <w:rPr>
          <w:b/>
          <w:spacing w:val="-5"/>
          <w:sz w:val="22"/>
        </w:rPr>
        <w:t> </w:t>
      </w:r>
      <w:r>
        <w:rPr>
          <w:b/>
          <w:sz w:val="22"/>
        </w:rPr>
        <w:t>of</w:t>
      </w:r>
      <w:r>
        <w:rPr>
          <w:b/>
          <w:spacing w:val="-2"/>
          <w:sz w:val="22"/>
        </w:rPr>
        <w:t> </w:t>
      </w:r>
      <w:r>
        <w:rPr>
          <w:b/>
          <w:sz w:val="22"/>
        </w:rPr>
        <w:t>registration</w:t>
      </w:r>
      <w:r>
        <w:rPr>
          <w:b/>
          <w:spacing w:val="-5"/>
          <w:sz w:val="22"/>
        </w:rPr>
        <w:t> </w:t>
      </w:r>
      <w:r>
        <w:rPr>
          <w:b/>
          <w:sz w:val="22"/>
        </w:rPr>
        <w:t>fees</w:t>
      </w:r>
      <w:r>
        <w:rPr>
          <w:b/>
          <w:spacing w:val="-5"/>
          <w:sz w:val="22"/>
        </w:rPr>
        <w:t> </w:t>
      </w:r>
      <w:r>
        <w:rPr>
          <w:b/>
          <w:sz w:val="22"/>
        </w:rPr>
        <w:t>(in</w:t>
      </w:r>
      <w:r>
        <w:rPr>
          <w:b/>
          <w:spacing w:val="-4"/>
          <w:sz w:val="22"/>
        </w:rPr>
        <w:t> </w:t>
      </w:r>
      <w:r>
        <w:rPr>
          <w:b/>
          <w:sz w:val="22"/>
        </w:rPr>
        <w:t>local</w:t>
      </w:r>
      <w:r>
        <w:rPr>
          <w:b/>
          <w:spacing w:val="-4"/>
          <w:sz w:val="22"/>
        </w:rPr>
        <w:t> </w:t>
      </w:r>
      <w:r>
        <w:rPr>
          <w:b/>
          <w:sz w:val="22"/>
        </w:rPr>
        <w:t>currency)?</w:t>
      </w:r>
      <w:r>
        <w:rPr>
          <w:b/>
          <w:spacing w:val="-3"/>
          <w:sz w:val="22"/>
        </w:rPr>
        <w:t> </w:t>
      </w:r>
      <w:r>
        <w:rPr>
          <w:i/>
          <w:sz w:val="22"/>
        </w:rPr>
        <w:t>(not</w:t>
      </w:r>
      <w:r>
        <w:rPr>
          <w:i/>
          <w:spacing w:val="-4"/>
          <w:sz w:val="22"/>
        </w:rPr>
        <w:t> </w:t>
      </w:r>
      <w:r>
        <w:rPr>
          <w:i/>
          <w:spacing w:val="-2"/>
          <w:sz w:val="22"/>
        </w:rPr>
        <w:t>scored)</w:t>
      </w:r>
    </w:p>
    <w:p>
      <w:pPr>
        <w:pStyle w:val="BodyText"/>
        <w:spacing w:before="1"/>
        <w:rPr>
          <w:i/>
        </w:rPr>
      </w:pPr>
    </w:p>
    <w:p>
      <w:pPr>
        <w:pStyle w:val="ListParagraph"/>
        <w:numPr>
          <w:ilvl w:val="0"/>
          <w:numId w:val="35"/>
        </w:numPr>
        <w:tabs>
          <w:tab w:pos="809" w:val="left" w:leader="none"/>
        </w:tabs>
        <w:spacing w:line="240" w:lineRule="auto" w:before="0" w:after="0"/>
        <w:ind w:left="809"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amount</w:t>
      </w:r>
      <w:r>
        <w:rPr>
          <w:b/>
          <w:spacing w:val="-5"/>
          <w:sz w:val="22"/>
        </w:rPr>
        <w:t> </w:t>
      </w:r>
      <w:r>
        <w:rPr>
          <w:b/>
          <w:sz w:val="22"/>
        </w:rPr>
        <w:t>of</w:t>
      </w:r>
      <w:r>
        <w:rPr>
          <w:b/>
          <w:spacing w:val="-1"/>
          <w:sz w:val="22"/>
        </w:rPr>
        <w:t> </w:t>
      </w:r>
      <w:r>
        <w:rPr>
          <w:b/>
          <w:sz w:val="22"/>
        </w:rPr>
        <w:t>stamp</w:t>
      </w:r>
      <w:r>
        <w:rPr>
          <w:b/>
          <w:spacing w:val="-3"/>
          <w:sz w:val="22"/>
        </w:rPr>
        <w:t> </w:t>
      </w:r>
      <w:r>
        <w:rPr>
          <w:b/>
          <w:sz w:val="22"/>
        </w:rPr>
        <w:t>duty</w:t>
      </w:r>
      <w:r>
        <w:rPr>
          <w:b/>
          <w:spacing w:val="-5"/>
          <w:sz w:val="22"/>
        </w:rPr>
        <w:t> </w:t>
      </w:r>
      <w:r>
        <w:rPr>
          <w:b/>
          <w:sz w:val="22"/>
        </w:rPr>
        <w:t>(in</w:t>
      </w:r>
      <w:r>
        <w:rPr>
          <w:b/>
          <w:spacing w:val="-6"/>
          <w:sz w:val="22"/>
        </w:rPr>
        <w:t> </w:t>
      </w:r>
      <w:r>
        <w:rPr>
          <w:b/>
          <w:sz w:val="22"/>
        </w:rPr>
        <w:t>local</w:t>
      </w:r>
      <w:r>
        <w:rPr>
          <w:b/>
          <w:spacing w:val="-4"/>
          <w:sz w:val="22"/>
        </w:rPr>
        <w:t> </w:t>
      </w:r>
      <w:r>
        <w:rPr>
          <w:b/>
          <w:sz w:val="22"/>
        </w:rPr>
        <w:t>currency)?</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35"/>
        </w:numPr>
        <w:tabs>
          <w:tab w:pos="809" w:val="left" w:leader="none"/>
        </w:tabs>
        <w:spacing w:line="240" w:lineRule="auto" w:before="0" w:after="0"/>
        <w:ind w:left="809" w:right="0" w:hanging="450"/>
        <w:jc w:val="left"/>
        <w:rPr>
          <w:i/>
          <w:sz w:val="22"/>
        </w:rPr>
      </w:pPr>
      <w:r>
        <w:rPr>
          <w:b/>
          <w:sz w:val="22"/>
        </w:rPr>
        <w:t>What</w:t>
      </w:r>
      <w:r>
        <w:rPr>
          <w:b/>
          <w:spacing w:val="-5"/>
          <w:sz w:val="22"/>
        </w:rPr>
        <w:t> </w:t>
      </w:r>
      <w:r>
        <w:rPr>
          <w:b/>
          <w:sz w:val="22"/>
        </w:rPr>
        <w:t>is</w:t>
      </w:r>
      <w:r>
        <w:rPr>
          <w:b/>
          <w:spacing w:val="-3"/>
          <w:sz w:val="22"/>
        </w:rPr>
        <w:t> </w:t>
      </w:r>
      <w:r>
        <w:rPr>
          <w:b/>
          <w:sz w:val="22"/>
        </w:rPr>
        <w:t>the</w:t>
      </w:r>
      <w:r>
        <w:rPr>
          <w:b/>
          <w:spacing w:val="-3"/>
          <w:sz w:val="22"/>
        </w:rPr>
        <w:t> </w:t>
      </w:r>
      <w:r>
        <w:rPr>
          <w:b/>
          <w:sz w:val="22"/>
        </w:rPr>
        <w:t>amount</w:t>
      </w:r>
      <w:r>
        <w:rPr>
          <w:b/>
          <w:spacing w:val="-5"/>
          <w:sz w:val="22"/>
        </w:rPr>
        <w:t> </w:t>
      </w:r>
      <w:r>
        <w:rPr>
          <w:b/>
          <w:sz w:val="22"/>
        </w:rPr>
        <w:t>of</w:t>
      </w:r>
      <w:r>
        <w:rPr>
          <w:b/>
          <w:spacing w:val="-2"/>
          <w:sz w:val="22"/>
        </w:rPr>
        <w:t> </w:t>
      </w:r>
      <w:r>
        <w:rPr>
          <w:b/>
          <w:sz w:val="22"/>
        </w:rPr>
        <w:t>other</w:t>
      </w:r>
      <w:r>
        <w:rPr>
          <w:b/>
          <w:spacing w:val="-3"/>
          <w:sz w:val="22"/>
        </w:rPr>
        <w:t> </w:t>
      </w:r>
      <w:r>
        <w:rPr>
          <w:b/>
          <w:sz w:val="22"/>
        </w:rPr>
        <w:t>applicable</w:t>
      </w:r>
      <w:r>
        <w:rPr>
          <w:b/>
          <w:spacing w:val="-5"/>
          <w:sz w:val="22"/>
        </w:rPr>
        <w:t> </w:t>
      </w:r>
      <w:r>
        <w:rPr>
          <w:b/>
          <w:sz w:val="22"/>
        </w:rPr>
        <w:t>fees</w:t>
      </w:r>
      <w:r>
        <w:rPr>
          <w:b/>
          <w:spacing w:val="-3"/>
          <w:sz w:val="22"/>
        </w:rPr>
        <w:t> </w:t>
      </w:r>
      <w:r>
        <w:rPr>
          <w:b/>
          <w:sz w:val="22"/>
        </w:rPr>
        <w:t>and</w:t>
      </w:r>
      <w:r>
        <w:rPr>
          <w:b/>
          <w:spacing w:val="-6"/>
          <w:sz w:val="22"/>
        </w:rPr>
        <w:t> </w:t>
      </w:r>
      <w:r>
        <w:rPr>
          <w:b/>
          <w:sz w:val="22"/>
        </w:rPr>
        <w:t>taxes</w:t>
      </w:r>
      <w:r>
        <w:rPr>
          <w:b/>
          <w:spacing w:val="-3"/>
          <w:sz w:val="22"/>
        </w:rPr>
        <w:t> </w:t>
      </w:r>
      <w:r>
        <w:rPr>
          <w:b/>
          <w:sz w:val="22"/>
        </w:rPr>
        <w:t>(in</w:t>
      </w:r>
      <w:r>
        <w:rPr>
          <w:b/>
          <w:spacing w:val="-4"/>
          <w:sz w:val="22"/>
        </w:rPr>
        <w:t> </w:t>
      </w:r>
      <w:r>
        <w:rPr>
          <w:b/>
          <w:sz w:val="22"/>
        </w:rPr>
        <w:t>local</w:t>
      </w:r>
      <w:r>
        <w:rPr>
          <w:b/>
          <w:spacing w:val="-2"/>
          <w:sz w:val="22"/>
        </w:rPr>
        <w:t> </w:t>
      </w:r>
      <w:r>
        <w:rPr>
          <w:b/>
          <w:sz w:val="22"/>
        </w:rPr>
        <w:t>currency)?</w:t>
      </w:r>
      <w:r>
        <w:rPr>
          <w:b/>
          <w:spacing w:val="-5"/>
          <w:sz w:val="22"/>
        </w:rPr>
        <w:t> </w:t>
      </w:r>
      <w:r>
        <w:rPr>
          <w:i/>
          <w:sz w:val="22"/>
        </w:rPr>
        <w:t>(not</w:t>
      </w:r>
      <w:r>
        <w:rPr>
          <w:i/>
          <w:spacing w:val="-2"/>
          <w:sz w:val="22"/>
        </w:rPr>
        <w:t> scored)</w:t>
      </w:r>
    </w:p>
    <w:p>
      <w:pPr>
        <w:pStyle w:val="BodyText"/>
        <w:rPr>
          <w:i/>
        </w:rPr>
      </w:pPr>
    </w:p>
    <w:p>
      <w:pPr>
        <w:pStyle w:val="ListParagraph"/>
        <w:numPr>
          <w:ilvl w:val="0"/>
          <w:numId w:val="35"/>
        </w:numPr>
        <w:tabs>
          <w:tab w:pos="808" w:val="left" w:leader="none"/>
          <w:tab w:pos="810" w:val="left" w:leader="none"/>
        </w:tabs>
        <w:spacing w:line="240" w:lineRule="auto" w:before="0" w:after="0"/>
        <w:ind w:left="810" w:right="356" w:hanging="452"/>
        <w:jc w:val="both"/>
        <w:rPr>
          <w:i/>
          <w:sz w:val="22"/>
        </w:rPr>
      </w:pPr>
      <w:r>
        <w:rPr>
          <w:b/>
          <w:sz w:val="22"/>
        </w:rPr>
        <w:t>On average, how many calendar days does it take to complete the registration of transfer and issuance of new title/deed that enables the buyer to re-sell the property? </w:t>
      </w:r>
      <w:r>
        <w:rPr>
          <w:i/>
          <w:sz w:val="22"/>
        </w:rPr>
        <w:t>(not scored)</w:t>
      </w:r>
    </w:p>
    <w:p>
      <w:pPr>
        <w:pStyle w:val="ListParagraph"/>
        <w:numPr>
          <w:ilvl w:val="0"/>
          <w:numId w:val="35"/>
        </w:numPr>
        <w:tabs>
          <w:tab w:pos="808" w:val="left" w:leader="none"/>
          <w:tab w:pos="810" w:val="left" w:leader="none"/>
        </w:tabs>
        <w:spacing w:line="240" w:lineRule="auto" w:before="253" w:after="0"/>
        <w:ind w:left="810" w:right="354" w:hanging="452"/>
        <w:jc w:val="both"/>
        <w:rPr>
          <w:i/>
          <w:sz w:val="22"/>
        </w:rPr>
      </w:pPr>
      <w:r>
        <w:rPr>
          <w:b/>
          <w:sz w:val="22"/>
        </w:rPr>
        <w:t>On average, what does it cost (in local currency) to complete the registration of transfer and issuance</w:t>
      </w:r>
      <w:r>
        <w:rPr>
          <w:b/>
          <w:spacing w:val="-7"/>
          <w:sz w:val="22"/>
        </w:rPr>
        <w:t> </w:t>
      </w:r>
      <w:r>
        <w:rPr>
          <w:b/>
          <w:sz w:val="22"/>
        </w:rPr>
        <w:t>of</w:t>
      </w:r>
      <w:r>
        <w:rPr>
          <w:b/>
          <w:spacing w:val="-6"/>
          <w:sz w:val="22"/>
        </w:rPr>
        <w:t> </w:t>
      </w:r>
      <w:r>
        <w:rPr>
          <w:b/>
          <w:sz w:val="22"/>
        </w:rPr>
        <w:t>new</w:t>
      </w:r>
      <w:r>
        <w:rPr>
          <w:b/>
          <w:spacing w:val="-6"/>
          <w:sz w:val="22"/>
        </w:rPr>
        <w:t> </w:t>
      </w:r>
      <w:r>
        <w:rPr>
          <w:b/>
          <w:sz w:val="22"/>
        </w:rPr>
        <w:t>title/deed</w:t>
      </w:r>
      <w:r>
        <w:rPr>
          <w:b/>
          <w:spacing w:val="-10"/>
          <w:sz w:val="22"/>
        </w:rPr>
        <w:t> </w:t>
      </w:r>
      <w:r>
        <w:rPr>
          <w:b/>
          <w:sz w:val="22"/>
        </w:rPr>
        <w:t>that</w:t>
      </w:r>
      <w:r>
        <w:rPr>
          <w:b/>
          <w:spacing w:val="-6"/>
          <w:sz w:val="22"/>
        </w:rPr>
        <w:t> </w:t>
      </w:r>
      <w:r>
        <w:rPr>
          <w:b/>
          <w:sz w:val="22"/>
        </w:rPr>
        <w:t>enables</w:t>
      </w:r>
      <w:r>
        <w:rPr>
          <w:b/>
          <w:spacing w:val="-7"/>
          <w:sz w:val="22"/>
        </w:rPr>
        <w:t> </w:t>
      </w:r>
      <w:r>
        <w:rPr>
          <w:b/>
          <w:sz w:val="22"/>
        </w:rPr>
        <w:t>the</w:t>
      </w:r>
      <w:r>
        <w:rPr>
          <w:b/>
          <w:spacing w:val="-7"/>
          <w:sz w:val="22"/>
        </w:rPr>
        <w:t> </w:t>
      </w:r>
      <w:r>
        <w:rPr>
          <w:b/>
          <w:sz w:val="22"/>
        </w:rPr>
        <w:t>buyer</w:t>
      </w:r>
      <w:r>
        <w:rPr>
          <w:b/>
          <w:spacing w:val="-9"/>
          <w:sz w:val="22"/>
        </w:rPr>
        <w:t> </w:t>
      </w:r>
      <w:r>
        <w:rPr>
          <w:b/>
          <w:sz w:val="22"/>
        </w:rPr>
        <w:t>to</w:t>
      </w:r>
      <w:r>
        <w:rPr>
          <w:b/>
          <w:spacing w:val="-7"/>
          <w:sz w:val="22"/>
        </w:rPr>
        <w:t> </w:t>
      </w:r>
      <w:r>
        <w:rPr>
          <w:b/>
          <w:sz w:val="22"/>
        </w:rPr>
        <w:t>re-sell</w:t>
      </w:r>
      <w:r>
        <w:rPr>
          <w:b/>
          <w:spacing w:val="-9"/>
          <w:sz w:val="22"/>
        </w:rPr>
        <w:t> </w:t>
      </w:r>
      <w:r>
        <w:rPr>
          <w:b/>
          <w:sz w:val="22"/>
        </w:rPr>
        <w:t>the</w:t>
      </w:r>
      <w:r>
        <w:rPr>
          <w:b/>
          <w:spacing w:val="-7"/>
          <w:sz w:val="22"/>
        </w:rPr>
        <w:t> </w:t>
      </w:r>
      <w:r>
        <w:rPr>
          <w:b/>
          <w:sz w:val="22"/>
        </w:rPr>
        <w:t>property</w:t>
      </w:r>
      <w:r>
        <w:rPr>
          <w:b/>
          <w:spacing w:val="-7"/>
          <w:sz w:val="22"/>
        </w:rPr>
        <w:t> </w:t>
      </w:r>
      <w:r>
        <w:rPr>
          <w:b/>
          <w:sz w:val="22"/>
        </w:rPr>
        <w:t>(please</w:t>
      </w:r>
      <w:r>
        <w:rPr>
          <w:b/>
          <w:spacing w:val="-9"/>
          <w:sz w:val="22"/>
        </w:rPr>
        <w:t> </w:t>
      </w:r>
      <w:r>
        <w:rPr>
          <w:b/>
          <w:sz w:val="22"/>
        </w:rPr>
        <w:t>consider</w:t>
      </w:r>
      <w:r>
        <w:rPr>
          <w:b/>
          <w:spacing w:val="-7"/>
          <w:sz w:val="22"/>
        </w:rPr>
        <w:t> </w:t>
      </w:r>
      <w:r>
        <w:rPr>
          <w:b/>
          <w:sz w:val="22"/>
        </w:rPr>
        <w:t>only</w:t>
      </w:r>
      <w:r>
        <w:rPr>
          <w:b/>
          <w:spacing w:val="-7"/>
          <w:sz w:val="22"/>
        </w:rPr>
        <w:t> </w:t>
      </w:r>
      <w:r>
        <w:rPr>
          <w:b/>
          <w:sz w:val="22"/>
        </w:rPr>
        <w:t>the costs that have not been considered previously)? </w:t>
      </w:r>
      <w:r>
        <w:rPr>
          <w:i/>
          <w:sz w:val="22"/>
        </w:rPr>
        <w:t>(not scored)</w:t>
      </w:r>
    </w:p>
    <w:p>
      <w:pPr>
        <w:pStyle w:val="BodyText"/>
        <w:rPr>
          <w:i/>
        </w:rPr>
      </w:pPr>
    </w:p>
    <w:p>
      <w:pPr>
        <w:pStyle w:val="ListParagraph"/>
        <w:numPr>
          <w:ilvl w:val="0"/>
          <w:numId w:val="35"/>
        </w:numPr>
        <w:tabs>
          <w:tab w:pos="809" w:val="left" w:leader="none"/>
        </w:tabs>
        <w:spacing w:line="240" w:lineRule="auto" w:before="0" w:after="0"/>
        <w:ind w:left="809" w:right="0" w:hanging="450"/>
        <w:jc w:val="left"/>
        <w:rPr>
          <w:i/>
          <w:sz w:val="22"/>
        </w:rPr>
      </w:pPr>
      <w:r>
        <w:rPr>
          <w:b/>
          <w:sz w:val="22"/>
        </w:rPr>
        <w:t>Please</w:t>
      </w:r>
      <w:r>
        <w:rPr>
          <w:b/>
          <w:spacing w:val="-7"/>
          <w:sz w:val="22"/>
        </w:rPr>
        <w:t> </w:t>
      </w:r>
      <w:r>
        <w:rPr>
          <w:b/>
          <w:sz w:val="22"/>
        </w:rPr>
        <w:t>mention</w:t>
      </w:r>
      <w:r>
        <w:rPr>
          <w:b/>
          <w:spacing w:val="-6"/>
          <w:sz w:val="22"/>
        </w:rPr>
        <w:t> </w:t>
      </w:r>
      <w:r>
        <w:rPr>
          <w:b/>
          <w:sz w:val="22"/>
        </w:rPr>
        <w:t>what</w:t>
      </w:r>
      <w:r>
        <w:rPr>
          <w:b/>
          <w:spacing w:val="-6"/>
          <w:sz w:val="22"/>
        </w:rPr>
        <w:t> </w:t>
      </w:r>
      <w:r>
        <w:rPr>
          <w:b/>
          <w:sz w:val="22"/>
        </w:rPr>
        <w:t>other</w:t>
      </w:r>
      <w:r>
        <w:rPr>
          <w:b/>
          <w:spacing w:val="-4"/>
          <w:sz w:val="22"/>
        </w:rPr>
        <w:t> </w:t>
      </w:r>
      <w:r>
        <w:rPr>
          <w:b/>
          <w:sz w:val="22"/>
        </w:rPr>
        <w:t>step(s)/process(es)</w:t>
      </w:r>
      <w:r>
        <w:rPr>
          <w:b/>
          <w:spacing w:val="-3"/>
          <w:sz w:val="22"/>
        </w:rPr>
        <w:t> </w:t>
      </w:r>
      <w:r>
        <w:rPr>
          <w:b/>
          <w:sz w:val="22"/>
        </w:rPr>
        <w:t>are</w:t>
      </w:r>
      <w:r>
        <w:rPr>
          <w:b/>
          <w:spacing w:val="-4"/>
          <w:sz w:val="22"/>
        </w:rPr>
        <w:t> </w:t>
      </w:r>
      <w:r>
        <w:rPr>
          <w:b/>
          <w:sz w:val="22"/>
        </w:rPr>
        <w:t>required</w:t>
      </w:r>
      <w:r>
        <w:rPr>
          <w:b/>
          <w:spacing w:val="-5"/>
          <w:sz w:val="22"/>
        </w:rPr>
        <w:t> </w:t>
      </w:r>
      <w:r>
        <w:rPr>
          <w:b/>
          <w:sz w:val="22"/>
        </w:rPr>
        <w:t>but</w:t>
      </w:r>
      <w:r>
        <w:rPr>
          <w:b/>
          <w:spacing w:val="-3"/>
          <w:sz w:val="22"/>
        </w:rPr>
        <w:t> </w:t>
      </w:r>
      <w:r>
        <w:rPr>
          <w:b/>
          <w:sz w:val="22"/>
        </w:rPr>
        <w:t>not</w:t>
      </w:r>
      <w:r>
        <w:rPr>
          <w:b/>
          <w:spacing w:val="-3"/>
          <w:sz w:val="22"/>
        </w:rPr>
        <w:t> </w:t>
      </w:r>
      <w:r>
        <w:rPr>
          <w:b/>
          <w:sz w:val="22"/>
        </w:rPr>
        <w:t>listed</w:t>
      </w:r>
      <w:r>
        <w:rPr>
          <w:b/>
          <w:spacing w:val="-5"/>
          <w:sz w:val="22"/>
        </w:rPr>
        <w:t> </w:t>
      </w:r>
      <w:r>
        <w:rPr>
          <w:b/>
          <w:sz w:val="22"/>
        </w:rPr>
        <w:t>above.</w:t>
      </w:r>
      <w:r>
        <w:rPr>
          <w:b/>
          <w:spacing w:val="-4"/>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35"/>
        </w:numPr>
        <w:tabs>
          <w:tab w:pos="809" w:val="left" w:leader="none"/>
        </w:tabs>
        <w:spacing w:line="240" w:lineRule="auto" w:before="1" w:after="0"/>
        <w:ind w:left="809" w:right="0" w:hanging="450"/>
        <w:jc w:val="left"/>
        <w:rPr>
          <w:i/>
          <w:sz w:val="22"/>
        </w:rPr>
      </w:pPr>
      <w:r>
        <w:rPr>
          <w:b/>
          <w:sz w:val="22"/>
        </w:rPr>
        <w:t>On</w:t>
      </w:r>
      <w:r>
        <w:rPr>
          <w:b/>
          <w:spacing w:val="-4"/>
          <w:sz w:val="22"/>
        </w:rPr>
        <w:t> </w:t>
      </w:r>
      <w:r>
        <w:rPr>
          <w:b/>
          <w:sz w:val="22"/>
        </w:rPr>
        <w:t>average,</w:t>
      </w:r>
      <w:r>
        <w:rPr>
          <w:b/>
          <w:spacing w:val="-6"/>
          <w:sz w:val="22"/>
        </w:rPr>
        <w:t> </w:t>
      </w:r>
      <w:r>
        <w:rPr>
          <w:b/>
          <w:sz w:val="22"/>
        </w:rPr>
        <w:t>how</w:t>
      </w:r>
      <w:r>
        <w:rPr>
          <w:b/>
          <w:spacing w:val="-2"/>
          <w:sz w:val="22"/>
        </w:rPr>
        <w:t> </w:t>
      </w:r>
      <w:r>
        <w:rPr>
          <w:b/>
          <w:sz w:val="22"/>
        </w:rPr>
        <w:t>many</w:t>
      </w:r>
      <w:r>
        <w:rPr>
          <w:b/>
          <w:spacing w:val="-3"/>
          <w:sz w:val="22"/>
        </w:rPr>
        <w:t> </w:t>
      </w:r>
      <w:r>
        <w:rPr>
          <w:b/>
          <w:sz w:val="22"/>
        </w:rPr>
        <w:t>calendar</w:t>
      </w:r>
      <w:r>
        <w:rPr>
          <w:b/>
          <w:spacing w:val="-3"/>
          <w:sz w:val="22"/>
        </w:rPr>
        <w:t> </w:t>
      </w:r>
      <w:r>
        <w:rPr>
          <w:b/>
          <w:sz w:val="22"/>
        </w:rPr>
        <w:t>days</w:t>
      </w:r>
      <w:r>
        <w:rPr>
          <w:b/>
          <w:spacing w:val="-3"/>
          <w:sz w:val="22"/>
        </w:rPr>
        <w:t> </w:t>
      </w:r>
      <w:r>
        <w:rPr>
          <w:b/>
          <w:sz w:val="22"/>
        </w:rPr>
        <w:t>does</w:t>
      </w:r>
      <w:r>
        <w:rPr>
          <w:b/>
          <w:spacing w:val="-5"/>
          <w:sz w:val="22"/>
        </w:rPr>
        <w:t> </w:t>
      </w:r>
      <w:r>
        <w:rPr>
          <w:b/>
          <w:sz w:val="22"/>
        </w:rPr>
        <w:t>it</w:t>
      </w:r>
      <w:r>
        <w:rPr>
          <w:b/>
          <w:spacing w:val="-4"/>
          <w:sz w:val="22"/>
        </w:rPr>
        <w:t> </w:t>
      </w:r>
      <w:r>
        <w:rPr>
          <w:b/>
          <w:sz w:val="22"/>
        </w:rPr>
        <w:t>take</w:t>
      </w:r>
      <w:r>
        <w:rPr>
          <w:b/>
          <w:spacing w:val="-5"/>
          <w:sz w:val="22"/>
        </w:rPr>
        <w:t> </w:t>
      </w:r>
      <w:r>
        <w:rPr>
          <w:b/>
          <w:sz w:val="22"/>
        </w:rPr>
        <w:t>to</w:t>
      </w:r>
      <w:r>
        <w:rPr>
          <w:b/>
          <w:spacing w:val="-6"/>
          <w:sz w:val="22"/>
        </w:rPr>
        <w:t> </w:t>
      </w:r>
      <w:r>
        <w:rPr>
          <w:b/>
          <w:sz w:val="22"/>
        </w:rPr>
        <w:t>complete</w:t>
      </w:r>
      <w:r>
        <w:rPr>
          <w:b/>
          <w:spacing w:val="-3"/>
          <w:sz w:val="22"/>
        </w:rPr>
        <w:t> </w:t>
      </w:r>
      <w:r>
        <w:rPr>
          <w:b/>
          <w:sz w:val="22"/>
        </w:rPr>
        <w:t>this(ese)</w:t>
      </w:r>
      <w:r>
        <w:rPr>
          <w:b/>
          <w:spacing w:val="-6"/>
          <w:sz w:val="22"/>
        </w:rPr>
        <w:t> </w:t>
      </w:r>
      <w:r>
        <w:rPr>
          <w:b/>
          <w:sz w:val="22"/>
        </w:rPr>
        <w:t>step(s)?</w:t>
      </w:r>
      <w:r>
        <w:rPr>
          <w:b/>
          <w:spacing w:val="-3"/>
          <w:sz w:val="22"/>
        </w:rPr>
        <w:t> </w:t>
      </w:r>
      <w:r>
        <w:rPr>
          <w:i/>
          <w:sz w:val="22"/>
        </w:rPr>
        <w:t>(not</w:t>
      </w:r>
      <w:r>
        <w:rPr>
          <w:i/>
          <w:spacing w:val="-1"/>
          <w:sz w:val="22"/>
        </w:rPr>
        <w:t> </w:t>
      </w:r>
      <w:r>
        <w:rPr>
          <w:i/>
          <w:spacing w:val="-2"/>
          <w:sz w:val="22"/>
        </w:rPr>
        <w:t>scored)</w:t>
      </w:r>
    </w:p>
    <w:p>
      <w:pPr>
        <w:pStyle w:val="ListParagraph"/>
        <w:numPr>
          <w:ilvl w:val="0"/>
          <w:numId w:val="35"/>
        </w:numPr>
        <w:tabs>
          <w:tab w:pos="808" w:val="left" w:leader="none"/>
        </w:tabs>
        <w:spacing w:line="240" w:lineRule="auto" w:before="251" w:after="0"/>
        <w:ind w:left="808" w:right="0" w:hanging="450"/>
        <w:jc w:val="left"/>
        <w:rPr>
          <w:i/>
          <w:sz w:val="22"/>
        </w:rPr>
      </w:pPr>
      <w:r>
        <w:rPr>
          <w:b/>
          <w:sz w:val="22"/>
        </w:rPr>
        <w:t>On</w:t>
      </w:r>
      <w:r>
        <w:rPr>
          <w:b/>
          <w:spacing w:val="-4"/>
          <w:sz w:val="22"/>
        </w:rPr>
        <w:t> </w:t>
      </w:r>
      <w:r>
        <w:rPr>
          <w:b/>
          <w:sz w:val="22"/>
        </w:rPr>
        <w:t>average,</w:t>
      </w:r>
      <w:r>
        <w:rPr>
          <w:b/>
          <w:spacing w:val="-5"/>
          <w:sz w:val="22"/>
        </w:rPr>
        <w:t> </w:t>
      </w:r>
      <w:r>
        <w:rPr>
          <w:b/>
          <w:sz w:val="22"/>
        </w:rPr>
        <w:t>what</w:t>
      </w:r>
      <w:r>
        <w:rPr>
          <w:b/>
          <w:spacing w:val="-1"/>
          <w:sz w:val="22"/>
        </w:rPr>
        <w:t> </w:t>
      </w:r>
      <w:r>
        <w:rPr>
          <w:b/>
          <w:sz w:val="22"/>
        </w:rPr>
        <w:t>does</w:t>
      </w:r>
      <w:r>
        <w:rPr>
          <w:b/>
          <w:spacing w:val="-2"/>
          <w:sz w:val="22"/>
        </w:rPr>
        <w:t> </w:t>
      </w:r>
      <w:r>
        <w:rPr>
          <w:b/>
          <w:sz w:val="22"/>
        </w:rPr>
        <w:t>it</w:t>
      </w:r>
      <w:r>
        <w:rPr>
          <w:b/>
          <w:spacing w:val="-5"/>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4"/>
          <w:sz w:val="22"/>
        </w:rPr>
        <w:t> </w:t>
      </w:r>
      <w:r>
        <w:rPr>
          <w:b/>
          <w:sz w:val="22"/>
        </w:rPr>
        <w:t>to</w:t>
      </w:r>
      <w:r>
        <w:rPr>
          <w:b/>
          <w:spacing w:val="-6"/>
          <w:sz w:val="22"/>
        </w:rPr>
        <w:t> </w:t>
      </w:r>
      <w:r>
        <w:rPr>
          <w:b/>
          <w:sz w:val="22"/>
        </w:rPr>
        <w:t>complete</w:t>
      </w:r>
      <w:r>
        <w:rPr>
          <w:b/>
          <w:spacing w:val="-2"/>
          <w:sz w:val="22"/>
        </w:rPr>
        <w:t> </w:t>
      </w:r>
      <w:r>
        <w:rPr>
          <w:b/>
          <w:sz w:val="22"/>
        </w:rPr>
        <w:t>this(ese)</w:t>
      </w:r>
      <w:r>
        <w:rPr>
          <w:b/>
          <w:spacing w:val="-1"/>
          <w:sz w:val="22"/>
        </w:rPr>
        <w:t> </w:t>
      </w:r>
      <w:r>
        <w:rPr>
          <w:b/>
          <w:sz w:val="22"/>
        </w:rPr>
        <w:t>step(s)?</w:t>
      </w:r>
      <w:r>
        <w:rPr>
          <w:b/>
          <w:spacing w:val="-5"/>
          <w:sz w:val="22"/>
        </w:rPr>
        <w:t> </w:t>
      </w:r>
      <w:r>
        <w:rPr>
          <w:i/>
          <w:sz w:val="22"/>
        </w:rPr>
        <w:t>(not</w:t>
      </w:r>
      <w:r>
        <w:rPr>
          <w:i/>
          <w:spacing w:val="-4"/>
          <w:sz w:val="22"/>
        </w:rPr>
        <w:t> </w:t>
      </w:r>
      <w:r>
        <w:rPr>
          <w:i/>
          <w:spacing w:val="-2"/>
          <w:sz w:val="22"/>
        </w:rPr>
        <w:t>scored)</w:t>
      </w:r>
    </w:p>
    <w:p>
      <w:pPr>
        <w:pStyle w:val="BodyText"/>
        <w:rPr>
          <w:i/>
        </w:rPr>
      </w:pPr>
    </w:p>
    <w:p>
      <w:pPr>
        <w:pStyle w:val="ListParagraph"/>
        <w:numPr>
          <w:ilvl w:val="2"/>
          <w:numId w:val="56"/>
        </w:numPr>
        <w:tabs>
          <w:tab w:pos="1078" w:val="left" w:leader="none"/>
        </w:tabs>
        <w:spacing w:line="240" w:lineRule="auto" w:before="0" w:after="0"/>
        <w:ind w:left="1078" w:right="0" w:hanging="720"/>
        <w:jc w:val="left"/>
        <w:rPr>
          <w:b/>
          <w:sz w:val="22"/>
        </w:rPr>
      </w:pPr>
      <w:r>
        <w:rPr>
          <w:b/>
          <w:color w:val="4471C4"/>
          <w:sz w:val="22"/>
        </w:rPr>
        <w:t>Major</w:t>
      </w:r>
      <w:r>
        <w:rPr>
          <w:b/>
          <w:color w:val="4471C4"/>
          <w:spacing w:val="-4"/>
          <w:sz w:val="22"/>
        </w:rPr>
        <w:t> </w:t>
      </w:r>
      <w:r>
        <w:rPr>
          <w:b/>
          <w:color w:val="4471C4"/>
          <w:sz w:val="22"/>
        </w:rPr>
        <w:t>Constraints</w:t>
      </w:r>
      <w:r>
        <w:rPr>
          <w:b/>
          <w:color w:val="4471C4"/>
          <w:spacing w:val="-4"/>
          <w:sz w:val="22"/>
        </w:rPr>
        <w:t> </w:t>
      </w:r>
      <w:r>
        <w:rPr>
          <w:b/>
          <w:color w:val="4471C4"/>
          <w:sz w:val="22"/>
        </w:rPr>
        <w:t>on</w:t>
      </w:r>
      <w:r>
        <w:rPr>
          <w:b/>
          <w:color w:val="4471C4"/>
          <w:spacing w:val="-4"/>
          <w:sz w:val="22"/>
        </w:rPr>
        <w:t> </w:t>
      </w:r>
      <w:r>
        <w:rPr>
          <w:b/>
          <w:color w:val="4471C4"/>
          <w:sz w:val="22"/>
        </w:rPr>
        <w:t>Access</w:t>
      </w:r>
      <w:r>
        <w:rPr>
          <w:b/>
          <w:color w:val="4471C4"/>
          <w:spacing w:val="-6"/>
          <w:sz w:val="22"/>
        </w:rPr>
        <w:t> </w:t>
      </w:r>
      <w:r>
        <w:rPr>
          <w:b/>
          <w:color w:val="4471C4"/>
          <w:sz w:val="22"/>
        </w:rPr>
        <w:t>to</w:t>
      </w:r>
      <w:r>
        <w:rPr>
          <w:b/>
          <w:color w:val="4471C4"/>
          <w:spacing w:val="-3"/>
          <w:sz w:val="22"/>
        </w:rPr>
        <w:t> </w:t>
      </w:r>
      <w:r>
        <w:rPr>
          <w:b/>
          <w:color w:val="4471C4"/>
          <w:spacing w:val="-4"/>
          <w:sz w:val="22"/>
        </w:rPr>
        <w:t>Land</w:t>
      </w:r>
    </w:p>
    <w:p>
      <w:pPr>
        <w:pStyle w:val="BodyText"/>
        <w:rPr>
          <w:b/>
        </w:rPr>
      </w:pPr>
    </w:p>
    <w:p>
      <w:pPr>
        <w:pStyle w:val="ListParagraph"/>
        <w:numPr>
          <w:ilvl w:val="0"/>
          <w:numId w:val="35"/>
        </w:numPr>
        <w:tabs>
          <w:tab w:pos="896" w:val="left" w:leader="none"/>
          <w:tab w:pos="898" w:val="left" w:leader="none"/>
        </w:tabs>
        <w:spacing w:line="240" w:lineRule="auto" w:before="0" w:after="0"/>
        <w:ind w:left="898" w:right="355" w:hanging="541"/>
        <w:jc w:val="both"/>
        <w:rPr>
          <w:sz w:val="22"/>
        </w:rPr>
      </w:pPr>
      <w:r>
        <w:rPr>
          <w:b/>
          <w:sz w:val="22"/>
        </w:rPr>
        <w:t>To what degree is Access to Land an obstacle to the current operations of this establishment? </w:t>
      </w:r>
      <w:r>
        <w:rPr>
          <w:sz w:val="22"/>
        </w:rPr>
        <w:t>(0 - no obstacle, 1 - minor obstacle, 2 - moderate obstacle, 3 - major obstacle to 4 - very severe </w:t>
      </w:r>
      <w:r>
        <w:rPr>
          <w:spacing w:val="-2"/>
          <w:sz w:val="22"/>
        </w:rPr>
        <w:t>obstacle)</w:t>
      </w:r>
    </w:p>
    <w:p>
      <w:pPr>
        <w:pStyle w:val="BodyText"/>
        <w:spacing w:before="3"/>
      </w:pPr>
    </w:p>
    <w:p>
      <w:pPr>
        <w:pStyle w:val="ListParagraph"/>
        <w:numPr>
          <w:ilvl w:val="2"/>
          <w:numId w:val="56"/>
        </w:numPr>
        <w:tabs>
          <w:tab w:pos="1079" w:val="left" w:leader="none"/>
        </w:tabs>
        <w:spacing w:line="240" w:lineRule="auto" w:before="0" w:after="0"/>
        <w:ind w:left="1079" w:right="0" w:hanging="719"/>
        <w:jc w:val="left"/>
        <w:rPr>
          <w:b/>
          <w:sz w:val="22"/>
        </w:rPr>
      </w:pPr>
      <w:r>
        <w:rPr>
          <w:b/>
          <w:color w:val="4471C4"/>
          <w:sz w:val="22"/>
        </w:rPr>
        <w:t>Time</w:t>
      </w:r>
      <w:r>
        <w:rPr>
          <w:b/>
          <w:color w:val="4471C4"/>
          <w:spacing w:val="-4"/>
          <w:sz w:val="22"/>
        </w:rPr>
        <w:t> </w:t>
      </w:r>
      <w:r>
        <w:rPr>
          <w:b/>
          <w:color w:val="4471C4"/>
          <w:sz w:val="22"/>
        </w:rPr>
        <w:t>to</w:t>
      </w:r>
      <w:r>
        <w:rPr>
          <w:b/>
          <w:color w:val="4471C4"/>
          <w:spacing w:val="-1"/>
          <w:sz w:val="22"/>
        </w:rPr>
        <w:t> </w:t>
      </w:r>
      <w:r>
        <w:rPr>
          <w:b/>
          <w:color w:val="4471C4"/>
          <w:sz w:val="22"/>
        </w:rPr>
        <w:t>Transfer</w:t>
      </w:r>
      <w:r>
        <w:rPr>
          <w:b/>
          <w:color w:val="4471C4"/>
          <w:spacing w:val="-2"/>
          <w:sz w:val="22"/>
        </w:rPr>
        <w:t> </w:t>
      </w:r>
      <w:r>
        <w:rPr>
          <w:b/>
          <w:color w:val="4471C4"/>
          <w:sz w:val="22"/>
        </w:rPr>
        <w:t>a</w:t>
      </w:r>
      <w:r>
        <w:rPr>
          <w:b/>
          <w:color w:val="4471C4"/>
          <w:spacing w:val="-1"/>
          <w:sz w:val="22"/>
        </w:rPr>
        <w:t> </w:t>
      </w:r>
      <w:r>
        <w:rPr>
          <w:b/>
          <w:color w:val="4471C4"/>
          <w:spacing w:val="-2"/>
          <w:sz w:val="22"/>
        </w:rPr>
        <w:t>Property</w:t>
      </w:r>
    </w:p>
    <w:p>
      <w:pPr>
        <w:pStyle w:val="ListParagraph"/>
        <w:numPr>
          <w:ilvl w:val="0"/>
          <w:numId w:val="35"/>
        </w:numPr>
        <w:tabs>
          <w:tab w:pos="809" w:val="left" w:leader="none"/>
          <w:tab w:pos="811" w:val="left" w:leader="none"/>
        </w:tabs>
        <w:spacing w:line="240" w:lineRule="auto" w:before="251" w:after="0"/>
        <w:ind w:left="811" w:right="355" w:hanging="452"/>
        <w:jc w:val="both"/>
        <w:rPr>
          <w:b/>
          <w:sz w:val="22"/>
        </w:rPr>
      </w:pPr>
      <w:r>
        <w:rPr>
          <w:b/>
          <w:sz w:val="22"/>
        </w:rPr>
        <w:t>What is the total time</w:t>
      </w:r>
      <w:r>
        <w:rPr>
          <w:b/>
          <w:spacing w:val="-2"/>
          <w:sz w:val="22"/>
        </w:rPr>
        <w:t> </w:t>
      </w:r>
      <w:r>
        <w:rPr>
          <w:b/>
          <w:sz w:val="22"/>
        </w:rPr>
        <w:t>to complete</w:t>
      </w:r>
      <w:r>
        <w:rPr>
          <w:b/>
          <w:spacing w:val="-2"/>
          <w:sz w:val="22"/>
        </w:rPr>
        <w:t> </w:t>
      </w:r>
      <w:r>
        <w:rPr>
          <w:b/>
          <w:sz w:val="22"/>
        </w:rPr>
        <w:t>the entire process to transfer the ownership of a commercial property from one domestic company to another domestic company (in calendar days)?</w:t>
      </w:r>
    </w:p>
    <w:p>
      <w:pPr>
        <w:pStyle w:val="BodyText"/>
        <w:spacing w:before="1"/>
        <w:rPr>
          <w:b/>
        </w:rPr>
      </w:pPr>
    </w:p>
    <w:p>
      <w:pPr>
        <w:pStyle w:val="ListParagraph"/>
        <w:numPr>
          <w:ilvl w:val="2"/>
          <w:numId w:val="56"/>
        </w:numPr>
        <w:tabs>
          <w:tab w:pos="1079" w:val="left" w:leader="none"/>
        </w:tabs>
        <w:spacing w:line="240" w:lineRule="auto" w:before="1" w:after="0"/>
        <w:ind w:left="1079" w:right="0" w:hanging="720"/>
        <w:jc w:val="left"/>
        <w:rPr>
          <w:b/>
          <w:sz w:val="22"/>
        </w:rPr>
      </w:pPr>
      <w:r>
        <w:rPr>
          <w:b/>
          <w:color w:val="4471C4"/>
          <w:sz w:val="22"/>
        </w:rPr>
        <w:t>Cost</w:t>
      </w:r>
      <w:r>
        <w:rPr>
          <w:b/>
          <w:color w:val="4471C4"/>
          <w:spacing w:val="-1"/>
          <w:sz w:val="22"/>
        </w:rPr>
        <w:t> </w:t>
      </w:r>
      <w:r>
        <w:rPr>
          <w:b/>
          <w:color w:val="4471C4"/>
          <w:sz w:val="22"/>
        </w:rPr>
        <w:t>to</w:t>
      </w:r>
      <w:r>
        <w:rPr>
          <w:b/>
          <w:color w:val="4471C4"/>
          <w:spacing w:val="-5"/>
          <w:sz w:val="22"/>
        </w:rPr>
        <w:t> </w:t>
      </w:r>
      <w:r>
        <w:rPr>
          <w:b/>
          <w:color w:val="4471C4"/>
          <w:sz w:val="22"/>
        </w:rPr>
        <w:t>Transfer</w:t>
      </w:r>
      <w:r>
        <w:rPr>
          <w:b/>
          <w:color w:val="4471C4"/>
          <w:spacing w:val="-4"/>
          <w:sz w:val="22"/>
        </w:rPr>
        <w:t> </w:t>
      </w:r>
      <w:r>
        <w:rPr>
          <w:b/>
          <w:color w:val="4471C4"/>
          <w:sz w:val="22"/>
        </w:rPr>
        <w:t>a</w:t>
      </w:r>
      <w:r>
        <w:rPr>
          <w:b/>
          <w:color w:val="4471C4"/>
          <w:spacing w:val="-1"/>
          <w:sz w:val="22"/>
        </w:rPr>
        <w:t> </w:t>
      </w:r>
      <w:r>
        <w:rPr>
          <w:b/>
          <w:color w:val="4471C4"/>
          <w:spacing w:val="-2"/>
          <w:sz w:val="22"/>
        </w:rPr>
        <w:t>Property</w:t>
      </w:r>
    </w:p>
    <w:p>
      <w:pPr>
        <w:pStyle w:val="BodyText"/>
        <w:rPr>
          <w:b/>
        </w:rPr>
      </w:pPr>
    </w:p>
    <w:p>
      <w:pPr>
        <w:pStyle w:val="ListParagraph"/>
        <w:numPr>
          <w:ilvl w:val="0"/>
          <w:numId w:val="35"/>
        </w:numPr>
        <w:tabs>
          <w:tab w:pos="898" w:val="left" w:leader="none"/>
          <w:tab w:pos="900" w:val="left" w:leader="none"/>
        </w:tabs>
        <w:spacing w:line="240" w:lineRule="auto" w:before="0" w:after="0"/>
        <w:ind w:left="900" w:right="356" w:hanging="541"/>
        <w:jc w:val="both"/>
        <w:rPr>
          <w:b/>
          <w:sz w:val="22"/>
        </w:rPr>
      </w:pPr>
      <w:r>
        <w:rPr>
          <w:b/>
          <w:sz w:val="22"/>
        </w:rPr>
        <w:t>What is the total cost to complete the entire property transfer process between two domestic companies (in local currency)?</w:t>
      </w:r>
    </w:p>
    <w:p>
      <w:pPr>
        <w:pStyle w:val="ListParagraph"/>
        <w:numPr>
          <w:ilvl w:val="0"/>
          <w:numId w:val="35"/>
        </w:numPr>
        <w:tabs>
          <w:tab w:pos="898" w:val="left" w:leader="none"/>
          <w:tab w:pos="900" w:val="left" w:leader="none"/>
        </w:tabs>
        <w:spacing w:line="240" w:lineRule="auto" w:before="252" w:after="0"/>
        <w:ind w:left="900" w:right="355" w:hanging="541"/>
        <w:jc w:val="both"/>
        <w:rPr>
          <w:i/>
          <w:sz w:val="22"/>
        </w:rPr>
      </w:pPr>
      <w:r>
        <w:rPr>
          <w:b/>
          <w:sz w:val="22"/>
        </w:rPr>
        <w:t>What is the total cost to complete the entire property transfer process between two domestic companies (as percentage of total property value)? </w:t>
      </w:r>
      <w:r>
        <w:rPr>
          <w:i/>
          <w:sz w:val="22"/>
        </w:rPr>
        <w:t>(not scored)</w:t>
      </w:r>
    </w:p>
    <w:p>
      <w:pPr>
        <w:pStyle w:val="ListParagraph"/>
        <w:spacing w:after="0" w:line="240" w:lineRule="auto"/>
        <w:jc w:val="both"/>
        <w:rPr>
          <w:i/>
          <w:sz w:val="22"/>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1"/>
        <w:gridCol w:w="1260"/>
        <w:gridCol w:w="1260"/>
        <w:gridCol w:w="1260"/>
      </w:tblGrid>
      <w:tr>
        <w:trPr>
          <w:trHeight w:val="431" w:hRule="atLeast"/>
        </w:trPr>
        <w:tc>
          <w:tcPr>
            <w:tcW w:w="9451" w:type="dxa"/>
            <w:gridSpan w:val="4"/>
            <w:shd w:val="clear" w:color="auto" w:fill="CCD4EA"/>
          </w:tcPr>
          <w:p>
            <w:pPr>
              <w:pStyle w:val="TableParagraph"/>
              <w:spacing w:before="101"/>
              <w:ind w:left="107"/>
              <w:rPr>
                <w:b/>
                <w:sz w:val="20"/>
              </w:rPr>
            </w:pPr>
            <w:r>
              <w:rPr>
                <w:b/>
                <w:sz w:val="20"/>
              </w:rPr>
              <w:t>3.1</w:t>
            </w:r>
            <w:r>
              <w:rPr>
                <w:b/>
                <w:spacing w:val="40"/>
                <w:sz w:val="20"/>
              </w:rPr>
              <w:t> </w:t>
            </w:r>
            <w:r>
              <w:rPr>
                <w:b/>
                <w:sz w:val="20"/>
              </w:rPr>
              <w:t>PROPERTY</w:t>
            </w:r>
            <w:r>
              <w:rPr>
                <w:b/>
                <w:spacing w:val="-6"/>
                <w:sz w:val="20"/>
              </w:rPr>
              <w:t> </w:t>
            </w:r>
            <w:r>
              <w:rPr>
                <w:b/>
                <w:sz w:val="20"/>
              </w:rPr>
              <w:t>TRANSFER</w:t>
            </w:r>
            <w:r>
              <w:rPr>
                <w:b/>
                <w:spacing w:val="-5"/>
                <w:sz w:val="20"/>
              </w:rPr>
              <w:t> </w:t>
            </w:r>
            <w:r>
              <w:rPr>
                <w:b/>
                <w:sz w:val="20"/>
              </w:rPr>
              <w:t>AND</w:t>
            </w:r>
            <w:r>
              <w:rPr>
                <w:b/>
                <w:spacing w:val="-5"/>
                <w:sz w:val="20"/>
              </w:rPr>
              <w:t> </w:t>
            </w:r>
            <w:r>
              <w:rPr>
                <w:b/>
                <w:sz w:val="20"/>
              </w:rPr>
              <w:t>LAND</w:t>
            </w:r>
            <w:r>
              <w:rPr>
                <w:b/>
                <w:spacing w:val="-6"/>
                <w:sz w:val="20"/>
              </w:rPr>
              <w:t> </w:t>
            </w:r>
            <w:r>
              <w:rPr>
                <w:b/>
                <w:spacing w:val="-2"/>
                <w:sz w:val="20"/>
              </w:rPr>
              <w:t>ADMINISTRATION</w:t>
            </w:r>
          </w:p>
        </w:tc>
      </w:tr>
      <w:tr>
        <w:trPr>
          <w:trHeight w:val="431" w:hRule="atLeast"/>
        </w:trPr>
        <w:tc>
          <w:tcPr>
            <w:tcW w:w="9451" w:type="dxa"/>
            <w:gridSpan w:val="4"/>
            <w:shd w:val="clear" w:color="auto" w:fill="E7EBF5"/>
          </w:tcPr>
          <w:p>
            <w:pPr>
              <w:pStyle w:val="TableParagraph"/>
              <w:tabs>
                <w:tab w:pos="1415" w:val="left" w:leader="none"/>
              </w:tabs>
              <w:spacing w:before="101"/>
              <w:ind w:left="763"/>
              <w:rPr>
                <w:b/>
                <w:sz w:val="20"/>
              </w:rPr>
            </w:pPr>
            <w:r>
              <w:rPr>
                <w:b/>
                <w:spacing w:val="-2"/>
                <w:sz w:val="20"/>
              </w:rPr>
              <w:t>3.1.1</w:t>
            </w:r>
            <w:r>
              <w:rPr>
                <w:b/>
                <w:sz w:val="20"/>
              </w:rPr>
              <w:tab/>
              <w:t>Major</w:t>
            </w:r>
            <w:r>
              <w:rPr>
                <w:b/>
                <w:spacing w:val="-6"/>
                <w:sz w:val="20"/>
              </w:rPr>
              <w:t> </w:t>
            </w:r>
            <w:r>
              <w:rPr>
                <w:b/>
                <w:sz w:val="20"/>
              </w:rPr>
              <w:t>Constraints</w:t>
            </w:r>
            <w:r>
              <w:rPr>
                <w:b/>
                <w:spacing w:val="-7"/>
                <w:sz w:val="20"/>
              </w:rPr>
              <w:t> </w:t>
            </w:r>
            <w:r>
              <w:rPr>
                <w:b/>
                <w:sz w:val="20"/>
              </w:rPr>
              <w:t>on</w:t>
            </w:r>
            <w:r>
              <w:rPr>
                <w:b/>
                <w:spacing w:val="-6"/>
                <w:sz w:val="20"/>
              </w:rPr>
              <w:t> </w:t>
            </w:r>
            <w:r>
              <w:rPr>
                <w:b/>
                <w:sz w:val="20"/>
              </w:rPr>
              <w:t>Access</w:t>
            </w:r>
            <w:r>
              <w:rPr>
                <w:b/>
                <w:spacing w:val="-7"/>
                <w:sz w:val="20"/>
              </w:rPr>
              <w:t> </w:t>
            </w:r>
            <w:r>
              <w:rPr>
                <w:b/>
                <w:sz w:val="20"/>
              </w:rPr>
              <w:t>to</w:t>
            </w:r>
            <w:r>
              <w:rPr>
                <w:b/>
                <w:spacing w:val="-5"/>
                <w:sz w:val="20"/>
              </w:rPr>
              <w:t> </w:t>
            </w:r>
            <w:r>
              <w:rPr>
                <w:b/>
                <w:spacing w:val="-4"/>
                <w:sz w:val="20"/>
              </w:rPr>
              <w:t>Land</w:t>
            </w:r>
          </w:p>
        </w:tc>
      </w:tr>
      <w:tr>
        <w:trPr>
          <w:trHeight w:val="282" w:hRule="atLeast"/>
        </w:trPr>
        <w:tc>
          <w:tcPr>
            <w:tcW w:w="5671"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126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285" w:hRule="atLeast"/>
        </w:trPr>
        <w:tc>
          <w:tcPr>
            <w:tcW w:w="5671" w:type="dxa"/>
          </w:tcPr>
          <w:p>
            <w:pPr>
              <w:pStyle w:val="TableParagraph"/>
              <w:ind w:left="107"/>
              <w:rPr>
                <w:sz w:val="20"/>
              </w:rPr>
            </w:pPr>
            <w:r>
              <w:rPr>
                <w:b/>
                <w:sz w:val="20"/>
              </w:rPr>
              <w:t>Major</w:t>
            </w:r>
            <w:r>
              <w:rPr>
                <w:b/>
                <w:spacing w:val="-5"/>
                <w:sz w:val="20"/>
              </w:rPr>
              <w:t> </w:t>
            </w:r>
            <w:r>
              <w:rPr>
                <w:b/>
                <w:sz w:val="20"/>
              </w:rPr>
              <w:t>Constraints</w:t>
            </w:r>
            <w:r>
              <w:rPr>
                <w:b/>
                <w:spacing w:val="-6"/>
                <w:sz w:val="20"/>
              </w:rPr>
              <w:t> </w:t>
            </w:r>
            <w:r>
              <w:rPr>
                <w:b/>
                <w:sz w:val="20"/>
              </w:rPr>
              <w:t>on</w:t>
            </w:r>
            <w:r>
              <w:rPr>
                <w:b/>
                <w:spacing w:val="-5"/>
                <w:sz w:val="20"/>
              </w:rPr>
              <w:t> </w:t>
            </w:r>
            <w:r>
              <w:rPr>
                <w:b/>
                <w:sz w:val="20"/>
              </w:rPr>
              <w:t>Access</w:t>
            </w:r>
            <w:r>
              <w:rPr>
                <w:b/>
                <w:spacing w:val="-6"/>
                <w:sz w:val="20"/>
              </w:rPr>
              <w:t> </w:t>
            </w:r>
            <w:r>
              <w:rPr>
                <w:b/>
                <w:sz w:val="20"/>
              </w:rPr>
              <w:t>to</w:t>
            </w:r>
            <w:r>
              <w:rPr>
                <w:b/>
                <w:spacing w:val="-4"/>
                <w:sz w:val="20"/>
              </w:rPr>
              <w:t> </w:t>
            </w:r>
            <w:r>
              <w:rPr>
                <w:b/>
                <w:sz w:val="20"/>
              </w:rPr>
              <w:t>Land</w:t>
            </w:r>
            <w:r>
              <w:rPr>
                <w:b/>
                <w:spacing w:val="-5"/>
                <w:sz w:val="20"/>
              </w:rPr>
              <w:t> </w:t>
            </w:r>
            <w:r>
              <w:rPr>
                <w:spacing w:val="-2"/>
                <w:sz w:val="20"/>
              </w:rPr>
              <w:t>(114)</w:t>
            </w:r>
          </w:p>
        </w:tc>
        <w:tc>
          <w:tcPr>
            <w:tcW w:w="1260" w:type="dxa"/>
          </w:tcPr>
          <w:p>
            <w:pPr>
              <w:pStyle w:val="TableParagraph"/>
              <w:ind w:right="94"/>
              <w:jc w:val="right"/>
              <w:rPr>
                <w:b/>
                <w:sz w:val="20"/>
              </w:rPr>
            </w:pPr>
            <w:r>
              <w:rPr>
                <w:b/>
                <w:sz w:val="20"/>
              </w:rPr>
              <w:t>100 </w:t>
            </w:r>
            <w:r>
              <w:rPr>
                <w:b/>
                <w:spacing w:val="-2"/>
                <w:sz w:val="20"/>
              </w:rPr>
              <w:t>(100%)</w:t>
            </w:r>
          </w:p>
        </w:tc>
        <w:tc>
          <w:tcPr>
            <w:tcW w:w="126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2" w:hRule="atLeast"/>
        </w:trPr>
        <w:tc>
          <w:tcPr>
            <w:tcW w:w="5671"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260" w:type="dxa"/>
            <w:shd w:val="clear" w:color="auto" w:fill="FFC000"/>
          </w:tcPr>
          <w:p>
            <w:pPr>
              <w:pStyle w:val="TableParagraph"/>
              <w:spacing w:before="26"/>
              <w:ind w:right="93"/>
              <w:jc w:val="right"/>
              <w:rPr>
                <w:b/>
                <w:sz w:val="20"/>
              </w:rPr>
            </w:pPr>
            <w:r>
              <w:rPr>
                <w:b/>
                <w:spacing w:val="-5"/>
                <w:sz w:val="20"/>
              </w:rPr>
              <w:t>100</w:t>
            </w:r>
          </w:p>
        </w:tc>
        <w:tc>
          <w:tcPr>
            <w:tcW w:w="1260" w:type="dxa"/>
            <w:shd w:val="clear" w:color="auto" w:fill="FFC000"/>
          </w:tcPr>
          <w:p>
            <w:pPr>
              <w:pStyle w:val="TableParagraph"/>
              <w:spacing w:before="26"/>
              <w:ind w:right="97"/>
              <w:jc w:val="right"/>
              <w:rPr>
                <w:b/>
                <w:sz w:val="20"/>
              </w:rPr>
            </w:pPr>
            <w:r>
              <w:rPr>
                <w:b/>
                <w:spacing w:val="-5"/>
                <w:sz w:val="20"/>
              </w:rPr>
              <w:t>n/a</w:t>
            </w:r>
          </w:p>
        </w:tc>
        <w:tc>
          <w:tcPr>
            <w:tcW w:w="1260" w:type="dxa"/>
            <w:shd w:val="clear" w:color="auto" w:fill="FFC000"/>
          </w:tcPr>
          <w:p>
            <w:pPr>
              <w:pStyle w:val="TableParagraph"/>
              <w:spacing w:before="26"/>
              <w:ind w:right="93"/>
              <w:jc w:val="right"/>
              <w:rPr>
                <w:b/>
                <w:sz w:val="20"/>
              </w:rPr>
            </w:pPr>
            <w:r>
              <w:rPr>
                <w:b/>
                <w:spacing w:val="-5"/>
                <w:sz w:val="20"/>
              </w:rPr>
              <w:t>100</w:t>
            </w:r>
          </w:p>
        </w:tc>
      </w:tr>
      <w:tr>
        <w:trPr>
          <w:trHeight w:val="431" w:hRule="atLeast"/>
        </w:trPr>
        <w:tc>
          <w:tcPr>
            <w:tcW w:w="9451" w:type="dxa"/>
            <w:gridSpan w:val="4"/>
            <w:shd w:val="clear" w:color="auto" w:fill="E7EBF5"/>
          </w:tcPr>
          <w:p>
            <w:pPr>
              <w:pStyle w:val="TableParagraph"/>
              <w:tabs>
                <w:tab w:pos="1415" w:val="left" w:leader="none"/>
              </w:tabs>
              <w:spacing w:before="101"/>
              <w:ind w:left="763"/>
              <w:rPr>
                <w:b/>
                <w:sz w:val="20"/>
              </w:rPr>
            </w:pPr>
            <w:r>
              <w:rPr>
                <w:b/>
                <w:spacing w:val="-2"/>
                <w:sz w:val="20"/>
              </w:rPr>
              <w:t>3.1.2</w:t>
            </w:r>
            <w:r>
              <w:rPr>
                <w:b/>
                <w:sz w:val="20"/>
              </w:rPr>
              <w:tab/>
              <w:t>Time</w:t>
            </w:r>
            <w:r>
              <w:rPr>
                <w:b/>
                <w:spacing w:val="-6"/>
                <w:sz w:val="20"/>
              </w:rPr>
              <w:t> </w:t>
            </w:r>
            <w:r>
              <w:rPr>
                <w:b/>
                <w:sz w:val="20"/>
              </w:rPr>
              <w:t>to</w:t>
            </w:r>
            <w:r>
              <w:rPr>
                <w:b/>
                <w:spacing w:val="-4"/>
                <w:sz w:val="20"/>
              </w:rPr>
              <w:t> </w:t>
            </w:r>
            <w:r>
              <w:rPr>
                <w:b/>
                <w:sz w:val="20"/>
              </w:rPr>
              <w:t>Transfer</w:t>
            </w:r>
            <w:r>
              <w:rPr>
                <w:b/>
                <w:spacing w:val="-4"/>
                <w:sz w:val="20"/>
              </w:rPr>
              <w:t> </w:t>
            </w:r>
            <w:r>
              <w:rPr>
                <w:b/>
                <w:sz w:val="20"/>
              </w:rPr>
              <w:t>a</w:t>
            </w:r>
            <w:r>
              <w:rPr>
                <w:b/>
                <w:spacing w:val="-3"/>
                <w:sz w:val="20"/>
              </w:rPr>
              <w:t> </w:t>
            </w:r>
            <w:r>
              <w:rPr>
                <w:b/>
                <w:spacing w:val="-2"/>
                <w:sz w:val="20"/>
              </w:rPr>
              <w:t>Property</w:t>
            </w:r>
          </w:p>
        </w:tc>
      </w:tr>
      <w:tr>
        <w:trPr>
          <w:trHeight w:val="282" w:hRule="atLeast"/>
        </w:trPr>
        <w:tc>
          <w:tcPr>
            <w:tcW w:w="5671"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126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460" w:hRule="atLeast"/>
        </w:trPr>
        <w:tc>
          <w:tcPr>
            <w:tcW w:w="5671" w:type="dxa"/>
          </w:tcPr>
          <w:p>
            <w:pPr>
              <w:pStyle w:val="TableParagraph"/>
              <w:ind w:left="107"/>
              <w:rPr>
                <w:sz w:val="20"/>
              </w:rPr>
            </w:pPr>
            <w:r>
              <w:rPr>
                <w:b/>
                <w:sz w:val="20"/>
              </w:rPr>
              <w:t>Time</w:t>
            </w:r>
            <w:r>
              <w:rPr>
                <w:b/>
                <w:spacing w:val="-5"/>
                <w:sz w:val="20"/>
              </w:rPr>
              <w:t> </w:t>
            </w:r>
            <w:r>
              <w:rPr>
                <w:b/>
                <w:sz w:val="20"/>
              </w:rPr>
              <w:t>to</w:t>
            </w:r>
            <w:r>
              <w:rPr>
                <w:b/>
                <w:spacing w:val="-4"/>
                <w:sz w:val="20"/>
              </w:rPr>
              <w:t> </w:t>
            </w:r>
            <w:r>
              <w:rPr>
                <w:b/>
                <w:sz w:val="20"/>
              </w:rPr>
              <w:t>Transfer</w:t>
            </w:r>
            <w:r>
              <w:rPr>
                <w:b/>
                <w:spacing w:val="-5"/>
                <w:sz w:val="20"/>
              </w:rPr>
              <w:t> </w:t>
            </w:r>
            <w:r>
              <w:rPr>
                <w:b/>
                <w:sz w:val="20"/>
              </w:rPr>
              <w:t>a</w:t>
            </w:r>
            <w:r>
              <w:rPr>
                <w:b/>
                <w:spacing w:val="-4"/>
                <w:sz w:val="20"/>
              </w:rPr>
              <w:t> </w:t>
            </w:r>
            <w:r>
              <w:rPr>
                <w:b/>
                <w:sz w:val="20"/>
              </w:rPr>
              <w:t>Property</w:t>
            </w:r>
            <w:r>
              <w:rPr>
                <w:b/>
                <w:spacing w:val="-6"/>
                <w:sz w:val="20"/>
              </w:rPr>
              <w:t> </w:t>
            </w:r>
            <w:r>
              <w:rPr>
                <w:spacing w:val="-4"/>
                <w:sz w:val="20"/>
              </w:rPr>
              <w:t>(115)</w:t>
            </w:r>
          </w:p>
          <w:p>
            <w:pPr>
              <w:pStyle w:val="TableParagraph"/>
              <w:spacing w:line="210" w:lineRule="exact"/>
              <w:ind w:left="107"/>
              <w:rPr>
                <w:i/>
                <w:sz w:val="20"/>
              </w:rPr>
            </w:pPr>
            <w:r>
              <w:rPr>
                <w:i/>
                <w:sz w:val="20"/>
              </w:rPr>
              <w:t>Also</w:t>
            </w:r>
            <w:r>
              <w:rPr>
                <w:i/>
                <w:spacing w:val="-4"/>
                <w:sz w:val="20"/>
              </w:rPr>
              <w:t> </w:t>
            </w:r>
            <w:r>
              <w:rPr>
                <w:i/>
                <w:sz w:val="20"/>
              </w:rPr>
              <w:t>corroborated</w:t>
            </w:r>
            <w:r>
              <w:rPr>
                <w:i/>
                <w:spacing w:val="-3"/>
                <w:sz w:val="20"/>
              </w:rPr>
              <w:t> </w:t>
            </w:r>
            <w:r>
              <w:rPr>
                <w:i/>
                <w:sz w:val="20"/>
              </w:rPr>
              <w:t>with</w:t>
            </w:r>
            <w:r>
              <w:rPr>
                <w:i/>
                <w:spacing w:val="-4"/>
                <w:sz w:val="20"/>
              </w:rPr>
              <w:t> </w:t>
            </w:r>
            <w:r>
              <w:rPr>
                <w:i/>
                <w:sz w:val="20"/>
              </w:rPr>
              <w:t>100,</w:t>
            </w:r>
            <w:r>
              <w:rPr>
                <w:i/>
                <w:spacing w:val="-6"/>
                <w:sz w:val="20"/>
              </w:rPr>
              <w:t> </w:t>
            </w:r>
            <w:r>
              <w:rPr>
                <w:i/>
                <w:sz w:val="20"/>
              </w:rPr>
              <w:t>102,</w:t>
            </w:r>
            <w:r>
              <w:rPr>
                <w:i/>
                <w:spacing w:val="-3"/>
                <w:sz w:val="20"/>
              </w:rPr>
              <w:t> </w:t>
            </w:r>
            <w:r>
              <w:rPr>
                <w:i/>
                <w:sz w:val="20"/>
              </w:rPr>
              <w:t>104,</w:t>
            </w:r>
            <w:r>
              <w:rPr>
                <w:i/>
                <w:spacing w:val="-6"/>
                <w:sz w:val="20"/>
              </w:rPr>
              <w:t> </w:t>
            </w:r>
            <w:r>
              <w:rPr>
                <w:i/>
                <w:sz w:val="20"/>
              </w:rPr>
              <w:t>109,</w:t>
            </w:r>
            <w:r>
              <w:rPr>
                <w:i/>
                <w:spacing w:val="-6"/>
                <w:sz w:val="20"/>
              </w:rPr>
              <w:t> </w:t>
            </w:r>
            <w:r>
              <w:rPr>
                <w:i/>
                <w:spacing w:val="-5"/>
                <w:sz w:val="20"/>
              </w:rPr>
              <w:t>112</w:t>
            </w:r>
          </w:p>
        </w:tc>
        <w:tc>
          <w:tcPr>
            <w:tcW w:w="1260" w:type="dxa"/>
          </w:tcPr>
          <w:p>
            <w:pPr>
              <w:pStyle w:val="TableParagraph"/>
              <w:ind w:right="94"/>
              <w:jc w:val="right"/>
              <w:rPr>
                <w:b/>
                <w:sz w:val="20"/>
              </w:rPr>
            </w:pPr>
            <w:r>
              <w:rPr>
                <w:b/>
                <w:sz w:val="20"/>
              </w:rPr>
              <w:t>100 </w:t>
            </w:r>
            <w:r>
              <w:rPr>
                <w:b/>
                <w:spacing w:val="-2"/>
                <w:sz w:val="20"/>
              </w:rPr>
              <w:t>(100%)</w:t>
            </w:r>
          </w:p>
        </w:tc>
        <w:tc>
          <w:tcPr>
            <w:tcW w:w="126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2" w:hRule="atLeast"/>
        </w:trPr>
        <w:tc>
          <w:tcPr>
            <w:tcW w:w="5671"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260" w:type="dxa"/>
            <w:shd w:val="clear" w:color="auto" w:fill="FFC000"/>
          </w:tcPr>
          <w:p>
            <w:pPr>
              <w:pStyle w:val="TableParagraph"/>
              <w:spacing w:before="26"/>
              <w:ind w:right="93"/>
              <w:jc w:val="right"/>
              <w:rPr>
                <w:b/>
                <w:sz w:val="20"/>
              </w:rPr>
            </w:pPr>
            <w:r>
              <w:rPr>
                <w:b/>
                <w:spacing w:val="-5"/>
                <w:sz w:val="20"/>
              </w:rPr>
              <w:t>100</w:t>
            </w:r>
          </w:p>
        </w:tc>
        <w:tc>
          <w:tcPr>
            <w:tcW w:w="1260" w:type="dxa"/>
            <w:shd w:val="clear" w:color="auto" w:fill="FFC000"/>
          </w:tcPr>
          <w:p>
            <w:pPr>
              <w:pStyle w:val="TableParagraph"/>
              <w:spacing w:before="26"/>
              <w:ind w:right="97"/>
              <w:jc w:val="right"/>
              <w:rPr>
                <w:b/>
                <w:sz w:val="20"/>
              </w:rPr>
            </w:pPr>
            <w:r>
              <w:rPr>
                <w:b/>
                <w:spacing w:val="-5"/>
                <w:sz w:val="20"/>
              </w:rPr>
              <w:t>n/a</w:t>
            </w:r>
          </w:p>
        </w:tc>
        <w:tc>
          <w:tcPr>
            <w:tcW w:w="1260" w:type="dxa"/>
            <w:shd w:val="clear" w:color="auto" w:fill="FFC000"/>
          </w:tcPr>
          <w:p>
            <w:pPr>
              <w:pStyle w:val="TableParagraph"/>
              <w:spacing w:before="26"/>
              <w:ind w:right="93"/>
              <w:jc w:val="right"/>
              <w:rPr>
                <w:b/>
                <w:sz w:val="20"/>
              </w:rPr>
            </w:pPr>
            <w:r>
              <w:rPr>
                <w:b/>
                <w:spacing w:val="-5"/>
                <w:sz w:val="20"/>
              </w:rPr>
              <w:t>100</w:t>
            </w:r>
          </w:p>
        </w:tc>
      </w:tr>
      <w:tr>
        <w:trPr>
          <w:trHeight w:val="431" w:hRule="atLeast"/>
        </w:trPr>
        <w:tc>
          <w:tcPr>
            <w:tcW w:w="9451" w:type="dxa"/>
            <w:gridSpan w:val="4"/>
            <w:shd w:val="clear" w:color="auto" w:fill="E7EBF5"/>
          </w:tcPr>
          <w:p>
            <w:pPr>
              <w:pStyle w:val="TableParagraph"/>
              <w:tabs>
                <w:tab w:pos="1360" w:val="left" w:leader="none"/>
              </w:tabs>
              <w:spacing w:before="101"/>
              <w:ind w:left="710"/>
              <w:rPr>
                <w:b/>
                <w:sz w:val="20"/>
              </w:rPr>
            </w:pPr>
            <w:r>
              <w:rPr>
                <w:b/>
                <w:spacing w:val="-2"/>
                <w:sz w:val="20"/>
              </w:rPr>
              <w:t>3.1.3</w:t>
            </w:r>
            <w:r>
              <w:rPr>
                <w:b/>
                <w:sz w:val="20"/>
              </w:rPr>
              <w:tab/>
              <w:t>Cost</w:t>
            </w:r>
            <w:r>
              <w:rPr>
                <w:b/>
                <w:spacing w:val="-6"/>
                <w:sz w:val="20"/>
              </w:rPr>
              <w:t> </w:t>
            </w:r>
            <w:r>
              <w:rPr>
                <w:b/>
                <w:sz w:val="20"/>
              </w:rPr>
              <w:t>to</w:t>
            </w:r>
            <w:r>
              <w:rPr>
                <w:b/>
                <w:spacing w:val="-3"/>
                <w:sz w:val="20"/>
              </w:rPr>
              <w:t> </w:t>
            </w:r>
            <w:r>
              <w:rPr>
                <w:b/>
                <w:sz w:val="20"/>
              </w:rPr>
              <w:t>Transfer</w:t>
            </w:r>
            <w:r>
              <w:rPr>
                <w:b/>
                <w:spacing w:val="-4"/>
                <w:sz w:val="20"/>
              </w:rPr>
              <w:t> </w:t>
            </w:r>
            <w:r>
              <w:rPr>
                <w:b/>
                <w:sz w:val="20"/>
              </w:rPr>
              <w:t>a</w:t>
            </w:r>
            <w:r>
              <w:rPr>
                <w:b/>
                <w:spacing w:val="-4"/>
                <w:sz w:val="20"/>
              </w:rPr>
              <w:t> </w:t>
            </w:r>
            <w:r>
              <w:rPr>
                <w:b/>
                <w:spacing w:val="-2"/>
                <w:sz w:val="20"/>
              </w:rPr>
              <w:t>Property</w:t>
            </w:r>
          </w:p>
        </w:tc>
      </w:tr>
      <w:tr>
        <w:trPr>
          <w:trHeight w:val="282" w:hRule="atLeast"/>
        </w:trPr>
        <w:tc>
          <w:tcPr>
            <w:tcW w:w="5671"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126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460" w:hRule="atLeast"/>
        </w:trPr>
        <w:tc>
          <w:tcPr>
            <w:tcW w:w="5671" w:type="dxa"/>
          </w:tcPr>
          <w:p>
            <w:pPr>
              <w:pStyle w:val="TableParagraph"/>
              <w:ind w:left="107"/>
              <w:rPr>
                <w:sz w:val="20"/>
              </w:rPr>
            </w:pPr>
            <w:r>
              <w:rPr>
                <w:b/>
                <w:sz w:val="20"/>
              </w:rPr>
              <w:t>Cost</w:t>
            </w:r>
            <w:r>
              <w:rPr>
                <w:b/>
                <w:spacing w:val="-4"/>
                <w:sz w:val="20"/>
              </w:rPr>
              <w:t> </w:t>
            </w:r>
            <w:r>
              <w:rPr>
                <w:b/>
                <w:sz w:val="20"/>
              </w:rPr>
              <w:t>to</w:t>
            </w:r>
            <w:r>
              <w:rPr>
                <w:b/>
                <w:spacing w:val="-3"/>
                <w:sz w:val="20"/>
              </w:rPr>
              <w:t> </w:t>
            </w:r>
            <w:r>
              <w:rPr>
                <w:b/>
                <w:sz w:val="20"/>
              </w:rPr>
              <w:t>Transfer</w:t>
            </w:r>
            <w:r>
              <w:rPr>
                <w:b/>
                <w:spacing w:val="42"/>
                <w:sz w:val="20"/>
              </w:rPr>
              <w:t> </w:t>
            </w:r>
            <w:r>
              <w:rPr>
                <w:b/>
                <w:sz w:val="20"/>
              </w:rPr>
              <w:t>a</w:t>
            </w:r>
            <w:r>
              <w:rPr>
                <w:b/>
                <w:spacing w:val="-3"/>
                <w:sz w:val="20"/>
              </w:rPr>
              <w:t> </w:t>
            </w:r>
            <w:r>
              <w:rPr>
                <w:b/>
                <w:sz w:val="20"/>
              </w:rPr>
              <w:t>Property</w:t>
            </w:r>
            <w:r>
              <w:rPr>
                <w:b/>
                <w:spacing w:val="-5"/>
                <w:sz w:val="20"/>
              </w:rPr>
              <w:t> </w:t>
            </w:r>
            <w:r>
              <w:rPr>
                <w:spacing w:val="-2"/>
                <w:sz w:val="20"/>
              </w:rPr>
              <w:t>(116)</w:t>
            </w:r>
          </w:p>
          <w:p>
            <w:pPr>
              <w:pStyle w:val="TableParagraph"/>
              <w:spacing w:line="210" w:lineRule="exact"/>
              <w:ind w:left="107"/>
              <w:rPr>
                <w:i/>
                <w:sz w:val="20"/>
              </w:rPr>
            </w:pPr>
            <w:r>
              <w:rPr>
                <w:i/>
                <w:sz w:val="20"/>
              </w:rPr>
              <w:t>Also</w:t>
            </w:r>
            <w:r>
              <w:rPr>
                <w:i/>
                <w:spacing w:val="-4"/>
                <w:sz w:val="20"/>
              </w:rPr>
              <w:t> </w:t>
            </w:r>
            <w:r>
              <w:rPr>
                <w:i/>
                <w:sz w:val="20"/>
              </w:rPr>
              <w:t>corroborated</w:t>
            </w:r>
            <w:r>
              <w:rPr>
                <w:i/>
                <w:spacing w:val="-4"/>
                <w:sz w:val="20"/>
              </w:rPr>
              <w:t> </w:t>
            </w:r>
            <w:r>
              <w:rPr>
                <w:i/>
                <w:sz w:val="20"/>
              </w:rPr>
              <w:t>with</w:t>
            </w:r>
            <w:r>
              <w:rPr>
                <w:i/>
                <w:spacing w:val="-4"/>
                <w:sz w:val="20"/>
              </w:rPr>
              <w:t> </w:t>
            </w:r>
            <w:r>
              <w:rPr>
                <w:i/>
                <w:sz w:val="20"/>
              </w:rPr>
              <w:t>101,</w:t>
            </w:r>
            <w:r>
              <w:rPr>
                <w:i/>
                <w:spacing w:val="-7"/>
                <w:sz w:val="20"/>
              </w:rPr>
              <w:t> </w:t>
            </w:r>
            <w:r>
              <w:rPr>
                <w:i/>
                <w:sz w:val="20"/>
              </w:rPr>
              <w:t>103,</w:t>
            </w:r>
            <w:r>
              <w:rPr>
                <w:i/>
                <w:spacing w:val="-4"/>
                <w:sz w:val="20"/>
              </w:rPr>
              <w:t> </w:t>
            </w:r>
            <w:r>
              <w:rPr>
                <w:i/>
                <w:sz w:val="20"/>
              </w:rPr>
              <w:t>105-108,</w:t>
            </w:r>
            <w:r>
              <w:rPr>
                <w:i/>
                <w:spacing w:val="-7"/>
                <w:sz w:val="20"/>
              </w:rPr>
              <w:t> </w:t>
            </w:r>
            <w:r>
              <w:rPr>
                <w:i/>
                <w:sz w:val="20"/>
              </w:rPr>
              <w:t>110,</w:t>
            </w:r>
            <w:r>
              <w:rPr>
                <w:i/>
                <w:spacing w:val="-4"/>
                <w:sz w:val="20"/>
              </w:rPr>
              <w:t> </w:t>
            </w:r>
            <w:r>
              <w:rPr>
                <w:i/>
                <w:sz w:val="20"/>
              </w:rPr>
              <w:t>113,</w:t>
            </w:r>
            <w:r>
              <w:rPr>
                <w:i/>
                <w:spacing w:val="-6"/>
                <w:sz w:val="20"/>
              </w:rPr>
              <w:t> </w:t>
            </w:r>
            <w:r>
              <w:rPr>
                <w:i/>
                <w:spacing w:val="-5"/>
                <w:sz w:val="20"/>
              </w:rPr>
              <w:t>117</w:t>
            </w:r>
          </w:p>
        </w:tc>
        <w:tc>
          <w:tcPr>
            <w:tcW w:w="1260" w:type="dxa"/>
          </w:tcPr>
          <w:p>
            <w:pPr>
              <w:pStyle w:val="TableParagraph"/>
              <w:ind w:right="94"/>
              <w:jc w:val="right"/>
              <w:rPr>
                <w:b/>
                <w:sz w:val="20"/>
              </w:rPr>
            </w:pPr>
            <w:r>
              <w:rPr>
                <w:b/>
                <w:sz w:val="20"/>
              </w:rPr>
              <w:t>100 </w:t>
            </w:r>
            <w:r>
              <w:rPr>
                <w:b/>
                <w:spacing w:val="-2"/>
                <w:sz w:val="20"/>
              </w:rPr>
              <w:t>(100%)</w:t>
            </w:r>
          </w:p>
        </w:tc>
        <w:tc>
          <w:tcPr>
            <w:tcW w:w="126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302" w:hRule="atLeast"/>
        </w:trPr>
        <w:tc>
          <w:tcPr>
            <w:tcW w:w="5671"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3.1.3</w:t>
            </w:r>
          </w:p>
        </w:tc>
        <w:tc>
          <w:tcPr>
            <w:tcW w:w="1260" w:type="dxa"/>
            <w:shd w:val="clear" w:color="auto" w:fill="FFC000"/>
          </w:tcPr>
          <w:p>
            <w:pPr>
              <w:pStyle w:val="TableParagraph"/>
              <w:spacing w:before="36"/>
              <w:ind w:right="93"/>
              <w:jc w:val="right"/>
              <w:rPr>
                <w:b/>
                <w:sz w:val="20"/>
              </w:rPr>
            </w:pPr>
            <w:r>
              <w:rPr>
                <w:b/>
                <w:spacing w:val="-5"/>
                <w:sz w:val="20"/>
              </w:rPr>
              <w:t>100</w:t>
            </w:r>
          </w:p>
        </w:tc>
        <w:tc>
          <w:tcPr>
            <w:tcW w:w="1260" w:type="dxa"/>
            <w:shd w:val="clear" w:color="auto" w:fill="FFC000"/>
          </w:tcPr>
          <w:p>
            <w:pPr>
              <w:pStyle w:val="TableParagraph"/>
              <w:spacing w:before="36"/>
              <w:ind w:right="97"/>
              <w:jc w:val="right"/>
              <w:rPr>
                <w:b/>
                <w:sz w:val="20"/>
              </w:rPr>
            </w:pPr>
            <w:r>
              <w:rPr>
                <w:b/>
                <w:spacing w:val="-5"/>
                <w:sz w:val="20"/>
              </w:rPr>
              <w:t>n/a</w:t>
            </w:r>
          </w:p>
        </w:tc>
        <w:tc>
          <w:tcPr>
            <w:tcW w:w="1260" w:type="dxa"/>
            <w:shd w:val="clear" w:color="auto" w:fill="FFC000"/>
          </w:tcPr>
          <w:p>
            <w:pPr>
              <w:pStyle w:val="TableParagraph"/>
              <w:spacing w:before="36"/>
              <w:ind w:right="93"/>
              <w:jc w:val="right"/>
              <w:rPr>
                <w:b/>
                <w:sz w:val="20"/>
              </w:rPr>
            </w:pPr>
            <w:r>
              <w:rPr>
                <w:b/>
                <w:spacing w:val="-5"/>
                <w:sz w:val="20"/>
              </w:rPr>
              <w:t>100</w:t>
            </w:r>
          </w:p>
        </w:tc>
      </w:tr>
      <w:tr>
        <w:trPr>
          <w:trHeight w:val="316" w:hRule="atLeast"/>
        </w:trPr>
        <w:tc>
          <w:tcPr>
            <w:tcW w:w="5671" w:type="dxa"/>
            <w:shd w:val="clear" w:color="auto" w:fill="FFC000"/>
          </w:tcPr>
          <w:p>
            <w:pPr>
              <w:pStyle w:val="TableParagraph"/>
              <w:spacing w:before="43"/>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3.1</w:t>
            </w:r>
          </w:p>
        </w:tc>
        <w:tc>
          <w:tcPr>
            <w:tcW w:w="1260" w:type="dxa"/>
            <w:shd w:val="clear" w:color="auto" w:fill="FFC000"/>
          </w:tcPr>
          <w:p>
            <w:pPr>
              <w:pStyle w:val="TableParagraph"/>
              <w:spacing w:before="43"/>
              <w:ind w:right="93"/>
              <w:jc w:val="right"/>
              <w:rPr>
                <w:b/>
                <w:sz w:val="20"/>
              </w:rPr>
            </w:pPr>
            <w:r>
              <w:rPr>
                <w:b/>
                <w:spacing w:val="-5"/>
                <w:sz w:val="20"/>
              </w:rPr>
              <w:t>100</w:t>
            </w:r>
          </w:p>
        </w:tc>
        <w:tc>
          <w:tcPr>
            <w:tcW w:w="1260" w:type="dxa"/>
            <w:shd w:val="clear" w:color="auto" w:fill="FFC000"/>
          </w:tcPr>
          <w:p>
            <w:pPr>
              <w:pStyle w:val="TableParagraph"/>
              <w:spacing w:before="43"/>
              <w:ind w:right="97"/>
              <w:jc w:val="right"/>
              <w:rPr>
                <w:b/>
                <w:sz w:val="20"/>
              </w:rPr>
            </w:pPr>
            <w:r>
              <w:rPr>
                <w:b/>
                <w:spacing w:val="-5"/>
                <w:sz w:val="20"/>
              </w:rPr>
              <w:t>n/a</w:t>
            </w:r>
          </w:p>
        </w:tc>
        <w:tc>
          <w:tcPr>
            <w:tcW w:w="1260" w:type="dxa"/>
            <w:shd w:val="clear" w:color="auto" w:fill="FFC000"/>
          </w:tcPr>
          <w:p>
            <w:pPr>
              <w:pStyle w:val="TableParagraph"/>
              <w:spacing w:before="43"/>
              <w:ind w:right="93"/>
              <w:jc w:val="right"/>
              <w:rPr>
                <w:b/>
                <w:sz w:val="20"/>
              </w:rPr>
            </w:pPr>
            <w:r>
              <w:rPr>
                <w:b/>
                <w:spacing w:val="-5"/>
                <w:sz w:val="20"/>
              </w:rPr>
              <w:t>100</w:t>
            </w:r>
          </w:p>
        </w:tc>
      </w:tr>
    </w:tbl>
    <w:p>
      <w:pPr>
        <w:spacing w:before="28"/>
        <w:ind w:left="360" w:right="358"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pgSz w:w="12240" w:h="15840"/>
          <w:pgMar w:header="0" w:footer="522" w:top="1420" w:bottom="720" w:left="1080" w:right="1080"/>
        </w:sectPr>
      </w:pPr>
    </w:p>
    <w:p>
      <w:pPr>
        <w:spacing w:before="78"/>
        <w:ind w:left="2" w:right="2" w:firstLine="0"/>
        <w:jc w:val="center"/>
        <w:rPr>
          <w:b/>
          <w:sz w:val="22"/>
        </w:rPr>
      </w:pPr>
      <w:r>
        <w:rPr>
          <w:b/>
          <w:sz w:val="22"/>
          <w:u w:val="single"/>
        </w:rPr>
        <w:t>BUILDING</w:t>
      </w:r>
      <w:r>
        <w:rPr>
          <w:b/>
          <w:spacing w:val="-6"/>
          <w:sz w:val="22"/>
          <w:u w:val="single"/>
        </w:rPr>
        <w:t> </w:t>
      </w:r>
      <w:r>
        <w:rPr>
          <w:b/>
          <w:sz w:val="22"/>
          <w:u w:val="single"/>
        </w:rPr>
        <w:t>PERMITS</w:t>
      </w:r>
      <w:r>
        <w:rPr>
          <w:b/>
          <w:spacing w:val="-9"/>
          <w:sz w:val="22"/>
          <w:u w:val="single"/>
        </w:rPr>
        <w:t> </w:t>
      </w:r>
      <w:r>
        <w:rPr>
          <w:b/>
          <w:spacing w:val="-2"/>
          <w:sz w:val="22"/>
          <w:u w:val="single"/>
        </w:rPr>
        <w:t>QUESTIONNAIRE</w:t>
      </w:r>
    </w:p>
    <w:p>
      <w:pPr>
        <w:pStyle w:val="BodyText"/>
        <w:spacing w:before="230"/>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pPr>
    </w:p>
    <w:p>
      <w:pPr>
        <w:pStyle w:val="BodyText"/>
        <w:ind w:left="359" w:right="356"/>
        <w:jc w:val="both"/>
      </w:pPr>
      <w:r>
        <w:rPr/>
        <w:t>For Y/N questions, the Y response accounts for the score and is considered as the good practice, unless otherwise indicated with the sign “Y/N; N – good practice”.</w:t>
      </w:r>
    </w:p>
    <w:p>
      <w:pPr>
        <w:pStyle w:val="BodyText"/>
        <w:spacing w:before="253"/>
        <w:ind w:left="360" w:right="354"/>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1"/>
      </w:pPr>
    </w:p>
    <w:p>
      <w:pPr>
        <w:pStyle w:val="BodyText"/>
        <w:spacing w:before="1"/>
        <w:ind w:left="360" w:right="353"/>
        <w:jc w:val="both"/>
      </w:pPr>
      <w:r>
        <w:rPr/>
        <w:t>Certain</w:t>
      </w:r>
      <w:r>
        <w:rPr>
          <w:spacing w:val="-2"/>
        </w:rPr>
        <w:t> </w:t>
      </w:r>
      <w:r>
        <w:rPr/>
        <w:t>questions</w:t>
      </w:r>
      <w:r>
        <w:rPr>
          <w:spacing w:val="-2"/>
        </w:rPr>
        <w:t> </w:t>
      </w:r>
      <w:r>
        <w:rPr/>
        <w:t>are</w:t>
      </w:r>
      <w:r>
        <w:rPr>
          <w:spacing w:val="-3"/>
        </w:rPr>
        <w:t> </w:t>
      </w:r>
      <w:r>
        <w:rPr/>
        <w:t>marked</w:t>
      </w:r>
      <w:r>
        <w:rPr>
          <w:spacing w:val="-2"/>
        </w:rPr>
        <w:t> </w:t>
      </w:r>
      <w:r>
        <w:rPr/>
        <w:t>as</w:t>
      </w:r>
      <w:r>
        <w:rPr>
          <w:spacing w:val="-3"/>
        </w:rPr>
        <w:t> </w:t>
      </w:r>
      <w:r>
        <w:rPr/>
        <w:t>“not</w:t>
      </w:r>
      <w:r>
        <w:rPr>
          <w:spacing w:val="-3"/>
        </w:rPr>
        <w:t> </w:t>
      </w:r>
      <w:r>
        <w:rPr/>
        <w:t>scored,”</w:t>
      </w:r>
      <w:r>
        <w:rPr>
          <w:spacing w:val="-2"/>
        </w:rPr>
        <w:t> </w:t>
      </w:r>
      <w:r>
        <w:rPr/>
        <w:t>which</w:t>
      </w:r>
      <w:r>
        <w:rPr>
          <w:spacing w:val="-2"/>
        </w:rPr>
        <w:t> </w:t>
      </w:r>
      <w:r>
        <w:rPr/>
        <w:t>indicates</w:t>
      </w:r>
      <w:r>
        <w:rPr>
          <w:spacing w:val="-2"/>
        </w:rPr>
        <w:t> </w:t>
      </w:r>
      <w:r>
        <w:rPr/>
        <w:t>that</w:t>
      </w:r>
      <w:r>
        <w:rPr>
          <w:spacing w:val="-3"/>
        </w:rPr>
        <w:t> </w:t>
      </w:r>
      <w:r>
        <w:rPr/>
        <w:t>they</w:t>
      </w:r>
      <w:r>
        <w:rPr>
          <w:spacing w:val="-4"/>
        </w:rPr>
        <w:t> </w:t>
      </w:r>
      <w:r>
        <w:rPr/>
        <w:t>do</w:t>
      </w:r>
      <w:r>
        <w:rPr>
          <w:spacing w:val="-2"/>
        </w:rPr>
        <w:t> </w:t>
      </w:r>
      <w:r>
        <w:rPr/>
        <w:t>not</w:t>
      </w:r>
      <w:r>
        <w:rPr>
          <w:spacing w:val="-1"/>
        </w:rPr>
        <w:t> </w:t>
      </w:r>
      <w:r>
        <w:rPr/>
        <w:t>affect</w:t>
      </w:r>
      <w:r>
        <w:rPr>
          <w:spacing w:val="-3"/>
        </w:rPr>
        <w:t> </w:t>
      </w:r>
      <w:r>
        <w:rPr/>
        <w:t>the</w:t>
      </w:r>
      <w:r>
        <w:rPr>
          <w:spacing w:val="-3"/>
        </w:rPr>
        <w:t> </w:t>
      </w:r>
      <w:r>
        <w:rPr/>
        <w:t>score</w:t>
      </w:r>
      <w:r>
        <w:rPr>
          <w:spacing w:val="-2"/>
        </w:rPr>
        <w:t> </w:t>
      </w:r>
      <w:r>
        <w:rPr/>
        <w:t>in</w:t>
      </w:r>
      <w:r>
        <w:rPr>
          <w:spacing w:val="-2"/>
        </w:rPr>
        <w:t> </w:t>
      </w:r>
      <w:r>
        <w:rPr/>
        <w:t>any</w:t>
      </w:r>
      <w:r>
        <w:rPr>
          <w:spacing w:val="-2"/>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4"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FOR</w:t>
            </w:r>
            <w:r>
              <w:rPr>
                <w:b/>
                <w:spacing w:val="-8"/>
                <w:sz w:val="20"/>
              </w:rPr>
              <w:t> </w:t>
            </w:r>
            <w:r>
              <w:rPr>
                <w:b/>
                <w:sz w:val="20"/>
              </w:rPr>
              <w:t>BUSINESS</w:t>
            </w:r>
            <w:r>
              <w:rPr>
                <w:b/>
                <w:spacing w:val="-6"/>
                <w:sz w:val="20"/>
              </w:rPr>
              <w:t> </w:t>
            </w:r>
            <w:r>
              <w:rPr>
                <w:b/>
                <w:spacing w:val="-2"/>
                <w:sz w:val="20"/>
              </w:rPr>
              <w:t>LOCATION</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1840" w:hRule="atLeast"/>
        </w:trPr>
        <w:tc>
          <w:tcPr>
            <w:tcW w:w="3151" w:type="dxa"/>
          </w:tcPr>
          <w:p>
            <w:pPr>
              <w:pStyle w:val="TableParagraph"/>
              <w:rPr>
                <w:sz w:val="20"/>
              </w:rPr>
            </w:pPr>
          </w:p>
          <w:p>
            <w:pPr>
              <w:pStyle w:val="TableParagraph"/>
              <w:rPr>
                <w:sz w:val="20"/>
              </w:rPr>
            </w:pPr>
          </w:p>
          <w:p>
            <w:pPr>
              <w:pStyle w:val="TableParagraph"/>
              <w:spacing w:before="114"/>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91" w:type="dxa"/>
          </w:tcPr>
          <w:p>
            <w:pPr>
              <w:pStyle w:val="TableParagraph"/>
              <w:ind w:left="108" w:right="94"/>
              <w:jc w:val="both"/>
              <w:rPr>
                <w:sz w:val="20"/>
              </w:rPr>
            </w:pPr>
            <w:r>
              <w:rPr>
                <w:sz w:val="20"/>
              </w:rPr>
              <w:t>The largest (most populous) city in the economy. The parameter is used in cases where regulations may not be applicable at a national level and vary across states or regions. Geographic location determines the relevant regulatory framework governing building and environmental permits. In many</w:t>
            </w:r>
            <w:r>
              <w:rPr>
                <w:spacing w:val="-13"/>
                <w:sz w:val="20"/>
              </w:rPr>
              <w:t> </w:t>
            </w:r>
            <w:r>
              <w:rPr>
                <w:sz w:val="20"/>
              </w:rPr>
              <w:t>economies,</w:t>
            </w:r>
            <w:r>
              <w:rPr>
                <w:spacing w:val="-12"/>
                <w:sz w:val="20"/>
              </w:rPr>
              <w:t> </w:t>
            </w:r>
            <w:r>
              <w:rPr>
                <w:sz w:val="20"/>
              </w:rPr>
              <w:t>legislation</w:t>
            </w:r>
            <w:r>
              <w:rPr>
                <w:spacing w:val="-13"/>
                <w:sz w:val="20"/>
              </w:rPr>
              <w:t> </w:t>
            </w:r>
            <w:r>
              <w:rPr>
                <w:sz w:val="20"/>
              </w:rPr>
              <w:t>governing</w:t>
            </w:r>
            <w:r>
              <w:rPr>
                <w:spacing w:val="-12"/>
                <w:sz w:val="20"/>
              </w:rPr>
              <w:t> </w:t>
            </w:r>
            <w:r>
              <w:rPr>
                <w:sz w:val="20"/>
              </w:rPr>
              <w:t>building</w:t>
            </w:r>
            <w:r>
              <w:rPr>
                <w:spacing w:val="-13"/>
                <w:sz w:val="20"/>
              </w:rPr>
              <w:t> </w:t>
            </w:r>
            <w:r>
              <w:rPr>
                <w:sz w:val="20"/>
              </w:rPr>
              <w:t>and</w:t>
            </w:r>
            <w:r>
              <w:rPr>
                <w:spacing w:val="-12"/>
                <w:sz w:val="20"/>
              </w:rPr>
              <w:t> </w:t>
            </w:r>
            <w:r>
              <w:rPr>
                <w:sz w:val="20"/>
              </w:rPr>
              <w:t>environmental</w:t>
            </w:r>
            <w:r>
              <w:rPr>
                <w:spacing w:val="-12"/>
                <w:sz w:val="20"/>
              </w:rPr>
              <w:t> </w:t>
            </w:r>
            <w:r>
              <w:rPr>
                <w:sz w:val="20"/>
              </w:rPr>
              <w:t>permits</w:t>
            </w:r>
            <w:r>
              <w:rPr>
                <w:spacing w:val="-13"/>
                <w:sz w:val="20"/>
              </w:rPr>
              <w:t> </w:t>
            </w:r>
            <w:r>
              <w:rPr>
                <w:sz w:val="20"/>
              </w:rPr>
              <w:t>is defined</w:t>
            </w:r>
            <w:r>
              <w:rPr>
                <w:spacing w:val="13"/>
                <w:sz w:val="20"/>
              </w:rPr>
              <w:t> </w:t>
            </w:r>
            <w:r>
              <w:rPr>
                <w:sz w:val="20"/>
              </w:rPr>
              <w:t>at</w:t>
            </w:r>
            <w:r>
              <w:rPr>
                <w:spacing w:val="14"/>
                <w:sz w:val="20"/>
              </w:rPr>
              <w:t> </w:t>
            </w:r>
            <w:r>
              <w:rPr>
                <w:sz w:val="20"/>
              </w:rPr>
              <w:t>city</w:t>
            </w:r>
            <w:r>
              <w:rPr>
                <w:spacing w:val="13"/>
                <w:sz w:val="20"/>
              </w:rPr>
              <w:t> </w:t>
            </w:r>
            <w:r>
              <w:rPr>
                <w:sz w:val="20"/>
              </w:rPr>
              <w:t>and</w:t>
            </w:r>
            <w:r>
              <w:rPr>
                <w:spacing w:val="13"/>
                <w:sz w:val="20"/>
              </w:rPr>
              <w:t> </w:t>
            </w:r>
            <w:r>
              <w:rPr>
                <w:sz w:val="20"/>
              </w:rPr>
              <w:t>municipal</w:t>
            </w:r>
            <w:r>
              <w:rPr>
                <w:spacing w:val="14"/>
                <w:sz w:val="20"/>
              </w:rPr>
              <w:t> </w:t>
            </w:r>
            <w:r>
              <w:rPr>
                <w:sz w:val="20"/>
              </w:rPr>
              <w:t>level.</w:t>
            </w:r>
            <w:r>
              <w:rPr>
                <w:spacing w:val="15"/>
                <w:sz w:val="20"/>
              </w:rPr>
              <w:t> </w:t>
            </w:r>
            <w:r>
              <w:rPr>
                <w:sz w:val="20"/>
              </w:rPr>
              <w:t>For</w:t>
            </w:r>
            <w:r>
              <w:rPr>
                <w:spacing w:val="12"/>
                <w:sz w:val="20"/>
              </w:rPr>
              <w:t> </w:t>
            </w:r>
            <w:r>
              <w:rPr>
                <w:sz w:val="20"/>
              </w:rPr>
              <w:t>Pillar</w:t>
            </w:r>
            <w:r>
              <w:rPr>
                <w:spacing w:val="15"/>
                <w:sz w:val="20"/>
              </w:rPr>
              <w:t> </w:t>
            </w:r>
            <w:r>
              <w:rPr>
                <w:sz w:val="20"/>
              </w:rPr>
              <w:t>I,</w:t>
            </w:r>
            <w:r>
              <w:rPr>
                <w:spacing w:val="12"/>
                <w:sz w:val="20"/>
              </w:rPr>
              <w:t> </w:t>
            </w:r>
            <w:r>
              <w:rPr>
                <w:sz w:val="20"/>
              </w:rPr>
              <w:t>if</w:t>
            </w:r>
            <w:r>
              <w:rPr>
                <w:spacing w:val="13"/>
                <w:sz w:val="20"/>
              </w:rPr>
              <w:t> </w:t>
            </w:r>
            <w:r>
              <w:rPr>
                <w:sz w:val="20"/>
              </w:rPr>
              <w:t>regulations</w:t>
            </w:r>
            <w:r>
              <w:rPr>
                <w:spacing w:val="13"/>
                <w:sz w:val="20"/>
              </w:rPr>
              <w:t> </w:t>
            </w:r>
            <w:r>
              <w:rPr>
                <w:sz w:val="20"/>
              </w:rPr>
              <w:t>differ</w:t>
            </w:r>
            <w:r>
              <w:rPr>
                <w:spacing w:val="15"/>
                <w:sz w:val="20"/>
              </w:rPr>
              <w:t> </w:t>
            </w:r>
            <w:r>
              <w:rPr>
                <w:spacing w:val="-2"/>
                <w:sz w:val="20"/>
              </w:rPr>
              <w:t>across</w:t>
            </w:r>
          </w:p>
          <w:p>
            <w:pPr>
              <w:pStyle w:val="TableParagraph"/>
              <w:spacing w:line="230" w:lineRule="atLeast"/>
              <w:ind w:left="108" w:right="98"/>
              <w:jc w:val="both"/>
              <w:rPr>
                <w:sz w:val="20"/>
              </w:rPr>
            </w:pPr>
            <w:r>
              <w:rPr>
                <w:sz w:val="20"/>
              </w:rPr>
              <w:t>states within an economy, the experts will be asked to provide information regarding regulations of the largest city.</w:t>
            </w:r>
          </w:p>
        </w:tc>
      </w:tr>
    </w:tbl>
    <w:p>
      <w:pPr>
        <w:pStyle w:val="ListParagraph"/>
        <w:numPr>
          <w:ilvl w:val="1"/>
          <w:numId w:val="57"/>
        </w:numPr>
        <w:tabs>
          <w:tab w:pos="746" w:val="left" w:leader="none"/>
        </w:tabs>
        <w:spacing w:line="240" w:lineRule="auto" w:before="251" w:after="0"/>
        <w:ind w:left="746" w:right="0" w:hanging="386"/>
        <w:jc w:val="left"/>
        <w:rPr>
          <w:b/>
          <w:sz w:val="22"/>
        </w:rPr>
      </w:pPr>
      <w:r>
        <w:rPr>
          <w:b/>
          <w:color w:val="4471C4"/>
          <w:sz w:val="22"/>
        </w:rPr>
        <w:t>BUILDING,</w:t>
      </w:r>
      <w:r>
        <w:rPr>
          <w:b/>
          <w:color w:val="4471C4"/>
          <w:spacing w:val="-9"/>
          <w:sz w:val="22"/>
        </w:rPr>
        <w:t> </w:t>
      </w:r>
      <w:r>
        <w:rPr>
          <w:b/>
          <w:color w:val="4471C4"/>
          <w:sz w:val="22"/>
        </w:rPr>
        <w:t>ZONING</w:t>
      </w:r>
      <w:r>
        <w:rPr>
          <w:b/>
          <w:color w:val="4471C4"/>
          <w:spacing w:val="-5"/>
          <w:sz w:val="22"/>
        </w:rPr>
        <w:t> </w:t>
      </w:r>
      <w:r>
        <w:rPr>
          <w:b/>
          <w:color w:val="4471C4"/>
          <w:sz w:val="22"/>
        </w:rPr>
        <w:t>AND</w:t>
      </w:r>
      <w:r>
        <w:rPr>
          <w:b/>
          <w:color w:val="4471C4"/>
          <w:spacing w:val="-7"/>
          <w:sz w:val="22"/>
        </w:rPr>
        <w:t> </w:t>
      </w:r>
      <w:r>
        <w:rPr>
          <w:b/>
          <w:color w:val="4471C4"/>
          <w:sz w:val="22"/>
        </w:rPr>
        <w:t>LAND</w:t>
      </w:r>
      <w:r>
        <w:rPr>
          <w:b/>
          <w:color w:val="4471C4"/>
          <w:spacing w:val="-7"/>
          <w:sz w:val="22"/>
        </w:rPr>
        <w:t> </w:t>
      </w:r>
      <w:r>
        <w:rPr>
          <w:b/>
          <w:color w:val="4471C4"/>
          <w:spacing w:val="-5"/>
          <w:sz w:val="22"/>
        </w:rPr>
        <w:t>USE</w:t>
      </w:r>
    </w:p>
    <w:p>
      <w:pPr>
        <w:pStyle w:val="BodyText"/>
        <w:spacing w:before="1"/>
        <w:rPr>
          <w:b/>
        </w:rPr>
      </w:pPr>
    </w:p>
    <w:p>
      <w:pPr>
        <w:pStyle w:val="ListParagraph"/>
        <w:numPr>
          <w:ilvl w:val="2"/>
          <w:numId w:val="57"/>
        </w:numPr>
        <w:tabs>
          <w:tab w:pos="1077" w:val="left" w:leader="none"/>
        </w:tabs>
        <w:spacing w:line="240" w:lineRule="auto" w:before="0" w:after="0"/>
        <w:ind w:left="1077" w:right="0" w:hanging="717"/>
        <w:jc w:val="left"/>
        <w:rPr>
          <w:b/>
          <w:sz w:val="22"/>
        </w:rPr>
      </w:pPr>
      <w:r>
        <w:rPr>
          <w:b/>
          <w:color w:val="4471C4"/>
          <w:sz w:val="22"/>
        </w:rPr>
        <w:t>Building</w:t>
      </w:r>
      <w:r>
        <w:rPr>
          <w:b/>
          <w:color w:val="4471C4"/>
          <w:spacing w:val="-6"/>
          <w:sz w:val="22"/>
        </w:rPr>
        <w:t> </w:t>
      </w:r>
      <w:r>
        <w:rPr>
          <w:b/>
          <w:color w:val="4471C4"/>
          <w:spacing w:val="-2"/>
          <w:sz w:val="22"/>
        </w:rPr>
        <w:t>Standards</w:t>
      </w:r>
    </w:p>
    <w:p>
      <w:pPr>
        <w:pStyle w:val="BodyText"/>
        <w:rPr>
          <w:b/>
        </w:rPr>
      </w:pPr>
    </w:p>
    <w:p>
      <w:pPr>
        <w:spacing w:line="252" w:lineRule="exact" w:before="0"/>
        <w:ind w:left="360" w:right="0" w:firstLine="0"/>
        <w:jc w:val="left"/>
        <w:rPr>
          <w:b/>
          <w:sz w:val="22"/>
        </w:rPr>
      </w:pPr>
      <w:r>
        <w:rPr>
          <w:b/>
          <w:sz w:val="22"/>
        </w:rPr>
        <w:t>Does</w:t>
      </w:r>
      <w:r>
        <w:rPr>
          <w:b/>
          <w:spacing w:val="-6"/>
          <w:sz w:val="22"/>
        </w:rPr>
        <w:t> </w:t>
      </w:r>
      <w:r>
        <w:rPr>
          <w:b/>
          <w:sz w:val="22"/>
        </w:rPr>
        <w:t>the</w:t>
      </w:r>
      <w:r>
        <w:rPr>
          <w:b/>
          <w:spacing w:val="-6"/>
          <w:sz w:val="22"/>
        </w:rPr>
        <w:t> </w:t>
      </w:r>
      <w:r>
        <w:rPr>
          <w:b/>
          <w:sz w:val="22"/>
        </w:rPr>
        <w:t>legal</w:t>
      </w:r>
      <w:r>
        <w:rPr>
          <w:b/>
          <w:spacing w:val="-5"/>
          <w:sz w:val="22"/>
        </w:rPr>
        <w:t> </w:t>
      </w:r>
      <w:r>
        <w:rPr>
          <w:b/>
          <w:sz w:val="22"/>
        </w:rPr>
        <w:t>framework</w:t>
      </w:r>
      <w:r>
        <w:rPr>
          <w:b/>
          <w:spacing w:val="-7"/>
          <w:sz w:val="22"/>
        </w:rPr>
        <w:t> </w:t>
      </w:r>
      <w:r>
        <w:rPr>
          <w:b/>
          <w:sz w:val="22"/>
        </w:rPr>
        <w:t>in</w:t>
      </w:r>
      <w:r>
        <w:rPr>
          <w:b/>
          <w:spacing w:val="-5"/>
          <w:sz w:val="22"/>
        </w:rPr>
        <w:t> </w:t>
      </w:r>
      <w:r>
        <w:rPr>
          <w:b/>
          <w:sz w:val="22"/>
        </w:rPr>
        <w:t>[ECONOMY]</w:t>
      </w:r>
      <w:r>
        <w:rPr>
          <w:b/>
          <w:spacing w:val="-2"/>
          <w:sz w:val="22"/>
        </w:rPr>
        <w:t> </w:t>
      </w:r>
      <w:r>
        <w:rPr>
          <w:b/>
          <w:sz w:val="22"/>
        </w:rPr>
        <w:t>include</w:t>
      </w:r>
      <w:r>
        <w:rPr>
          <w:b/>
          <w:spacing w:val="-6"/>
          <w:sz w:val="22"/>
        </w:rPr>
        <w:t> </w:t>
      </w:r>
      <w:r>
        <w:rPr>
          <w:b/>
          <w:sz w:val="22"/>
        </w:rPr>
        <w:t>the</w:t>
      </w:r>
      <w:r>
        <w:rPr>
          <w:b/>
          <w:spacing w:val="-4"/>
          <w:sz w:val="22"/>
        </w:rPr>
        <w:t> </w:t>
      </w:r>
      <w:r>
        <w:rPr>
          <w:b/>
          <w:sz w:val="22"/>
        </w:rPr>
        <w:t>following</w:t>
      </w:r>
      <w:r>
        <w:rPr>
          <w:b/>
          <w:spacing w:val="-3"/>
          <w:sz w:val="22"/>
        </w:rPr>
        <w:t> </w:t>
      </w:r>
      <w:r>
        <w:rPr>
          <w:b/>
          <w:sz w:val="22"/>
        </w:rPr>
        <w:t>building</w:t>
      </w:r>
      <w:r>
        <w:rPr>
          <w:b/>
          <w:spacing w:val="-4"/>
          <w:sz w:val="22"/>
        </w:rPr>
        <w:t> </w:t>
      </w:r>
      <w:r>
        <w:rPr>
          <w:b/>
          <w:sz w:val="22"/>
        </w:rPr>
        <w:t>standards</w:t>
      </w:r>
      <w:r>
        <w:rPr>
          <w:b/>
          <w:spacing w:val="-4"/>
          <w:sz w:val="22"/>
        </w:rPr>
        <w:t> </w:t>
      </w:r>
      <w:r>
        <w:rPr>
          <w:b/>
          <w:sz w:val="22"/>
        </w:rPr>
        <w:t>or</w:t>
      </w:r>
      <w:r>
        <w:rPr>
          <w:b/>
          <w:spacing w:val="-5"/>
          <w:sz w:val="22"/>
        </w:rPr>
        <w:t> </w:t>
      </w:r>
      <w:r>
        <w:rPr>
          <w:b/>
          <w:spacing w:val="-2"/>
          <w:sz w:val="22"/>
        </w:rPr>
        <w:t>codes?</w:t>
      </w:r>
    </w:p>
    <w:p>
      <w:pPr>
        <w:pStyle w:val="BodyText"/>
        <w:spacing w:line="252" w:lineRule="exact"/>
        <w:ind w:left="360"/>
      </w:pPr>
      <w:r>
        <w:rPr/>
        <w:t>(questions</w:t>
      </w:r>
      <w:r>
        <w:rPr>
          <w:spacing w:val="-3"/>
        </w:rPr>
        <w:t> </w:t>
      </w:r>
      <w:r>
        <w:rPr/>
        <w:t>1</w:t>
      </w:r>
      <w:r>
        <w:rPr>
          <w:spacing w:val="-5"/>
        </w:rPr>
        <w:t> </w:t>
      </w:r>
      <w:r>
        <w:rPr/>
        <w:t>through</w:t>
      </w:r>
      <w:r>
        <w:rPr>
          <w:spacing w:val="-5"/>
        </w:rPr>
        <w:t> 9)</w:t>
      </w:r>
    </w:p>
    <w:p>
      <w:pPr>
        <w:pStyle w:val="ListParagraph"/>
        <w:numPr>
          <w:ilvl w:val="0"/>
          <w:numId w:val="58"/>
        </w:numPr>
        <w:tabs>
          <w:tab w:pos="629" w:val="left" w:leader="none"/>
          <w:tab w:pos="631" w:val="left" w:leader="none"/>
        </w:tabs>
        <w:spacing w:line="256" w:lineRule="auto" w:before="4" w:after="0"/>
        <w:ind w:left="631" w:right="356" w:hanging="272"/>
        <w:jc w:val="left"/>
        <w:rPr>
          <w:sz w:val="22"/>
        </w:rPr>
      </w:pPr>
      <w:r>
        <w:rPr>
          <w:b/>
          <w:sz w:val="22"/>
        </w:rPr>
        <w:t>Structural Resilience of construction standard (e.g., to safeguard against earthquakes or other</w:t>
      </w:r>
      <w:r>
        <w:rPr>
          <w:b/>
          <w:spacing w:val="40"/>
          <w:sz w:val="22"/>
        </w:rPr>
        <w:t> </w:t>
      </w:r>
      <w:r>
        <w:rPr>
          <w:b/>
          <w:sz w:val="22"/>
        </w:rPr>
        <w:t>natural disasters) </w:t>
      </w:r>
      <w:r>
        <w:rPr>
          <w:sz w:val="22"/>
        </w:rPr>
        <w:t>(Y/N)</w:t>
      </w:r>
    </w:p>
    <w:p>
      <w:pPr>
        <w:pStyle w:val="BodyText"/>
        <w:spacing w:before="2"/>
      </w:pPr>
    </w:p>
    <w:p>
      <w:pPr>
        <w:pStyle w:val="ListParagraph"/>
        <w:numPr>
          <w:ilvl w:val="0"/>
          <w:numId w:val="58"/>
        </w:numPr>
        <w:tabs>
          <w:tab w:pos="630" w:val="left" w:leader="none"/>
        </w:tabs>
        <w:spacing w:line="240" w:lineRule="auto" w:before="0" w:after="0"/>
        <w:ind w:left="630" w:right="0" w:hanging="270"/>
        <w:jc w:val="left"/>
        <w:rPr>
          <w:sz w:val="22"/>
        </w:rPr>
      </w:pPr>
      <w:r>
        <w:rPr>
          <w:b/>
          <w:sz w:val="22"/>
        </w:rPr>
        <w:t>Fire</w:t>
      </w:r>
      <w:r>
        <w:rPr>
          <w:b/>
          <w:spacing w:val="-5"/>
          <w:sz w:val="22"/>
        </w:rPr>
        <w:t> </w:t>
      </w:r>
      <w:r>
        <w:rPr>
          <w:b/>
          <w:sz w:val="22"/>
        </w:rPr>
        <w:t>Safety</w:t>
      </w:r>
      <w:r>
        <w:rPr>
          <w:b/>
          <w:spacing w:val="-2"/>
          <w:sz w:val="22"/>
        </w:rPr>
        <w:t> </w:t>
      </w:r>
      <w:r>
        <w:rPr>
          <w:b/>
          <w:sz w:val="22"/>
        </w:rPr>
        <w:t>standard</w:t>
      </w:r>
      <w:r>
        <w:rPr>
          <w:b/>
          <w:spacing w:val="-5"/>
          <w:sz w:val="22"/>
        </w:rPr>
        <w:t> </w:t>
      </w:r>
      <w:r>
        <w:rPr>
          <w:b/>
          <w:sz w:val="22"/>
        </w:rPr>
        <w:t>that</w:t>
      </w:r>
      <w:r>
        <w:rPr>
          <w:b/>
          <w:spacing w:val="-4"/>
          <w:sz w:val="22"/>
        </w:rPr>
        <w:t> </w:t>
      </w:r>
      <w:r>
        <w:rPr>
          <w:b/>
          <w:sz w:val="22"/>
        </w:rPr>
        <w:t>needs</w:t>
      </w:r>
      <w:r>
        <w:rPr>
          <w:b/>
          <w:spacing w:val="-4"/>
          <w:sz w:val="22"/>
        </w:rPr>
        <w:t> </w:t>
      </w:r>
      <w:r>
        <w:rPr>
          <w:b/>
          <w:sz w:val="22"/>
        </w:rPr>
        <w:t>to</w:t>
      </w:r>
      <w:r>
        <w:rPr>
          <w:b/>
          <w:spacing w:val="-2"/>
          <w:sz w:val="22"/>
        </w:rPr>
        <w:t> </w:t>
      </w:r>
      <w:r>
        <w:rPr>
          <w:b/>
          <w:sz w:val="22"/>
        </w:rPr>
        <w:t>be</w:t>
      </w:r>
      <w:r>
        <w:rPr>
          <w:b/>
          <w:spacing w:val="-2"/>
          <w:sz w:val="22"/>
        </w:rPr>
        <w:t> </w:t>
      </w:r>
      <w:r>
        <w:rPr>
          <w:b/>
          <w:sz w:val="22"/>
        </w:rPr>
        <w:t>adhered</w:t>
      </w:r>
      <w:r>
        <w:rPr>
          <w:b/>
          <w:spacing w:val="-5"/>
          <w:sz w:val="22"/>
        </w:rPr>
        <w:t> </w:t>
      </w:r>
      <w:r>
        <w:rPr>
          <w:b/>
          <w:sz w:val="22"/>
        </w:rPr>
        <w:t>to</w:t>
      </w:r>
      <w:r>
        <w:rPr>
          <w:b/>
          <w:spacing w:val="-5"/>
          <w:sz w:val="22"/>
        </w:rPr>
        <w:t> </w:t>
      </w:r>
      <w:r>
        <w:rPr>
          <w:b/>
          <w:sz w:val="22"/>
        </w:rPr>
        <w:t>in</w:t>
      </w:r>
      <w:r>
        <w:rPr>
          <w:b/>
          <w:spacing w:val="-5"/>
          <w:sz w:val="22"/>
        </w:rPr>
        <w:t> </w:t>
      </w:r>
      <w:r>
        <w:rPr>
          <w:b/>
          <w:sz w:val="22"/>
        </w:rPr>
        <w:t>all</w:t>
      </w:r>
      <w:r>
        <w:rPr>
          <w:b/>
          <w:spacing w:val="-4"/>
          <w:sz w:val="22"/>
        </w:rPr>
        <w:t> </w:t>
      </w:r>
      <w:r>
        <w:rPr>
          <w:b/>
          <w:sz w:val="22"/>
        </w:rPr>
        <w:t>construction</w:t>
      </w:r>
      <w:r>
        <w:rPr>
          <w:b/>
          <w:spacing w:val="-3"/>
          <w:sz w:val="22"/>
        </w:rPr>
        <w:t> </w:t>
      </w:r>
      <w:r>
        <w:rPr>
          <w:spacing w:val="-2"/>
          <w:sz w:val="22"/>
        </w:rPr>
        <w:t>(Y/N)</w:t>
      </w:r>
    </w:p>
    <w:p>
      <w:pPr>
        <w:pStyle w:val="BodyText"/>
        <w:spacing w:before="22"/>
      </w:pPr>
    </w:p>
    <w:p>
      <w:pPr>
        <w:pStyle w:val="ListParagraph"/>
        <w:numPr>
          <w:ilvl w:val="0"/>
          <w:numId w:val="58"/>
        </w:numPr>
        <w:tabs>
          <w:tab w:pos="630" w:val="left" w:leader="none"/>
        </w:tabs>
        <w:spacing w:line="240" w:lineRule="auto" w:before="0" w:after="0"/>
        <w:ind w:left="630" w:right="0" w:hanging="270"/>
        <w:jc w:val="left"/>
        <w:rPr>
          <w:sz w:val="22"/>
        </w:rPr>
      </w:pPr>
      <w:r>
        <w:rPr>
          <w:b/>
          <w:sz w:val="22"/>
        </w:rPr>
        <w:t>Accessibility</w:t>
      </w:r>
      <w:r>
        <w:rPr>
          <w:b/>
          <w:spacing w:val="-5"/>
          <w:sz w:val="22"/>
        </w:rPr>
        <w:t> </w:t>
      </w:r>
      <w:r>
        <w:rPr>
          <w:b/>
          <w:sz w:val="22"/>
        </w:rPr>
        <w:t>and</w:t>
      </w:r>
      <w:r>
        <w:rPr>
          <w:b/>
          <w:spacing w:val="-8"/>
          <w:sz w:val="22"/>
        </w:rPr>
        <w:t> </w:t>
      </w:r>
      <w:r>
        <w:rPr>
          <w:b/>
          <w:sz w:val="22"/>
        </w:rPr>
        <w:t>Inclusivity</w:t>
      </w:r>
      <w:r>
        <w:rPr>
          <w:b/>
          <w:spacing w:val="-5"/>
          <w:sz w:val="22"/>
        </w:rPr>
        <w:t> </w:t>
      </w:r>
      <w:r>
        <w:rPr>
          <w:b/>
          <w:sz w:val="22"/>
        </w:rPr>
        <w:t>standard</w:t>
      </w:r>
      <w:r>
        <w:rPr>
          <w:b/>
          <w:spacing w:val="-6"/>
          <w:sz w:val="22"/>
        </w:rPr>
        <w:t> </w:t>
      </w:r>
      <w:r>
        <w:rPr>
          <w:b/>
          <w:sz w:val="22"/>
        </w:rPr>
        <w:t>applicable</w:t>
      </w:r>
      <w:r>
        <w:rPr>
          <w:b/>
          <w:spacing w:val="-5"/>
          <w:sz w:val="22"/>
        </w:rPr>
        <w:t> </w:t>
      </w:r>
      <w:r>
        <w:rPr>
          <w:b/>
          <w:sz w:val="22"/>
        </w:rPr>
        <w:t>to</w:t>
      </w:r>
      <w:r>
        <w:rPr>
          <w:b/>
          <w:spacing w:val="-7"/>
          <w:sz w:val="22"/>
        </w:rPr>
        <w:t> </w:t>
      </w:r>
      <w:r>
        <w:rPr>
          <w:b/>
          <w:sz w:val="22"/>
        </w:rPr>
        <w:t>all</w:t>
      </w:r>
      <w:r>
        <w:rPr>
          <w:b/>
          <w:spacing w:val="-7"/>
          <w:sz w:val="22"/>
        </w:rPr>
        <w:t> </w:t>
      </w:r>
      <w:r>
        <w:rPr>
          <w:b/>
          <w:sz w:val="22"/>
        </w:rPr>
        <w:t>construction</w:t>
      </w:r>
      <w:r>
        <w:rPr>
          <w:b/>
          <w:spacing w:val="-7"/>
          <w:sz w:val="22"/>
        </w:rPr>
        <w:t> </w:t>
      </w:r>
      <w:r>
        <w:rPr>
          <w:spacing w:val="-2"/>
          <w:sz w:val="22"/>
        </w:rPr>
        <w:t>(Y/N)</w:t>
      </w:r>
    </w:p>
    <w:p>
      <w:pPr>
        <w:pStyle w:val="BodyText"/>
        <w:spacing w:before="39"/>
      </w:pPr>
    </w:p>
    <w:p>
      <w:pPr>
        <w:pStyle w:val="ListParagraph"/>
        <w:numPr>
          <w:ilvl w:val="0"/>
          <w:numId w:val="58"/>
        </w:numPr>
        <w:tabs>
          <w:tab w:pos="629" w:val="left" w:leader="none"/>
        </w:tabs>
        <w:spacing w:line="240" w:lineRule="auto" w:before="0" w:after="0"/>
        <w:ind w:left="629" w:right="0" w:hanging="270"/>
        <w:jc w:val="left"/>
        <w:rPr>
          <w:sz w:val="22"/>
        </w:rPr>
      </w:pPr>
      <w:r>
        <w:rPr>
          <w:b/>
          <w:sz w:val="22"/>
        </w:rPr>
        <w:t>Health</w:t>
      </w:r>
      <w:r>
        <w:rPr>
          <w:b/>
          <w:spacing w:val="-6"/>
          <w:sz w:val="22"/>
        </w:rPr>
        <w:t> </w:t>
      </w:r>
      <w:r>
        <w:rPr>
          <w:b/>
          <w:sz w:val="22"/>
        </w:rPr>
        <w:t>and</w:t>
      </w:r>
      <w:r>
        <w:rPr>
          <w:b/>
          <w:spacing w:val="-8"/>
          <w:sz w:val="22"/>
        </w:rPr>
        <w:t> </w:t>
      </w:r>
      <w:r>
        <w:rPr>
          <w:b/>
          <w:sz w:val="22"/>
        </w:rPr>
        <w:t>Sanitation</w:t>
      </w:r>
      <w:r>
        <w:rPr>
          <w:b/>
          <w:spacing w:val="-6"/>
          <w:sz w:val="22"/>
        </w:rPr>
        <w:t> </w:t>
      </w:r>
      <w:r>
        <w:rPr>
          <w:b/>
          <w:sz w:val="22"/>
        </w:rPr>
        <w:t>Requirements</w:t>
      </w:r>
      <w:r>
        <w:rPr>
          <w:b/>
          <w:spacing w:val="-5"/>
          <w:sz w:val="22"/>
        </w:rPr>
        <w:t> </w:t>
      </w:r>
      <w:r>
        <w:rPr>
          <w:b/>
          <w:sz w:val="22"/>
        </w:rPr>
        <w:t>standard</w:t>
      </w:r>
      <w:r>
        <w:rPr>
          <w:b/>
          <w:spacing w:val="-6"/>
          <w:sz w:val="22"/>
        </w:rPr>
        <w:t> </w:t>
      </w:r>
      <w:r>
        <w:rPr>
          <w:b/>
          <w:sz w:val="22"/>
        </w:rPr>
        <w:t>applicable</w:t>
      </w:r>
      <w:r>
        <w:rPr>
          <w:b/>
          <w:spacing w:val="-5"/>
          <w:sz w:val="22"/>
        </w:rPr>
        <w:t> </w:t>
      </w:r>
      <w:r>
        <w:rPr>
          <w:b/>
          <w:sz w:val="22"/>
        </w:rPr>
        <w:t>to</w:t>
      </w:r>
      <w:r>
        <w:rPr>
          <w:b/>
          <w:spacing w:val="-5"/>
          <w:sz w:val="22"/>
        </w:rPr>
        <w:t> </w:t>
      </w:r>
      <w:r>
        <w:rPr>
          <w:b/>
          <w:sz w:val="22"/>
        </w:rPr>
        <w:t>all</w:t>
      </w:r>
      <w:r>
        <w:rPr>
          <w:b/>
          <w:spacing w:val="-4"/>
          <w:sz w:val="22"/>
        </w:rPr>
        <w:t> </w:t>
      </w:r>
      <w:r>
        <w:rPr>
          <w:b/>
          <w:sz w:val="22"/>
        </w:rPr>
        <w:t>construction</w:t>
      </w:r>
      <w:r>
        <w:rPr>
          <w:b/>
          <w:spacing w:val="-7"/>
          <w:sz w:val="22"/>
        </w:rPr>
        <w:t> </w:t>
      </w:r>
      <w:r>
        <w:rPr>
          <w:spacing w:val="-2"/>
          <w:sz w:val="22"/>
        </w:rPr>
        <w:t>(Y/N)</w:t>
      </w:r>
    </w:p>
    <w:p>
      <w:pPr>
        <w:pStyle w:val="BodyText"/>
        <w:spacing w:before="19"/>
      </w:pPr>
    </w:p>
    <w:p>
      <w:pPr>
        <w:pStyle w:val="ListParagraph"/>
        <w:numPr>
          <w:ilvl w:val="0"/>
          <w:numId w:val="58"/>
        </w:numPr>
        <w:tabs>
          <w:tab w:pos="629" w:val="left" w:leader="none"/>
        </w:tabs>
        <w:spacing w:line="240" w:lineRule="auto" w:before="1" w:after="0"/>
        <w:ind w:left="629" w:right="0" w:hanging="270"/>
        <w:jc w:val="left"/>
        <w:rPr>
          <w:b/>
          <w:sz w:val="22"/>
        </w:rPr>
      </w:pPr>
      <w:r>
        <w:rPr>
          <w:b/>
          <w:sz w:val="22"/>
        </w:rPr>
        <w:t>Energy</w:t>
      </w:r>
      <w:r>
        <w:rPr>
          <w:b/>
          <w:spacing w:val="10"/>
          <w:sz w:val="22"/>
        </w:rPr>
        <w:t> </w:t>
      </w:r>
      <w:r>
        <w:rPr>
          <w:b/>
          <w:sz w:val="22"/>
        </w:rPr>
        <w:t>Efficiency</w:t>
      </w:r>
      <w:r>
        <w:rPr>
          <w:b/>
          <w:spacing w:val="11"/>
          <w:sz w:val="22"/>
        </w:rPr>
        <w:t> </w:t>
      </w:r>
      <w:r>
        <w:rPr>
          <w:b/>
          <w:sz w:val="22"/>
        </w:rPr>
        <w:t>in</w:t>
      </w:r>
      <w:r>
        <w:rPr>
          <w:b/>
          <w:spacing w:val="12"/>
          <w:sz w:val="22"/>
        </w:rPr>
        <w:t> </w:t>
      </w:r>
      <w:r>
        <w:rPr>
          <w:b/>
          <w:sz w:val="22"/>
        </w:rPr>
        <w:t>Building</w:t>
      </w:r>
      <w:r>
        <w:rPr>
          <w:b/>
          <w:spacing w:val="12"/>
          <w:sz w:val="22"/>
        </w:rPr>
        <w:t> </w:t>
      </w:r>
      <w:r>
        <w:rPr>
          <w:b/>
          <w:sz w:val="22"/>
        </w:rPr>
        <w:t>Design</w:t>
      </w:r>
      <w:r>
        <w:rPr>
          <w:b/>
          <w:spacing w:val="12"/>
          <w:sz w:val="22"/>
        </w:rPr>
        <w:t> </w:t>
      </w:r>
      <w:r>
        <w:rPr>
          <w:b/>
          <w:sz w:val="22"/>
        </w:rPr>
        <w:t>and</w:t>
      </w:r>
      <w:r>
        <w:rPr>
          <w:b/>
          <w:spacing w:val="12"/>
          <w:sz w:val="22"/>
        </w:rPr>
        <w:t> </w:t>
      </w:r>
      <w:r>
        <w:rPr>
          <w:b/>
          <w:sz w:val="22"/>
        </w:rPr>
        <w:t>Sustainability</w:t>
      </w:r>
      <w:r>
        <w:rPr>
          <w:b/>
          <w:spacing w:val="12"/>
          <w:sz w:val="22"/>
        </w:rPr>
        <w:t> </w:t>
      </w:r>
      <w:r>
        <w:rPr>
          <w:b/>
          <w:sz w:val="22"/>
        </w:rPr>
        <w:t>standard</w:t>
      </w:r>
      <w:r>
        <w:rPr>
          <w:b/>
          <w:spacing w:val="12"/>
          <w:sz w:val="22"/>
        </w:rPr>
        <w:t> </w:t>
      </w:r>
      <w:r>
        <w:rPr>
          <w:b/>
          <w:sz w:val="22"/>
        </w:rPr>
        <w:t>applicable</w:t>
      </w:r>
      <w:r>
        <w:rPr>
          <w:b/>
          <w:spacing w:val="10"/>
          <w:sz w:val="22"/>
        </w:rPr>
        <w:t> </w:t>
      </w:r>
      <w:r>
        <w:rPr>
          <w:b/>
          <w:sz w:val="22"/>
        </w:rPr>
        <w:t>to</w:t>
      </w:r>
      <w:r>
        <w:rPr>
          <w:b/>
          <w:spacing w:val="12"/>
          <w:sz w:val="22"/>
        </w:rPr>
        <w:t> </w:t>
      </w:r>
      <w:r>
        <w:rPr>
          <w:b/>
          <w:sz w:val="22"/>
        </w:rPr>
        <w:t>all</w:t>
      </w:r>
      <w:r>
        <w:rPr>
          <w:b/>
          <w:spacing w:val="14"/>
          <w:sz w:val="22"/>
        </w:rPr>
        <w:t> </w:t>
      </w:r>
      <w:r>
        <w:rPr>
          <w:b/>
          <w:spacing w:val="-2"/>
          <w:sz w:val="22"/>
        </w:rPr>
        <w:t>construction</w:t>
      </w:r>
    </w:p>
    <w:p>
      <w:pPr>
        <w:pStyle w:val="BodyText"/>
        <w:spacing w:before="20"/>
        <w:ind w:left="630"/>
      </w:pPr>
      <w:r>
        <w:rPr>
          <w:spacing w:val="-2"/>
        </w:rPr>
        <w:t>(Y/N)</w:t>
      </w:r>
    </w:p>
    <w:p>
      <w:pPr>
        <w:pStyle w:val="BodyText"/>
        <w:spacing w:after="0"/>
        <w:sectPr>
          <w:pgSz w:w="12240" w:h="15840"/>
          <w:pgMar w:header="0" w:footer="522" w:top="1360" w:bottom="720" w:left="1080" w:right="1080"/>
        </w:sectPr>
      </w:pPr>
    </w:p>
    <w:p>
      <w:pPr>
        <w:pStyle w:val="ListParagraph"/>
        <w:numPr>
          <w:ilvl w:val="0"/>
          <w:numId w:val="58"/>
        </w:numPr>
        <w:tabs>
          <w:tab w:pos="629" w:val="left" w:leader="none"/>
          <w:tab w:pos="631" w:val="left" w:leader="none"/>
        </w:tabs>
        <w:spacing w:line="259" w:lineRule="auto" w:before="81" w:after="0"/>
        <w:ind w:left="631" w:right="354" w:hanging="272"/>
        <w:jc w:val="both"/>
        <w:rPr>
          <w:sz w:val="22"/>
        </w:rPr>
      </w:pPr>
      <w:r>
        <w:rPr>
          <w:b/>
          <w:sz w:val="22"/>
        </w:rPr>
        <w:t>Building Classification standard (i.e. criteria for categorizing buildings based on their use, occupancy type, and size) </w:t>
      </w:r>
      <w:r>
        <w:rPr>
          <w:sz w:val="22"/>
        </w:rPr>
        <w:t>(Y/N)</w:t>
      </w:r>
    </w:p>
    <w:p>
      <w:pPr>
        <w:pStyle w:val="BodyText"/>
        <w:spacing w:before="18"/>
      </w:pPr>
    </w:p>
    <w:p>
      <w:pPr>
        <w:pStyle w:val="ListParagraph"/>
        <w:numPr>
          <w:ilvl w:val="0"/>
          <w:numId w:val="58"/>
        </w:numPr>
        <w:tabs>
          <w:tab w:pos="630" w:val="left" w:leader="none"/>
        </w:tabs>
        <w:spacing w:line="259" w:lineRule="auto" w:before="0" w:after="0"/>
        <w:ind w:left="630" w:right="355" w:hanging="271"/>
        <w:jc w:val="both"/>
        <w:rPr>
          <w:sz w:val="22"/>
        </w:rPr>
      </w:pPr>
      <w:r>
        <w:rPr>
          <w:b/>
          <w:sz w:val="22"/>
        </w:rPr>
        <w:t>Land</w:t>
      </w:r>
      <w:r>
        <w:rPr>
          <w:b/>
          <w:spacing w:val="-1"/>
          <w:sz w:val="22"/>
        </w:rPr>
        <w:t> </w:t>
      </w:r>
      <w:r>
        <w:rPr>
          <w:b/>
          <w:sz w:val="22"/>
        </w:rPr>
        <w:t>Use Regulations</w:t>
      </w:r>
      <w:r>
        <w:rPr>
          <w:b/>
          <w:spacing w:val="-3"/>
          <w:sz w:val="22"/>
        </w:rPr>
        <w:t> </w:t>
      </w:r>
      <w:r>
        <w:rPr>
          <w:b/>
          <w:sz w:val="22"/>
        </w:rPr>
        <w:t>standard</w:t>
      </w:r>
      <w:r>
        <w:rPr>
          <w:b/>
          <w:spacing w:val="-1"/>
          <w:sz w:val="22"/>
        </w:rPr>
        <w:t> </w:t>
      </w:r>
      <w:r>
        <w:rPr>
          <w:b/>
          <w:sz w:val="22"/>
        </w:rPr>
        <w:t>(i.e.</w:t>
      </w:r>
      <w:r>
        <w:rPr>
          <w:b/>
          <w:spacing w:val="-3"/>
          <w:sz w:val="22"/>
        </w:rPr>
        <w:t> </w:t>
      </w:r>
      <w:r>
        <w:rPr>
          <w:b/>
          <w:sz w:val="22"/>
        </w:rPr>
        <w:t>zoning</w:t>
      </w:r>
      <w:r>
        <w:rPr>
          <w:b/>
          <w:spacing w:val="-3"/>
          <w:sz w:val="22"/>
        </w:rPr>
        <w:t> </w:t>
      </w:r>
      <w:r>
        <w:rPr>
          <w:b/>
          <w:sz w:val="22"/>
        </w:rPr>
        <w:t>regulations to</w:t>
      </w:r>
      <w:r>
        <w:rPr>
          <w:b/>
          <w:spacing w:val="-1"/>
          <w:sz w:val="22"/>
        </w:rPr>
        <w:t> </w:t>
      </w:r>
      <w:r>
        <w:rPr>
          <w:b/>
          <w:sz w:val="22"/>
        </w:rPr>
        <w:t>govern</w:t>
      </w:r>
      <w:r>
        <w:rPr>
          <w:b/>
          <w:spacing w:val="-4"/>
          <w:sz w:val="22"/>
        </w:rPr>
        <w:t> </w:t>
      </w:r>
      <w:r>
        <w:rPr>
          <w:b/>
          <w:sz w:val="22"/>
        </w:rPr>
        <w:t>land</w:t>
      </w:r>
      <w:r>
        <w:rPr>
          <w:b/>
          <w:spacing w:val="-4"/>
          <w:sz w:val="22"/>
        </w:rPr>
        <w:t> </w:t>
      </w:r>
      <w:r>
        <w:rPr>
          <w:b/>
          <w:sz w:val="22"/>
        </w:rPr>
        <w:t>use,</w:t>
      </w:r>
      <w:r>
        <w:rPr>
          <w:b/>
          <w:spacing w:val="-3"/>
          <w:sz w:val="22"/>
        </w:rPr>
        <w:t> </w:t>
      </w:r>
      <w:r>
        <w:rPr>
          <w:b/>
          <w:sz w:val="22"/>
        </w:rPr>
        <w:t>density,</w:t>
      </w:r>
      <w:r>
        <w:rPr>
          <w:b/>
          <w:spacing w:val="-1"/>
          <w:sz w:val="22"/>
        </w:rPr>
        <w:t> </w:t>
      </w:r>
      <w:r>
        <w:rPr>
          <w:b/>
          <w:sz w:val="22"/>
        </w:rPr>
        <w:t>setbacks,</w:t>
      </w:r>
      <w:r>
        <w:rPr>
          <w:b/>
          <w:spacing w:val="-3"/>
          <w:sz w:val="22"/>
        </w:rPr>
        <w:t> </w:t>
      </w:r>
      <w:r>
        <w:rPr>
          <w:b/>
          <w:sz w:val="22"/>
        </w:rPr>
        <w:t>and other development parameters) </w:t>
      </w:r>
      <w:r>
        <w:rPr>
          <w:sz w:val="22"/>
        </w:rPr>
        <w:t>(Y/N)</w:t>
      </w:r>
    </w:p>
    <w:p>
      <w:pPr>
        <w:pStyle w:val="BodyText"/>
        <w:spacing w:before="22"/>
      </w:pPr>
    </w:p>
    <w:p>
      <w:pPr>
        <w:pStyle w:val="ListParagraph"/>
        <w:numPr>
          <w:ilvl w:val="0"/>
          <w:numId w:val="58"/>
        </w:numPr>
        <w:tabs>
          <w:tab w:pos="629" w:val="left" w:leader="none"/>
        </w:tabs>
        <w:spacing w:line="240" w:lineRule="auto" w:before="0" w:after="0"/>
        <w:ind w:left="629" w:right="0" w:hanging="270"/>
        <w:jc w:val="left"/>
        <w:rPr>
          <w:sz w:val="22"/>
        </w:rPr>
      </w:pPr>
      <w:r>
        <w:rPr>
          <w:b/>
          <w:sz w:val="22"/>
        </w:rPr>
        <w:t>Quality</w:t>
      </w:r>
      <w:r>
        <w:rPr>
          <w:b/>
          <w:spacing w:val="-7"/>
          <w:sz w:val="22"/>
        </w:rPr>
        <w:t> </w:t>
      </w:r>
      <w:r>
        <w:rPr>
          <w:b/>
          <w:sz w:val="22"/>
        </w:rPr>
        <w:t>Assurance</w:t>
      </w:r>
      <w:r>
        <w:rPr>
          <w:b/>
          <w:spacing w:val="-7"/>
          <w:sz w:val="22"/>
        </w:rPr>
        <w:t> </w:t>
      </w:r>
      <w:r>
        <w:rPr>
          <w:b/>
          <w:sz w:val="22"/>
        </w:rPr>
        <w:t>Inspections</w:t>
      </w:r>
      <w:r>
        <w:rPr>
          <w:b/>
          <w:spacing w:val="-5"/>
          <w:sz w:val="22"/>
        </w:rPr>
        <w:t> </w:t>
      </w:r>
      <w:r>
        <w:rPr>
          <w:b/>
          <w:sz w:val="22"/>
        </w:rPr>
        <w:t>and</w:t>
      </w:r>
      <w:r>
        <w:rPr>
          <w:b/>
          <w:spacing w:val="-5"/>
          <w:sz w:val="22"/>
        </w:rPr>
        <w:t> </w:t>
      </w:r>
      <w:r>
        <w:rPr>
          <w:b/>
          <w:sz w:val="22"/>
        </w:rPr>
        <w:t>Compliance</w:t>
      </w:r>
      <w:r>
        <w:rPr>
          <w:b/>
          <w:spacing w:val="-5"/>
          <w:sz w:val="22"/>
        </w:rPr>
        <w:t> </w:t>
      </w:r>
      <w:r>
        <w:rPr>
          <w:b/>
          <w:sz w:val="22"/>
        </w:rPr>
        <w:t>Enforcement</w:t>
      </w:r>
      <w:r>
        <w:rPr>
          <w:b/>
          <w:spacing w:val="-4"/>
          <w:sz w:val="22"/>
        </w:rPr>
        <w:t> </w:t>
      </w:r>
      <w:r>
        <w:rPr>
          <w:b/>
          <w:sz w:val="22"/>
        </w:rPr>
        <w:t>standard</w:t>
      </w:r>
      <w:r>
        <w:rPr>
          <w:b/>
          <w:spacing w:val="-8"/>
          <w:sz w:val="22"/>
        </w:rPr>
        <w:t> </w:t>
      </w:r>
      <w:r>
        <w:rPr>
          <w:b/>
          <w:sz w:val="22"/>
        </w:rPr>
        <w:t>in</w:t>
      </w:r>
      <w:r>
        <w:rPr>
          <w:b/>
          <w:spacing w:val="-5"/>
          <w:sz w:val="22"/>
        </w:rPr>
        <w:t> </w:t>
      </w:r>
      <w:r>
        <w:rPr>
          <w:b/>
          <w:sz w:val="22"/>
        </w:rPr>
        <w:t>all</w:t>
      </w:r>
      <w:r>
        <w:rPr>
          <w:b/>
          <w:spacing w:val="-7"/>
          <w:sz w:val="22"/>
        </w:rPr>
        <w:t> </w:t>
      </w:r>
      <w:r>
        <w:rPr>
          <w:b/>
          <w:sz w:val="22"/>
        </w:rPr>
        <w:t>construction</w:t>
      </w:r>
      <w:r>
        <w:rPr>
          <w:b/>
          <w:spacing w:val="-7"/>
          <w:sz w:val="22"/>
        </w:rPr>
        <w:t> </w:t>
      </w:r>
      <w:r>
        <w:rPr>
          <w:spacing w:val="-2"/>
          <w:sz w:val="22"/>
        </w:rPr>
        <w:t>(Y/N)</w:t>
      </w:r>
    </w:p>
    <w:p>
      <w:pPr>
        <w:pStyle w:val="BodyText"/>
        <w:spacing w:before="38"/>
      </w:pPr>
    </w:p>
    <w:p>
      <w:pPr>
        <w:pStyle w:val="ListParagraph"/>
        <w:numPr>
          <w:ilvl w:val="0"/>
          <w:numId w:val="58"/>
        </w:numPr>
        <w:tabs>
          <w:tab w:pos="629" w:val="left" w:leader="none"/>
        </w:tabs>
        <w:spacing w:line="240" w:lineRule="auto" w:before="1" w:after="0"/>
        <w:ind w:left="629" w:right="0" w:hanging="270"/>
        <w:jc w:val="left"/>
        <w:rPr>
          <w:sz w:val="22"/>
        </w:rPr>
      </w:pPr>
      <w:r>
        <w:rPr>
          <w:b/>
          <w:sz w:val="22"/>
        </w:rPr>
        <w:t>Maintenance</w:t>
      </w:r>
      <w:r>
        <w:rPr>
          <w:b/>
          <w:spacing w:val="-8"/>
          <w:sz w:val="22"/>
        </w:rPr>
        <w:t> </w:t>
      </w:r>
      <w:r>
        <w:rPr>
          <w:b/>
          <w:sz w:val="22"/>
        </w:rPr>
        <w:t>and</w:t>
      </w:r>
      <w:r>
        <w:rPr>
          <w:b/>
          <w:spacing w:val="-7"/>
          <w:sz w:val="22"/>
        </w:rPr>
        <w:t> </w:t>
      </w:r>
      <w:r>
        <w:rPr>
          <w:b/>
          <w:sz w:val="22"/>
        </w:rPr>
        <w:t>Renovation</w:t>
      </w:r>
      <w:r>
        <w:rPr>
          <w:b/>
          <w:spacing w:val="-6"/>
          <w:sz w:val="22"/>
        </w:rPr>
        <w:t> </w:t>
      </w:r>
      <w:r>
        <w:rPr>
          <w:b/>
          <w:sz w:val="22"/>
        </w:rPr>
        <w:t>Requirements</w:t>
      </w:r>
      <w:r>
        <w:rPr>
          <w:b/>
          <w:spacing w:val="-8"/>
          <w:sz w:val="22"/>
        </w:rPr>
        <w:t> </w:t>
      </w:r>
      <w:r>
        <w:rPr>
          <w:b/>
          <w:sz w:val="22"/>
        </w:rPr>
        <w:t>standard</w:t>
      </w:r>
      <w:r>
        <w:rPr>
          <w:b/>
          <w:spacing w:val="-6"/>
          <w:sz w:val="22"/>
        </w:rPr>
        <w:t> </w:t>
      </w:r>
      <w:r>
        <w:rPr>
          <w:b/>
          <w:sz w:val="22"/>
        </w:rPr>
        <w:t>applicable</w:t>
      </w:r>
      <w:r>
        <w:rPr>
          <w:b/>
          <w:spacing w:val="-8"/>
          <w:sz w:val="22"/>
        </w:rPr>
        <w:t> </w:t>
      </w:r>
      <w:r>
        <w:rPr>
          <w:b/>
          <w:sz w:val="22"/>
        </w:rPr>
        <w:t>to</w:t>
      </w:r>
      <w:r>
        <w:rPr>
          <w:b/>
          <w:spacing w:val="-5"/>
          <w:sz w:val="22"/>
        </w:rPr>
        <w:t> </w:t>
      </w:r>
      <w:r>
        <w:rPr>
          <w:b/>
          <w:sz w:val="22"/>
        </w:rPr>
        <w:t>all</w:t>
      </w:r>
      <w:r>
        <w:rPr>
          <w:b/>
          <w:spacing w:val="-5"/>
          <w:sz w:val="22"/>
        </w:rPr>
        <w:t> </w:t>
      </w:r>
      <w:r>
        <w:rPr>
          <w:b/>
          <w:sz w:val="22"/>
        </w:rPr>
        <w:t>construction</w:t>
      </w:r>
      <w:r>
        <w:rPr>
          <w:b/>
          <w:spacing w:val="-6"/>
          <w:sz w:val="22"/>
        </w:rPr>
        <w:t> </w:t>
      </w:r>
      <w:r>
        <w:rPr>
          <w:spacing w:val="-2"/>
          <w:sz w:val="22"/>
        </w:rPr>
        <w:t>(Y/N)</w:t>
      </w:r>
    </w:p>
    <w:p>
      <w:pPr>
        <w:pStyle w:val="BodyText"/>
        <w:spacing w:before="41"/>
      </w:pPr>
    </w:p>
    <w:p>
      <w:pPr>
        <w:pStyle w:val="ListParagraph"/>
        <w:numPr>
          <w:ilvl w:val="0"/>
          <w:numId w:val="58"/>
        </w:numPr>
        <w:tabs>
          <w:tab w:pos="719" w:val="left" w:leader="none"/>
        </w:tabs>
        <w:spacing w:line="256" w:lineRule="auto" w:before="0" w:after="0"/>
        <w:ind w:left="719" w:right="356" w:hanging="360"/>
        <w:jc w:val="both"/>
        <w:rPr>
          <w:sz w:val="22"/>
        </w:rPr>
      </w:pPr>
      <w:r>
        <w:rPr>
          <w:b/>
          <w:sz w:val="22"/>
        </w:rPr>
        <w:t>Is there a National Building Code or equivalent framework in [ECONOMY] that encompasses all legislation, regulations, and standards pertaining to building construction? </w:t>
      </w:r>
      <w:r>
        <w:rPr>
          <w:sz w:val="22"/>
        </w:rPr>
        <w:t>(Y/N)</w:t>
      </w:r>
    </w:p>
    <w:p>
      <w:pPr>
        <w:pStyle w:val="BodyText"/>
        <w:spacing w:before="21"/>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Does the legal framework require permits for handling, removing, or disposing of hazardous construction materials (e.g., asbestos, lead, mercury devices, or polychlorinated biphenyls)? </w:t>
      </w:r>
      <w:r>
        <w:rPr>
          <w:spacing w:val="-2"/>
          <w:sz w:val="22"/>
        </w:rPr>
        <w:t>(Y/N)</w:t>
      </w:r>
    </w:p>
    <w:p>
      <w:pPr>
        <w:pStyle w:val="BodyText"/>
        <w:spacing w:before="1"/>
      </w:pPr>
    </w:p>
    <w:p>
      <w:pPr>
        <w:pStyle w:val="ListParagraph"/>
        <w:numPr>
          <w:ilvl w:val="0"/>
          <w:numId w:val="58"/>
        </w:numPr>
        <w:tabs>
          <w:tab w:pos="718" w:val="left" w:leader="none"/>
        </w:tabs>
        <w:spacing w:line="259" w:lineRule="auto" w:before="0" w:after="0"/>
        <w:ind w:left="718" w:right="356" w:hanging="360"/>
        <w:jc w:val="both"/>
        <w:rPr>
          <w:sz w:val="22"/>
        </w:rPr>
      </w:pPr>
      <w:r>
        <w:rPr>
          <w:b/>
          <w:sz w:val="22"/>
        </w:rPr>
        <w:t>Based on the legal framework, is there a public agency (such as the building control agency), responsible for verifying that building plans comply with existing building regulations? </w:t>
      </w:r>
      <w:r>
        <w:rPr>
          <w:sz w:val="22"/>
        </w:rPr>
        <w:t>(Y/N)</w:t>
      </w:r>
    </w:p>
    <w:p>
      <w:pPr>
        <w:pStyle w:val="BodyText"/>
        <w:spacing w:before="21"/>
      </w:pPr>
    </w:p>
    <w:p>
      <w:pPr>
        <w:pStyle w:val="ListParagraph"/>
        <w:numPr>
          <w:ilvl w:val="0"/>
          <w:numId w:val="58"/>
        </w:numPr>
        <w:tabs>
          <w:tab w:pos="718" w:val="left" w:leader="none"/>
        </w:tabs>
        <w:spacing w:line="259" w:lineRule="auto" w:before="0" w:after="0"/>
        <w:ind w:left="718" w:right="356" w:hanging="360"/>
        <w:jc w:val="both"/>
        <w:rPr>
          <w:sz w:val="22"/>
        </w:rPr>
      </w:pPr>
      <w:r>
        <w:rPr>
          <w:b/>
          <w:sz w:val="22"/>
        </w:rPr>
        <w:t>Based on the legal framework, are architectural and engineering firms, hired by the builder as independent</w:t>
      </w:r>
      <w:r>
        <w:rPr>
          <w:b/>
          <w:spacing w:val="-2"/>
          <w:sz w:val="22"/>
        </w:rPr>
        <w:t> </w:t>
      </w:r>
      <w:r>
        <w:rPr>
          <w:b/>
          <w:sz w:val="22"/>
        </w:rPr>
        <w:t>third-party</w:t>
      </w:r>
      <w:r>
        <w:rPr>
          <w:b/>
          <w:spacing w:val="-3"/>
          <w:sz w:val="22"/>
        </w:rPr>
        <w:t> </w:t>
      </w:r>
      <w:r>
        <w:rPr>
          <w:b/>
          <w:sz w:val="22"/>
        </w:rPr>
        <w:t>professionals,</w:t>
      </w:r>
      <w:r>
        <w:rPr>
          <w:b/>
          <w:spacing w:val="-1"/>
          <w:sz w:val="22"/>
        </w:rPr>
        <w:t> </w:t>
      </w:r>
      <w:r>
        <w:rPr>
          <w:b/>
          <w:sz w:val="22"/>
        </w:rPr>
        <w:t>responsible</w:t>
      </w:r>
      <w:r>
        <w:rPr>
          <w:b/>
          <w:spacing w:val="-3"/>
          <w:sz w:val="22"/>
        </w:rPr>
        <w:t> </w:t>
      </w:r>
      <w:r>
        <w:rPr>
          <w:b/>
          <w:sz w:val="22"/>
        </w:rPr>
        <w:t>for ensuring</w:t>
      </w:r>
      <w:r>
        <w:rPr>
          <w:b/>
          <w:spacing w:val="-1"/>
          <w:sz w:val="22"/>
        </w:rPr>
        <w:t> </w:t>
      </w:r>
      <w:r>
        <w:rPr>
          <w:b/>
          <w:sz w:val="22"/>
        </w:rPr>
        <w:t>that building</w:t>
      </w:r>
      <w:r>
        <w:rPr>
          <w:b/>
          <w:spacing w:val="-3"/>
          <w:sz w:val="22"/>
        </w:rPr>
        <w:t> </w:t>
      </w:r>
      <w:r>
        <w:rPr>
          <w:b/>
          <w:sz w:val="22"/>
        </w:rPr>
        <w:t>plans</w:t>
      </w:r>
      <w:r>
        <w:rPr>
          <w:b/>
          <w:spacing w:val="-3"/>
          <w:sz w:val="22"/>
        </w:rPr>
        <w:t> </w:t>
      </w:r>
      <w:r>
        <w:rPr>
          <w:b/>
          <w:sz w:val="22"/>
        </w:rPr>
        <w:t>comply</w:t>
      </w:r>
      <w:r>
        <w:rPr>
          <w:b/>
          <w:spacing w:val="-3"/>
          <w:sz w:val="22"/>
        </w:rPr>
        <w:t> </w:t>
      </w:r>
      <w:r>
        <w:rPr>
          <w:b/>
          <w:sz w:val="22"/>
        </w:rPr>
        <w:t>with current building regulations? </w:t>
      </w:r>
      <w:r>
        <w:rPr>
          <w:sz w:val="22"/>
        </w:rPr>
        <w:t>(Y/N)</w:t>
      </w:r>
    </w:p>
    <w:p>
      <w:pPr>
        <w:pStyle w:val="BodyText"/>
        <w:spacing w:before="19"/>
      </w:pPr>
    </w:p>
    <w:p>
      <w:pPr>
        <w:pStyle w:val="ListParagraph"/>
        <w:numPr>
          <w:ilvl w:val="0"/>
          <w:numId w:val="58"/>
        </w:numPr>
        <w:tabs>
          <w:tab w:pos="718" w:val="left" w:leader="none"/>
        </w:tabs>
        <w:spacing w:line="256" w:lineRule="auto" w:before="0" w:after="0"/>
        <w:ind w:left="718" w:right="358" w:hanging="360"/>
        <w:jc w:val="both"/>
        <w:rPr>
          <w:sz w:val="22"/>
        </w:rPr>
      </w:pPr>
      <w:r>
        <w:rPr>
          <w:b/>
          <w:sz w:val="22"/>
        </w:rPr>
        <w:t>Based on the legal framework, is an architect or engineer required to conduct technical supervisions/inspections of construction projects? </w:t>
      </w:r>
      <w:r>
        <w:rPr>
          <w:sz w:val="22"/>
        </w:rPr>
        <w:t>(Y/N)</w:t>
      </w:r>
    </w:p>
    <w:p>
      <w:pPr>
        <w:pStyle w:val="BodyText"/>
        <w:spacing w:before="4"/>
        <w:ind w:left="718"/>
      </w:pPr>
      <w:r>
        <w:rPr/>
        <w:t>Y</w:t>
      </w:r>
      <w:r>
        <w:rPr>
          <w:spacing w:val="-3"/>
        </w:rPr>
        <w:t> </w:t>
      </w:r>
      <w:r>
        <w:rPr/>
        <w:t>→</w:t>
      </w:r>
      <w:r>
        <w:rPr>
          <w:spacing w:val="-2"/>
        </w:rPr>
        <w:t> </w:t>
      </w:r>
      <w:r>
        <w:rPr/>
        <w:t>Provide</w:t>
      </w:r>
      <w:r>
        <w:rPr>
          <w:spacing w:val="-3"/>
        </w:rPr>
        <w:t> </w:t>
      </w:r>
      <w:r>
        <w:rPr/>
        <w:t>response</w:t>
      </w:r>
      <w:r>
        <w:rPr>
          <w:spacing w:val="-4"/>
        </w:rPr>
        <w:t> </w:t>
      </w:r>
      <w:r>
        <w:rPr/>
        <w:t>to</w:t>
      </w:r>
      <w:r>
        <w:rPr>
          <w:spacing w:val="-2"/>
        </w:rPr>
        <w:t> </w:t>
      </w:r>
      <w:r>
        <w:rPr/>
        <w:t>questions</w:t>
      </w:r>
      <w:r>
        <w:rPr>
          <w:spacing w:val="-1"/>
        </w:rPr>
        <w:t> </w:t>
      </w:r>
      <w:r>
        <w:rPr/>
        <w:t>15</w:t>
      </w:r>
      <w:r>
        <w:rPr>
          <w:spacing w:val="-5"/>
        </w:rPr>
        <w:t> </w:t>
      </w:r>
      <w:r>
        <w:rPr/>
        <w:t>to</w:t>
      </w:r>
      <w:r>
        <w:rPr>
          <w:spacing w:val="-1"/>
        </w:rPr>
        <w:t> </w:t>
      </w:r>
      <w:r>
        <w:rPr>
          <w:spacing w:val="-5"/>
        </w:rPr>
        <w:t>17.</w:t>
      </w:r>
    </w:p>
    <w:p>
      <w:pPr>
        <w:spacing w:before="179"/>
        <w:ind w:left="358" w:right="0" w:firstLine="0"/>
        <w:jc w:val="left"/>
        <w:rPr>
          <w:sz w:val="22"/>
        </w:rPr>
      </w:pPr>
      <w:r>
        <w:rPr>
          <w:b/>
          <w:sz w:val="22"/>
        </w:rPr>
        <w:t>Which of the following conditions, if any, are required in order for a professional being eligible to conduct technical inspections of construction projects: </w:t>
      </w:r>
      <w:r>
        <w:rPr>
          <w:sz w:val="22"/>
        </w:rPr>
        <w:t>(questions 15 through 17)</w:t>
      </w:r>
    </w:p>
    <w:p>
      <w:pPr>
        <w:pStyle w:val="ListParagraph"/>
        <w:numPr>
          <w:ilvl w:val="0"/>
          <w:numId w:val="58"/>
        </w:numPr>
        <w:tabs>
          <w:tab w:pos="717" w:val="left" w:leader="none"/>
        </w:tabs>
        <w:spacing w:line="240" w:lineRule="auto" w:before="0" w:after="0"/>
        <w:ind w:left="717" w:right="0" w:hanging="359"/>
        <w:jc w:val="left"/>
        <w:rPr>
          <w:sz w:val="22"/>
        </w:rPr>
      </w:pPr>
      <w:r>
        <w:rPr>
          <w:b/>
          <w:sz w:val="22"/>
        </w:rPr>
        <w:t>A</w:t>
      </w:r>
      <w:r>
        <w:rPr>
          <w:b/>
          <w:spacing w:val="-5"/>
          <w:sz w:val="22"/>
        </w:rPr>
        <w:t> </w:t>
      </w:r>
      <w:r>
        <w:rPr>
          <w:b/>
          <w:sz w:val="22"/>
        </w:rPr>
        <w:t>mandatory</w:t>
      </w:r>
      <w:r>
        <w:rPr>
          <w:b/>
          <w:spacing w:val="-3"/>
          <w:sz w:val="22"/>
        </w:rPr>
        <w:t> </w:t>
      </w:r>
      <w:r>
        <w:rPr>
          <w:b/>
          <w:sz w:val="22"/>
        </w:rPr>
        <w:t>exam</w:t>
      </w:r>
      <w:r>
        <w:rPr>
          <w:b/>
          <w:spacing w:val="-5"/>
          <w:sz w:val="22"/>
        </w:rPr>
        <w:t> </w:t>
      </w:r>
      <w:r>
        <w:rPr>
          <w:b/>
          <w:sz w:val="22"/>
        </w:rPr>
        <w:t>(besides</w:t>
      </w:r>
      <w:r>
        <w:rPr>
          <w:b/>
          <w:spacing w:val="-4"/>
          <w:sz w:val="22"/>
        </w:rPr>
        <w:t> </w:t>
      </w:r>
      <w:r>
        <w:rPr>
          <w:b/>
          <w:sz w:val="22"/>
        </w:rPr>
        <w:t>the</w:t>
      </w:r>
      <w:r>
        <w:rPr>
          <w:b/>
          <w:spacing w:val="-3"/>
          <w:sz w:val="22"/>
        </w:rPr>
        <w:t> </w:t>
      </w:r>
      <w:r>
        <w:rPr>
          <w:b/>
          <w:sz w:val="22"/>
        </w:rPr>
        <w:t>university</w:t>
      </w:r>
      <w:r>
        <w:rPr>
          <w:b/>
          <w:spacing w:val="-6"/>
          <w:sz w:val="22"/>
        </w:rPr>
        <w:t> </w:t>
      </w:r>
      <w:r>
        <w:rPr>
          <w:b/>
          <w:sz w:val="22"/>
        </w:rPr>
        <w:t>degree)</w:t>
      </w:r>
      <w:r>
        <w:rPr>
          <w:b/>
          <w:spacing w:val="-5"/>
          <w:sz w:val="22"/>
        </w:rPr>
        <w:t> </w:t>
      </w:r>
      <w:r>
        <w:rPr>
          <w:spacing w:val="-2"/>
          <w:sz w:val="22"/>
        </w:rPr>
        <w:t>(Y/N)</w:t>
      </w:r>
    </w:p>
    <w:p>
      <w:pPr>
        <w:pStyle w:val="BodyText"/>
        <w:spacing w:before="41"/>
      </w:pPr>
    </w:p>
    <w:p>
      <w:pPr>
        <w:pStyle w:val="ListParagraph"/>
        <w:numPr>
          <w:ilvl w:val="0"/>
          <w:numId w:val="58"/>
        </w:numPr>
        <w:tabs>
          <w:tab w:pos="717" w:val="left" w:leader="none"/>
        </w:tabs>
        <w:spacing w:line="240" w:lineRule="auto" w:before="0" w:after="0"/>
        <w:ind w:left="717" w:right="0" w:hanging="359"/>
        <w:jc w:val="left"/>
        <w:rPr>
          <w:sz w:val="22"/>
        </w:rPr>
      </w:pPr>
      <w:r>
        <w:rPr>
          <w:b/>
          <w:sz w:val="22"/>
        </w:rPr>
        <w:t>Minimum</w:t>
      </w:r>
      <w:r>
        <w:rPr>
          <w:b/>
          <w:spacing w:val="-6"/>
          <w:sz w:val="22"/>
        </w:rPr>
        <w:t> </w:t>
      </w:r>
      <w:r>
        <w:rPr>
          <w:b/>
          <w:sz w:val="22"/>
        </w:rPr>
        <w:t>number</w:t>
      </w:r>
      <w:r>
        <w:rPr>
          <w:b/>
          <w:spacing w:val="-5"/>
          <w:sz w:val="22"/>
        </w:rPr>
        <w:t> </w:t>
      </w:r>
      <w:r>
        <w:rPr>
          <w:b/>
          <w:sz w:val="22"/>
        </w:rPr>
        <w:t>of</w:t>
      </w:r>
      <w:r>
        <w:rPr>
          <w:b/>
          <w:spacing w:val="-4"/>
          <w:sz w:val="22"/>
        </w:rPr>
        <w:t> </w:t>
      </w:r>
      <w:r>
        <w:rPr>
          <w:b/>
          <w:sz w:val="22"/>
        </w:rPr>
        <w:t>years</w:t>
      </w:r>
      <w:r>
        <w:rPr>
          <w:b/>
          <w:spacing w:val="-4"/>
          <w:sz w:val="22"/>
        </w:rPr>
        <w:t> </w:t>
      </w:r>
      <w:r>
        <w:rPr>
          <w:b/>
          <w:sz w:val="22"/>
        </w:rPr>
        <w:t>of</w:t>
      </w:r>
      <w:r>
        <w:rPr>
          <w:b/>
          <w:spacing w:val="-4"/>
          <w:sz w:val="22"/>
        </w:rPr>
        <w:t> </w:t>
      </w:r>
      <w:r>
        <w:rPr>
          <w:b/>
          <w:sz w:val="22"/>
        </w:rPr>
        <w:t>practical</w:t>
      </w:r>
      <w:r>
        <w:rPr>
          <w:b/>
          <w:spacing w:val="-4"/>
          <w:sz w:val="22"/>
        </w:rPr>
        <w:t> </w:t>
      </w:r>
      <w:r>
        <w:rPr>
          <w:b/>
          <w:sz w:val="22"/>
        </w:rPr>
        <w:t>experience</w:t>
      </w:r>
      <w:r>
        <w:rPr>
          <w:b/>
          <w:spacing w:val="-4"/>
          <w:sz w:val="22"/>
        </w:rPr>
        <w:t> </w:t>
      </w:r>
      <w:r>
        <w:rPr>
          <w:spacing w:val="-2"/>
          <w:sz w:val="22"/>
        </w:rPr>
        <w:t>(Y/N)</w:t>
      </w:r>
    </w:p>
    <w:p>
      <w:pPr>
        <w:pStyle w:val="BodyText"/>
        <w:spacing w:before="37"/>
      </w:pPr>
    </w:p>
    <w:p>
      <w:pPr>
        <w:pStyle w:val="ListParagraph"/>
        <w:numPr>
          <w:ilvl w:val="0"/>
          <w:numId w:val="58"/>
        </w:numPr>
        <w:tabs>
          <w:tab w:pos="717" w:val="left" w:leader="none"/>
        </w:tabs>
        <w:spacing w:line="240" w:lineRule="auto" w:before="0" w:after="0"/>
        <w:ind w:left="717" w:right="0" w:hanging="359"/>
        <w:jc w:val="left"/>
        <w:rPr>
          <w:sz w:val="22"/>
        </w:rPr>
      </w:pPr>
      <w:r>
        <w:rPr>
          <w:b/>
          <w:sz w:val="22"/>
        </w:rPr>
        <w:t>Being</w:t>
      </w:r>
      <w:r>
        <w:rPr>
          <w:b/>
          <w:spacing w:val="-3"/>
          <w:sz w:val="22"/>
        </w:rPr>
        <w:t> </w:t>
      </w:r>
      <w:r>
        <w:rPr>
          <w:b/>
          <w:sz w:val="22"/>
        </w:rPr>
        <w:t>a</w:t>
      </w:r>
      <w:r>
        <w:rPr>
          <w:b/>
          <w:spacing w:val="-6"/>
          <w:sz w:val="22"/>
        </w:rPr>
        <w:t> </w:t>
      </w:r>
      <w:r>
        <w:rPr>
          <w:b/>
          <w:sz w:val="22"/>
        </w:rPr>
        <w:t>registered</w:t>
      </w:r>
      <w:r>
        <w:rPr>
          <w:b/>
          <w:spacing w:val="-6"/>
          <w:sz w:val="22"/>
        </w:rPr>
        <w:t> </w:t>
      </w:r>
      <w:r>
        <w:rPr>
          <w:b/>
          <w:sz w:val="22"/>
        </w:rPr>
        <w:t>member</w:t>
      </w:r>
      <w:r>
        <w:rPr>
          <w:b/>
          <w:spacing w:val="-3"/>
          <w:sz w:val="22"/>
        </w:rPr>
        <w:t> </w:t>
      </w:r>
      <w:r>
        <w:rPr>
          <w:b/>
          <w:sz w:val="22"/>
        </w:rPr>
        <w:t>of</w:t>
      </w:r>
      <w:r>
        <w:rPr>
          <w:b/>
          <w:spacing w:val="-5"/>
          <w:sz w:val="22"/>
        </w:rPr>
        <w:t> </w:t>
      </w:r>
      <w:r>
        <w:rPr>
          <w:b/>
          <w:sz w:val="22"/>
        </w:rPr>
        <w:t>the</w:t>
      </w:r>
      <w:r>
        <w:rPr>
          <w:b/>
          <w:spacing w:val="-3"/>
          <w:sz w:val="22"/>
        </w:rPr>
        <w:t> </w:t>
      </w:r>
      <w:r>
        <w:rPr>
          <w:b/>
          <w:sz w:val="22"/>
        </w:rPr>
        <w:t>order</w:t>
      </w:r>
      <w:r>
        <w:rPr>
          <w:b/>
          <w:spacing w:val="-4"/>
          <w:sz w:val="22"/>
        </w:rPr>
        <w:t> </w:t>
      </w:r>
      <w:r>
        <w:rPr>
          <w:b/>
          <w:sz w:val="22"/>
        </w:rPr>
        <w:t>(association)</w:t>
      </w:r>
      <w:r>
        <w:rPr>
          <w:b/>
          <w:spacing w:val="-2"/>
          <w:sz w:val="22"/>
        </w:rPr>
        <w:t> </w:t>
      </w:r>
      <w:r>
        <w:rPr>
          <w:b/>
          <w:sz w:val="22"/>
        </w:rPr>
        <w:t>of</w:t>
      </w:r>
      <w:r>
        <w:rPr>
          <w:b/>
          <w:spacing w:val="-2"/>
          <w:sz w:val="22"/>
        </w:rPr>
        <w:t> </w:t>
      </w:r>
      <w:r>
        <w:rPr>
          <w:b/>
          <w:sz w:val="22"/>
        </w:rPr>
        <w:t>architects</w:t>
      </w:r>
      <w:r>
        <w:rPr>
          <w:b/>
          <w:spacing w:val="-5"/>
          <w:sz w:val="22"/>
        </w:rPr>
        <w:t> </w:t>
      </w:r>
      <w:r>
        <w:rPr>
          <w:b/>
          <w:sz w:val="22"/>
        </w:rPr>
        <w:t>or</w:t>
      </w:r>
      <w:r>
        <w:rPr>
          <w:b/>
          <w:spacing w:val="-3"/>
          <w:sz w:val="22"/>
        </w:rPr>
        <w:t> </w:t>
      </w:r>
      <w:r>
        <w:rPr>
          <w:b/>
          <w:sz w:val="22"/>
        </w:rPr>
        <w:t>civil</w:t>
      </w:r>
      <w:r>
        <w:rPr>
          <w:b/>
          <w:spacing w:val="-5"/>
          <w:sz w:val="22"/>
        </w:rPr>
        <w:t> </w:t>
      </w:r>
      <w:r>
        <w:rPr>
          <w:b/>
          <w:sz w:val="22"/>
        </w:rPr>
        <w:t>engineers</w:t>
      </w:r>
      <w:r>
        <w:rPr>
          <w:b/>
          <w:spacing w:val="-5"/>
          <w:sz w:val="22"/>
        </w:rPr>
        <w:t> </w:t>
      </w:r>
      <w:r>
        <w:rPr>
          <w:spacing w:val="-2"/>
          <w:sz w:val="22"/>
        </w:rPr>
        <w:t>(Y/N)</w:t>
      </w:r>
    </w:p>
    <w:p>
      <w:pPr>
        <w:pStyle w:val="BodyText"/>
      </w:pPr>
    </w:p>
    <w:p>
      <w:pPr>
        <w:pStyle w:val="ListParagraph"/>
        <w:numPr>
          <w:ilvl w:val="0"/>
          <w:numId w:val="58"/>
        </w:numPr>
        <w:tabs>
          <w:tab w:pos="717" w:val="left" w:leader="none"/>
        </w:tabs>
        <w:spacing w:line="240" w:lineRule="auto" w:before="0" w:after="0"/>
        <w:ind w:left="717" w:right="357" w:hanging="360"/>
        <w:jc w:val="both"/>
        <w:rPr>
          <w:sz w:val="22"/>
        </w:rPr>
      </w:pPr>
      <w:r>
        <w:rPr>
          <w:b/>
          <w:sz w:val="22"/>
        </w:rPr>
        <w:t>Does the law mandate inspections on a regular basis (weekly, monthly, quarterly) or during different phases of the construction process to assure structural safety?</w:t>
      </w:r>
      <w:r>
        <w:rPr>
          <w:b/>
          <w:spacing w:val="40"/>
          <w:sz w:val="22"/>
        </w:rPr>
        <w:t> </w:t>
      </w:r>
      <w:r>
        <w:rPr>
          <w:sz w:val="22"/>
        </w:rPr>
        <w:t>(Y/N)</w:t>
      </w:r>
    </w:p>
    <w:p>
      <w:pPr>
        <w:pStyle w:val="BodyText"/>
        <w:spacing w:before="23"/>
      </w:pPr>
    </w:p>
    <w:p>
      <w:pPr>
        <w:pStyle w:val="ListParagraph"/>
        <w:numPr>
          <w:ilvl w:val="0"/>
          <w:numId w:val="58"/>
        </w:numPr>
        <w:tabs>
          <w:tab w:pos="673" w:val="left" w:leader="none"/>
          <w:tab w:pos="717" w:val="left" w:leader="none"/>
        </w:tabs>
        <w:spacing w:line="259" w:lineRule="auto" w:before="0" w:after="0"/>
        <w:ind w:left="717" w:right="357" w:hanging="360"/>
        <w:jc w:val="both"/>
        <w:rPr>
          <w:sz w:val="22"/>
        </w:rPr>
      </w:pPr>
      <w:r>
        <w:rPr>
          <w:b/>
          <w:spacing w:val="-2"/>
          <w:sz w:val="22"/>
        </w:rPr>
        <w:t>Does the</w:t>
      </w:r>
      <w:r>
        <w:rPr>
          <w:b/>
          <w:spacing w:val="-6"/>
          <w:sz w:val="22"/>
        </w:rPr>
        <w:t> </w:t>
      </w:r>
      <w:r>
        <w:rPr>
          <w:b/>
          <w:spacing w:val="-2"/>
          <w:sz w:val="22"/>
        </w:rPr>
        <w:t>law mandate</w:t>
      </w:r>
      <w:r>
        <w:rPr>
          <w:b/>
          <w:spacing w:val="-6"/>
          <w:sz w:val="22"/>
        </w:rPr>
        <w:t> </w:t>
      </w:r>
      <w:r>
        <w:rPr>
          <w:b/>
          <w:spacing w:val="-2"/>
          <w:sz w:val="22"/>
        </w:rPr>
        <w:t>different types of</w:t>
      </w:r>
      <w:r>
        <w:rPr>
          <w:b/>
          <w:spacing w:val="-5"/>
          <w:sz w:val="22"/>
        </w:rPr>
        <w:t> </w:t>
      </w:r>
      <w:r>
        <w:rPr>
          <w:b/>
          <w:spacing w:val="-2"/>
          <w:sz w:val="22"/>
        </w:rPr>
        <w:t>inspections during</w:t>
      </w:r>
      <w:r>
        <w:rPr>
          <w:b/>
          <w:spacing w:val="-3"/>
          <w:sz w:val="22"/>
        </w:rPr>
        <w:t> </w:t>
      </w:r>
      <w:r>
        <w:rPr>
          <w:b/>
          <w:spacing w:val="-2"/>
          <w:sz w:val="22"/>
        </w:rPr>
        <w:t>construction</w:t>
      </w:r>
      <w:r>
        <w:rPr>
          <w:b/>
          <w:spacing w:val="-3"/>
          <w:sz w:val="22"/>
        </w:rPr>
        <w:t> </w:t>
      </w:r>
      <w:r>
        <w:rPr>
          <w:b/>
          <w:spacing w:val="-2"/>
          <w:sz w:val="22"/>
        </w:rPr>
        <w:t>to</w:t>
      </w:r>
      <w:r>
        <w:rPr>
          <w:b/>
          <w:spacing w:val="-6"/>
          <w:sz w:val="22"/>
        </w:rPr>
        <w:t> </w:t>
      </w:r>
      <w:r>
        <w:rPr>
          <w:b/>
          <w:spacing w:val="-2"/>
          <w:sz w:val="22"/>
        </w:rPr>
        <w:t>assure</w:t>
      </w:r>
      <w:r>
        <w:rPr>
          <w:b/>
          <w:spacing w:val="-6"/>
          <w:sz w:val="22"/>
        </w:rPr>
        <w:t> </w:t>
      </w:r>
      <w:r>
        <w:rPr>
          <w:b/>
          <w:spacing w:val="-2"/>
          <w:sz w:val="22"/>
        </w:rPr>
        <w:t>structural safety </w:t>
      </w:r>
      <w:r>
        <w:rPr>
          <w:b/>
          <w:sz w:val="22"/>
        </w:rPr>
        <w:t>depending on the risk level of the construction and its use (risk-based inspections)? </w:t>
      </w:r>
      <w:r>
        <w:rPr>
          <w:sz w:val="22"/>
        </w:rPr>
        <w:t>(Y/N)</w:t>
      </w:r>
    </w:p>
    <w:p>
      <w:pPr>
        <w:spacing w:before="157"/>
        <w:ind w:left="358" w:right="354" w:hanging="1"/>
        <w:jc w:val="left"/>
        <w:rPr>
          <w:sz w:val="22"/>
        </w:rPr>
      </w:pPr>
      <w:r>
        <w:rPr>
          <w:b/>
          <w:sz w:val="22"/>
        </w:rPr>
        <w:t>Who</w:t>
      </w:r>
      <w:r>
        <w:rPr>
          <w:b/>
          <w:spacing w:val="-16"/>
          <w:sz w:val="22"/>
        </w:rPr>
        <w:t> </w:t>
      </w:r>
      <w:r>
        <w:rPr>
          <w:b/>
          <w:sz w:val="22"/>
        </w:rPr>
        <w:t>is</w:t>
      </w:r>
      <w:r>
        <w:rPr>
          <w:b/>
          <w:spacing w:val="-14"/>
          <w:sz w:val="22"/>
        </w:rPr>
        <w:t> </w:t>
      </w:r>
      <w:r>
        <w:rPr>
          <w:b/>
          <w:sz w:val="22"/>
        </w:rPr>
        <w:t>legally</w:t>
      </w:r>
      <w:r>
        <w:rPr>
          <w:b/>
          <w:spacing w:val="-15"/>
          <w:sz w:val="22"/>
        </w:rPr>
        <w:t> </w:t>
      </w:r>
      <w:r>
        <w:rPr>
          <w:b/>
          <w:sz w:val="22"/>
        </w:rPr>
        <w:t>responsible</w:t>
      </w:r>
      <w:r>
        <w:rPr>
          <w:b/>
          <w:spacing w:val="-14"/>
          <w:sz w:val="22"/>
        </w:rPr>
        <w:t> </w:t>
      </w:r>
      <w:r>
        <w:rPr>
          <w:b/>
          <w:sz w:val="22"/>
        </w:rPr>
        <w:t>for</w:t>
      </w:r>
      <w:r>
        <w:rPr>
          <w:b/>
          <w:spacing w:val="-14"/>
          <w:sz w:val="22"/>
        </w:rPr>
        <w:t> </w:t>
      </w:r>
      <w:r>
        <w:rPr>
          <w:b/>
          <w:sz w:val="22"/>
        </w:rPr>
        <w:t>conducting</w:t>
      </w:r>
      <w:r>
        <w:rPr>
          <w:b/>
          <w:spacing w:val="-14"/>
          <w:sz w:val="22"/>
        </w:rPr>
        <w:t> </w:t>
      </w:r>
      <w:r>
        <w:rPr>
          <w:b/>
          <w:sz w:val="22"/>
        </w:rPr>
        <w:t>these</w:t>
      </w:r>
      <w:r>
        <w:rPr>
          <w:b/>
          <w:spacing w:val="-13"/>
          <w:sz w:val="22"/>
        </w:rPr>
        <w:t> </w:t>
      </w:r>
      <w:r>
        <w:rPr>
          <w:b/>
          <w:sz w:val="22"/>
        </w:rPr>
        <w:t>inspections</w:t>
      </w:r>
      <w:r>
        <w:rPr>
          <w:b/>
          <w:spacing w:val="-14"/>
          <w:sz w:val="22"/>
        </w:rPr>
        <w:t> </w:t>
      </w:r>
      <w:r>
        <w:rPr>
          <w:b/>
          <w:sz w:val="22"/>
        </w:rPr>
        <w:t>during</w:t>
      </w:r>
      <w:r>
        <w:rPr>
          <w:b/>
          <w:spacing w:val="-14"/>
          <w:sz w:val="22"/>
        </w:rPr>
        <w:t> </w:t>
      </w:r>
      <w:r>
        <w:rPr>
          <w:b/>
          <w:sz w:val="22"/>
        </w:rPr>
        <w:t>construction?</w:t>
      </w:r>
      <w:r>
        <w:rPr>
          <w:b/>
          <w:spacing w:val="-14"/>
          <w:sz w:val="22"/>
        </w:rPr>
        <w:t> </w:t>
      </w:r>
      <w:r>
        <w:rPr>
          <w:sz w:val="22"/>
        </w:rPr>
        <w:t>(questions</w:t>
      </w:r>
      <w:r>
        <w:rPr>
          <w:spacing w:val="-13"/>
          <w:sz w:val="22"/>
        </w:rPr>
        <w:t> </w:t>
      </w:r>
      <w:r>
        <w:rPr>
          <w:sz w:val="22"/>
        </w:rPr>
        <w:t>20</w:t>
      </w:r>
      <w:r>
        <w:rPr>
          <w:spacing w:val="-15"/>
          <w:sz w:val="22"/>
        </w:rPr>
        <w:t> </w:t>
      </w:r>
      <w:r>
        <w:rPr>
          <w:sz w:val="22"/>
        </w:rPr>
        <w:t>through </w:t>
      </w:r>
      <w:r>
        <w:rPr>
          <w:spacing w:val="-4"/>
          <w:sz w:val="22"/>
        </w:rPr>
        <w:t>25)</w:t>
      </w:r>
    </w:p>
    <w:p>
      <w:pPr>
        <w:pStyle w:val="ListParagraph"/>
        <w:numPr>
          <w:ilvl w:val="0"/>
          <w:numId w:val="58"/>
        </w:numPr>
        <w:tabs>
          <w:tab w:pos="689" w:val="left" w:leader="none"/>
        </w:tabs>
        <w:spacing w:line="240" w:lineRule="auto" w:before="1" w:after="0"/>
        <w:ind w:left="689" w:right="0" w:hanging="331"/>
        <w:jc w:val="left"/>
        <w:rPr>
          <w:sz w:val="22"/>
        </w:rPr>
      </w:pPr>
      <w:r>
        <w:rPr>
          <w:b/>
          <w:sz w:val="22"/>
        </w:rPr>
        <w:t>Self-certification</w:t>
      </w:r>
      <w:r>
        <w:rPr>
          <w:b/>
          <w:spacing w:val="-8"/>
          <w:sz w:val="22"/>
        </w:rPr>
        <w:t> </w:t>
      </w:r>
      <w:r>
        <w:rPr>
          <w:b/>
          <w:sz w:val="22"/>
        </w:rPr>
        <w:t>(i.e.</w:t>
      </w:r>
      <w:r>
        <w:rPr>
          <w:b/>
          <w:spacing w:val="-10"/>
          <w:sz w:val="22"/>
        </w:rPr>
        <w:t> </w:t>
      </w:r>
      <w:r>
        <w:rPr>
          <w:b/>
          <w:sz w:val="22"/>
        </w:rPr>
        <w:t>building</w:t>
      </w:r>
      <w:r>
        <w:rPr>
          <w:b/>
          <w:spacing w:val="-5"/>
          <w:sz w:val="22"/>
        </w:rPr>
        <w:t> </w:t>
      </w:r>
      <w:r>
        <w:rPr>
          <w:b/>
          <w:sz w:val="22"/>
        </w:rPr>
        <w:t>company</w:t>
      </w:r>
      <w:r>
        <w:rPr>
          <w:b/>
          <w:spacing w:val="-8"/>
          <w:sz w:val="22"/>
        </w:rPr>
        <w:t> </w:t>
      </w:r>
      <w:r>
        <w:rPr>
          <w:b/>
          <w:sz w:val="22"/>
        </w:rPr>
        <w:t>inspects</w:t>
      </w:r>
      <w:r>
        <w:rPr>
          <w:b/>
          <w:spacing w:val="-5"/>
          <w:sz w:val="22"/>
        </w:rPr>
        <w:t> </w:t>
      </w:r>
      <w:r>
        <w:rPr>
          <w:b/>
          <w:sz w:val="22"/>
        </w:rPr>
        <w:t>itself)?</w:t>
      </w:r>
      <w:r>
        <w:rPr>
          <w:b/>
          <w:spacing w:val="-4"/>
          <w:sz w:val="22"/>
        </w:rPr>
        <w:t> </w:t>
      </w:r>
      <w:r>
        <w:rPr>
          <w:spacing w:val="-2"/>
          <w:sz w:val="22"/>
        </w:rPr>
        <w:t>(Y/N)</w:t>
      </w:r>
    </w:p>
    <w:p>
      <w:pPr>
        <w:pStyle w:val="BodyText"/>
      </w:pPr>
    </w:p>
    <w:p>
      <w:pPr>
        <w:pStyle w:val="ListParagraph"/>
        <w:numPr>
          <w:ilvl w:val="0"/>
          <w:numId w:val="58"/>
        </w:numPr>
        <w:tabs>
          <w:tab w:pos="688" w:val="left" w:leader="none"/>
        </w:tabs>
        <w:spacing w:line="240" w:lineRule="auto" w:before="0" w:after="0"/>
        <w:ind w:left="688" w:right="0" w:hanging="331"/>
        <w:jc w:val="left"/>
        <w:rPr>
          <w:sz w:val="22"/>
        </w:rPr>
      </w:pPr>
      <w:r>
        <w:rPr>
          <w:b/>
          <w:sz w:val="22"/>
        </w:rPr>
        <w:t>A</w:t>
      </w:r>
      <w:r>
        <w:rPr>
          <w:b/>
          <w:spacing w:val="-5"/>
          <w:sz w:val="22"/>
        </w:rPr>
        <w:t> </w:t>
      </w:r>
      <w:r>
        <w:rPr>
          <w:b/>
          <w:sz w:val="22"/>
        </w:rPr>
        <w:t>third-party</w:t>
      </w:r>
      <w:r>
        <w:rPr>
          <w:b/>
          <w:spacing w:val="-7"/>
          <w:sz w:val="22"/>
        </w:rPr>
        <w:t> </w:t>
      </w:r>
      <w:r>
        <w:rPr>
          <w:b/>
          <w:sz w:val="22"/>
        </w:rPr>
        <w:t>engineer</w:t>
      </w:r>
      <w:r>
        <w:rPr>
          <w:b/>
          <w:spacing w:val="-4"/>
          <w:sz w:val="22"/>
        </w:rPr>
        <w:t> </w:t>
      </w:r>
      <w:r>
        <w:rPr>
          <w:b/>
          <w:sz w:val="22"/>
        </w:rPr>
        <w:t>or</w:t>
      </w:r>
      <w:r>
        <w:rPr>
          <w:b/>
          <w:spacing w:val="-4"/>
          <w:sz w:val="22"/>
        </w:rPr>
        <w:t> </w:t>
      </w:r>
      <w:r>
        <w:rPr>
          <w:b/>
          <w:sz w:val="22"/>
        </w:rPr>
        <w:t>engineering</w:t>
      </w:r>
      <w:r>
        <w:rPr>
          <w:b/>
          <w:spacing w:val="-4"/>
          <w:sz w:val="22"/>
        </w:rPr>
        <w:t> </w:t>
      </w:r>
      <w:r>
        <w:rPr>
          <w:b/>
          <w:sz w:val="22"/>
        </w:rPr>
        <w:t>firm?</w:t>
      </w:r>
      <w:r>
        <w:rPr>
          <w:b/>
          <w:spacing w:val="-4"/>
          <w:sz w:val="22"/>
        </w:rPr>
        <w:t> </w:t>
      </w:r>
      <w:r>
        <w:rPr>
          <w:spacing w:val="-4"/>
          <w:sz w:val="22"/>
        </w:rPr>
        <w:t>(Y/N)</w:t>
      </w:r>
    </w:p>
    <w:p>
      <w:pPr>
        <w:pStyle w:val="BodyText"/>
      </w:pPr>
    </w:p>
    <w:p>
      <w:pPr>
        <w:pStyle w:val="ListParagraph"/>
        <w:numPr>
          <w:ilvl w:val="0"/>
          <w:numId w:val="58"/>
        </w:numPr>
        <w:tabs>
          <w:tab w:pos="688" w:val="left" w:leader="none"/>
        </w:tabs>
        <w:spacing w:line="240" w:lineRule="auto" w:before="0" w:after="0"/>
        <w:ind w:left="688" w:right="0" w:hanging="331"/>
        <w:jc w:val="left"/>
        <w:rPr>
          <w:sz w:val="22"/>
        </w:rPr>
      </w:pPr>
      <w:r>
        <w:rPr>
          <w:b/>
          <w:sz w:val="22"/>
        </w:rPr>
        <w:t>Governmental</w:t>
      </w:r>
      <w:r>
        <w:rPr>
          <w:b/>
          <w:spacing w:val="-9"/>
          <w:sz w:val="22"/>
        </w:rPr>
        <w:t> </w:t>
      </w:r>
      <w:r>
        <w:rPr>
          <w:b/>
          <w:sz w:val="22"/>
        </w:rPr>
        <w:t>agencies,</w:t>
      </w:r>
      <w:r>
        <w:rPr>
          <w:b/>
          <w:spacing w:val="-5"/>
          <w:sz w:val="22"/>
        </w:rPr>
        <w:t> </w:t>
      </w:r>
      <w:r>
        <w:rPr>
          <w:b/>
          <w:sz w:val="22"/>
        </w:rPr>
        <w:t>such</w:t>
      </w:r>
      <w:r>
        <w:rPr>
          <w:b/>
          <w:spacing w:val="-6"/>
          <w:sz w:val="22"/>
        </w:rPr>
        <w:t> </w:t>
      </w:r>
      <w:r>
        <w:rPr>
          <w:b/>
          <w:sz w:val="22"/>
        </w:rPr>
        <w:t>as</w:t>
      </w:r>
      <w:r>
        <w:rPr>
          <w:b/>
          <w:spacing w:val="-5"/>
          <w:sz w:val="22"/>
        </w:rPr>
        <w:t> </w:t>
      </w:r>
      <w:r>
        <w:rPr>
          <w:b/>
          <w:sz w:val="22"/>
        </w:rPr>
        <w:t>the</w:t>
      </w:r>
      <w:r>
        <w:rPr>
          <w:b/>
          <w:spacing w:val="-5"/>
          <w:sz w:val="22"/>
        </w:rPr>
        <w:t> </w:t>
      </w:r>
      <w:r>
        <w:rPr>
          <w:b/>
          <w:sz w:val="22"/>
        </w:rPr>
        <w:t>municipal</w:t>
      </w:r>
      <w:r>
        <w:rPr>
          <w:b/>
          <w:spacing w:val="-7"/>
          <w:sz w:val="22"/>
        </w:rPr>
        <w:t> </w:t>
      </w:r>
      <w:r>
        <w:rPr>
          <w:b/>
          <w:sz w:val="22"/>
        </w:rPr>
        <w:t>building</w:t>
      </w:r>
      <w:r>
        <w:rPr>
          <w:b/>
          <w:spacing w:val="-5"/>
          <w:sz w:val="22"/>
        </w:rPr>
        <w:t> </w:t>
      </w:r>
      <w:r>
        <w:rPr>
          <w:b/>
          <w:sz w:val="22"/>
        </w:rPr>
        <w:t>department?</w:t>
      </w:r>
      <w:r>
        <w:rPr>
          <w:b/>
          <w:spacing w:val="-4"/>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687" w:val="left" w:leader="none"/>
        </w:tabs>
        <w:spacing w:line="240" w:lineRule="auto" w:before="81" w:after="0"/>
        <w:ind w:left="687" w:right="0" w:hanging="328"/>
        <w:jc w:val="left"/>
        <w:rPr>
          <w:sz w:val="22"/>
        </w:rPr>
      </w:pPr>
      <w:r>
        <w:rPr>
          <w:b/>
          <w:sz w:val="22"/>
        </w:rPr>
        <w:t>Is</w:t>
      </w:r>
      <w:r>
        <w:rPr>
          <w:b/>
          <w:spacing w:val="-10"/>
          <w:sz w:val="22"/>
        </w:rPr>
        <w:t> </w:t>
      </w:r>
      <w:r>
        <w:rPr>
          <w:b/>
          <w:sz w:val="22"/>
        </w:rPr>
        <w:t>a</w:t>
      </w:r>
      <w:r>
        <w:rPr>
          <w:b/>
          <w:spacing w:val="-8"/>
          <w:sz w:val="22"/>
        </w:rPr>
        <w:t> </w:t>
      </w:r>
      <w:r>
        <w:rPr>
          <w:b/>
          <w:sz w:val="22"/>
        </w:rPr>
        <w:t>final</w:t>
      </w:r>
      <w:r>
        <w:rPr>
          <w:b/>
          <w:spacing w:val="-7"/>
          <w:sz w:val="22"/>
        </w:rPr>
        <w:t> </w:t>
      </w:r>
      <w:r>
        <w:rPr>
          <w:b/>
          <w:sz w:val="22"/>
        </w:rPr>
        <w:t>inspection</w:t>
      </w:r>
      <w:r>
        <w:rPr>
          <w:b/>
          <w:spacing w:val="-6"/>
          <w:sz w:val="22"/>
        </w:rPr>
        <w:t> </w:t>
      </w:r>
      <w:r>
        <w:rPr>
          <w:b/>
          <w:sz w:val="22"/>
        </w:rPr>
        <w:t>of</w:t>
      </w:r>
      <w:r>
        <w:rPr>
          <w:b/>
          <w:spacing w:val="-7"/>
          <w:sz w:val="22"/>
        </w:rPr>
        <w:t> </w:t>
      </w:r>
      <w:r>
        <w:rPr>
          <w:b/>
          <w:sz w:val="22"/>
        </w:rPr>
        <w:t>the</w:t>
      </w:r>
      <w:r>
        <w:rPr>
          <w:b/>
          <w:spacing w:val="-5"/>
          <w:sz w:val="22"/>
        </w:rPr>
        <w:t> </w:t>
      </w:r>
      <w:r>
        <w:rPr>
          <w:b/>
          <w:sz w:val="22"/>
        </w:rPr>
        <w:t>construction</w:t>
      </w:r>
      <w:r>
        <w:rPr>
          <w:b/>
          <w:spacing w:val="-9"/>
          <w:sz w:val="22"/>
        </w:rPr>
        <w:t> </w:t>
      </w:r>
      <w:r>
        <w:rPr>
          <w:b/>
          <w:sz w:val="22"/>
        </w:rPr>
        <w:t>required</w:t>
      </w:r>
      <w:r>
        <w:rPr>
          <w:b/>
          <w:spacing w:val="-11"/>
          <w:sz w:val="22"/>
        </w:rPr>
        <w:t> </w:t>
      </w:r>
      <w:r>
        <w:rPr>
          <w:b/>
          <w:sz w:val="22"/>
        </w:rPr>
        <w:t>by</w:t>
      </w:r>
      <w:r>
        <w:rPr>
          <w:b/>
          <w:spacing w:val="-6"/>
          <w:sz w:val="22"/>
        </w:rPr>
        <w:t> </w:t>
      </w:r>
      <w:r>
        <w:rPr>
          <w:b/>
          <w:sz w:val="22"/>
        </w:rPr>
        <w:t>law</w:t>
      </w:r>
      <w:r>
        <w:rPr>
          <w:b/>
          <w:spacing w:val="-4"/>
          <w:sz w:val="22"/>
        </w:rPr>
        <w:t> </w:t>
      </w:r>
      <w:r>
        <w:rPr>
          <w:b/>
          <w:sz w:val="22"/>
        </w:rPr>
        <w:t>before</w:t>
      </w:r>
      <w:r>
        <w:rPr>
          <w:b/>
          <w:spacing w:val="-5"/>
          <w:sz w:val="22"/>
        </w:rPr>
        <w:t> </w:t>
      </w:r>
      <w:r>
        <w:rPr>
          <w:b/>
          <w:sz w:val="22"/>
        </w:rPr>
        <w:t>a</w:t>
      </w:r>
      <w:r>
        <w:rPr>
          <w:b/>
          <w:spacing w:val="-8"/>
          <w:sz w:val="22"/>
        </w:rPr>
        <w:t> </w:t>
      </w:r>
      <w:r>
        <w:rPr>
          <w:b/>
          <w:sz w:val="22"/>
        </w:rPr>
        <w:t>building</w:t>
      </w:r>
      <w:r>
        <w:rPr>
          <w:b/>
          <w:spacing w:val="-6"/>
          <w:sz w:val="22"/>
        </w:rPr>
        <w:t> </w:t>
      </w:r>
      <w:r>
        <w:rPr>
          <w:b/>
          <w:sz w:val="22"/>
        </w:rPr>
        <w:t>can</w:t>
      </w:r>
      <w:r>
        <w:rPr>
          <w:b/>
          <w:spacing w:val="-6"/>
          <w:sz w:val="22"/>
        </w:rPr>
        <w:t> </w:t>
      </w:r>
      <w:r>
        <w:rPr>
          <w:b/>
          <w:sz w:val="22"/>
        </w:rPr>
        <w:t>be</w:t>
      </w:r>
      <w:r>
        <w:rPr>
          <w:b/>
          <w:spacing w:val="-5"/>
          <w:sz w:val="22"/>
        </w:rPr>
        <w:t> </w:t>
      </w:r>
      <w:r>
        <w:rPr>
          <w:b/>
          <w:sz w:val="22"/>
        </w:rPr>
        <w:t>occupied?</w:t>
      </w:r>
      <w:r>
        <w:rPr>
          <w:b/>
          <w:spacing w:val="-7"/>
          <w:sz w:val="22"/>
        </w:rPr>
        <w:t> </w:t>
      </w:r>
      <w:r>
        <w:rPr>
          <w:spacing w:val="-2"/>
          <w:sz w:val="22"/>
        </w:rPr>
        <w:t>(Y/N)</w:t>
      </w:r>
    </w:p>
    <w:p>
      <w:pPr>
        <w:pStyle w:val="ListParagraph"/>
        <w:numPr>
          <w:ilvl w:val="0"/>
          <w:numId w:val="58"/>
        </w:numPr>
        <w:tabs>
          <w:tab w:pos="719" w:val="left" w:leader="none"/>
        </w:tabs>
        <w:spacing w:line="259" w:lineRule="auto" w:before="179" w:after="0"/>
        <w:ind w:left="719" w:right="356" w:hanging="360"/>
        <w:jc w:val="both"/>
        <w:rPr>
          <w:sz w:val="22"/>
        </w:rPr>
      </w:pPr>
      <w:r>
        <w:rPr>
          <w:b/>
          <w:sz w:val="22"/>
        </w:rPr>
        <w:t>Does the law regulate liability when structural defects are detected after the completion of a construction project? </w:t>
      </w:r>
      <w:r>
        <w:rPr>
          <w:sz w:val="22"/>
        </w:rPr>
        <w:t>(Y/N)</w:t>
      </w:r>
    </w:p>
    <w:p>
      <w:pPr>
        <w:pStyle w:val="ListParagraph"/>
        <w:numPr>
          <w:ilvl w:val="0"/>
          <w:numId w:val="58"/>
        </w:numPr>
        <w:tabs>
          <w:tab w:pos="687" w:val="left" w:leader="none"/>
          <w:tab w:pos="719" w:val="left" w:leader="none"/>
        </w:tabs>
        <w:spacing w:line="256" w:lineRule="auto" w:before="161" w:after="0"/>
        <w:ind w:left="719" w:right="355" w:hanging="360"/>
        <w:jc w:val="both"/>
        <w:rPr>
          <w:sz w:val="22"/>
        </w:rPr>
      </w:pPr>
      <w:r>
        <w:rPr>
          <w:b/>
          <w:sz w:val="22"/>
        </w:rPr>
        <w:t>Is</w:t>
      </w:r>
      <w:r>
        <w:rPr>
          <w:b/>
          <w:spacing w:val="-3"/>
          <w:sz w:val="22"/>
        </w:rPr>
        <w:t> </w:t>
      </w:r>
      <w:r>
        <w:rPr>
          <w:b/>
          <w:sz w:val="22"/>
        </w:rPr>
        <w:t>liability</w:t>
      </w:r>
      <w:r>
        <w:rPr>
          <w:b/>
          <w:spacing w:val="-4"/>
          <w:sz w:val="22"/>
        </w:rPr>
        <w:t> </w:t>
      </w:r>
      <w:r>
        <w:rPr>
          <w:b/>
          <w:sz w:val="22"/>
        </w:rPr>
        <w:t>for</w:t>
      </w:r>
      <w:r>
        <w:rPr>
          <w:b/>
          <w:spacing w:val="-3"/>
          <w:sz w:val="22"/>
        </w:rPr>
        <w:t> </w:t>
      </w:r>
      <w:r>
        <w:rPr>
          <w:b/>
          <w:sz w:val="22"/>
        </w:rPr>
        <w:t>structural</w:t>
      </w:r>
      <w:r>
        <w:rPr>
          <w:b/>
          <w:spacing w:val="-3"/>
          <w:sz w:val="22"/>
        </w:rPr>
        <w:t> </w:t>
      </w:r>
      <w:r>
        <w:rPr>
          <w:b/>
          <w:sz w:val="22"/>
        </w:rPr>
        <w:t>defects</w:t>
      </w:r>
      <w:r>
        <w:rPr>
          <w:b/>
          <w:spacing w:val="-3"/>
          <w:sz w:val="22"/>
        </w:rPr>
        <w:t> </w:t>
      </w:r>
      <w:r>
        <w:rPr>
          <w:b/>
          <w:sz w:val="22"/>
        </w:rPr>
        <w:t>defined</w:t>
      </w:r>
      <w:r>
        <w:rPr>
          <w:b/>
          <w:spacing w:val="-4"/>
          <w:sz w:val="22"/>
        </w:rPr>
        <w:t> </w:t>
      </w:r>
      <w:r>
        <w:rPr>
          <w:b/>
          <w:sz w:val="22"/>
        </w:rPr>
        <w:t>only</w:t>
      </w:r>
      <w:r>
        <w:rPr>
          <w:b/>
          <w:spacing w:val="-4"/>
          <w:sz w:val="22"/>
        </w:rPr>
        <w:t> </w:t>
      </w:r>
      <w:r>
        <w:rPr>
          <w:b/>
          <w:sz w:val="22"/>
        </w:rPr>
        <w:t>in</w:t>
      </w:r>
      <w:r>
        <w:rPr>
          <w:b/>
          <w:spacing w:val="-6"/>
          <w:sz w:val="22"/>
        </w:rPr>
        <w:t> </w:t>
      </w:r>
      <w:r>
        <w:rPr>
          <w:b/>
          <w:sz w:val="22"/>
        </w:rPr>
        <w:t>the</w:t>
      </w:r>
      <w:r>
        <w:rPr>
          <w:b/>
          <w:spacing w:val="-3"/>
          <w:sz w:val="22"/>
        </w:rPr>
        <w:t> </w:t>
      </w:r>
      <w:r>
        <w:rPr>
          <w:b/>
          <w:sz w:val="22"/>
        </w:rPr>
        <w:t>contract</w:t>
      </w:r>
      <w:r>
        <w:rPr>
          <w:b/>
          <w:spacing w:val="-3"/>
          <w:sz w:val="22"/>
        </w:rPr>
        <w:t> </w:t>
      </w:r>
      <w:r>
        <w:rPr>
          <w:b/>
          <w:sz w:val="22"/>
        </w:rPr>
        <w:t>between</w:t>
      </w:r>
      <w:r>
        <w:rPr>
          <w:b/>
          <w:spacing w:val="-4"/>
          <w:sz w:val="22"/>
        </w:rPr>
        <w:t> </w:t>
      </w:r>
      <w:r>
        <w:rPr>
          <w:b/>
          <w:sz w:val="22"/>
        </w:rPr>
        <w:t>the</w:t>
      </w:r>
      <w:r>
        <w:rPr>
          <w:b/>
          <w:spacing w:val="-6"/>
          <w:sz w:val="22"/>
        </w:rPr>
        <w:t> </w:t>
      </w:r>
      <w:r>
        <w:rPr>
          <w:b/>
          <w:sz w:val="22"/>
        </w:rPr>
        <w:t>involved</w:t>
      </w:r>
      <w:r>
        <w:rPr>
          <w:b/>
          <w:spacing w:val="-4"/>
          <w:sz w:val="22"/>
        </w:rPr>
        <w:t> </w:t>
      </w:r>
      <w:r>
        <w:rPr>
          <w:b/>
          <w:sz w:val="22"/>
        </w:rPr>
        <w:t>parties,</w:t>
      </w:r>
      <w:r>
        <w:rPr>
          <w:b/>
          <w:spacing w:val="-4"/>
          <w:sz w:val="22"/>
        </w:rPr>
        <w:t> </w:t>
      </w:r>
      <w:r>
        <w:rPr>
          <w:b/>
          <w:sz w:val="22"/>
        </w:rPr>
        <w:t>rather than by law? </w:t>
      </w:r>
      <w:r>
        <w:rPr>
          <w:sz w:val="22"/>
        </w:rPr>
        <w:t>(Y/N)</w:t>
      </w:r>
    </w:p>
    <w:p>
      <w:pPr>
        <w:spacing w:before="162"/>
        <w:ind w:left="359" w:right="0" w:firstLine="0"/>
        <w:jc w:val="left"/>
        <w:rPr>
          <w:sz w:val="22"/>
        </w:rPr>
      </w:pPr>
      <w:r>
        <w:rPr>
          <w:b/>
          <w:sz w:val="22"/>
        </w:rPr>
        <w:t>Based</w:t>
      </w:r>
      <w:r>
        <w:rPr>
          <w:b/>
          <w:spacing w:val="-4"/>
          <w:sz w:val="22"/>
        </w:rPr>
        <w:t> </w:t>
      </w:r>
      <w:r>
        <w:rPr>
          <w:b/>
          <w:sz w:val="22"/>
        </w:rPr>
        <w:t>on</w:t>
      </w:r>
      <w:r>
        <w:rPr>
          <w:b/>
          <w:spacing w:val="-4"/>
          <w:sz w:val="22"/>
        </w:rPr>
        <w:t> </w:t>
      </w:r>
      <w:r>
        <w:rPr>
          <w:b/>
          <w:sz w:val="22"/>
        </w:rPr>
        <w:t>the</w:t>
      </w:r>
      <w:r>
        <w:rPr>
          <w:b/>
          <w:spacing w:val="-3"/>
          <w:sz w:val="22"/>
        </w:rPr>
        <w:t> </w:t>
      </w:r>
      <w:r>
        <w:rPr>
          <w:b/>
          <w:sz w:val="22"/>
        </w:rPr>
        <w:t>legal</w:t>
      </w:r>
      <w:r>
        <w:rPr>
          <w:b/>
          <w:spacing w:val="-3"/>
          <w:sz w:val="22"/>
        </w:rPr>
        <w:t> </w:t>
      </w:r>
      <w:r>
        <w:rPr>
          <w:b/>
          <w:sz w:val="22"/>
        </w:rPr>
        <w:t>framework,</w:t>
      </w:r>
      <w:r>
        <w:rPr>
          <w:b/>
          <w:spacing w:val="-6"/>
          <w:sz w:val="22"/>
        </w:rPr>
        <w:t> </w:t>
      </w:r>
      <w:r>
        <w:rPr>
          <w:b/>
          <w:sz w:val="22"/>
        </w:rPr>
        <w:t>who</w:t>
      </w:r>
      <w:r>
        <w:rPr>
          <w:b/>
          <w:spacing w:val="-4"/>
          <w:sz w:val="22"/>
        </w:rPr>
        <w:t> </w:t>
      </w:r>
      <w:r>
        <w:rPr>
          <w:b/>
          <w:sz w:val="22"/>
        </w:rPr>
        <w:t>can</w:t>
      </w:r>
      <w:r>
        <w:rPr>
          <w:b/>
          <w:spacing w:val="-4"/>
          <w:sz w:val="22"/>
        </w:rPr>
        <w:t> </w:t>
      </w:r>
      <w:r>
        <w:rPr>
          <w:b/>
          <w:sz w:val="22"/>
        </w:rPr>
        <w:t>be</w:t>
      </w:r>
      <w:r>
        <w:rPr>
          <w:b/>
          <w:spacing w:val="-3"/>
          <w:sz w:val="22"/>
        </w:rPr>
        <w:t> </w:t>
      </w:r>
      <w:r>
        <w:rPr>
          <w:b/>
          <w:sz w:val="22"/>
        </w:rPr>
        <w:t>held</w:t>
      </w:r>
      <w:r>
        <w:rPr>
          <w:b/>
          <w:spacing w:val="-6"/>
          <w:sz w:val="22"/>
        </w:rPr>
        <w:t> </w:t>
      </w:r>
      <w:r>
        <w:rPr>
          <w:b/>
          <w:sz w:val="22"/>
        </w:rPr>
        <w:t>liable</w:t>
      </w:r>
      <w:r>
        <w:rPr>
          <w:b/>
          <w:spacing w:val="-3"/>
          <w:sz w:val="22"/>
        </w:rPr>
        <w:t> </w:t>
      </w:r>
      <w:r>
        <w:rPr>
          <w:b/>
          <w:sz w:val="22"/>
        </w:rPr>
        <w:t>for</w:t>
      </w:r>
      <w:r>
        <w:rPr>
          <w:b/>
          <w:spacing w:val="-3"/>
          <w:sz w:val="22"/>
        </w:rPr>
        <w:t> </w:t>
      </w:r>
      <w:r>
        <w:rPr>
          <w:b/>
          <w:sz w:val="22"/>
        </w:rPr>
        <w:t>structural</w:t>
      </w:r>
      <w:r>
        <w:rPr>
          <w:b/>
          <w:spacing w:val="-3"/>
          <w:sz w:val="22"/>
        </w:rPr>
        <w:t> </w:t>
      </w:r>
      <w:r>
        <w:rPr>
          <w:b/>
          <w:sz w:val="22"/>
        </w:rPr>
        <w:t>problems</w:t>
      </w:r>
      <w:r>
        <w:rPr>
          <w:b/>
          <w:spacing w:val="-3"/>
          <w:sz w:val="22"/>
        </w:rPr>
        <w:t> </w:t>
      </w:r>
      <w:r>
        <w:rPr>
          <w:b/>
          <w:sz w:val="22"/>
        </w:rPr>
        <w:t>that</w:t>
      </w:r>
      <w:r>
        <w:rPr>
          <w:b/>
          <w:spacing w:val="-3"/>
          <w:sz w:val="22"/>
        </w:rPr>
        <w:t> </w:t>
      </w:r>
      <w:r>
        <w:rPr>
          <w:b/>
          <w:sz w:val="22"/>
        </w:rPr>
        <w:t>surface</w:t>
      </w:r>
      <w:r>
        <w:rPr>
          <w:b/>
          <w:spacing w:val="-3"/>
          <w:sz w:val="22"/>
        </w:rPr>
        <w:t> </w:t>
      </w:r>
      <w:r>
        <w:rPr>
          <w:b/>
          <w:sz w:val="22"/>
        </w:rPr>
        <w:t>during</w:t>
      </w:r>
      <w:r>
        <w:rPr>
          <w:b/>
          <w:spacing w:val="-4"/>
          <w:sz w:val="22"/>
        </w:rPr>
        <w:t> </w:t>
      </w:r>
      <w:r>
        <w:rPr>
          <w:b/>
          <w:sz w:val="22"/>
        </w:rPr>
        <w:t>or after construction of a building? </w:t>
      </w:r>
      <w:r>
        <w:rPr>
          <w:sz w:val="22"/>
        </w:rPr>
        <w:t>(questions 26 through 28)</w:t>
      </w:r>
    </w:p>
    <w:p>
      <w:pPr>
        <w:pStyle w:val="ListParagraph"/>
        <w:numPr>
          <w:ilvl w:val="0"/>
          <w:numId w:val="58"/>
        </w:numPr>
        <w:tabs>
          <w:tab w:pos="691" w:val="left" w:leader="none"/>
        </w:tabs>
        <w:spacing w:line="240" w:lineRule="auto" w:before="3" w:after="0"/>
        <w:ind w:left="691" w:right="0" w:hanging="331"/>
        <w:jc w:val="left"/>
        <w:rPr>
          <w:sz w:val="22"/>
        </w:rPr>
      </w:pPr>
      <w:r>
        <w:rPr>
          <w:b/>
          <w:sz w:val="22"/>
        </w:rPr>
        <w:t>Architects</w:t>
      </w:r>
      <w:r>
        <w:rPr>
          <w:b/>
          <w:spacing w:val="-9"/>
          <w:sz w:val="22"/>
        </w:rPr>
        <w:t> </w:t>
      </w:r>
      <w:r>
        <w:rPr>
          <w:b/>
          <w:sz w:val="22"/>
        </w:rPr>
        <w:t>or</w:t>
      </w:r>
      <w:r>
        <w:rPr>
          <w:b/>
          <w:spacing w:val="-5"/>
          <w:sz w:val="22"/>
        </w:rPr>
        <w:t> </w:t>
      </w:r>
      <w:r>
        <w:rPr>
          <w:b/>
          <w:sz w:val="22"/>
        </w:rPr>
        <w:t>engineers</w:t>
      </w:r>
      <w:r>
        <w:rPr>
          <w:b/>
          <w:spacing w:val="-5"/>
          <w:sz w:val="22"/>
        </w:rPr>
        <w:t> </w:t>
      </w:r>
      <w:r>
        <w:rPr>
          <w:b/>
          <w:sz w:val="22"/>
        </w:rPr>
        <w:t>from</w:t>
      </w:r>
      <w:r>
        <w:rPr>
          <w:b/>
          <w:spacing w:val="-7"/>
          <w:sz w:val="22"/>
        </w:rPr>
        <w:t> </w:t>
      </w:r>
      <w:r>
        <w:rPr>
          <w:b/>
          <w:sz w:val="22"/>
        </w:rPr>
        <w:t>the</w:t>
      </w:r>
      <w:r>
        <w:rPr>
          <w:b/>
          <w:spacing w:val="-5"/>
          <w:sz w:val="22"/>
        </w:rPr>
        <w:t> </w:t>
      </w:r>
      <w:r>
        <w:rPr>
          <w:b/>
          <w:sz w:val="22"/>
        </w:rPr>
        <w:t>construction</w:t>
      </w:r>
      <w:r>
        <w:rPr>
          <w:b/>
          <w:spacing w:val="-6"/>
          <w:sz w:val="22"/>
        </w:rPr>
        <w:t> </w:t>
      </w:r>
      <w:r>
        <w:rPr>
          <w:b/>
          <w:sz w:val="22"/>
        </w:rPr>
        <w:t>company?</w:t>
      </w:r>
      <w:r>
        <w:rPr>
          <w:b/>
          <w:spacing w:val="-7"/>
          <w:sz w:val="22"/>
        </w:rPr>
        <w:t> </w:t>
      </w:r>
      <w:r>
        <w:rPr>
          <w:spacing w:val="-2"/>
          <w:sz w:val="22"/>
        </w:rPr>
        <w:t>(Y/N)</w:t>
      </w:r>
    </w:p>
    <w:p>
      <w:pPr>
        <w:pStyle w:val="ListParagraph"/>
        <w:numPr>
          <w:ilvl w:val="0"/>
          <w:numId w:val="58"/>
        </w:numPr>
        <w:tabs>
          <w:tab w:pos="698" w:val="left" w:leader="none"/>
        </w:tabs>
        <w:spacing w:line="240" w:lineRule="auto" w:before="179" w:after="0"/>
        <w:ind w:left="698" w:right="0" w:hanging="338"/>
        <w:jc w:val="left"/>
        <w:rPr>
          <w:b/>
          <w:sz w:val="22"/>
        </w:rPr>
      </w:pPr>
      <w:r>
        <w:rPr>
          <w:b/>
          <w:sz w:val="22"/>
        </w:rPr>
        <w:t>A third-party</w:t>
      </w:r>
      <w:r>
        <w:rPr>
          <w:b/>
          <w:spacing w:val="1"/>
          <w:sz w:val="22"/>
        </w:rPr>
        <w:t> </w:t>
      </w:r>
      <w:r>
        <w:rPr>
          <w:b/>
          <w:sz w:val="22"/>
        </w:rPr>
        <w:t>engineer</w:t>
      </w:r>
      <w:r>
        <w:rPr>
          <w:b/>
          <w:spacing w:val="3"/>
          <w:sz w:val="22"/>
        </w:rPr>
        <w:t> </w:t>
      </w:r>
      <w:r>
        <w:rPr>
          <w:b/>
          <w:sz w:val="22"/>
        </w:rPr>
        <w:t>or</w:t>
      </w:r>
      <w:r>
        <w:rPr>
          <w:b/>
          <w:spacing w:val="1"/>
          <w:sz w:val="22"/>
        </w:rPr>
        <w:t> </w:t>
      </w:r>
      <w:r>
        <w:rPr>
          <w:b/>
          <w:sz w:val="22"/>
        </w:rPr>
        <w:t>engineering</w:t>
      </w:r>
      <w:r>
        <w:rPr>
          <w:b/>
          <w:spacing w:val="1"/>
          <w:sz w:val="22"/>
        </w:rPr>
        <w:t> </w:t>
      </w:r>
      <w:r>
        <w:rPr>
          <w:b/>
          <w:sz w:val="22"/>
        </w:rPr>
        <w:t>firm</w:t>
      </w:r>
      <w:r>
        <w:rPr>
          <w:b/>
          <w:spacing w:val="5"/>
          <w:sz w:val="22"/>
        </w:rPr>
        <w:t> </w:t>
      </w:r>
      <w:r>
        <w:rPr>
          <w:b/>
          <w:sz w:val="22"/>
        </w:rPr>
        <w:t>that</w:t>
      </w:r>
      <w:r>
        <w:rPr>
          <w:b/>
          <w:spacing w:val="1"/>
          <w:sz w:val="22"/>
        </w:rPr>
        <w:t> </w:t>
      </w:r>
      <w:r>
        <w:rPr>
          <w:b/>
          <w:sz w:val="22"/>
        </w:rPr>
        <w:t>conducted the</w:t>
      </w:r>
      <w:r>
        <w:rPr>
          <w:b/>
          <w:spacing w:val="1"/>
          <w:sz w:val="22"/>
        </w:rPr>
        <w:t> </w:t>
      </w:r>
      <w:r>
        <w:rPr>
          <w:b/>
          <w:sz w:val="22"/>
        </w:rPr>
        <w:t>inspections</w:t>
      </w:r>
      <w:r>
        <w:rPr>
          <w:b/>
          <w:spacing w:val="3"/>
          <w:sz w:val="22"/>
        </w:rPr>
        <w:t> </w:t>
      </w:r>
      <w:r>
        <w:rPr>
          <w:b/>
          <w:sz w:val="22"/>
        </w:rPr>
        <w:t>during</w:t>
      </w:r>
      <w:r>
        <w:rPr>
          <w:b/>
          <w:spacing w:val="4"/>
          <w:sz w:val="22"/>
        </w:rPr>
        <w:t> </w:t>
      </w:r>
      <w:r>
        <w:rPr>
          <w:b/>
          <w:spacing w:val="-2"/>
          <w:sz w:val="22"/>
        </w:rPr>
        <w:t>construction?</w:t>
      </w:r>
    </w:p>
    <w:p>
      <w:pPr>
        <w:pStyle w:val="BodyText"/>
        <w:spacing w:before="21"/>
        <w:ind w:left="720"/>
      </w:pPr>
      <w:r>
        <w:rPr>
          <w:spacing w:val="-2"/>
        </w:rPr>
        <w:t>(Y/N)</w:t>
      </w:r>
    </w:p>
    <w:p>
      <w:pPr>
        <w:pStyle w:val="ListParagraph"/>
        <w:numPr>
          <w:ilvl w:val="0"/>
          <w:numId w:val="58"/>
        </w:numPr>
        <w:tabs>
          <w:tab w:pos="655" w:val="left" w:leader="none"/>
        </w:tabs>
        <w:spacing w:line="240" w:lineRule="auto" w:before="179" w:after="0"/>
        <w:ind w:left="655" w:right="0" w:hanging="331"/>
        <w:jc w:val="left"/>
        <w:rPr>
          <w:sz w:val="22"/>
        </w:rPr>
      </w:pPr>
      <w:r>
        <w:rPr>
          <w:b/>
          <w:sz w:val="22"/>
        </w:rPr>
        <w:t>The</w:t>
      </w:r>
      <w:r>
        <w:rPr>
          <w:b/>
          <w:spacing w:val="-7"/>
          <w:sz w:val="22"/>
        </w:rPr>
        <w:t> </w:t>
      </w:r>
      <w:r>
        <w:rPr>
          <w:b/>
          <w:sz w:val="22"/>
        </w:rPr>
        <w:t>government</w:t>
      </w:r>
      <w:r>
        <w:rPr>
          <w:b/>
          <w:spacing w:val="-6"/>
          <w:sz w:val="22"/>
        </w:rPr>
        <w:t> </w:t>
      </w:r>
      <w:r>
        <w:rPr>
          <w:b/>
          <w:sz w:val="22"/>
        </w:rPr>
        <w:t>agency,</w:t>
      </w:r>
      <w:r>
        <w:rPr>
          <w:b/>
          <w:spacing w:val="-4"/>
          <w:sz w:val="22"/>
        </w:rPr>
        <w:t> </w:t>
      </w:r>
      <w:r>
        <w:rPr>
          <w:b/>
          <w:sz w:val="22"/>
        </w:rPr>
        <w:t>such</w:t>
      </w:r>
      <w:r>
        <w:rPr>
          <w:b/>
          <w:spacing w:val="-7"/>
          <w:sz w:val="22"/>
        </w:rPr>
        <w:t> </w:t>
      </w:r>
      <w:r>
        <w:rPr>
          <w:b/>
          <w:sz w:val="22"/>
        </w:rPr>
        <w:t>as</w:t>
      </w:r>
      <w:r>
        <w:rPr>
          <w:b/>
          <w:spacing w:val="-4"/>
          <w:sz w:val="22"/>
        </w:rPr>
        <w:t> </w:t>
      </w:r>
      <w:r>
        <w:rPr>
          <w:b/>
          <w:sz w:val="22"/>
        </w:rPr>
        <w:t>the</w:t>
      </w:r>
      <w:r>
        <w:rPr>
          <w:b/>
          <w:spacing w:val="-4"/>
          <w:sz w:val="22"/>
        </w:rPr>
        <w:t> </w:t>
      </w:r>
      <w:r>
        <w:rPr>
          <w:b/>
          <w:sz w:val="22"/>
        </w:rPr>
        <w:t>municipal</w:t>
      </w:r>
      <w:r>
        <w:rPr>
          <w:b/>
          <w:spacing w:val="-6"/>
          <w:sz w:val="22"/>
        </w:rPr>
        <w:t> </w:t>
      </w:r>
      <w:r>
        <w:rPr>
          <w:b/>
          <w:sz w:val="22"/>
        </w:rPr>
        <w:t>building</w:t>
      </w:r>
      <w:r>
        <w:rPr>
          <w:b/>
          <w:spacing w:val="-4"/>
          <w:sz w:val="22"/>
        </w:rPr>
        <w:t> </w:t>
      </w:r>
      <w:r>
        <w:rPr>
          <w:b/>
          <w:sz w:val="22"/>
        </w:rPr>
        <w:t>department?</w:t>
      </w:r>
      <w:r>
        <w:rPr>
          <w:b/>
          <w:spacing w:val="-4"/>
          <w:sz w:val="22"/>
        </w:rPr>
        <w:t> </w:t>
      </w:r>
      <w:r>
        <w:rPr>
          <w:spacing w:val="-2"/>
          <w:sz w:val="22"/>
        </w:rPr>
        <w:t>(Y/N)</w:t>
      </w:r>
    </w:p>
    <w:p>
      <w:pPr>
        <w:pStyle w:val="ListParagraph"/>
        <w:numPr>
          <w:ilvl w:val="0"/>
          <w:numId w:val="58"/>
        </w:numPr>
        <w:tabs>
          <w:tab w:pos="655" w:val="left" w:leader="none"/>
        </w:tabs>
        <w:spacing w:line="240" w:lineRule="auto" w:before="181" w:after="0"/>
        <w:ind w:left="655" w:right="0" w:hanging="331"/>
        <w:jc w:val="left"/>
        <w:rPr>
          <w:sz w:val="22"/>
        </w:rPr>
      </w:pPr>
      <w:r>
        <w:rPr>
          <w:b/>
          <w:sz w:val="22"/>
        </w:rPr>
        <w:t>Is</w:t>
      </w:r>
      <w:r>
        <w:rPr>
          <w:b/>
          <w:spacing w:val="-6"/>
          <w:sz w:val="22"/>
        </w:rPr>
        <w:t> </w:t>
      </w:r>
      <w:r>
        <w:rPr>
          <w:b/>
          <w:sz w:val="22"/>
        </w:rPr>
        <w:t>an</w:t>
      </w:r>
      <w:r>
        <w:rPr>
          <w:b/>
          <w:spacing w:val="-6"/>
          <w:sz w:val="22"/>
        </w:rPr>
        <w:t> </w:t>
      </w:r>
      <w:r>
        <w:rPr>
          <w:b/>
          <w:sz w:val="22"/>
        </w:rPr>
        <w:t>occupancy</w:t>
      </w:r>
      <w:r>
        <w:rPr>
          <w:b/>
          <w:spacing w:val="-3"/>
          <w:sz w:val="22"/>
        </w:rPr>
        <w:t> </w:t>
      </w:r>
      <w:r>
        <w:rPr>
          <w:b/>
          <w:sz w:val="22"/>
        </w:rPr>
        <w:t>permit</w:t>
      </w:r>
      <w:r>
        <w:rPr>
          <w:b/>
          <w:spacing w:val="-2"/>
          <w:sz w:val="22"/>
        </w:rPr>
        <w:t> </w:t>
      </w:r>
      <w:r>
        <w:rPr>
          <w:b/>
          <w:sz w:val="22"/>
        </w:rPr>
        <w:t>required</w:t>
      </w:r>
      <w:r>
        <w:rPr>
          <w:b/>
          <w:spacing w:val="-4"/>
          <w:sz w:val="22"/>
        </w:rPr>
        <w:t> </w:t>
      </w:r>
      <w:r>
        <w:rPr>
          <w:b/>
          <w:sz w:val="22"/>
        </w:rPr>
        <w:t>by</w:t>
      </w:r>
      <w:r>
        <w:rPr>
          <w:b/>
          <w:spacing w:val="-6"/>
          <w:sz w:val="22"/>
        </w:rPr>
        <w:t> </w:t>
      </w:r>
      <w:r>
        <w:rPr>
          <w:b/>
          <w:sz w:val="22"/>
        </w:rPr>
        <w:t>law</w:t>
      </w:r>
      <w:r>
        <w:rPr>
          <w:b/>
          <w:spacing w:val="-2"/>
          <w:sz w:val="22"/>
        </w:rPr>
        <w:t> </w:t>
      </w:r>
      <w:r>
        <w:rPr>
          <w:b/>
          <w:sz w:val="22"/>
        </w:rPr>
        <w:t>before</w:t>
      </w:r>
      <w:r>
        <w:rPr>
          <w:b/>
          <w:spacing w:val="-5"/>
          <w:sz w:val="22"/>
        </w:rPr>
        <w:t> </w:t>
      </w:r>
      <w:r>
        <w:rPr>
          <w:b/>
          <w:sz w:val="22"/>
        </w:rPr>
        <w:t>a</w:t>
      </w:r>
      <w:r>
        <w:rPr>
          <w:b/>
          <w:spacing w:val="-3"/>
          <w:sz w:val="22"/>
        </w:rPr>
        <w:t> </w:t>
      </w:r>
      <w:r>
        <w:rPr>
          <w:b/>
          <w:sz w:val="22"/>
        </w:rPr>
        <w:t>building</w:t>
      </w:r>
      <w:r>
        <w:rPr>
          <w:b/>
          <w:spacing w:val="-3"/>
          <w:sz w:val="22"/>
        </w:rPr>
        <w:t> </w:t>
      </w:r>
      <w:r>
        <w:rPr>
          <w:b/>
          <w:sz w:val="22"/>
        </w:rPr>
        <w:t>can</w:t>
      </w:r>
      <w:r>
        <w:rPr>
          <w:b/>
          <w:spacing w:val="-4"/>
          <w:sz w:val="22"/>
        </w:rPr>
        <w:t> </w:t>
      </w:r>
      <w:r>
        <w:rPr>
          <w:b/>
          <w:sz w:val="22"/>
        </w:rPr>
        <w:t>be</w:t>
      </w:r>
      <w:r>
        <w:rPr>
          <w:b/>
          <w:spacing w:val="-3"/>
          <w:sz w:val="22"/>
        </w:rPr>
        <w:t> </w:t>
      </w:r>
      <w:r>
        <w:rPr>
          <w:b/>
          <w:sz w:val="22"/>
        </w:rPr>
        <w:t>occupied?</w:t>
      </w:r>
      <w:r>
        <w:rPr>
          <w:b/>
          <w:spacing w:val="-3"/>
          <w:sz w:val="22"/>
        </w:rPr>
        <w:t> </w:t>
      </w:r>
      <w:r>
        <w:rPr>
          <w:spacing w:val="-2"/>
          <w:sz w:val="22"/>
        </w:rPr>
        <w:t>(Y/N)</w:t>
      </w:r>
    </w:p>
    <w:p>
      <w:pPr>
        <w:pStyle w:val="ListParagraph"/>
        <w:numPr>
          <w:ilvl w:val="0"/>
          <w:numId w:val="58"/>
        </w:numPr>
        <w:tabs>
          <w:tab w:pos="719" w:val="left" w:leader="none"/>
          <w:tab w:pos="731" w:val="left" w:leader="none"/>
        </w:tabs>
        <w:spacing w:line="259" w:lineRule="auto" w:before="179" w:after="0"/>
        <w:ind w:left="719" w:right="355" w:hanging="360"/>
        <w:jc w:val="both"/>
        <w:rPr>
          <w:sz w:val="22"/>
        </w:rPr>
      </w:pPr>
      <w:r>
        <w:rPr>
          <w:b/>
          <w:sz w:val="22"/>
        </w:rPr>
        <w:t>Does</w:t>
      </w:r>
      <w:r>
        <w:rPr>
          <w:b/>
          <w:sz w:val="22"/>
        </w:rPr>
        <w:t> the legal framework mandate that appeals regarding building permits, inspections, or compliance be handled by an independent third-party agency? </w:t>
      </w:r>
      <w:r>
        <w:rPr>
          <w:sz w:val="22"/>
        </w:rPr>
        <w:t>(Y/N)</w:t>
      </w:r>
    </w:p>
    <w:p>
      <w:pPr>
        <w:spacing w:before="157"/>
        <w:ind w:left="359" w:right="0" w:firstLine="0"/>
        <w:jc w:val="left"/>
        <w:rPr>
          <w:sz w:val="22"/>
        </w:rPr>
      </w:pPr>
      <w:r>
        <w:rPr>
          <w:b/>
          <w:sz w:val="22"/>
        </w:rPr>
        <w:t>What authority</w:t>
      </w:r>
      <w:r>
        <w:rPr>
          <w:b/>
          <w:spacing w:val="-2"/>
          <w:sz w:val="22"/>
        </w:rPr>
        <w:t> </w:t>
      </w:r>
      <w:r>
        <w:rPr>
          <w:b/>
          <w:sz w:val="22"/>
        </w:rPr>
        <w:t>is conferred by</w:t>
      </w:r>
      <w:r>
        <w:rPr>
          <w:b/>
          <w:spacing w:val="-2"/>
          <w:sz w:val="22"/>
        </w:rPr>
        <w:t> </w:t>
      </w:r>
      <w:r>
        <w:rPr>
          <w:b/>
          <w:sz w:val="22"/>
        </w:rPr>
        <w:t>the</w:t>
      </w:r>
      <w:r>
        <w:rPr>
          <w:b/>
          <w:spacing w:val="-2"/>
          <w:sz w:val="22"/>
        </w:rPr>
        <w:t> </w:t>
      </w:r>
      <w:r>
        <w:rPr>
          <w:b/>
          <w:sz w:val="22"/>
        </w:rPr>
        <w:t>law</w:t>
      </w:r>
      <w:r>
        <w:rPr>
          <w:b/>
          <w:spacing w:val="-1"/>
          <w:sz w:val="22"/>
        </w:rPr>
        <w:t> </w:t>
      </w:r>
      <w:r>
        <w:rPr>
          <w:b/>
          <w:sz w:val="22"/>
        </w:rPr>
        <w:t>to a</w:t>
      </w:r>
      <w:r>
        <w:rPr>
          <w:b/>
          <w:spacing w:val="-2"/>
          <w:sz w:val="22"/>
        </w:rPr>
        <w:t> </w:t>
      </w:r>
      <w:r>
        <w:rPr>
          <w:b/>
          <w:sz w:val="22"/>
        </w:rPr>
        <w:t>building control</w:t>
      </w:r>
      <w:r>
        <w:rPr>
          <w:b/>
          <w:spacing w:val="-1"/>
          <w:sz w:val="22"/>
        </w:rPr>
        <w:t> </w:t>
      </w:r>
      <w:r>
        <w:rPr>
          <w:b/>
          <w:sz w:val="22"/>
        </w:rPr>
        <w:t>agency,</w:t>
      </w:r>
      <w:r>
        <w:rPr>
          <w:b/>
          <w:spacing w:val="-2"/>
          <w:sz w:val="22"/>
        </w:rPr>
        <w:t> </w:t>
      </w:r>
      <w:r>
        <w:rPr>
          <w:b/>
          <w:sz w:val="22"/>
        </w:rPr>
        <w:t>in</w:t>
      </w:r>
      <w:r>
        <w:rPr>
          <w:b/>
          <w:spacing w:val="-3"/>
          <w:sz w:val="22"/>
        </w:rPr>
        <w:t> </w:t>
      </w:r>
      <w:r>
        <w:rPr>
          <w:b/>
          <w:sz w:val="22"/>
        </w:rPr>
        <w:t>charge of</w:t>
      </w:r>
      <w:r>
        <w:rPr>
          <w:b/>
          <w:spacing w:val="-1"/>
          <w:sz w:val="22"/>
        </w:rPr>
        <w:t> </w:t>
      </w:r>
      <w:r>
        <w:rPr>
          <w:b/>
          <w:sz w:val="22"/>
        </w:rPr>
        <w:t>enforcing building regulations? </w:t>
      </w:r>
      <w:r>
        <w:rPr>
          <w:sz w:val="22"/>
        </w:rPr>
        <w:t>(questions 31 through 34)</w:t>
      </w:r>
    </w:p>
    <w:p>
      <w:pPr>
        <w:pStyle w:val="ListParagraph"/>
        <w:numPr>
          <w:ilvl w:val="0"/>
          <w:numId w:val="58"/>
        </w:numPr>
        <w:tabs>
          <w:tab w:pos="699" w:val="left" w:leader="none"/>
        </w:tabs>
        <w:spacing w:line="240" w:lineRule="auto" w:before="3" w:after="0"/>
        <w:ind w:left="699" w:right="0" w:hanging="340"/>
        <w:jc w:val="left"/>
        <w:rPr>
          <w:b/>
          <w:sz w:val="22"/>
        </w:rPr>
      </w:pPr>
      <w:r>
        <w:rPr>
          <w:b/>
          <w:sz w:val="22"/>
        </w:rPr>
        <w:t>The</w:t>
      </w:r>
      <w:r>
        <w:rPr>
          <w:b/>
          <w:spacing w:val="4"/>
          <w:sz w:val="22"/>
        </w:rPr>
        <w:t> </w:t>
      </w:r>
      <w:r>
        <w:rPr>
          <w:b/>
          <w:sz w:val="22"/>
        </w:rPr>
        <w:t>authority</w:t>
      </w:r>
      <w:r>
        <w:rPr>
          <w:b/>
          <w:spacing w:val="5"/>
          <w:sz w:val="22"/>
        </w:rPr>
        <w:t> </w:t>
      </w:r>
      <w:r>
        <w:rPr>
          <w:b/>
          <w:sz w:val="22"/>
        </w:rPr>
        <w:t>to</w:t>
      </w:r>
      <w:r>
        <w:rPr>
          <w:b/>
          <w:spacing w:val="6"/>
          <w:sz w:val="22"/>
        </w:rPr>
        <w:t> </w:t>
      </w:r>
      <w:r>
        <w:rPr>
          <w:b/>
          <w:sz w:val="22"/>
        </w:rPr>
        <w:t>issue</w:t>
      </w:r>
      <w:r>
        <w:rPr>
          <w:b/>
          <w:spacing w:val="4"/>
          <w:sz w:val="22"/>
        </w:rPr>
        <w:t> </w:t>
      </w:r>
      <w:r>
        <w:rPr>
          <w:b/>
          <w:sz w:val="22"/>
        </w:rPr>
        <w:t>an</w:t>
      </w:r>
      <w:r>
        <w:rPr>
          <w:b/>
          <w:spacing w:val="6"/>
          <w:sz w:val="22"/>
        </w:rPr>
        <w:t> </w:t>
      </w:r>
      <w:r>
        <w:rPr>
          <w:b/>
          <w:sz w:val="22"/>
        </w:rPr>
        <w:t>emergency</w:t>
      </w:r>
      <w:r>
        <w:rPr>
          <w:b/>
          <w:spacing w:val="6"/>
          <w:sz w:val="22"/>
        </w:rPr>
        <w:t> </w:t>
      </w:r>
      <w:r>
        <w:rPr>
          <w:b/>
          <w:sz w:val="22"/>
        </w:rPr>
        <w:t>order</w:t>
      </w:r>
      <w:r>
        <w:rPr>
          <w:b/>
          <w:spacing w:val="7"/>
          <w:sz w:val="22"/>
        </w:rPr>
        <w:t> </w:t>
      </w:r>
      <w:r>
        <w:rPr>
          <w:b/>
          <w:sz w:val="22"/>
        </w:rPr>
        <w:t>to</w:t>
      </w:r>
      <w:r>
        <w:rPr>
          <w:b/>
          <w:spacing w:val="5"/>
          <w:sz w:val="22"/>
        </w:rPr>
        <w:t> </w:t>
      </w:r>
      <w:r>
        <w:rPr>
          <w:b/>
          <w:sz w:val="22"/>
        </w:rPr>
        <w:t>address</w:t>
      </w:r>
      <w:r>
        <w:rPr>
          <w:b/>
          <w:spacing w:val="5"/>
          <w:sz w:val="22"/>
        </w:rPr>
        <w:t> </w:t>
      </w:r>
      <w:r>
        <w:rPr>
          <w:b/>
          <w:sz w:val="22"/>
        </w:rPr>
        <w:t>immediate</w:t>
      </w:r>
      <w:r>
        <w:rPr>
          <w:b/>
          <w:spacing w:val="7"/>
          <w:sz w:val="22"/>
        </w:rPr>
        <w:t> </w:t>
      </w:r>
      <w:r>
        <w:rPr>
          <w:b/>
          <w:sz w:val="22"/>
        </w:rPr>
        <w:t>safety</w:t>
      </w:r>
      <w:r>
        <w:rPr>
          <w:b/>
          <w:spacing w:val="6"/>
          <w:sz w:val="22"/>
        </w:rPr>
        <w:t> </w:t>
      </w:r>
      <w:r>
        <w:rPr>
          <w:b/>
          <w:sz w:val="22"/>
        </w:rPr>
        <w:t>concerns</w:t>
      </w:r>
      <w:r>
        <w:rPr>
          <w:b/>
          <w:spacing w:val="4"/>
          <w:sz w:val="22"/>
        </w:rPr>
        <w:t> </w:t>
      </w:r>
      <w:r>
        <w:rPr>
          <w:b/>
          <w:sz w:val="22"/>
        </w:rPr>
        <w:t>of</w:t>
      </w:r>
      <w:r>
        <w:rPr>
          <w:b/>
          <w:spacing w:val="7"/>
          <w:sz w:val="22"/>
        </w:rPr>
        <w:t> </w:t>
      </w:r>
      <w:r>
        <w:rPr>
          <w:b/>
          <w:sz w:val="22"/>
        </w:rPr>
        <w:t>a</w:t>
      </w:r>
      <w:r>
        <w:rPr>
          <w:b/>
          <w:spacing w:val="6"/>
          <w:sz w:val="22"/>
        </w:rPr>
        <w:t> </w:t>
      </w:r>
      <w:r>
        <w:rPr>
          <w:b/>
          <w:spacing w:val="-2"/>
          <w:sz w:val="22"/>
        </w:rPr>
        <w:t>building?</w:t>
      </w:r>
    </w:p>
    <w:p>
      <w:pPr>
        <w:pStyle w:val="BodyText"/>
        <w:spacing w:before="20"/>
        <w:ind w:left="719"/>
      </w:pPr>
      <w:r>
        <w:rPr>
          <w:spacing w:val="-2"/>
        </w:rPr>
        <w:t>(Y/N)</w:t>
      </w:r>
    </w:p>
    <w:p>
      <w:pPr>
        <w:pStyle w:val="ListParagraph"/>
        <w:numPr>
          <w:ilvl w:val="0"/>
          <w:numId w:val="58"/>
        </w:numPr>
        <w:tabs>
          <w:tab w:pos="699" w:val="left" w:leader="none"/>
        </w:tabs>
        <w:spacing w:line="240" w:lineRule="auto" w:before="180" w:after="0"/>
        <w:ind w:left="699" w:right="0" w:hanging="340"/>
        <w:jc w:val="left"/>
        <w:rPr>
          <w:b/>
          <w:sz w:val="22"/>
        </w:rPr>
      </w:pPr>
      <w:r>
        <w:rPr>
          <w:b/>
          <w:sz w:val="22"/>
        </w:rPr>
        <w:t>The</w:t>
      </w:r>
      <w:r>
        <w:rPr>
          <w:b/>
          <w:spacing w:val="4"/>
          <w:sz w:val="22"/>
        </w:rPr>
        <w:t> </w:t>
      </w:r>
      <w:r>
        <w:rPr>
          <w:b/>
          <w:sz w:val="22"/>
        </w:rPr>
        <w:t>authority</w:t>
      </w:r>
      <w:r>
        <w:rPr>
          <w:b/>
          <w:spacing w:val="5"/>
          <w:sz w:val="22"/>
        </w:rPr>
        <w:t> </w:t>
      </w:r>
      <w:r>
        <w:rPr>
          <w:b/>
          <w:sz w:val="22"/>
        </w:rPr>
        <w:t>to</w:t>
      </w:r>
      <w:r>
        <w:rPr>
          <w:b/>
          <w:spacing w:val="6"/>
          <w:sz w:val="22"/>
        </w:rPr>
        <w:t> </w:t>
      </w:r>
      <w:r>
        <w:rPr>
          <w:b/>
          <w:sz w:val="22"/>
        </w:rPr>
        <w:t>issue</w:t>
      </w:r>
      <w:r>
        <w:rPr>
          <w:b/>
          <w:spacing w:val="4"/>
          <w:sz w:val="22"/>
        </w:rPr>
        <w:t> </w:t>
      </w:r>
      <w:r>
        <w:rPr>
          <w:b/>
          <w:sz w:val="22"/>
        </w:rPr>
        <w:t>orders</w:t>
      </w:r>
      <w:r>
        <w:rPr>
          <w:b/>
          <w:spacing w:val="3"/>
          <w:sz w:val="22"/>
        </w:rPr>
        <w:t> </w:t>
      </w:r>
      <w:r>
        <w:rPr>
          <w:b/>
          <w:sz w:val="22"/>
        </w:rPr>
        <w:t>to</w:t>
      </w:r>
      <w:r>
        <w:rPr>
          <w:b/>
          <w:spacing w:val="6"/>
          <w:sz w:val="22"/>
        </w:rPr>
        <w:t> </w:t>
      </w:r>
      <w:r>
        <w:rPr>
          <w:b/>
          <w:sz w:val="22"/>
        </w:rPr>
        <w:t>vacate</w:t>
      </w:r>
      <w:r>
        <w:rPr>
          <w:b/>
          <w:spacing w:val="6"/>
          <w:sz w:val="22"/>
        </w:rPr>
        <w:t> </w:t>
      </w:r>
      <w:r>
        <w:rPr>
          <w:b/>
          <w:sz w:val="22"/>
        </w:rPr>
        <w:t>premises</w:t>
      </w:r>
      <w:r>
        <w:rPr>
          <w:b/>
          <w:spacing w:val="7"/>
          <w:sz w:val="22"/>
        </w:rPr>
        <w:t> </w:t>
      </w:r>
      <w:r>
        <w:rPr>
          <w:b/>
          <w:sz w:val="22"/>
        </w:rPr>
        <w:t>for</w:t>
      </w:r>
      <w:r>
        <w:rPr>
          <w:b/>
          <w:spacing w:val="6"/>
          <w:sz w:val="22"/>
        </w:rPr>
        <w:t> </w:t>
      </w:r>
      <w:r>
        <w:rPr>
          <w:b/>
          <w:sz w:val="22"/>
        </w:rPr>
        <w:t>non-compliance</w:t>
      </w:r>
      <w:r>
        <w:rPr>
          <w:b/>
          <w:spacing w:val="7"/>
          <w:sz w:val="22"/>
        </w:rPr>
        <w:t> </w:t>
      </w:r>
      <w:r>
        <w:rPr>
          <w:b/>
          <w:sz w:val="22"/>
        </w:rPr>
        <w:t>with</w:t>
      </w:r>
      <w:r>
        <w:rPr>
          <w:b/>
          <w:spacing w:val="5"/>
          <w:sz w:val="22"/>
        </w:rPr>
        <w:t> </w:t>
      </w:r>
      <w:r>
        <w:rPr>
          <w:b/>
          <w:sz w:val="22"/>
        </w:rPr>
        <w:t>building</w:t>
      </w:r>
      <w:r>
        <w:rPr>
          <w:b/>
          <w:spacing w:val="6"/>
          <w:sz w:val="22"/>
        </w:rPr>
        <w:t> </w:t>
      </w:r>
      <w:r>
        <w:rPr>
          <w:b/>
          <w:spacing w:val="-2"/>
          <w:sz w:val="22"/>
        </w:rPr>
        <w:t>regulations?</w:t>
      </w:r>
    </w:p>
    <w:p>
      <w:pPr>
        <w:pStyle w:val="BodyText"/>
        <w:spacing w:before="20"/>
        <w:ind w:left="719"/>
      </w:pPr>
      <w:r>
        <w:rPr>
          <w:spacing w:val="-2"/>
        </w:rPr>
        <w:t>(Y/N)</w:t>
      </w:r>
    </w:p>
    <w:p>
      <w:pPr>
        <w:pStyle w:val="ListParagraph"/>
        <w:numPr>
          <w:ilvl w:val="0"/>
          <w:numId w:val="58"/>
        </w:numPr>
        <w:tabs>
          <w:tab w:pos="682" w:val="left" w:leader="none"/>
          <w:tab w:pos="719" w:val="left" w:leader="none"/>
        </w:tabs>
        <w:spacing w:line="259" w:lineRule="auto" w:before="179" w:after="0"/>
        <w:ind w:left="719" w:right="357" w:hanging="360"/>
        <w:jc w:val="both"/>
        <w:rPr>
          <w:sz w:val="22"/>
        </w:rPr>
      </w:pPr>
      <w:r>
        <w:rPr>
          <w:b/>
          <w:sz w:val="22"/>
        </w:rPr>
        <w:t>The</w:t>
      </w:r>
      <w:r>
        <w:rPr>
          <w:b/>
          <w:spacing w:val="-13"/>
          <w:sz w:val="22"/>
        </w:rPr>
        <w:t> </w:t>
      </w:r>
      <w:r>
        <w:rPr>
          <w:b/>
          <w:sz w:val="22"/>
        </w:rPr>
        <w:t>authority</w:t>
      </w:r>
      <w:r>
        <w:rPr>
          <w:b/>
          <w:spacing w:val="-12"/>
          <w:sz w:val="22"/>
        </w:rPr>
        <w:t> </w:t>
      </w:r>
      <w:r>
        <w:rPr>
          <w:b/>
          <w:sz w:val="22"/>
        </w:rPr>
        <w:t>to</w:t>
      </w:r>
      <w:r>
        <w:rPr>
          <w:b/>
          <w:spacing w:val="-12"/>
          <w:sz w:val="22"/>
        </w:rPr>
        <w:t> </w:t>
      </w:r>
      <w:r>
        <w:rPr>
          <w:b/>
          <w:sz w:val="22"/>
        </w:rPr>
        <w:t>initiate</w:t>
      </w:r>
      <w:r>
        <w:rPr>
          <w:b/>
          <w:spacing w:val="-9"/>
          <w:sz w:val="22"/>
        </w:rPr>
        <w:t> </w:t>
      </w:r>
      <w:r>
        <w:rPr>
          <w:b/>
          <w:sz w:val="22"/>
        </w:rPr>
        <w:t>prosecution</w:t>
      </w:r>
      <w:r>
        <w:rPr>
          <w:b/>
          <w:spacing w:val="-14"/>
          <w:sz w:val="22"/>
        </w:rPr>
        <w:t> </w:t>
      </w:r>
      <w:r>
        <w:rPr>
          <w:b/>
          <w:sz w:val="22"/>
        </w:rPr>
        <w:t>in</w:t>
      </w:r>
      <w:r>
        <w:rPr>
          <w:b/>
          <w:spacing w:val="-10"/>
          <w:sz w:val="22"/>
        </w:rPr>
        <w:t> </w:t>
      </w:r>
      <w:r>
        <w:rPr>
          <w:b/>
          <w:sz w:val="22"/>
        </w:rPr>
        <w:t>a</w:t>
      </w:r>
      <w:r>
        <w:rPr>
          <w:b/>
          <w:spacing w:val="-12"/>
          <w:sz w:val="22"/>
        </w:rPr>
        <w:t> </w:t>
      </w:r>
      <w:r>
        <w:rPr>
          <w:b/>
          <w:sz w:val="22"/>
        </w:rPr>
        <w:t>court</w:t>
      </w:r>
      <w:r>
        <w:rPr>
          <w:b/>
          <w:spacing w:val="-11"/>
          <w:sz w:val="22"/>
        </w:rPr>
        <w:t> </w:t>
      </w:r>
      <w:r>
        <w:rPr>
          <w:b/>
          <w:sz w:val="22"/>
        </w:rPr>
        <w:t>of</w:t>
      </w:r>
      <w:r>
        <w:rPr>
          <w:b/>
          <w:spacing w:val="-13"/>
          <w:sz w:val="22"/>
        </w:rPr>
        <w:t> </w:t>
      </w:r>
      <w:r>
        <w:rPr>
          <w:b/>
          <w:sz w:val="22"/>
        </w:rPr>
        <w:t>competent</w:t>
      </w:r>
      <w:r>
        <w:rPr>
          <w:b/>
          <w:spacing w:val="-11"/>
          <w:sz w:val="22"/>
        </w:rPr>
        <w:t> </w:t>
      </w:r>
      <w:r>
        <w:rPr>
          <w:b/>
          <w:sz w:val="22"/>
        </w:rPr>
        <w:t>jurisdiction</w:t>
      </w:r>
      <w:r>
        <w:rPr>
          <w:b/>
          <w:spacing w:val="-12"/>
          <w:sz w:val="22"/>
        </w:rPr>
        <w:t> </w:t>
      </w:r>
      <w:r>
        <w:rPr>
          <w:b/>
          <w:sz w:val="22"/>
        </w:rPr>
        <w:t>for</w:t>
      </w:r>
      <w:r>
        <w:rPr>
          <w:b/>
          <w:spacing w:val="-12"/>
          <w:sz w:val="22"/>
        </w:rPr>
        <w:t> </w:t>
      </w:r>
      <w:r>
        <w:rPr>
          <w:b/>
          <w:sz w:val="22"/>
        </w:rPr>
        <w:t>violations</w:t>
      </w:r>
      <w:r>
        <w:rPr>
          <w:b/>
          <w:spacing w:val="-9"/>
          <w:sz w:val="22"/>
        </w:rPr>
        <w:t> </w:t>
      </w:r>
      <w:r>
        <w:rPr>
          <w:b/>
          <w:sz w:val="22"/>
        </w:rPr>
        <w:t>of</w:t>
      </w:r>
      <w:r>
        <w:rPr>
          <w:b/>
          <w:spacing w:val="-9"/>
          <w:sz w:val="22"/>
        </w:rPr>
        <w:t> </w:t>
      </w:r>
      <w:r>
        <w:rPr>
          <w:b/>
          <w:sz w:val="22"/>
        </w:rPr>
        <w:t>building codes? </w:t>
      </w:r>
      <w:r>
        <w:rPr>
          <w:sz w:val="22"/>
        </w:rPr>
        <w:t>(Y/N)</w:t>
      </w:r>
    </w:p>
    <w:p>
      <w:pPr>
        <w:pStyle w:val="ListParagraph"/>
        <w:numPr>
          <w:ilvl w:val="0"/>
          <w:numId w:val="58"/>
        </w:numPr>
        <w:tabs>
          <w:tab w:pos="680" w:val="left" w:leader="none"/>
          <w:tab w:pos="719" w:val="left" w:leader="none"/>
        </w:tabs>
        <w:spacing w:line="256" w:lineRule="auto" w:before="162" w:after="0"/>
        <w:ind w:left="719" w:right="359" w:hanging="360"/>
        <w:jc w:val="both"/>
        <w:rPr>
          <w:sz w:val="22"/>
        </w:rPr>
      </w:pPr>
      <w:r>
        <w:rPr>
          <w:b/>
          <w:sz w:val="22"/>
        </w:rPr>
        <w:t>The</w:t>
      </w:r>
      <w:r>
        <w:rPr>
          <w:b/>
          <w:spacing w:val="-16"/>
          <w:sz w:val="22"/>
        </w:rPr>
        <w:t> </w:t>
      </w:r>
      <w:r>
        <w:rPr>
          <w:b/>
          <w:sz w:val="22"/>
        </w:rPr>
        <w:t>authority</w:t>
      </w:r>
      <w:r>
        <w:rPr>
          <w:b/>
          <w:spacing w:val="-14"/>
          <w:sz w:val="22"/>
        </w:rPr>
        <w:t> </w:t>
      </w:r>
      <w:r>
        <w:rPr>
          <w:b/>
          <w:sz w:val="22"/>
        </w:rPr>
        <w:t>to</w:t>
      </w:r>
      <w:r>
        <w:rPr>
          <w:b/>
          <w:spacing w:val="-14"/>
          <w:sz w:val="22"/>
        </w:rPr>
        <w:t> </w:t>
      </w:r>
      <w:r>
        <w:rPr>
          <w:b/>
          <w:sz w:val="22"/>
        </w:rPr>
        <w:t>recommend</w:t>
      </w:r>
      <w:r>
        <w:rPr>
          <w:b/>
          <w:spacing w:val="-13"/>
          <w:sz w:val="22"/>
        </w:rPr>
        <w:t> </w:t>
      </w:r>
      <w:r>
        <w:rPr>
          <w:b/>
          <w:sz w:val="22"/>
        </w:rPr>
        <w:t>the</w:t>
      </w:r>
      <w:r>
        <w:rPr>
          <w:b/>
          <w:spacing w:val="-14"/>
          <w:sz w:val="22"/>
        </w:rPr>
        <w:t> </w:t>
      </w:r>
      <w:r>
        <w:rPr>
          <w:b/>
          <w:sz w:val="22"/>
        </w:rPr>
        <w:t>suspension</w:t>
      </w:r>
      <w:r>
        <w:rPr>
          <w:b/>
          <w:spacing w:val="-14"/>
          <w:sz w:val="22"/>
        </w:rPr>
        <w:t> </w:t>
      </w:r>
      <w:r>
        <w:rPr>
          <w:b/>
          <w:sz w:val="22"/>
        </w:rPr>
        <w:t>or</w:t>
      </w:r>
      <w:r>
        <w:rPr>
          <w:b/>
          <w:spacing w:val="-14"/>
          <w:sz w:val="22"/>
        </w:rPr>
        <w:t> </w:t>
      </w:r>
      <w:r>
        <w:rPr>
          <w:b/>
          <w:sz w:val="22"/>
        </w:rPr>
        <w:t>cancellation</w:t>
      </w:r>
      <w:r>
        <w:rPr>
          <w:b/>
          <w:spacing w:val="-13"/>
          <w:sz w:val="22"/>
        </w:rPr>
        <w:t> </w:t>
      </w:r>
      <w:r>
        <w:rPr>
          <w:b/>
          <w:sz w:val="22"/>
        </w:rPr>
        <w:t>of</w:t>
      </w:r>
      <w:r>
        <w:rPr>
          <w:b/>
          <w:spacing w:val="-14"/>
          <w:sz w:val="22"/>
        </w:rPr>
        <w:t> </w:t>
      </w:r>
      <w:r>
        <w:rPr>
          <w:b/>
          <w:sz w:val="22"/>
        </w:rPr>
        <w:t>licenses</w:t>
      </w:r>
      <w:r>
        <w:rPr>
          <w:b/>
          <w:spacing w:val="-14"/>
          <w:sz w:val="22"/>
        </w:rPr>
        <w:t> </w:t>
      </w:r>
      <w:r>
        <w:rPr>
          <w:b/>
          <w:sz w:val="22"/>
        </w:rPr>
        <w:t>for</w:t>
      </w:r>
      <w:r>
        <w:rPr>
          <w:b/>
          <w:spacing w:val="-14"/>
          <w:sz w:val="22"/>
        </w:rPr>
        <w:t> </w:t>
      </w:r>
      <w:r>
        <w:rPr>
          <w:b/>
          <w:sz w:val="22"/>
        </w:rPr>
        <w:t>non-compliant</w:t>
      </w:r>
      <w:r>
        <w:rPr>
          <w:b/>
          <w:spacing w:val="-13"/>
          <w:sz w:val="22"/>
        </w:rPr>
        <w:t> </w:t>
      </w:r>
      <w:r>
        <w:rPr>
          <w:b/>
          <w:sz w:val="22"/>
        </w:rPr>
        <w:t>building practitioners to the registration body? </w:t>
      </w:r>
      <w:r>
        <w:rPr>
          <w:sz w:val="22"/>
        </w:rPr>
        <w:t>(Y/N)</w:t>
      </w:r>
    </w:p>
    <w:p>
      <w:pPr>
        <w:pStyle w:val="ListParagraph"/>
        <w:numPr>
          <w:ilvl w:val="2"/>
          <w:numId w:val="57"/>
        </w:numPr>
        <w:tabs>
          <w:tab w:pos="1076" w:val="left" w:leader="none"/>
        </w:tabs>
        <w:spacing w:line="240" w:lineRule="auto" w:before="162" w:after="0"/>
        <w:ind w:left="1076" w:right="0" w:hanging="717"/>
        <w:jc w:val="left"/>
        <w:rPr>
          <w:b/>
          <w:sz w:val="22"/>
        </w:rPr>
      </w:pPr>
      <w:r>
        <w:rPr>
          <w:b/>
          <w:color w:val="4471C4"/>
          <w:sz w:val="22"/>
        </w:rPr>
        <w:t>Building</w:t>
      </w:r>
      <w:r>
        <w:rPr>
          <w:b/>
          <w:color w:val="4471C4"/>
          <w:spacing w:val="-8"/>
          <w:sz w:val="22"/>
        </w:rPr>
        <w:t> </w:t>
      </w:r>
      <w:r>
        <w:rPr>
          <w:b/>
          <w:color w:val="4471C4"/>
          <w:sz w:val="22"/>
        </w:rPr>
        <w:t>Energy</w:t>
      </w:r>
      <w:r>
        <w:rPr>
          <w:b/>
          <w:color w:val="4471C4"/>
          <w:spacing w:val="-5"/>
          <w:sz w:val="22"/>
        </w:rPr>
        <w:t> </w:t>
      </w:r>
      <w:r>
        <w:rPr>
          <w:b/>
          <w:color w:val="4471C4"/>
          <w:spacing w:val="-2"/>
          <w:sz w:val="22"/>
        </w:rPr>
        <w:t>Standards</w:t>
      </w:r>
    </w:p>
    <w:p>
      <w:pPr>
        <w:pStyle w:val="BodyText"/>
        <w:spacing w:before="2"/>
        <w:rPr>
          <w:b/>
        </w:rPr>
      </w:pPr>
    </w:p>
    <w:p>
      <w:pPr>
        <w:pStyle w:val="ListParagraph"/>
        <w:numPr>
          <w:ilvl w:val="0"/>
          <w:numId w:val="58"/>
        </w:numPr>
        <w:tabs>
          <w:tab w:pos="695" w:val="left" w:leader="none"/>
          <w:tab w:pos="719" w:val="left" w:leader="none"/>
        </w:tabs>
        <w:spacing w:line="259" w:lineRule="auto" w:before="0" w:after="0"/>
        <w:ind w:left="719" w:right="356" w:hanging="360"/>
        <w:jc w:val="both"/>
        <w:rPr>
          <w:sz w:val="22"/>
        </w:rPr>
      </w:pPr>
      <w:r>
        <w:rPr>
          <w:b/>
          <w:sz w:val="22"/>
        </w:rPr>
        <w:t>Is the builder legally required to implement minimum energy-efficiency performance standards (such</w:t>
      </w:r>
      <w:r>
        <w:rPr>
          <w:b/>
          <w:spacing w:val="-3"/>
          <w:sz w:val="22"/>
        </w:rPr>
        <w:t> </w:t>
      </w:r>
      <w:r>
        <w:rPr>
          <w:b/>
          <w:sz w:val="22"/>
        </w:rPr>
        <w:t>as building</w:t>
      </w:r>
      <w:r>
        <w:rPr>
          <w:b/>
          <w:spacing w:val="-2"/>
          <w:sz w:val="22"/>
        </w:rPr>
        <w:t> </w:t>
      </w:r>
      <w:r>
        <w:rPr>
          <w:b/>
          <w:sz w:val="22"/>
        </w:rPr>
        <w:t>insulation, lighting and</w:t>
      </w:r>
      <w:r>
        <w:rPr>
          <w:b/>
          <w:spacing w:val="-3"/>
          <w:sz w:val="22"/>
        </w:rPr>
        <w:t> </w:t>
      </w:r>
      <w:r>
        <w:rPr>
          <w:b/>
          <w:sz w:val="22"/>
        </w:rPr>
        <w:t>HVAC</w:t>
      </w:r>
      <w:r>
        <w:rPr>
          <w:b/>
          <w:spacing w:val="-1"/>
          <w:sz w:val="22"/>
        </w:rPr>
        <w:t> </w:t>
      </w:r>
      <w:r>
        <w:rPr>
          <w:b/>
          <w:sz w:val="22"/>
        </w:rPr>
        <w:t>systems,</w:t>
      </w:r>
      <w:r>
        <w:rPr>
          <w:b/>
          <w:spacing w:val="-2"/>
          <w:sz w:val="22"/>
        </w:rPr>
        <w:t> </w:t>
      </w:r>
      <w:r>
        <w:rPr>
          <w:b/>
          <w:sz w:val="22"/>
        </w:rPr>
        <w:t>or other) outlined</w:t>
      </w:r>
      <w:r>
        <w:rPr>
          <w:b/>
          <w:spacing w:val="-3"/>
          <w:sz w:val="22"/>
        </w:rPr>
        <w:t> </w:t>
      </w:r>
      <w:r>
        <w:rPr>
          <w:b/>
          <w:sz w:val="22"/>
        </w:rPr>
        <w:t>in the building</w:t>
      </w:r>
      <w:r>
        <w:rPr>
          <w:b/>
          <w:spacing w:val="-2"/>
          <w:sz w:val="22"/>
        </w:rPr>
        <w:t> </w:t>
      </w:r>
      <w:r>
        <w:rPr>
          <w:b/>
          <w:sz w:val="22"/>
        </w:rPr>
        <w:t>code or in any other building regulations? </w:t>
      </w:r>
      <w:r>
        <w:rPr>
          <w:sz w:val="22"/>
        </w:rPr>
        <w:t>(Y/N)</w:t>
      </w:r>
    </w:p>
    <w:p>
      <w:pPr>
        <w:pStyle w:val="ListParagraph"/>
        <w:numPr>
          <w:ilvl w:val="0"/>
          <w:numId w:val="58"/>
        </w:numPr>
        <w:tabs>
          <w:tab w:pos="702" w:val="left" w:leader="none"/>
          <w:tab w:pos="719" w:val="left" w:leader="none"/>
        </w:tabs>
        <w:spacing w:line="259" w:lineRule="auto" w:before="158" w:after="0"/>
        <w:ind w:left="719" w:right="358" w:hanging="360"/>
        <w:jc w:val="both"/>
        <w:rPr>
          <w:sz w:val="22"/>
        </w:rPr>
      </w:pPr>
      <w:r>
        <w:rPr>
          <w:b/>
          <w:sz w:val="22"/>
        </w:rPr>
        <w:t>Have the building energy codes or standards in [ECONOMY] been updated within the past 10 years? </w:t>
      </w:r>
      <w:r>
        <w:rPr>
          <w:i/>
          <w:sz w:val="22"/>
        </w:rPr>
        <w:t>(not scored) </w:t>
      </w:r>
      <w:r>
        <w:rPr>
          <w:sz w:val="22"/>
        </w:rPr>
        <w:t>(Y/N)</w:t>
      </w:r>
    </w:p>
    <w:p>
      <w:pPr>
        <w:spacing w:line="252" w:lineRule="exact" w:before="159"/>
        <w:ind w:left="414" w:right="0" w:firstLine="0"/>
        <w:jc w:val="left"/>
        <w:rPr>
          <w:b/>
          <w:sz w:val="22"/>
        </w:rPr>
      </w:pPr>
      <w:r>
        <w:rPr>
          <w:b/>
          <w:sz w:val="22"/>
        </w:rPr>
        <w:t>When</w:t>
      </w:r>
      <w:r>
        <w:rPr>
          <w:b/>
          <w:spacing w:val="21"/>
          <w:sz w:val="22"/>
        </w:rPr>
        <w:t> </w:t>
      </w:r>
      <w:r>
        <w:rPr>
          <w:b/>
          <w:sz w:val="22"/>
        </w:rPr>
        <w:t>applying</w:t>
      </w:r>
      <w:r>
        <w:rPr>
          <w:b/>
          <w:spacing w:val="21"/>
          <w:sz w:val="22"/>
        </w:rPr>
        <w:t> </w:t>
      </w:r>
      <w:r>
        <w:rPr>
          <w:b/>
          <w:sz w:val="22"/>
        </w:rPr>
        <w:t>for</w:t>
      </w:r>
      <w:r>
        <w:rPr>
          <w:b/>
          <w:spacing w:val="24"/>
          <w:sz w:val="22"/>
        </w:rPr>
        <w:t> </w:t>
      </w:r>
      <w:r>
        <w:rPr>
          <w:b/>
          <w:sz w:val="22"/>
        </w:rPr>
        <w:t>a</w:t>
      </w:r>
      <w:r>
        <w:rPr>
          <w:b/>
          <w:spacing w:val="23"/>
          <w:sz w:val="22"/>
        </w:rPr>
        <w:t> </w:t>
      </w:r>
      <w:r>
        <w:rPr>
          <w:b/>
          <w:sz w:val="22"/>
        </w:rPr>
        <w:t>building</w:t>
      </w:r>
      <w:r>
        <w:rPr>
          <w:b/>
          <w:spacing w:val="23"/>
          <w:sz w:val="22"/>
        </w:rPr>
        <w:t> </w:t>
      </w:r>
      <w:r>
        <w:rPr>
          <w:b/>
          <w:sz w:val="22"/>
        </w:rPr>
        <w:t>permit,</w:t>
      </w:r>
      <w:r>
        <w:rPr>
          <w:b/>
          <w:spacing w:val="21"/>
          <w:sz w:val="22"/>
        </w:rPr>
        <w:t> </w:t>
      </w:r>
      <w:r>
        <w:rPr>
          <w:b/>
          <w:sz w:val="22"/>
        </w:rPr>
        <w:t>which</w:t>
      </w:r>
      <w:r>
        <w:rPr>
          <w:b/>
          <w:spacing w:val="24"/>
          <w:sz w:val="22"/>
        </w:rPr>
        <w:t> </w:t>
      </w:r>
      <w:r>
        <w:rPr>
          <w:b/>
          <w:sz w:val="22"/>
        </w:rPr>
        <w:t>of</w:t>
      </w:r>
      <w:r>
        <w:rPr>
          <w:b/>
          <w:spacing w:val="24"/>
          <w:sz w:val="22"/>
        </w:rPr>
        <w:t> </w:t>
      </w:r>
      <w:r>
        <w:rPr>
          <w:b/>
          <w:sz w:val="22"/>
        </w:rPr>
        <w:t>the</w:t>
      </w:r>
      <w:r>
        <w:rPr>
          <w:b/>
          <w:spacing w:val="24"/>
          <w:sz w:val="22"/>
        </w:rPr>
        <w:t> </w:t>
      </w:r>
      <w:r>
        <w:rPr>
          <w:b/>
          <w:sz w:val="22"/>
        </w:rPr>
        <w:t>following</w:t>
      </w:r>
      <w:r>
        <w:rPr>
          <w:b/>
          <w:spacing w:val="23"/>
          <w:sz w:val="22"/>
        </w:rPr>
        <w:t> </w:t>
      </w:r>
      <w:r>
        <w:rPr>
          <w:b/>
          <w:sz w:val="22"/>
        </w:rPr>
        <w:t>are</w:t>
      </w:r>
      <w:r>
        <w:rPr>
          <w:b/>
          <w:spacing w:val="24"/>
          <w:sz w:val="22"/>
        </w:rPr>
        <w:t> </w:t>
      </w:r>
      <w:r>
        <w:rPr>
          <w:b/>
          <w:sz w:val="22"/>
        </w:rPr>
        <w:t>mandatory</w:t>
      </w:r>
      <w:r>
        <w:rPr>
          <w:b/>
          <w:spacing w:val="23"/>
          <w:sz w:val="22"/>
        </w:rPr>
        <w:t> </w:t>
      </w:r>
      <w:r>
        <w:rPr>
          <w:b/>
          <w:sz w:val="22"/>
        </w:rPr>
        <w:t>checks</w:t>
      </w:r>
      <w:r>
        <w:rPr>
          <w:b/>
          <w:spacing w:val="21"/>
          <w:sz w:val="22"/>
        </w:rPr>
        <w:t> </w:t>
      </w:r>
      <w:r>
        <w:rPr>
          <w:b/>
          <w:sz w:val="22"/>
        </w:rPr>
        <w:t>to</w:t>
      </w:r>
      <w:r>
        <w:rPr>
          <w:b/>
          <w:spacing w:val="23"/>
          <w:sz w:val="22"/>
        </w:rPr>
        <w:t> </w:t>
      </w:r>
      <w:r>
        <w:rPr>
          <w:b/>
          <w:sz w:val="22"/>
        </w:rPr>
        <w:t>be</w:t>
      </w:r>
      <w:r>
        <w:rPr>
          <w:b/>
          <w:spacing w:val="25"/>
          <w:sz w:val="22"/>
        </w:rPr>
        <w:t> </w:t>
      </w:r>
      <w:r>
        <w:rPr>
          <w:b/>
          <w:spacing w:val="-2"/>
          <w:sz w:val="22"/>
        </w:rPr>
        <w:t>done?</w:t>
      </w:r>
    </w:p>
    <w:p>
      <w:pPr>
        <w:pStyle w:val="BodyText"/>
        <w:spacing w:line="252" w:lineRule="exact"/>
        <w:ind w:left="359"/>
      </w:pPr>
      <w:r>
        <w:rPr/>
        <w:t>(questions</w:t>
      </w:r>
      <w:r>
        <w:rPr>
          <w:spacing w:val="-6"/>
        </w:rPr>
        <w:t> </w:t>
      </w:r>
      <w:r>
        <w:rPr/>
        <w:t>37</w:t>
      </w:r>
      <w:r>
        <w:rPr>
          <w:spacing w:val="-3"/>
        </w:rPr>
        <w:t> </w:t>
      </w:r>
      <w:r>
        <w:rPr/>
        <w:t>through</w:t>
      </w:r>
      <w:r>
        <w:rPr>
          <w:spacing w:val="-6"/>
        </w:rPr>
        <w:t> </w:t>
      </w:r>
      <w:r>
        <w:rPr>
          <w:spacing w:val="-5"/>
        </w:rPr>
        <w:t>48)</w:t>
      </w:r>
    </w:p>
    <w:p>
      <w:pPr>
        <w:pStyle w:val="ListParagraph"/>
        <w:numPr>
          <w:ilvl w:val="0"/>
          <w:numId w:val="58"/>
        </w:numPr>
        <w:tabs>
          <w:tab w:pos="690" w:val="left" w:leader="none"/>
        </w:tabs>
        <w:spacing w:line="240" w:lineRule="auto" w:before="0" w:after="0"/>
        <w:ind w:left="359" w:right="3394" w:firstLine="0"/>
        <w:jc w:val="left"/>
        <w:rPr>
          <w:sz w:val="22"/>
        </w:rPr>
      </w:pPr>
      <w:r>
        <w:rPr>
          <w:b/>
          <w:sz w:val="22"/>
        </w:rPr>
        <w:t>Compliance</w:t>
      </w:r>
      <w:r>
        <w:rPr>
          <w:b/>
          <w:spacing w:val="-7"/>
          <w:sz w:val="22"/>
        </w:rPr>
        <w:t> </w:t>
      </w:r>
      <w:r>
        <w:rPr>
          <w:b/>
          <w:sz w:val="22"/>
        </w:rPr>
        <w:t>with</w:t>
      </w:r>
      <w:r>
        <w:rPr>
          <w:b/>
          <w:spacing w:val="-6"/>
          <w:sz w:val="22"/>
        </w:rPr>
        <w:t> </w:t>
      </w:r>
      <w:r>
        <w:rPr>
          <w:b/>
          <w:sz w:val="22"/>
        </w:rPr>
        <w:t>energy-efficiency</w:t>
      </w:r>
      <w:r>
        <w:rPr>
          <w:b/>
          <w:spacing w:val="-8"/>
          <w:sz w:val="22"/>
        </w:rPr>
        <w:t> </w:t>
      </w:r>
      <w:r>
        <w:rPr>
          <w:b/>
          <w:sz w:val="22"/>
        </w:rPr>
        <w:t>standards.</w:t>
      </w:r>
      <w:r>
        <w:rPr>
          <w:b/>
          <w:spacing w:val="-8"/>
          <w:sz w:val="22"/>
        </w:rPr>
        <w:t> </w:t>
      </w:r>
      <w:r>
        <w:rPr>
          <w:i/>
          <w:sz w:val="22"/>
        </w:rPr>
        <w:t>(not</w:t>
      </w:r>
      <w:r>
        <w:rPr>
          <w:i/>
          <w:spacing w:val="-4"/>
          <w:sz w:val="22"/>
        </w:rPr>
        <w:t> </w:t>
      </w:r>
      <w:r>
        <w:rPr>
          <w:i/>
          <w:sz w:val="22"/>
        </w:rPr>
        <w:t>scored)</w:t>
      </w:r>
      <w:r>
        <w:rPr>
          <w:i/>
          <w:spacing w:val="-7"/>
          <w:sz w:val="22"/>
        </w:rPr>
        <w:t> </w:t>
      </w:r>
      <w:r>
        <w:rPr>
          <w:sz w:val="22"/>
        </w:rPr>
        <w:t>(Y/N) N → Provide response to question 49.</w:t>
      </w:r>
    </w:p>
    <w:p>
      <w:pPr>
        <w:pStyle w:val="BodyText"/>
        <w:spacing w:before="1"/>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Thermal</w:t>
      </w:r>
      <w:r>
        <w:rPr>
          <w:b/>
          <w:spacing w:val="-7"/>
          <w:sz w:val="22"/>
        </w:rPr>
        <w:t> </w:t>
      </w:r>
      <w:r>
        <w:rPr>
          <w:b/>
          <w:sz w:val="22"/>
        </w:rPr>
        <w:t>transmittance</w:t>
      </w:r>
      <w:r>
        <w:rPr>
          <w:b/>
          <w:spacing w:val="-5"/>
          <w:sz w:val="22"/>
        </w:rPr>
        <w:t> </w:t>
      </w:r>
      <w:r>
        <w:rPr>
          <w:b/>
          <w:sz w:val="22"/>
        </w:rPr>
        <w:t>or</w:t>
      </w:r>
      <w:r>
        <w:rPr>
          <w:b/>
          <w:spacing w:val="-5"/>
          <w:sz w:val="22"/>
        </w:rPr>
        <w:t> </w:t>
      </w:r>
      <w:r>
        <w:rPr>
          <w:b/>
          <w:sz w:val="22"/>
        </w:rPr>
        <w:t>insulation</w:t>
      </w:r>
      <w:r>
        <w:rPr>
          <w:b/>
          <w:spacing w:val="-6"/>
          <w:sz w:val="22"/>
        </w:rPr>
        <w:t> </w:t>
      </w:r>
      <w:r>
        <w:rPr>
          <w:b/>
          <w:sz w:val="22"/>
        </w:rPr>
        <w:t>calculations</w:t>
      </w:r>
      <w:r>
        <w:rPr>
          <w:b/>
          <w:spacing w:val="-5"/>
          <w:sz w:val="22"/>
        </w:rPr>
        <w:t> </w:t>
      </w:r>
      <w:r>
        <w:rPr>
          <w:b/>
          <w:sz w:val="22"/>
        </w:rPr>
        <w:t>for</w:t>
      </w:r>
      <w:r>
        <w:rPr>
          <w:b/>
          <w:spacing w:val="-6"/>
          <w:sz w:val="22"/>
        </w:rPr>
        <w:t> </w:t>
      </w:r>
      <w:r>
        <w:rPr>
          <w:b/>
          <w:sz w:val="22"/>
        </w:rPr>
        <w:t>the</w:t>
      </w:r>
      <w:r>
        <w:rPr>
          <w:b/>
          <w:spacing w:val="-5"/>
          <w:sz w:val="22"/>
        </w:rPr>
        <w:t> </w:t>
      </w:r>
      <w:r>
        <w:rPr>
          <w:b/>
          <w:sz w:val="22"/>
        </w:rPr>
        <w:t>building</w:t>
      </w:r>
      <w:r>
        <w:rPr>
          <w:b/>
          <w:spacing w:val="-8"/>
          <w:sz w:val="22"/>
        </w:rPr>
        <w:t> </w:t>
      </w:r>
      <w:r>
        <w:rPr>
          <w:b/>
          <w:sz w:val="22"/>
        </w:rPr>
        <w:t>envelope</w:t>
      </w:r>
      <w:r>
        <w:rPr>
          <w:b/>
          <w:spacing w:val="-4"/>
          <w:sz w:val="22"/>
        </w:rPr>
        <w:t> </w:t>
      </w:r>
      <w:r>
        <w:rPr>
          <w:spacing w:val="-2"/>
          <w:sz w:val="22"/>
        </w:rPr>
        <w:t>(Y/N)</w:t>
      </w:r>
    </w:p>
    <w:p>
      <w:pPr>
        <w:pStyle w:val="ListParagraph"/>
        <w:numPr>
          <w:ilvl w:val="0"/>
          <w:numId w:val="58"/>
        </w:numPr>
        <w:tabs>
          <w:tab w:pos="689" w:val="left" w:leader="none"/>
        </w:tabs>
        <w:spacing w:line="240" w:lineRule="auto" w:before="251" w:after="0"/>
        <w:ind w:left="689" w:right="0" w:hanging="331"/>
        <w:jc w:val="left"/>
        <w:rPr>
          <w:sz w:val="22"/>
        </w:rPr>
      </w:pPr>
      <w:r>
        <w:rPr>
          <w:b/>
          <w:sz w:val="22"/>
        </w:rPr>
        <w:t>Solar</w:t>
      </w:r>
      <w:r>
        <w:rPr>
          <w:b/>
          <w:spacing w:val="-7"/>
          <w:sz w:val="22"/>
        </w:rPr>
        <w:t> </w:t>
      </w:r>
      <w:r>
        <w:rPr>
          <w:b/>
          <w:sz w:val="22"/>
        </w:rPr>
        <w:t>heat</w:t>
      </w:r>
      <w:r>
        <w:rPr>
          <w:b/>
          <w:spacing w:val="-3"/>
          <w:sz w:val="22"/>
        </w:rPr>
        <w:t> </w:t>
      </w:r>
      <w:r>
        <w:rPr>
          <w:b/>
          <w:sz w:val="22"/>
        </w:rPr>
        <w:t>gain</w:t>
      </w:r>
      <w:r>
        <w:rPr>
          <w:b/>
          <w:spacing w:val="-5"/>
          <w:sz w:val="22"/>
        </w:rPr>
        <w:t> </w:t>
      </w:r>
      <w:r>
        <w:rPr>
          <w:b/>
          <w:sz w:val="22"/>
        </w:rPr>
        <w:t>calculations</w:t>
      </w:r>
      <w:r>
        <w:rPr>
          <w:b/>
          <w:spacing w:val="-4"/>
          <w:sz w:val="22"/>
        </w:rPr>
        <w:t> </w:t>
      </w:r>
      <w:r>
        <w:rPr>
          <w:b/>
          <w:sz w:val="22"/>
        </w:rPr>
        <w:t>for</w:t>
      </w:r>
      <w:r>
        <w:rPr>
          <w:b/>
          <w:spacing w:val="-4"/>
          <w:sz w:val="22"/>
        </w:rPr>
        <w:t> </w:t>
      </w:r>
      <w:r>
        <w:rPr>
          <w:b/>
          <w:sz w:val="22"/>
        </w:rPr>
        <w:t>the</w:t>
      </w:r>
      <w:r>
        <w:rPr>
          <w:b/>
          <w:spacing w:val="-5"/>
          <w:sz w:val="22"/>
        </w:rPr>
        <w:t> </w:t>
      </w:r>
      <w:r>
        <w:rPr>
          <w:b/>
          <w:sz w:val="22"/>
        </w:rPr>
        <w:t>building</w:t>
      </w:r>
      <w:r>
        <w:rPr>
          <w:b/>
          <w:spacing w:val="-6"/>
          <w:sz w:val="22"/>
        </w:rPr>
        <w:t> </w:t>
      </w:r>
      <w:r>
        <w:rPr>
          <w:b/>
          <w:sz w:val="22"/>
        </w:rPr>
        <w:t>envelope</w:t>
      </w:r>
      <w:r>
        <w:rPr>
          <w:b/>
          <w:spacing w:val="-6"/>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690" w:val="left" w:leader="none"/>
        </w:tabs>
        <w:spacing w:line="240" w:lineRule="auto" w:before="78" w:after="0"/>
        <w:ind w:left="690" w:right="0" w:hanging="331"/>
        <w:jc w:val="left"/>
        <w:rPr>
          <w:sz w:val="22"/>
        </w:rPr>
      </w:pPr>
      <w:r>
        <w:rPr>
          <w:b/>
          <w:sz w:val="22"/>
        </w:rPr>
        <w:t>Glazing</w:t>
      </w:r>
      <w:r>
        <w:rPr>
          <w:b/>
          <w:spacing w:val="-4"/>
          <w:sz w:val="22"/>
        </w:rPr>
        <w:t> </w:t>
      </w:r>
      <w:r>
        <w:rPr>
          <w:b/>
          <w:sz w:val="22"/>
        </w:rPr>
        <w:t>factors</w:t>
      </w:r>
      <w:r>
        <w:rPr>
          <w:b/>
          <w:spacing w:val="-6"/>
          <w:sz w:val="22"/>
        </w:rPr>
        <w:t> </w:t>
      </w:r>
      <w:r>
        <w:rPr>
          <w:b/>
          <w:sz w:val="22"/>
        </w:rPr>
        <w:t>for</w:t>
      </w:r>
      <w:r>
        <w:rPr>
          <w:b/>
          <w:spacing w:val="-5"/>
          <w:sz w:val="22"/>
        </w:rPr>
        <w:t> </w:t>
      </w:r>
      <w:r>
        <w:rPr>
          <w:b/>
          <w:sz w:val="22"/>
        </w:rPr>
        <w:t>fenestration</w:t>
      </w:r>
      <w:r>
        <w:rPr>
          <w:b/>
          <w:spacing w:val="-4"/>
          <w:sz w:val="22"/>
        </w:rPr>
        <w:t> </w:t>
      </w:r>
      <w:r>
        <w:rPr>
          <w:spacing w:val="-4"/>
          <w:sz w:val="22"/>
        </w:rPr>
        <w:t>(Y/N)</w:t>
      </w:r>
    </w:p>
    <w:p>
      <w:pPr>
        <w:pStyle w:val="BodyText"/>
      </w:pPr>
    </w:p>
    <w:p>
      <w:pPr>
        <w:pStyle w:val="ListParagraph"/>
        <w:numPr>
          <w:ilvl w:val="0"/>
          <w:numId w:val="58"/>
        </w:numPr>
        <w:tabs>
          <w:tab w:pos="690" w:val="left" w:leader="none"/>
        </w:tabs>
        <w:spacing w:line="240" w:lineRule="auto" w:before="1" w:after="0"/>
        <w:ind w:left="690" w:right="0" w:hanging="331"/>
        <w:jc w:val="left"/>
        <w:rPr>
          <w:sz w:val="22"/>
        </w:rPr>
      </w:pPr>
      <w:r>
        <w:rPr>
          <w:b/>
          <w:sz w:val="22"/>
        </w:rPr>
        <w:t>Heating</w:t>
      </w:r>
      <w:r>
        <w:rPr>
          <w:b/>
          <w:spacing w:val="-5"/>
          <w:sz w:val="22"/>
        </w:rPr>
        <w:t> </w:t>
      </w:r>
      <w:r>
        <w:rPr>
          <w:b/>
          <w:sz w:val="22"/>
        </w:rPr>
        <w:t>and</w:t>
      </w:r>
      <w:r>
        <w:rPr>
          <w:b/>
          <w:spacing w:val="-6"/>
          <w:sz w:val="22"/>
        </w:rPr>
        <w:t> </w:t>
      </w:r>
      <w:r>
        <w:rPr>
          <w:b/>
          <w:sz w:val="22"/>
        </w:rPr>
        <w:t>cooling</w:t>
      </w:r>
      <w:r>
        <w:rPr>
          <w:b/>
          <w:spacing w:val="-5"/>
          <w:sz w:val="22"/>
        </w:rPr>
        <w:t> </w:t>
      </w:r>
      <w:r>
        <w:rPr>
          <w:b/>
          <w:sz w:val="22"/>
        </w:rPr>
        <w:t>demand</w:t>
      </w:r>
      <w:r>
        <w:rPr>
          <w:b/>
          <w:spacing w:val="-6"/>
          <w:sz w:val="22"/>
        </w:rPr>
        <w:t> </w:t>
      </w:r>
      <w:r>
        <w:rPr>
          <w:b/>
          <w:sz w:val="22"/>
        </w:rPr>
        <w:t>calculations</w:t>
      </w:r>
      <w:r>
        <w:rPr>
          <w:b/>
          <w:spacing w:val="-4"/>
          <w:sz w:val="22"/>
        </w:rPr>
        <w:t> </w:t>
      </w:r>
      <w:r>
        <w:rPr>
          <w:spacing w:val="-4"/>
          <w:sz w:val="22"/>
        </w:rPr>
        <w:t>(Y/N)</w:t>
      </w:r>
    </w:p>
    <w:p>
      <w:pPr>
        <w:pStyle w:val="BodyText"/>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Daylighting</w:t>
      </w:r>
      <w:r>
        <w:rPr>
          <w:b/>
          <w:spacing w:val="-6"/>
          <w:sz w:val="22"/>
        </w:rPr>
        <w:t> </w:t>
      </w:r>
      <w:r>
        <w:rPr>
          <w:b/>
          <w:sz w:val="22"/>
        </w:rPr>
        <w:t>and</w:t>
      </w:r>
      <w:r>
        <w:rPr>
          <w:b/>
          <w:spacing w:val="-8"/>
          <w:sz w:val="22"/>
        </w:rPr>
        <w:t> </w:t>
      </w:r>
      <w:r>
        <w:rPr>
          <w:b/>
          <w:sz w:val="22"/>
        </w:rPr>
        <w:t>orientation</w:t>
      </w:r>
      <w:r>
        <w:rPr>
          <w:b/>
          <w:spacing w:val="-7"/>
          <w:sz w:val="22"/>
        </w:rPr>
        <w:t> </w:t>
      </w:r>
      <w:r>
        <w:rPr>
          <w:b/>
          <w:sz w:val="22"/>
        </w:rPr>
        <w:t>aspects</w:t>
      </w:r>
      <w:r>
        <w:rPr>
          <w:b/>
          <w:spacing w:val="-5"/>
          <w:sz w:val="22"/>
        </w:rPr>
        <w:t> </w:t>
      </w:r>
      <w:r>
        <w:rPr>
          <w:spacing w:val="-4"/>
          <w:sz w:val="22"/>
        </w:rPr>
        <w:t>(Y/N)</w:t>
      </w:r>
    </w:p>
    <w:p>
      <w:pPr>
        <w:pStyle w:val="ListParagraph"/>
        <w:numPr>
          <w:ilvl w:val="0"/>
          <w:numId w:val="58"/>
        </w:numPr>
        <w:tabs>
          <w:tab w:pos="690" w:val="left" w:leader="none"/>
        </w:tabs>
        <w:spacing w:line="240" w:lineRule="auto" w:before="251" w:after="0"/>
        <w:ind w:left="690" w:right="0" w:hanging="331"/>
        <w:jc w:val="left"/>
        <w:rPr>
          <w:sz w:val="22"/>
        </w:rPr>
      </w:pPr>
      <w:r>
        <w:rPr>
          <w:b/>
          <w:sz w:val="22"/>
        </w:rPr>
        <w:t>Permanent</w:t>
      </w:r>
      <w:r>
        <w:rPr>
          <w:b/>
          <w:spacing w:val="-8"/>
          <w:sz w:val="22"/>
        </w:rPr>
        <w:t> </w:t>
      </w:r>
      <w:r>
        <w:rPr>
          <w:b/>
          <w:sz w:val="22"/>
        </w:rPr>
        <w:t>shading</w:t>
      </w:r>
      <w:r>
        <w:rPr>
          <w:b/>
          <w:spacing w:val="-9"/>
          <w:sz w:val="22"/>
        </w:rPr>
        <w:t> </w:t>
      </w:r>
      <w:r>
        <w:rPr>
          <w:spacing w:val="-4"/>
          <w:sz w:val="22"/>
        </w:rPr>
        <w:t>(Y/N)</w:t>
      </w:r>
    </w:p>
    <w:p>
      <w:pPr>
        <w:pStyle w:val="BodyText"/>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Air</w:t>
      </w:r>
      <w:r>
        <w:rPr>
          <w:b/>
          <w:spacing w:val="-3"/>
          <w:sz w:val="22"/>
        </w:rPr>
        <w:t> </w:t>
      </w:r>
      <w:r>
        <w:rPr>
          <w:b/>
          <w:sz w:val="22"/>
        </w:rPr>
        <w:t>barrier,</w:t>
      </w:r>
      <w:r>
        <w:rPr>
          <w:b/>
          <w:spacing w:val="-3"/>
          <w:sz w:val="22"/>
        </w:rPr>
        <w:t> </w:t>
      </w:r>
      <w:r>
        <w:rPr>
          <w:b/>
          <w:sz w:val="22"/>
        </w:rPr>
        <w:t>air</w:t>
      </w:r>
      <w:r>
        <w:rPr>
          <w:b/>
          <w:spacing w:val="-5"/>
          <w:sz w:val="22"/>
        </w:rPr>
        <w:t> </w:t>
      </w:r>
      <w:r>
        <w:rPr>
          <w:b/>
          <w:sz w:val="22"/>
        </w:rPr>
        <w:t>leakage,</w:t>
      </w:r>
      <w:r>
        <w:rPr>
          <w:b/>
          <w:spacing w:val="-3"/>
          <w:sz w:val="22"/>
        </w:rPr>
        <w:t> </w:t>
      </w:r>
      <w:r>
        <w:rPr>
          <w:b/>
          <w:sz w:val="22"/>
        </w:rPr>
        <w:t>or</w:t>
      </w:r>
      <w:r>
        <w:rPr>
          <w:b/>
          <w:spacing w:val="-3"/>
          <w:sz w:val="22"/>
        </w:rPr>
        <w:t> </w:t>
      </w:r>
      <w:r>
        <w:rPr>
          <w:b/>
          <w:sz w:val="22"/>
        </w:rPr>
        <w:t>air</w:t>
      </w:r>
      <w:r>
        <w:rPr>
          <w:b/>
          <w:spacing w:val="-5"/>
          <w:sz w:val="22"/>
        </w:rPr>
        <w:t> </w:t>
      </w:r>
      <w:r>
        <w:rPr>
          <w:b/>
          <w:sz w:val="22"/>
        </w:rPr>
        <w:t>infiltration</w:t>
      </w:r>
      <w:r>
        <w:rPr>
          <w:b/>
          <w:spacing w:val="-6"/>
          <w:sz w:val="22"/>
        </w:rPr>
        <w:t> </w:t>
      </w:r>
      <w:r>
        <w:rPr>
          <w:spacing w:val="-4"/>
          <w:sz w:val="22"/>
        </w:rPr>
        <w:t>(Y/N)</w:t>
      </w:r>
    </w:p>
    <w:p>
      <w:pPr>
        <w:pStyle w:val="BodyText"/>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Efficiency</w:t>
      </w:r>
      <w:r>
        <w:rPr>
          <w:b/>
          <w:spacing w:val="-9"/>
          <w:sz w:val="22"/>
        </w:rPr>
        <w:t> </w:t>
      </w:r>
      <w:r>
        <w:rPr>
          <w:b/>
          <w:sz w:val="22"/>
        </w:rPr>
        <w:t>of</w:t>
      </w:r>
      <w:r>
        <w:rPr>
          <w:b/>
          <w:spacing w:val="-3"/>
          <w:sz w:val="22"/>
        </w:rPr>
        <w:t> </w:t>
      </w:r>
      <w:r>
        <w:rPr>
          <w:b/>
          <w:sz w:val="22"/>
        </w:rPr>
        <w:t>heating</w:t>
      </w:r>
      <w:r>
        <w:rPr>
          <w:b/>
          <w:spacing w:val="-3"/>
          <w:sz w:val="22"/>
        </w:rPr>
        <w:t> </w:t>
      </w:r>
      <w:r>
        <w:rPr>
          <w:b/>
          <w:sz w:val="22"/>
        </w:rPr>
        <w:t>and</w:t>
      </w:r>
      <w:r>
        <w:rPr>
          <w:b/>
          <w:spacing w:val="-5"/>
          <w:sz w:val="22"/>
        </w:rPr>
        <w:t> </w:t>
      </w:r>
      <w:r>
        <w:rPr>
          <w:b/>
          <w:sz w:val="22"/>
        </w:rPr>
        <w:t>cooling</w:t>
      </w:r>
      <w:r>
        <w:rPr>
          <w:b/>
          <w:spacing w:val="-3"/>
          <w:sz w:val="22"/>
        </w:rPr>
        <w:t> </w:t>
      </w:r>
      <w:r>
        <w:rPr>
          <w:b/>
          <w:sz w:val="22"/>
        </w:rPr>
        <w:t>equipment</w:t>
      </w:r>
      <w:r>
        <w:rPr>
          <w:b/>
          <w:spacing w:val="-6"/>
          <w:sz w:val="22"/>
        </w:rPr>
        <w:t> </w:t>
      </w:r>
      <w:r>
        <w:rPr>
          <w:b/>
          <w:sz w:val="22"/>
        </w:rPr>
        <w:t>and</w:t>
      </w:r>
      <w:r>
        <w:rPr>
          <w:b/>
          <w:spacing w:val="-6"/>
          <w:sz w:val="22"/>
        </w:rPr>
        <w:t> </w:t>
      </w:r>
      <w:r>
        <w:rPr>
          <w:b/>
          <w:sz w:val="22"/>
        </w:rPr>
        <w:t>controls</w:t>
      </w:r>
      <w:r>
        <w:rPr>
          <w:b/>
          <w:spacing w:val="-5"/>
          <w:sz w:val="22"/>
        </w:rPr>
        <w:t> </w:t>
      </w:r>
      <w:r>
        <w:rPr>
          <w:spacing w:val="-2"/>
          <w:sz w:val="22"/>
        </w:rPr>
        <w:t>(Y/N)</w:t>
      </w:r>
    </w:p>
    <w:p>
      <w:pPr>
        <w:pStyle w:val="BodyText"/>
        <w:spacing w:before="1"/>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Water</w:t>
      </w:r>
      <w:r>
        <w:rPr>
          <w:b/>
          <w:spacing w:val="-5"/>
          <w:sz w:val="22"/>
        </w:rPr>
        <w:t> </w:t>
      </w:r>
      <w:r>
        <w:rPr>
          <w:b/>
          <w:sz w:val="22"/>
        </w:rPr>
        <w:t>heating</w:t>
      </w:r>
      <w:r>
        <w:rPr>
          <w:b/>
          <w:spacing w:val="-5"/>
          <w:sz w:val="22"/>
        </w:rPr>
        <w:t> </w:t>
      </w:r>
      <w:r>
        <w:rPr>
          <w:b/>
          <w:sz w:val="22"/>
        </w:rPr>
        <w:t>equipment</w:t>
      </w:r>
      <w:r>
        <w:rPr>
          <w:b/>
          <w:spacing w:val="-4"/>
          <w:sz w:val="22"/>
        </w:rPr>
        <w:t> </w:t>
      </w:r>
      <w:r>
        <w:rPr>
          <w:b/>
          <w:sz w:val="22"/>
        </w:rPr>
        <w:t>and</w:t>
      </w:r>
      <w:r>
        <w:rPr>
          <w:b/>
          <w:spacing w:val="-6"/>
          <w:sz w:val="22"/>
        </w:rPr>
        <w:t> </w:t>
      </w:r>
      <w:r>
        <w:rPr>
          <w:b/>
          <w:sz w:val="22"/>
        </w:rPr>
        <w:t>controls</w:t>
      </w:r>
      <w:r>
        <w:rPr>
          <w:b/>
          <w:spacing w:val="-7"/>
          <w:sz w:val="22"/>
        </w:rPr>
        <w:t> </w:t>
      </w:r>
      <w:r>
        <w:rPr>
          <w:b/>
          <w:sz w:val="22"/>
        </w:rPr>
        <w:t>efficiency</w:t>
      </w:r>
      <w:r>
        <w:rPr>
          <w:b/>
          <w:spacing w:val="-4"/>
          <w:sz w:val="22"/>
        </w:rPr>
        <w:t> </w:t>
      </w:r>
      <w:r>
        <w:rPr>
          <w:spacing w:val="-4"/>
          <w:sz w:val="22"/>
        </w:rPr>
        <w:t>(Y/N)</w:t>
      </w:r>
    </w:p>
    <w:p>
      <w:pPr>
        <w:pStyle w:val="BodyText"/>
      </w:pPr>
    </w:p>
    <w:p>
      <w:pPr>
        <w:pStyle w:val="ListParagraph"/>
        <w:numPr>
          <w:ilvl w:val="0"/>
          <w:numId w:val="58"/>
        </w:numPr>
        <w:tabs>
          <w:tab w:pos="690" w:val="left" w:leader="none"/>
        </w:tabs>
        <w:spacing w:line="240" w:lineRule="auto" w:before="0" w:after="0"/>
        <w:ind w:left="690" w:right="0" w:hanging="331"/>
        <w:jc w:val="left"/>
        <w:rPr>
          <w:sz w:val="22"/>
        </w:rPr>
      </w:pPr>
      <w:r>
        <w:rPr>
          <w:b/>
          <w:sz w:val="22"/>
        </w:rPr>
        <w:t>Lighting</w:t>
      </w:r>
      <w:r>
        <w:rPr>
          <w:b/>
          <w:spacing w:val="-7"/>
          <w:sz w:val="22"/>
        </w:rPr>
        <w:t> </w:t>
      </w:r>
      <w:r>
        <w:rPr>
          <w:b/>
          <w:sz w:val="22"/>
        </w:rPr>
        <w:t>fixtures</w:t>
      </w:r>
      <w:r>
        <w:rPr>
          <w:b/>
          <w:spacing w:val="-5"/>
          <w:sz w:val="22"/>
        </w:rPr>
        <w:t> </w:t>
      </w:r>
      <w:r>
        <w:rPr>
          <w:b/>
          <w:sz w:val="22"/>
        </w:rPr>
        <w:t>and</w:t>
      </w:r>
      <w:r>
        <w:rPr>
          <w:b/>
          <w:spacing w:val="-6"/>
          <w:sz w:val="22"/>
        </w:rPr>
        <w:t> </w:t>
      </w:r>
      <w:r>
        <w:rPr>
          <w:b/>
          <w:sz w:val="22"/>
        </w:rPr>
        <w:t>controls</w:t>
      </w:r>
      <w:r>
        <w:rPr>
          <w:b/>
          <w:spacing w:val="-6"/>
          <w:sz w:val="22"/>
        </w:rPr>
        <w:t> </w:t>
      </w:r>
      <w:r>
        <w:rPr>
          <w:b/>
          <w:sz w:val="22"/>
        </w:rPr>
        <w:t>efficiency</w:t>
      </w:r>
      <w:r>
        <w:rPr>
          <w:b/>
          <w:spacing w:val="-4"/>
          <w:sz w:val="22"/>
        </w:rPr>
        <w:t> </w:t>
      </w:r>
      <w:r>
        <w:rPr>
          <w:spacing w:val="-4"/>
          <w:sz w:val="22"/>
        </w:rPr>
        <w:t>(Y/N)</w:t>
      </w:r>
    </w:p>
    <w:p>
      <w:pPr>
        <w:pStyle w:val="BodyText"/>
      </w:pPr>
    </w:p>
    <w:p>
      <w:pPr>
        <w:pStyle w:val="ListParagraph"/>
        <w:numPr>
          <w:ilvl w:val="0"/>
          <w:numId w:val="58"/>
        </w:numPr>
        <w:tabs>
          <w:tab w:pos="731" w:val="left" w:leader="none"/>
        </w:tabs>
        <w:spacing w:line="240" w:lineRule="auto" w:before="0" w:after="0"/>
        <w:ind w:left="731" w:right="0" w:hanging="331"/>
        <w:jc w:val="left"/>
        <w:rPr>
          <w:sz w:val="22"/>
        </w:rPr>
      </w:pPr>
      <w:r>
        <w:rPr>
          <w:b/>
          <w:sz w:val="22"/>
        </w:rPr>
        <w:t>Insulation</w:t>
      </w:r>
      <w:r>
        <w:rPr>
          <w:b/>
          <w:spacing w:val="-6"/>
          <w:sz w:val="22"/>
        </w:rPr>
        <w:t> </w:t>
      </w:r>
      <w:r>
        <w:rPr>
          <w:b/>
          <w:sz w:val="22"/>
        </w:rPr>
        <w:t>and</w:t>
      </w:r>
      <w:r>
        <w:rPr>
          <w:b/>
          <w:spacing w:val="-4"/>
          <w:sz w:val="22"/>
        </w:rPr>
        <w:t> </w:t>
      </w:r>
      <w:r>
        <w:rPr>
          <w:b/>
          <w:sz w:val="22"/>
        </w:rPr>
        <w:t>heat</w:t>
      </w:r>
      <w:r>
        <w:rPr>
          <w:b/>
          <w:spacing w:val="-5"/>
          <w:sz w:val="22"/>
        </w:rPr>
        <w:t> </w:t>
      </w:r>
      <w:r>
        <w:rPr>
          <w:b/>
          <w:sz w:val="22"/>
        </w:rPr>
        <w:t>traps</w:t>
      </w:r>
      <w:r>
        <w:rPr>
          <w:b/>
          <w:spacing w:val="-4"/>
          <w:sz w:val="22"/>
        </w:rPr>
        <w:t> </w:t>
      </w:r>
      <w:r>
        <w:rPr>
          <w:spacing w:val="-4"/>
          <w:sz w:val="22"/>
        </w:rPr>
        <w:t>(Y/N)</w:t>
      </w:r>
    </w:p>
    <w:p>
      <w:pPr>
        <w:pStyle w:val="ListParagraph"/>
        <w:numPr>
          <w:ilvl w:val="0"/>
          <w:numId w:val="58"/>
        </w:numPr>
        <w:tabs>
          <w:tab w:pos="719" w:val="left" w:leader="none"/>
        </w:tabs>
        <w:spacing w:line="240" w:lineRule="auto" w:before="251" w:after="0"/>
        <w:ind w:left="719" w:right="355" w:hanging="356"/>
        <w:jc w:val="both"/>
        <w:rPr>
          <w:sz w:val="22"/>
        </w:rPr>
      </w:pPr>
      <w:r>
        <w:rPr>
          <w:b/>
          <w:sz w:val="22"/>
        </w:rPr>
        <w:t>Based on the legal framework, are builders provided with either financial incentives (such as</w:t>
      </w:r>
      <w:r>
        <w:rPr>
          <w:b/>
          <w:spacing w:val="40"/>
          <w:sz w:val="22"/>
        </w:rPr>
        <w:t> </w:t>
      </w:r>
      <w:r>
        <w:rPr>
          <w:b/>
          <w:sz w:val="22"/>
        </w:rPr>
        <w:t>tax</w:t>
      </w:r>
      <w:r>
        <w:rPr>
          <w:b/>
          <w:spacing w:val="-14"/>
          <w:sz w:val="22"/>
        </w:rPr>
        <w:t> </w:t>
      </w:r>
      <w:r>
        <w:rPr>
          <w:b/>
          <w:sz w:val="22"/>
        </w:rPr>
        <w:t>breaks</w:t>
      </w:r>
      <w:r>
        <w:rPr>
          <w:b/>
          <w:spacing w:val="-14"/>
          <w:sz w:val="22"/>
        </w:rPr>
        <w:t> </w:t>
      </w:r>
      <w:r>
        <w:rPr>
          <w:b/>
          <w:sz w:val="22"/>
        </w:rPr>
        <w:t>and</w:t>
      </w:r>
      <w:r>
        <w:rPr>
          <w:b/>
          <w:spacing w:val="-14"/>
          <w:sz w:val="22"/>
        </w:rPr>
        <w:t> </w:t>
      </w:r>
      <w:r>
        <w:rPr>
          <w:b/>
          <w:sz w:val="22"/>
        </w:rPr>
        <w:t>grants)</w:t>
      </w:r>
      <w:r>
        <w:rPr>
          <w:b/>
          <w:spacing w:val="-13"/>
          <w:sz w:val="22"/>
        </w:rPr>
        <w:t> </w:t>
      </w:r>
      <w:r>
        <w:rPr>
          <w:b/>
          <w:sz w:val="22"/>
        </w:rPr>
        <w:t>or</w:t>
      </w:r>
      <w:r>
        <w:rPr>
          <w:b/>
          <w:spacing w:val="-14"/>
          <w:sz w:val="22"/>
        </w:rPr>
        <w:t> </w:t>
      </w:r>
      <w:r>
        <w:rPr>
          <w:b/>
          <w:sz w:val="22"/>
        </w:rPr>
        <w:t>non-financial</w:t>
      </w:r>
      <w:r>
        <w:rPr>
          <w:b/>
          <w:spacing w:val="-14"/>
          <w:sz w:val="22"/>
        </w:rPr>
        <w:t> </w:t>
      </w:r>
      <w:r>
        <w:rPr>
          <w:b/>
          <w:sz w:val="22"/>
        </w:rPr>
        <w:t>incentives</w:t>
      </w:r>
      <w:r>
        <w:rPr>
          <w:b/>
          <w:spacing w:val="-14"/>
          <w:sz w:val="22"/>
        </w:rPr>
        <w:t> </w:t>
      </w:r>
      <w:r>
        <w:rPr>
          <w:b/>
          <w:sz w:val="22"/>
        </w:rPr>
        <w:t>(such</w:t>
      </w:r>
      <w:r>
        <w:rPr>
          <w:b/>
          <w:spacing w:val="-13"/>
          <w:sz w:val="22"/>
        </w:rPr>
        <w:t> </w:t>
      </w:r>
      <w:r>
        <w:rPr>
          <w:b/>
          <w:sz w:val="22"/>
        </w:rPr>
        <w:t>as</w:t>
      </w:r>
      <w:r>
        <w:rPr>
          <w:b/>
          <w:spacing w:val="-14"/>
          <w:sz w:val="22"/>
        </w:rPr>
        <w:t> </w:t>
      </w:r>
      <w:r>
        <w:rPr>
          <w:b/>
          <w:sz w:val="22"/>
        </w:rPr>
        <w:t>expedited</w:t>
      </w:r>
      <w:r>
        <w:rPr>
          <w:b/>
          <w:spacing w:val="-14"/>
          <w:sz w:val="22"/>
        </w:rPr>
        <w:t> </w:t>
      </w:r>
      <w:r>
        <w:rPr>
          <w:b/>
          <w:sz w:val="22"/>
        </w:rPr>
        <w:t>permit</w:t>
      </w:r>
      <w:r>
        <w:rPr>
          <w:b/>
          <w:spacing w:val="-14"/>
          <w:sz w:val="22"/>
        </w:rPr>
        <w:t> </w:t>
      </w:r>
      <w:r>
        <w:rPr>
          <w:b/>
          <w:sz w:val="22"/>
        </w:rPr>
        <w:t>processing</w:t>
      </w:r>
      <w:r>
        <w:rPr>
          <w:b/>
          <w:spacing w:val="-13"/>
          <w:sz w:val="22"/>
        </w:rPr>
        <w:t> </w:t>
      </w:r>
      <w:r>
        <w:rPr>
          <w:b/>
          <w:sz w:val="22"/>
        </w:rPr>
        <w:t>or</w:t>
      </w:r>
      <w:r>
        <w:rPr>
          <w:b/>
          <w:spacing w:val="-14"/>
          <w:sz w:val="22"/>
        </w:rPr>
        <w:t> </w:t>
      </w:r>
      <w:r>
        <w:rPr>
          <w:b/>
          <w:sz w:val="22"/>
        </w:rPr>
        <w:t>density bonuses) to promote the adoption of green building standards in new construction projects? </w:t>
      </w:r>
      <w:r>
        <w:rPr>
          <w:spacing w:val="-2"/>
          <w:sz w:val="22"/>
        </w:rPr>
        <w:t>(Y/N)</w:t>
      </w:r>
    </w:p>
    <w:p>
      <w:pPr>
        <w:pStyle w:val="BodyText"/>
      </w:pPr>
    </w:p>
    <w:p>
      <w:pPr>
        <w:pStyle w:val="ListParagraph"/>
        <w:numPr>
          <w:ilvl w:val="2"/>
          <w:numId w:val="57"/>
        </w:numPr>
        <w:tabs>
          <w:tab w:pos="1076" w:val="left" w:leader="none"/>
        </w:tabs>
        <w:spacing w:line="240" w:lineRule="auto" w:before="0" w:after="0"/>
        <w:ind w:left="1076" w:right="0" w:hanging="717"/>
        <w:jc w:val="left"/>
        <w:rPr>
          <w:b/>
          <w:sz w:val="22"/>
        </w:rPr>
      </w:pPr>
      <w:r>
        <w:rPr>
          <w:b/>
          <w:color w:val="4471C4"/>
          <w:sz w:val="22"/>
        </w:rPr>
        <w:t>Zoning</w:t>
      </w:r>
      <w:r>
        <w:rPr>
          <w:b/>
          <w:color w:val="4471C4"/>
          <w:spacing w:val="-3"/>
          <w:sz w:val="22"/>
        </w:rPr>
        <w:t> </w:t>
      </w:r>
      <w:r>
        <w:rPr>
          <w:b/>
          <w:color w:val="4471C4"/>
          <w:sz w:val="22"/>
        </w:rPr>
        <w:t>and</w:t>
      </w:r>
      <w:r>
        <w:rPr>
          <w:b/>
          <w:color w:val="4471C4"/>
          <w:spacing w:val="-3"/>
          <w:sz w:val="22"/>
        </w:rPr>
        <w:t> </w:t>
      </w:r>
      <w:r>
        <w:rPr>
          <w:b/>
          <w:color w:val="4471C4"/>
          <w:sz w:val="22"/>
        </w:rPr>
        <w:t>Land</w:t>
      </w:r>
      <w:r>
        <w:rPr>
          <w:b/>
          <w:color w:val="4471C4"/>
          <w:spacing w:val="-5"/>
          <w:sz w:val="22"/>
        </w:rPr>
        <w:t> </w:t>
      </w:r>
      <w:r>
        <w:rPr>
          <w:b/>
          <w:color w:val="4471C4"/>
          <w:sz w:val="22"/>
        </w:rPr>
        <w:t>Use</w:t>
      </w:r>
      <w:r>
        <w:rPr>
          <w:b/>
          <w:color w:val="4471C4"/>
          <w:spacing w:val="-2"/>
          <w:sz w:val="22"/>
        </w:rPr>
        <w:t> Regulations</w:t>
      </w:r>
    </w:p>
    <w:p>
      <w:pPr>
        <w:pStyle w:val="BodyText"/>
        <w:rPr>
          <w:b/>
        </w:rPr>
      </w:pPr>
    </w:p>
    <w:p>
      <w:pPr>
        <w:spacing w:before="0"/>
        <w:ind w:left="359" w:right="0" w:firstLine="0"/>
        <w:jc w:val="left"/>
        <w:rPr>
          <w:sz w:val="22"/>
        </w:rPr>
      </w:pPr>
      <w:r>
        <w:rPr>
          <w:b/>
          <w:sz w:val="22"/>
        </w:rPr>
        <w:t>Based</w:t>
      </w:r>
      <w:r>
        <w:rPr>
          <w:b/>
          <w:spacing w:val="69"/>
          <w:sz w:val="22"/>
        </w:rPr>
        <w:t> </w:t>
      </w:r>
      <w:r>
        <w:rPr>
          <w:b/>
          <w:sz w:val="22"/>
        </w:rPr>
        <w:t>on</w:t>
      </w:r>
      <w:r>
        <w:rPr>
          <w:b/>
          <w:spacing w:val="67"/>
          <w:sz w:val="22"/>
        </w:rPr>
        <w:t> </w:t>
      </w:r>
      <w:r>
        <w:rPr>
          <w:b/>
          <w:sz w:val="22"/>
        </w:rPr>
        <w:t>the</w:t>
      </w:r>
      <w:r>
        <w:rPr>
          <w:b/>
          <w:spacing w:val="68"/>
          <w:sz w:val="22"/>
        </w:rPr>
        <w:t> </w:t>
      </w:r>
      <w:r>
        <w:rPr>
          <w:b/>
          <w:sz w:val="22"/>
        </w:rPr>
        <w:t>legal</w:t>
      </w:r>
      <w:r>
        <w:rPr>
          <w:b/>
          <w:spacing w:val="71"/>
          <w:sz w:val="22"/>
        </w:rPr>
        <w:t> </w:t>
      </w:r>
      <w:r>
        <w:rPr>
          <w:b/>
          <w:sz w:val="22"/>
        </w:rPr>
        <w:t>framework,</w:t>
      </w:r>
      <w:r>
        <w:rPr>
          <w:b/>
          <w:spacing w:val="70"/>
          <w:sz w:val="22"/>
        </w:rPr>
        <w:t> </w:t>
      </w:r>
      <w:r>
        <w:rPr>
          <w:b/>
          <w:sz w:val="22"/>
        </w:rPr>
        <w:t>please</w:t>
      </w:r>
      <w:r>
        <w:rPr>
          <w:b/>
          <w:spacing w:val="68"/>
          <w:sz w:val="22"/>
        </w:rPr>
        <w:t> </w:t>
      </w:r>
      <w:r>
        <w:rPr>
          <w:b/>
          <w:sz w:val="22"/>
        </w:rPr>
        <w:t>indicate</w:t>
      </w:r>
      <w:r>
        <w:rPr>
          <w:b/>
          <w:spacing w:val="68"/>
          <w:sz w:val="22"/>
        </w:rPr>
        <w:t> </w:t>
      </w:r>
      <w:r>
        <w:rPr>
          <w:b/>
          <w:sz w:val="22"/>
        </w:rPr>
        <w:t>which</w:t>
      </w:r>
      <w:r>
        <w:rPr>
          <w:b/>
          <w:spacing w:val="69"/>
          <w:sz w:val="22"/>
        </w:rPr>
        <w:t> </w:t>
      </w:r>
      <w:r>
        <w:rPr>
          <w:b/>
          <w:sz w:val="22"/>
        </w:rPr>
        <w:t>features</w:t>
      </w:r>
      <w:r>
        <w:rPr>
          <w:b/>
          <w:spacing w:val="68"/>
          <w:sz w:val="22"/>
        </w:rPr>
        <w:t> </w:t>
      </w:r>
      <w:r>
        <w:rPr>
          <w:b/>
          <w:sz w:val="22"/>
        </w:rPr>
        <w:t>are</w:t>
      </w:r>
      <w:r>
        <w:rPr>
          <w:b/>
          <w:spacing w:val="68"/>
          <w:sz w:val="22"/>
        </w:rPr>
        <w:t> </w:t>
      </w:r>
      <w:r>
        <w:rPr>
          <w:b/>
          <w:sz w:val="22"/>
        </w:rPr>
        <w:t>included</w:t>
      </w:r>
      <w:r>
        <w:rPr>
          <w:b/>
          <w:spacing w:val="67"/>
          <w:sz w:val="22"/>
        </w:rPr>
        <w:t> </w:t>
      </w:r>
      <w:r>
        <w:rPr>
          <w:b/>
          <w:sz w:val="22"/>
        </w:rPr>
        <w:t>in</w:t>
      </w:r>
      <w:r>
        <w:rPr>
          <w:b/>
          <w:spacing w:val="69"/>
          <w:sz w:val="22"/>
        </w:rPr>
        <w:t> </w:t>
      </w:r>
      <w:r>
        <w:rPr>
          <w:b/>
          <w:sz w:val="22"/>
        </w:rPr>
        <w:t>the</w:t>
      </w:r>
      <w:r>
        <w:rPr>
          <w:b/>
          <w:spacing w:val="67"/>
          <w:sz w:val="22"/>
        </w:rPr>
        <w:t> </w:t>
      </w:r>
      <w:r>
        <w:rPr>
          <w:b/>
          <w:sz w:val="22"/>
        </w:rPr>
        <w:t>land</w:t>
      </w:r>
      <w:r>
        <w:rPr>
          <w:b/>
          <w:spacing w:val="69"/>
          <w:sz w:val="22"/>
        </w:rPr>
        <w:t> </w:t>
      </w:r>
      <w:r>
        <w:rPr>
          <w:b/>
          <w:sz w:val="22"/>
        </w:rPr>
        <w:t>use planning/zoning regulations for [CITY]: </w:t>
      </w:r>
      <w:r>
        <w:rPr>
          <w:sz w:val="22"/>
        </w:rPr>
        <w:t>(questions 50 through 54)</w:t>
      </w:r>
    </w:p>
    <w:p>
      <w:pPr>
        <w:pStyle w:val="ListParagraph"/>
        <w:numPr>
          <w:ilvl w:val="0"/>
          <w:numId w:val="58"/>
        </w:numPr>
        <w:tabs>
          <w:tab w:pos="682" w:val="left" w:leader="none"/>
          <w:tab w:pos="718" w:val="left" w:leader="none"/>
        </w:tabs>
        <w:spacing w:line="240" w:lineRule="auto" w:before="1" w:after="0"/>
        <w:ind w:left="718" w:right="356" w:hanging="360"/>
        <w:jc w:val="both"/>
        <w:rPr>
          <w:sz w:val="22"/>
        </w:rPr>
      </w:pPr>
      <w:r>
        <w:rPr>
          <w:b/>
          <w:sz w:val="22"/>
        </w:rPr>
        <w:t>Requirements</w:t>
      </w:r>
      <w:r>
        <w:rPr>
          <w:b/>
          <w:spacing w:val="-12"/>
          <w:sz w:val="22"/>
        </w:rPr>
        <w:t> </w:t>
      </w:r>
      <w:r>
        <w:rPr>
          <w:b/>
          <w:sz w:val="22"/>
        </w:rPr>
        <w:t>for</w:t>
      </w:r>
      <w:r>
        <w:rPr>
          <w:b/>
          <w:spacing w:val="-12"/>
          <w:sz w:val="22"/>
        </w:rPr>
        <w:t> </w:t>
      </w:r>
      <w:r>
        <w:rPr>
          <w:b/>
          <w:sz w:val="22"/>
        </w:rPr>
        <w:t>essential</w:t>
      </w:r>
      <w:r>
        <w:rPr>
          <w:b/>
          <w:spacing w:val="-12"/>
          <w:sz w:val="22"/>
        </w:rPr>
        <w:t> </w:t>
      </w:r>
      <w:r>
        <w:rPr>
          <w:b/>
          <w:sz w:val="22"/>
        </w:rPr>
        <w:t>infrastructure</w:t>
      </w:r>
      <w:r>
        <w:rPr>
          <w:b/>
          <w:spacing w:val="-12"/>
          <w:sz w:val="22"/>
        </w:rPr>
        <w:t> </w:t>
      </w:r>
      <w:r>
        <w:rPr>
          <w:b/>
          <w:sz w:val="22"/>
        </w:rPr>
        <w:t>such</w:t>
      </w:r>
      <w:r>
        <w:rPr>
          <w:b/>
          <w:spacing w:val="-11"/>
          <w:sz w:val="22"/>
        </w:rPr>
        <w:t> </w:t>
      </w:r>
      <w:r>
        <w:rPr>
          <w:b/>
          <w:sz w:val="22"/>
        </w:rPr>
        <w:t>as</w:t>
      </w:r>
      <w:r>
        <w:rPr>
          <w:b/>
          <w:spacing w:val="-10"/>
          <w:sz w:val="22"/>
        </w:rPr>
        <w:t> </w:t>
      </w:r>
      <w:r>
        <w:rPr>
          <w:b/>
          <w:sz w:val="22"/>
        </w:rPr>
        <w:t>water</w:t>
      </w:r>
      <w:r>
        <w:rPr>
          <w:b/>
          <w:spacing w:val="-10"/>
          <w:sz w:val="22"/>
        </w:rPr>
        <w:t> </w:t>
      </w:r>
      <w:r>
        <w:rPr>
          <w:b/>
          <w:sz w:val="22"/>
        </w:rPr>
        <w:t>supply,</w:t>
      </w:r>
      <w:r>
        <w:rPr>
          <w:b/>
          <w:spacing w:val="-13"/>
          <w:sz w:val="22"/>
        </w:rPr>
        <w:t> </w:t>
      </w:r>
      <w:r>
        <w:rPr>
          <w:b/>
          <w:sz w:val="22"/>
        </w:rPr>
        <w:t>electricity,</w:t>
      </w:r>
      <w:r>
        <w:rPr>
          <w:b/>
          <w:spacing w:val="-13"/>
          <w:sz w:val="22"/>
        </w:rPr>
        <w:t> </w:t>
      </w:r>
      <w:r>
        <w:rPr>
          <w:b/>
          <w:sz w:val="22"/>
        </w:rPr>
        <w:t>sanitation</w:t>
      </w:r>
      <w:r>
        <w:rPr>
          <w:b/>
          <w:spacing w:val="-13"/>
          <w:sz w:val="22"/>
        </w:rPr>
        <w:t> </w:t>
      </w:r>
      <w:r>
        <w:rPr>
          <w:b/>
          <w:sz w:val="22"/>
        </w:rPr>
        <w:t>or</w:t>
      </w:r>
      <w:r>
        <w:rPr>
          <w:b/>
          <w:spacing w:val="-10"/>
          <w:sz w:val="22"/>
        </w:rPr>
        <w:t> </w:t>
      </w:r>
      <w:r>
        <w:rPr>
          <w:b/>
          <w:sz w:val="22"/>
        </w:rPr>
        <w:t>drainage systems as prerequisites for land development </w:t>
      </w:r>
      <w:r>
        <w:rPr>
          <w:sz w:val="22"/>
        </w:rPr>
        <w:t>(Y/N)</w:t>
      </w:r>
    </w:p>
    <w:p>
      <w:pPr>
        <w:pStyle w:val="ListParagraph"/>
        <w:numPr>
          <w:ilvl w:val="0"/>
          <w:numId w:val="58"/>
        </w:numPr>
        <w:tabs>
          <w:tab w:pos="718" w:val="left" w:leader="none"/>
          <w:tab w:pos="763" w:val="left" w:leader="none"/>
        </w:tabs>
        <w:spacing w:line="240" w:lineRule="auto" w:before="252" w:after="0"/>
        <w:ind w:left="718" w:right="359" w:hanging="305"/>
        <w:jc w:val="both"/>
        <w:rPr>
          <w:sz w:val="22"/>
        </w:rPr>
      </w:pPr>
      <w:r>
        <w:rPr>
          <w:b/>
          <w:sz w:val="22"/>
        </w:rPr>
        <w:t>Requirement</w:t>
      </w:r>
      <w:r>
        <w:rPr>
          <w:b/>
          <w:spacing w:val="40"/>
          <w:sz w:val="22"/>
        </w:rPr>
        <w:t> </w:t>
      </w:r>
      <w:r>
        <w:rPr>
          <w:b/>
          <w:sz w:val="22"/>
        </w:rPr>
        <w:t>of a land use map that identifies different zoning categories, such as residential, commercial, agricultural, recreational, public/institutional, or mixed use </w:t>
      </w:r>
      <w:r>
        <w:rPr>
          <w:sz w:val="22"/>
        </w:rPr>
        <w:t>(Y/N)</w:t>
      </w:r>
    </w:p>
    <w:p>
      <w:pPr>
        <w:pStyle w:val="ListParagraph"/>
        <w:numPr>
          <w:ilvl w:val="0"/>
          <w:numId w:val="58"/>
        </w:numPr>
        <w:tabs>
          <w:tab w:pos="703" w:val="left" w:leader="none"/>
          <w:tab w:pos="718" w:val="left" w:leader="none"/>
        </w:tabs>
        <w:spacing w:line="240" w:lineRule="auto" w:before="252" w:after="0"/>
        <w:ind w:left="718" w:right="354" w:hanging="360"/>
        <w:jc w:val="both"/>
        <w:rPr>
          <w:sz w:val="22"/>
        </w:rPr>
      </w:pPr>
      <w:r>
        <w:rPr>
          <w:b/>
          <w:sz w:val="22"/>
        </w:rPr>
        <w:t>Requirement for hazard maps which identify areas where construction is not permitted due to natural hazards </w:t>
      </w:r>
      <w:r>
        <w:rPr>
          <w:sz w:val="22"/>
        </w:rPr>
        <w:t>(Y/N)</w:t>
      </w:r>
    </w:p>
    <w:p>
      <w:pPr>
        <w:pStyle w:val="BodyText"/>
        <w:spacing w:before="2"/>
      </w:pPr>
    </w:p>
    <w:p>
      <w:pPr>
        <w:pStyle w:val="ListParagraph"/>
        <w:numPr>
          <w:ilvl w:val="0"/>
          <w:numId w:val="58"/>
        </w:numPr>
        <w:tabs>
          <w:tab w:pos="718" w:val="left" w:leader="none"/>
          <w:tab w:pos="730" w:val="left" w:leader="none"/>
        </w:tabs>
        <w:spacing w:line="240" w:lineRule="auto" w:before="0" w:after="0"/>
        <w:ind w:left="718" w:right="357" w:hanging="360"/>
        <w:jc w:val="both"/>
        <w:rPr>
          <w:sz w:val="22"/>
        </w:rPr>
      </w:pPr>
      <w:r>
        <w:rPr>
          <w:b/>
          <w:sz w:val="22"/>
        </w:rPr>
        <w:t>Requirement</w:t>
      </w:r>
      <w:r>
        <w:rPr>
          <w:b/>
          <w:sz w:val="22"/>
        </w:rPr>
        <w:t> for hazard maps, which identify minimum separation between residential and hazardous occupancies </w:t>
      </w:r>
      <w:r>
        <w:rPr>
          <w:sz w:val="22"/>
        </w:rPr>
        <w:t>(Y/N)</w:t>
      </w:r>
    </w:p>
    <w:p>
      <w:pPr>
        <w:pStyle w:val="ListParagraph"/>
        <w:numPr>
          <w:ilvl w:val="0"/>
          <w:numId w:val="58"/>
        </w:numPr>
        <w:tabs>
          <w:tab w:pos="689" w:val="left" w:leader="none"/>
          <w:tab w:pos="718" w:val="left" w:leader="none"/>
        </w:tabs>
        <w:spacing w:line="240" w:lineRule="auto" w:before="252" w:after="0"/>
        <w:ind w:left="718" w:right="357" w:hanging="360"/>
        <w:jc w:val="both"/>
        <w:rPr>
          <w:sz w:val="22"/>
        </w:rPr>
      </w:pPr>
      <w:r>
        <w:rPr>
          <w:b/>
          <w:sz w:val="22"/>
        </w:rPr>
        <w:t>Requirement</w:t>
      </w:r>
      <w:r>
        <w:rPr>
          <w:b/>
          <w:spacing w:val="-4"/>
          <w:sz w:val="22"/>
        </w:rPr>
        <w:t> </w:t>
      </w:r>
      <w:r>
        <w:rPr>
          <w:b/>
          <w:sz w:val="22"/>
        </w:rPr>
        <w:t>for</w:t>
      </w:r>
      <w:r>
        <w:rPr>
          <w:b/>
          <w:spacing w:val="-4"/>
          <w:sz w:val="22"/>
        </w:rPr>
        <w:t> </w:t>
      </w:r>
      <w:r>
        <w:rPr>
          <w:b/>
          <w:sz w:val="22"/>
        </w:rPr>
        <w:t>maps</w:t>
      </w:r>
      <w:r>
        <w:rPr>
          <w:b/>
          <w:spacing w:val="-4"/>
          <w:sz w:val="22"/>
        </w:rPr>
        <w:t> </w:t>
      </w:r>
      <w:r>
        <w:rPr>
          <w:b/>
          <w:sz w:val="22"/>
        </w:rPr>
        <w:t>that</w:t>
      </w:r>
      <w:r>
        <w:rPr>
          <w:b/>
          <w:spacing w:val="-4"/>
          <w:sz w:val="22"/>
        </w:rPr>
        <w:t> </w:t>
      </w:r>
      <w:r>
        <w:rPr>
          <w:b/>
          <w:sz w:val="22"/>
        </w:rPr>
        <w:t>identify</w:t>
      </w:r>
      <w:r>
        <w:rPr>
          <w:b/>
          <w:spacing w:val="-2"/>
          <w:sz w:val="22"/>
        </w:rPr>
        <w:t> </w:t>
      </w:r>
      <w:r>
        <w:rPr>
          <w:b/>
          <w:sz w:val="22"/>
        </w:rPr>
        <w:t>areas</w:t>
      </w:r>
      <w:r>
        <w:rPr>
          <w:b/>
          <w:spacing w:val="-7"/>
          <w:sz w:val="22"/>
        </w:rPr>
        <w:t> </w:t>
      </w:r>
      <w:r>
        <w:rPr>
          <w:b/>
          <w:sz w:val="22"/>
        </w:rPr>
        <w:t>where</w:t>
      </w:r>
      <w:r>
        <w:rPr>
          <w:b/>
          <w:spacing w:val="-4"/>
          <w:sz w:val="22"/>
        </w:rPr>
        <w:t> </w:t>
      </w:r>
      <w:r>
        <w:rPr>
          <w:b/>
          <w:sz w:val="22"/>
        </w:rPr>
        <w:t>construction</w:t>
      </w:r>
      <w:r>
        <w:rPr>
          <w:b/>
          <w:spacing w:val="-5"/>
          <w:sz w:val="22"/>
        </w:rPr>
        <w:t> </w:t>
      </w:r>
      <w:r>
        <w:rPr>
          <w:b/>
          <w:sz w:val="22"/>
        </w:rPr>
        <w:t>is</w:t>
      </w:r>
      <w:r>
        <w:rPr>
          <w:b/>
          <w:spacing w:val="-4"/>
          <w:sz w:val="22"/>
        </w:rPr>
        <w:t> </w:t>
      </w:r>
      <w:r>
        <w:rPr>
          <w:b/>
          <w:sz w:val="22"/>
        </w:rPr>
        <w:t>prohibited</w:t>
      </w:r>
      <w:r>
        <w:rPr>
          <w:b/>
          <w:spacing w:val="-5"/>
          <w:sz w:val="22"/>
        </w:rPr>
        <w:t> </w:t>
      </w:r>
      <w:r>
        <w:rPr>
          <w:b/>
          <w:sz w:val="22"/>
        </w:rPr>
        <w:t>due</w:t>
      </w:r>
      <w:r>
        <w:rPr>
          <w:b/>
          <w:spacing w:val="-4"/>
          <w:sz w:val="22"/>
        </w:rPr>
        <w:t> </w:t>
      </w:r>
      <w:r>
        <w:rPr>
          <w:b/>
          <w:sz w:val="22"/>
        </w:rPr>
        <w:t>to</w:t>
      </w:r>
      <w:r>
        <w:rPr>
          <w:b/>
          <w:spacing w:val="-5"/>
          <w:sz w:val="22"/>
        </w:rPr>
        <w:t> </w:t>
      </w:r>
      <w:r>
        <w:rPr>
          <w:b/>
          <w:sz w:val="22"/>
        </w:rPr>
        <w:t>considerations such as conservation areas, water bodies, environmentally sensitive zones, or other natural resource-related factors </w:t>
      </w:r>
      <w:r>
        <w:rPr>
          <w:sz w:val="22"/>
        </w:rPr>
        <w:t>(Y/N)</w:t>
      </w:r>
    </w:p>
    <w:p>
      <w:pPr>
        <w:pStyle w:val="BodyText"/>
        <w:spacing w:before="28"/>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2"/>
        <w:gridCol w:w="1200"/>
        <w:gridCol w:w="1200"/>
        <w:gridCol w:w="1200"/>
      </w:tblGrid>
      <w:tr>
        <w:trPr>
          <w:trHeight w:val="431" w:hRule="atLeast"/>
        </w:trPr>
        <w:tc>
          <w:tcPr>
            <w:tcW w:w="9542" w:type="dxa"/>
            <w:gridSpan w:val="4"/>
            <w:shd w:val="clear" w:color="auto" w:fill="CCD4EA"/>
          </w:tcPr>
          <w:p>
            <w:pPr>
              <w:pStyle w:val="TableParagraph"/>
              <w:spacing w:before="101"/>
              <w:ind w:left="107"/>
              <w:rPr>
                <w:b/>
                <w:sz w:val="20"/>
              </w:rPr>
            </w:pPr>
            <w:r>
              <w:rPr>
                <w:b/>
                <w:sz w:val="20"/>
              </w:rPr>
              <w:t>1.2</w:t>
            </w:r>
            <w:r>
              <w:rPr>
                <w:b/>
                <w:spacing w:val="63"/>
                <w:w w:val="150"/>
                <w:sz w:val="20"/>
              </w:rPr>
              <w:t> </w:t>
            </w:r>
            <w:r>
              <w:rPr>
                <w:b/>
                <w:sz w:val="20"/>
              </w:rPr>
              <w:t>BUILDING,</w:t>
            </w:r>
            <w:r>
              <w:rPr>
                <w:b/>
                <w:spacing w:val="-3"/>
                <w:sz w:val="20"/>
              </w:rPr>
              <w:t> </w:t>
            </w:r>
            <w:r>
              <w:rPr>
                <w:b/>
                <w:sz w:val="20"/>
              </w:rPr>
              <w:t>ZONING</w:t>
            </w:r>
            <w:r>
              <w:rPr>
                <w:b/>
                <w:spacing w:val="-2"/>
                <w:sz w:val="20"/>
              </w:rPr>
              <w:t> </w:t>
            </w:r>
            <w:r>
              <w:rPr>
                <w:b/>
                <w:sz w:val="20"/>
              </w:rPr>
              <w:t>AND</w:t>
            </w:r>
            <w:r>
              <w:rPr>
                <w:b/>
                <w:spacing w:val="-4"/>
                <w:sz w:val="20"/>
              </w:rPr>
              <w:t> </w:t>
            </w:r>
            <w:r>
              <w:rPr>
                <w:b/>
                <w:sz w:val="20"/>
              </w:rPr>
              <w:t>LAND</w:t>
            </w:r>
            <w:r>
              <w:rPr>
                <w:b/>
                <w:spacing w:val="-5"/>
                <w:sz w:val="20"/>
              </w:rPr>
              <w:t> USE</w:t>
            </w:r>
          </w:p>
        </w:tc>
      </w:tr>
      <w:tr>
        <w:trPr>
          <w:trHeight w:val="431" w:hRule="atLeast"/>
        </w:trPr>
        <w:tc>
          <w:tcPr>
            <w:tcW w:w="9542" w:type="dxa"/>
            <w:gridSpan w:val="4"/>
            <w:shd w:val="clear" w:color="auto" w:fill="E7EBF5"/>
          </w:tcPr>
          <w:p>
            <w:pPr>
              <w:pStyle w:val="TableParagraph"/>
              <w:tabs>
                <w:tab w:pos="1461" w:val="left" w:leader="none"/>
              </w:tabs>
              <w:spacing w:before="101"/>
              <w:ind w:left="808"/>
              <w:rPr>
                <w:b/>
                <w:sz w:val="20"/>
              </w:rPr>
            </w:pPr>
            <w:r>
              <w:rPr>
                <w:b/>
                <w:spacing w:val="-2"/>
                <w:sz w:val="20"/>
              </w:rPr>
              <w:t>1.2.1</w:t>
            </w:r>
            <w:r>
              <w:rPr>
                <w:b/>
                <w:sz w:val="20"/>
              </w:rPr>
              <w:tab/>
            </w:r>
            <w:r>
              <w:rPr>
                <w:b/>
                <w:spacing w:val="-2"/>
                <w:sz w:val="20"/>
              </w:rPr>
              <w:t>Building</w:t>
            </w:r>
            <w:r>
              <w:rPr>
                <w:b/>
                <w:spacing w:val="2"/>
                <w:sz w:val="20"/>
              </w:rPr>
              <w:t> </w:t>
            </w:r>
            <w:r>
              <w:rPr>
                <w:b/>
                <w:spacing w:val="-2"/>
                <w:sz w:val="20"/>
              </w:rPr>
              <w:t>Standards</w:t>
            </w:r>
          </w:p>
        </w:tc>
      </w:tr>
      <w:tr>
        <w:trPr>
          <w:trHeight w:val="460" w:hRule="atLeast"/>
        </w:trPr>
        <w:tc>
          <w:tcPr>
            <w:tcW w:w="5942" w:type="dxa"/>
          </w:tcPr>
          <w:p>
            <w:pPr>
              <w:pStyle w:val="TableParagraph"/>
              <w:spacing w:before="115"/>
              <w:ind w:left="107"/>
              <w:rPr>
                <w:b/>
                <w:sz w:val="20"/>
              </w:rPr>
            </w:pPr>
            <w:r>
              <w:rPr>
                <w:b/>
                <w:spacing w:val="-2"/>
                <w:sz w:val="20"/>
              </w:rPr>
              <w:t>Indicators</w:t>
            </w:r>
          </w:p>
        </w:tc>
        <w:tc>
          <w:tcPr>
            <w:tcW w:w="1200" w:type="dxa"/>
          </w:tcPr>
          <w:p>
            <w:pPr>
              <w:pStyle w:val="TableParagraph"/>
              <w:spacing w:before="115"/>
              <w:ind w:left="650" w:right="98"/>
              <w:jc w:val="right"/>
              <w:rPr>
                <w:b/>
                <w:sz w:val="20"/>
              </w:rPr>
            </w:pPr>
            <w:r>
              <w:rPr>
                <w:b/>
                <w:spacing w:val="-5"/>
                <w:sz w:val="20"/>
              </w:rPr>
              <w:t>FFP</w:t>
            </w:r>
          </w:p>
        </w:tc>
        <w:tc>
          <w:tcPr>
            <w:tcW w:w="1200" w:type="dxa"/>
          </w:tcPr>
          <w:p>
            <w:pPr>
              <w:pStyle w:val="TableParagraph"/>
              <w:spacing w:before="115"/>
              <w:ind w:left="650" w:right="101"/>
              <w:jc w:val="right"/>
              <w:rPr>
                <w:b/>
                <w:sz w:val="20"/>
              </w:rPr>
            </w:pPr>
            <w:r>
              <w:rPr>
                <w:b/>
                <w:spacing w:val="-5"/>
                <w:sz w:val="20"/>
              </w:rPr>
              <w:t>SBP</w:t>
            </w:r>
          </w:p>
        </w:tc>
        <w:tc>
          <w:tcPr>
            <w:tcW w:w="1200" w:type="dxa"/>
          </w:tcPr>
          <w:p>
            <w:pPr>
              <w:pStyle w:val="TableParagraph"/>
              <w:spacing w:line="230" w:lineRule="atLeast"/>
              <w:ind w:left="556" w:right="92" w:firstLine="76"/>
              <w:rPr>
                <w:b/>
                <w:sz w:val="20"/>
              </w:rPr>
            </w:pPr>
            <w:r>
              <w:rPr>
                <w:b/>
                <w:spacing w:val="-2"/>
                <w:sz w:val="20"/>
              </w:rPr>
              <w:t>Total Points</w:t>
            </w:r>
          </w:p>
        </w:tc>
      </w:tr>
      <w:tr>
        <w:trPr>
          <w:trHeight w:val="282" w:hRule="atLeast"/>
        </w:trPr>
        <w:tc>
          <w:tcPr>
            <w:tcW w:w="5942" w:type="dxa"/>
          </w:tcPr>
          <w:p>
            <w:pPr>
              <w:pStyle w:val="TableParagraph"/>
              <w:ind w:left="107"/>
              <w:rPr>
                <w:sz w:val="20"/>
              </w:rPr>
            </w:pPr>
            <w:r>
              <w:rPr>
                <w:b/>
                <w:sz w:val="20"/>
              </w:rPr>
              <w:t>Building</w:t>
            </w:r>
            <w:r>
              <w:rPr>
                <w:b/>
                <w:spacing w:val="-9"/>
                <w:sz w:val="20"/>
              </w:rPr>
              <w:t> </w:t>
            </w:r>
            <w:r>
              <w:rPr>
                <w:b/>
                <w:sz w:val="20"/>
              </w:rPr>
              <w:t>Codes/Standards</w:t>
            </w:r>
            <w:r>
              <w:rPr>
                <w:b/>
                <w:spacing w:val="-11"/>
                <w:sz w:val="20"/>
              </w:rPr>
              <w:t> </w:t>
            </w:r>
            <w:r>
              <w:rPr>
                <w:b/>
                <w:sz w:val="20"/>
              </w:rPr>
              <w:t>Applicable</w:t>
            </w:r>
            <w:r>
              <w:rPr>
                <w:b/>
                <w:spacing w:val="-9"/>
                <w:sz w:val="20"/>
              </w:rPr>
              <w:t> </w:t>
            </w:r>
            <w:r>
              <w:rPr>
                <w:b/>
                <w:sz w:val="20"/>
              </w:rPr>
              <w:t>to</w:t>
            </w:r>
            <w:r>
              <w:rPr>
                <w:b/>
                <w:spacing w:val="-9"/>
                <w:sz w:val="20"/>
              </w:rPr>
              <w:t> </w:t>
            </w:r>
            <w:r>
              <w:rPr>
                <w:b/>
                <w:sz w:val="20"/>
              </w:rPr>
              <w:t>All</w:t>
            </w:r>
            <w:r>
              <w:rPr>
                <w:b/>
                <w:spacing w:val="-9"/>
                <w:sz w:val="20"/>
              </w:rPr>
              <w:t> </w:t>
            </w:r>
            <w:r>
              <w:rPr>
                <w:b/>
                <w:sz w:val="20"/>
              </w:rPr>
              <w:t>Constructions</w:t>
            </w:r>
            <w:r>
              <w:rPr>
                <w:b/>
                <w:spacing w:val="-11"/>
                <w:sz w:val="20"/>
              </w:rPr>
              <w:t> </w:t>
            </w:r>
            <w:r>
              <w:rPr>
                <w:spacing w:val="-4"/>
                <w:sz w:val="20"/>
              </w:rPr>
              <w:t>(10)</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bl>
    <w:p>
      <w:pPr>
        <w:pStyle w:val="TableParagraph"/>
        <w:spacing w:after="0"/>
        <w:jc w:val="right"/>
        <w:rPr>
          <w:b/>
          <w:sz w:val="20"/>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2"/>
        <w:gridCol w:w="1200"/>
        <w:gridCol w:w="1200"/>
        <w:gridCol w:w="1200"/>
      </w:tblGrid>
      <w:tr>
        <w:trPr>
          <w:trHeight w:val="2510" w:hRule="atLeast"/>
        </w:trPr>
        <w:tc>
          <w:tcPr>
            <w:tcW w:w="5942" w:type="dxa"/>
          </w:tcPr>
          <w:p>
            <w:pPr>
              <w:pStyle w:val="TableParagraph"/>
              <w:spacing w:line="230" w:lineRule="exact"/>
              <w:ind w:left="107"/>
              <w:rPr>
                <w:b/>
                <w:sz w:val="20"/>
              </w:rPr>
            </w:pPr>
            <w:r>
              <w:rPr>
                <w:b/>
                <w:sz w:val="20"/>
              </w:rPr>
              <w:t>Clear</w:t>
            </w:r>
            <w:r>
              <w:rPr>
                <w:b/>
                <w:spacing w:val="-7"/>
                <w:sz w:val="20"/>
              </w:rPr>
              <w:t> </w:t>
            </w:r>
            <w:r>
              <w:rPr>
                <w:b/>
                <w:sz w:val="20"/>
              </w:rPr>
              <w:t>Provisions</w:t>
            </w:r>
            <w:r>
              <w:rPr>
                <w:b/>
                <w:spacing w:val="-8"/>
                <w:sz w:val="20"/>
              </w:rPr>
              <w:t> </w:t>
            </w:r>
            <w:r>
              <w:rPr>
                <w:b/>
                <w:sz w:val="20"/>
              </w:rPr>
              <w:t>or</w:t>
            </w:r>
            <w:r>
              <w:rPr>
                <w:b/>
                <w:spacing w:val="-7"/>
                <w:sz w:val="20"/>
              </w:rPr>
              <w:t> </w:t>
            </w:r>
            <w:r>
              <w:rPr>
                <w:b/>
                <w:sz w:val="20"/>
              </w:rPr>
              <w:t>Guidelines</w:t>
            </w:r>
            <w:r>
              <w:rPr>
                <w:b/>
                <w:spacing w:val="-8"/>
                <w:sz w:val="20"/>
              </w:rPr>
              <w:t> </w:t>
            </w:r>
            <w:r>
              <w:rPr>
                <w:b/>
                <w:sz w:val="20"/>
              </w:rPr>
              <w:t>Regarding</w:t>
            </w:r>
            <w:r>
              <w:rPr>
                <w:b/>
                <w:spacing w:val="-6"/>
                <w:sz w:val="20"/>
              </w:rPr>
              <w:t> </w:t>
            </w:r>
            <w:r>
              <w:rPr>
                <w:b/>
                <w:sz w:val="20"/>
              </w:rPr>
              <w:t>Safety</w:t>
            </w:r>
            <w:r>
              <w:rPr>
                <w:b/>
                <w:spacing w:val="-6"/>
                <w:sz w:val="20"/>
              </w:rPr>
              <w:t> </w:t>
            </w:r>
            <w:r>
              <w:rPr>
                <w:b/>
                <w:spacing w:val="-2"/>
                <w:sz w:val="20"/>
              </w:rPr>
              <w:t>Standards</w:t>
            </w:r>
          </w:p>
          <w:p>
            <w:pPr>
              <w:pStyle w:val="TableParagraph"/>
              <w:numPr>
                <w:ilvl w:val="0"/>
                <w:numId w:val="59"/>
              </w:numPr>
              <w:tabs>
                <w:tab w:pos="380" w:val="left" w:leader="none"/>
              </w:tabs>
              <w:spacing w:line="238" w:lineRule="exact" w:before="0" w:after="0"/>
              <w:ind w:left="380" w:right="0" w:hanging="186"/>
              <w:jc w:val="left"/>
              <w:rPr>
                <w:rFonts w:ascii="Calibri" w:hAnsi="Calibri"/>
                <w:sz w:val="20"/>
              </w:rPr>
            </w:pPr>
            <w:r>
              <w:rPr>
                <w:sz w:val="20"/>
              </w:rPr>
              <w:t>Structural</w:t>
            </w:r>
            <w:r>
              <w:rPr>
                <w:spacing w:val="-11"/>
                <w:sz w:val="20"/>
              </w:rPr>
              <w:t> </w:t>
            </w:r>
            <w:r>
              <w:rPr>
                <w:sz w:val="20"/>
              </w:rPr>
              <w:t>Resilience</w:t>
            </w:r>
            <w:r>
              <w:rPr>
                <w:spacing w:val="-11"/>
                <w:sz w:val="20"/>
              </w:rPr>
              <w:t> </w:t>
            </w:r>
            <w:r>
              <w:rPr>
                <w:spacing w:val="-5"/>
                <w:sz w:val="20"/>
              </w:rPr>
              <w:t>(1)</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Fire</w:t>
            </w:r>
            <w:r>
              <w:rPr>
                <w:spacing w:val="-7"/>
                <w:sz w:val="20"/>
              </w:rPr>
              <w:t> </w:t>
            </w:r>
            <w:r>
              <w:rPr>
                <w:sz w:val="20"/>
              </w:rPr>
              <w:t>Safety</w:t>
            </w:r>
            <w:r>
              <w:rPr>
                <w:spacing w:val="-5"/>
                <w:sz w:val="20"/>
              </w:rPr>
              <w:t> (2)</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Accessibility</w:t>
            </w:r>
            <w:r>
              <w:rPr>
                <w:spacing w:val="-9"/>
                <w:sz w:val="20"/>
              </w:rPr>
              <w:t> </w:t>
            </w:r>
            <w:r>
              <w:rPr>
                <w:sz w:val="20"/>
              </w:rPr>
              <w:t>and</w:t>
            </w:r>
            <w:r>
              <w:rPr>
                <w:spacing w:val="-9"/>
                <w:sz w:val="20"/>
              </w:rPr>
              <w:t> </w:t>
            </w:r>
            <w:r>
              <w:rPr>
                <w:sz w:val="20"/>
              </w:rPr>
              <w:t>Inclusivity</w:t>
            </w:r>
            <w:r>
              <w:rPr>
                <w:spacing w:val="-8"/>
                <w:sz w:val="20"/>
              </w:rPr>
              <w:t> </w:t>
            </w:r>
            <w:r>
              <w:rPr>
                <w:spacing w:val="-5"/>
                <w:sz w:val="20"/>
              </w:rPr>
              <w:t>(3)</w:t>
            </w:r>
          </w:p>
          <w:p>
            <w:pPr>
              <w:pStyle w:val="TableParagraph"/>
              <w:numPr>
                <w:ilvl w:val="0"/>
                <w:numId w:val="59"/>
              </w:numPr>
              <w:tabs>
                <w:tab w:pos="380" w:val="left" w:leader="none"/>
              </w:tabs>
              <w:spacing w:line="233" w:lineRule="exact" w:before="0" w:after="0"/>
              <w:ind w:left="380" w:right="0" w:hanging="186"/>
              <w:jc w:val="left"/>
              <w:rPr>
                <w:rFonts w:ascii="Calibri" w:hAnsi="Calibri"/>
                <w:sz w:val="20"/>
              </w:rPr>
            </w:pPr>
            <w:r>
              <w:rPr>
                <w:sz w:val="20"/>
              </w:rPr>
              <w:t>Health</w:t>
            </w:r>
            <w:r>
              <w:rPr>
                <w:spacing w:val="-6"/>
                <w:sz w:val="20"/>
              </w:rPr>
              <w:t> </w:t>
            </w:r>
            <w:r>
              <w:rPr>
                <w:sz w:val="20"/>
              </w:rPr>
              <w:t>and</w:t>
            </w:r>
            <w:r>
              <w:rPr>
                <w:spacing w:val="-6"/>
                <w:sz w:val="20"/>
              </w:rPr>
              <w:t> </w:t>
            </w:r>
            <w:r>
              <w:rPr>
                <w:sz w:val="20"/>
              </w:rPr>
              <w:t>Sanitation</w:t>
            </w:r>
            <w:r>
              <w:rPr>
                <w:spacing w:val="-6"/>
                <w:sz w:val="20"/>
              </w:rPr>
              <w:t> </w:t>
            </w:r>
            <w:r>
              <w:rPr>
                <w:spacing w:val="-5"/>
                <w:sz w:val="20"/>
              </w:rPr>
              <w:t>(4)</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Energy</w:t>
            </w:r>
            <w:r>
              <w:rPr>
                <w:spacing w:val="-8"/>
                <w:sz w:val="20"/>
              </w:rPr>
              <w:t> </w:t>
            </w:r>
            <w:r>
              <w:rPr>
                <w:sz w:val="20"/>
              </w:rPr>
              <w:t>Efficiency</w:t>
            </w:r>
            <w:r>
              <w:rPr>
                <w:spacing w:val="-8"/>
                <w:sz w:val="20"/>
              </w:rPr>
              <w:t> </w:t>
            </w:r>
            <w:r>
              <w:rPr>
                <w:sz w:val="20"/>
              </w:rPr>
              <w:t>in</w:t>
            </w:r>
            <w:r>
              <w:rPr>
                <w:spacing w:val="-6"/>
                <w:sz w:val="20"/>
              </w:rPr>
              <w:t> </w:t>
            </w:r>
            <w:r>
              <w:rPr>
                <w:sz w:val="20"/>
              </w:rPr>
              <w:t>Building</w:t>
            </w:r>
            <w:r>
              <w:rPr>
                <w:spacing w:val="-8"/>
                <w:sz w:val="20"/>
              </w:rPr>
              <w:t> </w:t>
            </w:r>
            <w:r>
              <w:rPr>
                <w:sz w:val="20"/>
              </w:rPr>
              <w:t>Design</w:t>
            </w:r>
            <w:r>
              <w:rPr>
                <w:spacing w:val="-6"/>
                <w:sz w:val="20"/>
              </w:rPr>
              <w:t> </w:t>
            </w:r>
            <w:r>
              <w:rPr>
                <w:sz w:val="20"/>
              </w:rPr>
              <w:t>and</w:t>
            </w:r>
            <w:r>
              <w:rPr>
                <w:spacing w:val="-6"/>
                <w:sz w:val="20"/>
              </w:rPr>
              <w:t> </w:t>
            </w:r>
            <w:r>
              <w:rPr>
                <w:sz w:val="20"/>
              </w:rPr>
              <w:t>Sustainability</w:t>
            </w:r>
            <w:r>
              <w:rPr>
                <w:spacing w:val="-6"/>
                <w:sz w:val="20"/>
              </w:rPr>
              <w:t> </w:t>
            </w:r>
            <w:r>
              <w:rPr>
                <w:spacing w:val="-5"/>
                <w:sz w:val="20"/>
              </w:rPr>
              <w:t>(5)</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Building</w:t>
            </w:r>
            <w:r>
              <w:rPr>
                <w:spacing w:val="-11"/>
                <w:sz w:val="20"/>
              </w:rPr>
              <w:t> </w:t>
            </w:r>
            <w:r>
              <w:rPr>
                <w:sz w:val="20"/>
              </w:rPr>
              <w:t>Classification</w:t>
            </w:r>
            <w:r>
              <w:rPr>
                <w:spacing w:val="-10"/>
                <w:sz w:val="20"/>
              </w:rPr>
              <w:t> </w:t>
            </w:r>
            <w:r>
              <w:rPr>
                <w:spacing w:val="-5"/>
                <w:sz w:val="20"/>
              </w:rPr>
              <w:t>(6)</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Land</w:t>
            </w:r>
            <w:r>
              <w:rPr>
                <w:spacing w:val="-5"/>
                <w:sz w:val="20"/>
              </w:rPr>
              <w:t> </w:t>
            </w:r>
            <w:r>
              <w:rPr>
                <w:sz w:val="20"/>
              </w:rPr>
              <w:t>Use</w:t>
            </w:r>
            <w:r>
              <w:rPr>
                <w:spacing w:val="-6"/>
                <w:sz w:val="20"/>
              </w:rPr>
              <w:t> </w:t>
            </w:r>
            <w:r>
              <w:rPr>
                <w:sz w:val="20"/>
              </w:rPr>
              <w:t>Regulations</w:t>
            </w:r>
            <w:r>
              <w:rPr>
                <w:spacing w:val="-6"/>
                <w:sz w:val="20"/>
              </w:rPr>
              <w:t> </w:t>
            </w:r>
            <w:r>
              <w:rPr>
                <w:spacing w:val="-5"/>
                <w:sz w:val="20"/>
              </w:rPr>
              <w:t>(7)</w:t>
            </w:r>
          </w:p>
          <w:p>
            <w:pPr>
              <w:pStyle w:val="TableParagraph"/>
              <w:numPr>
                <w:ilvl w:val="0"/>
                <w:numId w:val="59"/>
              </w:numPr>
              <w:tabs>
                <w:tab w:pos="380" w:val="left" w:leader="none"/>
              </w:tabs>
              <w:spacing w:line="234" w:lineRule="exact" w:before="0" w:after="0"/>
              <w:ind w:left="380" w:right="0" w:hanging="186"/>
              <w:jc w:val="left"/>
              <w:rPr>
                <w:rFonts w:ascii="Calibri" w:hAnsi="Calibri"/>
                <w:sz w:val="20"/>
              </w:rPr>
            </w:pPr>
            <w:r>
              <w:rPr>
                <w:sz w:val="20"/>
              </w:rPr>
              <w:t>Quality</w:t>
            </w:r>
            <w:r>
              <w:rPr>
                <w:spacing w:val="-7"/>
                <w:sz w:val="20"/>
              </w:rPr>
              <w:t> </w:t>
            </w:r>
            <w:r>
              <w:rPr>
                <w:sz w:val="20"/>
              </w:rPr>
              <w:t>Assurance</w:t>
            </w:r>
            <w:r>
              <w:rPr>
                <w:spacing w:val="-8"/>
                <w:sz w:val="20"/>
              </w:rPr>
              <w:t> </w:t>
            </w:r>
            <w:r>
              <w:rPr>
                <w:sz w:val="20"/>
              </w:rPr>
              <w:t>Inspections</w:t>
            </w:r>
            <w:r>
              <w:rPr>
                <w:spacing w:val="-10"/>
                <w:sz w:val="20"/>
              </w:rPr>
              <w:t> </w:t>
            </w:r>
            <w:r>
              <w:rPr>
                <w:sz w:val="20"/>
              </w:rPr>
              <w:t>and</w:t>
            </w:r>
            <w:r>
              <w:rPr>
                <w:spacing w:val="-6"/>
                <w:sz w:val="20"/>
              </w:rPr>
              <w:t> </w:t>
            </w:r>
            <w:r>
              <w:rPr>
                <w:sz w:val="20"/>
              </w:rPr>
              <w:t>Compliance</w:t>
            </w:r>
            <w:r>
              <w:rPr>
                <w:spacing w:val="-10"/>
                <w:sz w:val="20"/>
              </w:rPr>
              <w:t> </w:t>
            </w:r>
            <w:r>
              <w:rPr>
                <w:sz w:val="20"/>
              </w:rPr>
              <w:t>Enforcement</w:t>
            </w:r>
            <w:r>
              <w:rPr>
                <w:spacing w:val="-10"/>
                <w:sz w:val="20"/>
              </w:rPr>
              <w:t> </w:t>
            </w:r>
            <w:r>
              <w:rPr>
                <w:spacing w:val="-5"/>
                <w:sz w:val="20"/>
              </w:rPr>
              <w:t>(8)</w:t>
            </w:r>
          </w:p>
          <w:p>
            <w:pPr>
              <w:pStyle w:val="TableParagraph"/>
              <w:numPr>
                <w:ilvl w:val="0"/>
                <w:numId w:val="59"/>
              </w:numPr>
              <w:tabs>
                <w:tab w:pos="381" w:val="left" w:leader="none"/>
              </w:tabs>
              <w:spacing w:line="263" w:lineRule="exact" w:before="0" w:after="0"/>
              <w:ind w:left="381" w:right="0" w:hanging="187"/>
              <w:jc w:val="left"/>
              <w:rPr>
                <w:rFonts w:ascii="Calibri" w:hAnsi="Calibri"/>
                <w:sz w:val="22"/>
              </w:rPr>
            </w:pPr>
            <w:r>
              <w:rPr>
                <w:sz w:val="20"/>
              </w:rPr>
              <w:t>Maintenance</w:t>
            </w:r>
            <w:r>
              <w:rPr>
                <w:spacing w:val="-8"/>
                <w:sz w:val="20"/>
              </w:rPr>
              <w:t> </w:t>
            </w:r>
            <w:r>
              <w:rPr>
                <w:sz w:val="20"/>
              </w:rPr>
              <w:t>and</w:t>
            </w:r>
            <w:r>
              <w:rPr>
                <w:spacing w:val="-9"/>
                <w:sz w:val="20"/>
              </w:rPr>
              <w:t> </w:t>
            </w:r>
            <w:r>
              <w:rPr>
                <w:sz w:val="20"/>
              </w:rPr>
              <w:t>Renovation</w:t>
            </w:r>
            <w:r>
              <w:rPr>
                <w:spacing w:val="-11"/>
                <w:sz w:val="20"/>
              </w:rPr>
              <w:t> </w:t>
            </w:r>
            <w:r>
              <w:rPr>
                <w:sz w:val="20"/>
              </w:rPr>
              <w:t>Requirements</w:t>
            </w:r>
            <w:r>
              <w:rPr>
                <w:spacing w:val="-8"/>
                <w:sz w:val="20"/>
              </w:rPr>
              <w:t> </w:t>
            </w:r>
            <w:r>
              <w:rPr>
                <w:spacing w:val="-5"/>
                <w:sz w:val="20"/>
              </w:rPr>
              <w:t>(9)</w:t>
            </w:r>
          </w:p>
        </w:tc>
        <w:tc>
          <w:tcPr>
            <w:tcW w:w="1200" w:type="dxa"/>
          </w:tcPr>
          <w:p>
            <w:pPr>
              <w:pStyle w:val="TableParagraph"/>
              <w:ind w:left="845" w:right="98" w:hanging="22"/>
              <w:jc w:val="both"/>
              <w:rPr>
                <w:sz w:val="20"/>
              </w:rPr>
            </w:pPr>
            <w:r>
              <w:rPr>
                <w:b/>
                <w:spacing w:val="-4"/>
                <w:sz w:val="20"/>
              </w:rPr>
              <w:t>n/a </w:t>
            </w:r>
            <w:r>
              <w:rPr>
                <w:spacing w:val="-4"/>
                <w:sz w:val="20"/>
              </w:rPr>
              <w:t>n/a n/a n/a n/a n/a n/a n/a n/a </w:t>
            </w:r>
            <w:r>
              <w:rPr>
                <w:spacing w:val="-5"/>
                <w:sz w:val="20"/>
              </w:rPr>
              <w:t>n/a</w:t>
            </w:r>
          </w:p>
        </w:tc>
        <w:tc>
          <w:tcPr>
            <w:tcW w:w="1200" w:type="dxa"/>
          </w:tcPr>
          <w:p>
            <w:pPr>
              <w:pStyle w:val="TableParagraph"/>
              <w:ind w:left="650" w:right="99"/>
              <w:jc w:val="right"/>
              <w:rPr>
                <w:b/>
                <w:sz w:val="20"/>
              </w:rPr>
            </w:pPr>
            <w:r>
              <w:rPr>
                <w:b/>
                <w:spacing w:val="-10"/>
                <w:sz w:val="20"/>
              </w:rPr>
              <w:t>1</w:t>
            </w:r>
          </w:p>
          <w:p>
            <w:pPr>
              <w:pStyle w:val="TableParagraph"/>
              <w:ind w:left="650" w:right="95"/>
              <w:jc w:val="right"/>
              <w:rPr>
                <w:sz w:val="20"/>
              </w:rPr>
            </w:pPr>
            <w:r>
              <w:rPr>
                <w:spacing w:val="-4"/>
                <w:sz w:val="20"/>
              </w:rPr>
              <w:t>0.11</w:t>
            </w:r>
          </w:p>
          <w:p>
            <w:pPr>
              <w:pStyle w:val="TableParagraph"/>
              <w:spacing w:line="229" w:lineRule="exact" w:before="1"/>
              <w:ind w:left="650" w:right="95"/>
              <w:jc w:val="right"/>
              <w:rPr>
                <w:sz w:val="20"/>
              </w:rPr>
            </w:pPr>
            <w:r>
              <w:rPr>
                <w:spacing w:val="-4"/>
                <w:sz w:val="20"/>
              </w:rPr>
              <w:t>0.11</w:t>
            </w:r>
          </w:p>
          <w:p>
            <w:pPr>
              <w:pStyle w:val="TableParagraph"/>
              <w:spacing w:line="229" w:lineRule="exact"/>
              <w:ind w:left="650" w:right="95"/>
              <w:jc w:val="right"/>
              <w:rPr>
                <w:sz w:val="20"/>
              </w:rPr>
            </w:pPr>
            <w:r>
              <w:rPr>
                <w:spacing w:val="-4"/>
                <w:sz w:val="20"/>
              </w:rPr>
              <w:t>0.11</w:t>
            </w:r>
          </w:p>
          <w:p>
            <w:pPr>
              <w:pStyle w:val="TableParagraph"/>
              <w:ind w:left="739"/>
              <w:rPr>
                <w:sz w:val="20"/>
              </w:rPr>
            </w:pPr>
            <w:r>
              <w:rPr>
                <w:spacing w:val="-4"/>
                <w:sz w:val="20"/>
              </w:rPr>
              <w:t>0.11</w:t>
            </w:r>
          </w:p>
          <w:p>
            <w:pPr>
              <w:pStyle w:val="TableParagraph"/>
              <w:spacing w:before="1"/>
              <w:ind w:left="739"/>
              <w:rPr>
                <w:sz w:val="20"/>
              </w:rPr>
            </w:pPr>
            <w:r>
              <w:rPr>
                <w:spacing w:val="-4"/>
                <w:sz w:val="20"/>
              </w:rPr>
              <w:t>0.11</w:t>
            </w:r>
          </w:p>
          <w:p>
            <w:pPr>
              <w:pStyle w:val="TableParagraph"/>
              <w:ind w:left="739"/>
              <w:rPr>
                <w:sz w:val="20"/>
              </w:rPr>
            </w:pPr>
            <w:r>
              <w:rPr>
                <w:spacing w:val="-4"/>
                <w:sz w:val="20"/>
              </w:rPr>
              <w:t>0.11</w:t>
            </w:r>
          </w:p>
          <w:p>
            <w:pPr>
              <w:pStyle w:val="TableParagraph"/>
              <w:ind w:left="739"/>
              <w:rPr>
                <w:sz w:val="20"/>
              </w:rPr>
            </w:pPr>
            <w:r>
              <w:rPr>
                <w:spacing w:val="-4"/>
                <w:sz w:val="20"/>
              </w:rPr>
              <w:t>0.11</w:t>
            </w:r>
          </w:p>
          <w:p>
            <w:pPr>
              <w:pStyle w:val="TableParagraph"/>
              <w:spacing w:line="229" w:lineRule="exact" w:before="1"/>
              <w:ind w:left="739"/>
              <w:rPr>
                <w:sz w:val="20"/>
              </w:rPr>
            </w:pPr>
            <w:r>
              <w:rPr>
                <w:spacing w:val="-4"/>
                <w:sz w:val="20"/>
              </w:rPr>
              <w:t>0.11</w:t>
            </w:r>
          </w:p>
          <w:p>
            <w:pPr>
              <w:pStyle w:val="TableParagraph"/>
              <w:spacing w:line="229" w:lineRule="exact"/>
              <w:ind w:left="739"/>
              <w:rPr>
                <w:sz w:val="20"/>
              </w:rPr>
            </w:pPr>
            <w:r>
              <w:rPr>
                <w:spacing w:val="-4"/>
                <w:sz w:val="20"/>
              </w:rPr>
              <w:t>0.11</w:t>
            </w:r>
          </w:p>
        </w:tc>
        <w:tc>
          <w:tcPr>
            <w:tcW w:w="1200" w:type="dxa"/>
          </w:tcPr>
          <w:p>
            <w:pPr>
              <w:pStyle w:val="TableParagraph"/>
              <w:ind w:left="650" w:right="99"/>
              <w:jc w:val="right"/>
              <w:rPr>
                <w:b/>
                <w:sz w:val="20"/>
              </w:rPr>
            </w:pPr>
            <w:r>
              <w:rPr>
                <w:b/>
                <w:spacing w:val="-10"/>
                <w:sz w:val="20"/>
              </w:rPr>
              <w:t>1</w:t>
            </w:r>
          </w:p>
          <w:p>
            <w:pPr>
              <w:pStyle w:val="TableParagraph"/>
              <w:ind w:left="650" w:right="95"/>
              <w:jc w:val="right"/>
              <w:rPr>
                <w:sz w:val="20"/>
              </w:rPr>
            </w:pPr>
            <w:r>
              <w:rPr>
                <w:spacing w:val="-4"/>
                <w:sz w:val="20"/>
              </w:rPr>
              <w:t>0.11</w:t>
            </w:r>
          </w:p>
          <w:p>
            <w:pPr>
              <w:pStyle w:val="TableParagraph"/>
              <w:spacing w:line="229" w:lineRule="exact" w:before="1"/>
              <w:ind w:left="650" w:right="95"/>
              <w:jc w:val="right"/>
              <w:rPr>
                <w:sz w:val="20"/>
              </w:rPr>
            </w:pPr>
            <w:r>
              <w:rPr>
                <w:spacing w:val="-4"/>
                <w:sz w:val="20"/>
              </w:rPr>
              <w:t>0.11</w:t>
            </w:r>
          </w:p>
          <w:p>
            <w:pPr>
              <w:pStyle w:val="TableParagraph"/>
              <w:spacing w:line="229" w:lineRule="exact"/>
              <w:ind w:left="650" w:right="95"/>
              <w:jc w:val="right"/>
              <w:rPr>
                <w:sz w:val="20"/>
              </w:rPr>
            </w:pPr>
            <w:r>
              <w:rPr>
                <w:spacing w:val="-4"/>
                <w:sz w:val="20"/>
              </w:rPr>
              <w:t>0.11</w:t>
            </w:r>
          </w:p>
          <w:p>
            <w:pPr>
              <w:pStyle w:val="TableParagraph"/>
              <w:ind w:left="739"/>
              <w:rPr>
                <w:sz w:val="20"/>
              </w:rPr>
            </w:pPr>
            <w:r>
              <w:rPr>
                <w:spacing w:val="-4"/>
                <w:sz w:val="20"/>
              </w:rPr>
              <w:t>0.11</w:t>
            </w:r>
          </w:p>
          <w:p>
            <w:pPr>
              <w:pStyle w:val="TableParagraph"/>
              <w:spacing w:before="1"/>
              <w:ind w:left="739"/>
              <w:rPr>
                <w:sz w:val="20"/>
              </w:rPr>
            </w:pPr>
            <w:r>
              <w:rPr>
                <w:spacing w:val="-4"/>
                <w:sz w:val="20"/>
              </w:rPr>
              <w:t>0.11</w:t>
            </w:r>
          </w:p>
          <w:p>
            <w:pPr>
              <w:pStyle w:val="TableParagraph"/>
              <w:ind w:left="739"/>
              <w:rPr>
                <w:sz w:val="20"/>
              </w:rPr>
            </w:pPr>
            <w:r>
              <w:rPr>
                <w:spacing w:val="-4"/>
                <w:sz w:val="20"/>
              </w:rPr>
              <w:t>0.11</w:t>
            </w:r>
          </w:p>
          <w:p>
            <w:pPr>
              <w:pStyle w:val="TableParagraph"/>
              <w:spacing w:before="1"/>
              <w:ind w:left="739"/>
              <w:rPr>
                <w:sz w:val="20"/>
              </w:rPr>
            </w:pPr>
            <w:r>
              <w:rPr>
                <w:spacing w:val="-4"/>
                <w:sz w:val="20"/>
              </w:rPr>
              <w:t>0.11</w:t>
            </w:r>
          </w:p>
          <w:p>
            <w:pPr>
              <w:pStyle w:val="TableParagraph"/>
              <w:spacing w:line="229" w:lineRule="exact"/>
              <w:ind w:left="739"/>
              <w:rPr>
                <w:sz w:val="20"/>
              </w:rPr>
            </w:pPr>
            <w:r>
              <w:rPr>
                <w:spacing w:val="-4"/>
                <w:sz w:val="20"/>
              </w:rPr>
              <w:t>0.11</w:t>
            </w:r>
          </w:p>
          <w:p>
            <w:pPr>
              <w:pStyle w:val="TableParagraph"/>
              <w:spacing w:line="229" w:lineRule="exact"/>
              <w:ind w:left="739"/>
              <w:rPr>
                <w:sz w:val="20"/>
              </w:rPr>
            </w:pPr>
            <w:r>
              <w:rPr>
                <w:spacing w:val="-4"/>
                <w:sz w:val="20"/>
              </w:rPr>
              <w:t>0.11</w:t>
            </w:r>
          </w:p>
        </w:tc>
      </w:tr>
      <w:tr>
        <w:trPr>
          <w:trHeight w:val="287" w:hRule="atLeast"/>
        </w:trPr>
        <w:tc>
          <w:tcPr>
            <w:tcW w:w="5942" w:type="dxa"/>
          </w:tcPr>
          <w:p>
            <w:pPr>
              <w:pStyle w:val="TableParagraph"/>
              <w:spacing w:before="29"/>
              <w:ind w:left="107"/>
              <w:rPr>
                <w:sz w:val="20"/>
              </w:rPr>
            </w:pPr>
            <w:r>
              <w:rPr>
                <w:b/>
                <w:sz w:val="20"/>
              </w:rPr>
              <w:t>Regulation</w:t>
            </w:r>
            <w:r>
              <w:rPr>
                <w:b/>
                <w:spacing w:val="-7"/>
                <w:sz w:val="20"/>
              </w:rPr>
              <w:t> </w:t>
            </w:r>
            <w:r>
              <w:rPr>
                <w:b/>
                <w:sz w:val="20"/>
              </w:rPr>
              <w:t>of</w:t>
            </w:r>
            <w:r>
              <w:rPr>
                <w:b/>
                <w:spacing w:val="-6"/>
                <w:sz w:val="20"/>
              </w:rPr>
              <w:t> </w:t>
            </w:r>
            <w:r>
              <w:rPr>
                <w:b/>
                <w:sz w:val="20"/>
              </w:rPr>
              <w:t>Health</w:t>
            </w:r>
            <w:r>
              <w:rPr>
                <w:b/>
                <w:spacing w:val="-6"/>
                <w:sz w:val="20"/>
              </w:rPr>
              <w:t> </w:t>
            </w:r>
            <w:r>
              <w:rPr>
                <w:b/>
                <w:sz w:val="20"/>
              </w:rPr>
              <w:t>Risk</w:t>
            </w:r>
            <w:r>
              <w:rPr>
                <w:b/>
                <w:spacing w:val="-5"/>
                <w:sz w:val="20"/>
              </w:rPr>
              <w:t> </w:t>
            </w:r>
            <w:r>
              <w:rPr>
                <w:b/>
                <w:sz w:val="20"/>
              </w:rPr>
              <w:t>Related</w:t>
            </w:r>
            <w:r>
              <w:rPr>
                <w:b/>
                <w:spacing w:val="-7"/>
                <w:sz w:val="20"/>
              </w:rPr>
              <w:t> </w:t>
            </w:r>
            <w:r>
              <w:rPr>
                <w:b/>
                <w:sz w:val="20"/>
              </w:rPr>
              <w:t>to</w:t>
            </w:r>
            <w:r>
              <w:rPr>
                <w:b/>
                <w:spacing w:val="-6"/>
                <w:sz w:val="20"/>
              </w:rPr>
              <w:t> </w:t>
            </w:r>
            <w:r>
              <w:rPr>
                <w:b/>
                <w:sz w:val="20"/>
              </w:rPr>
              <w:t>Construction</w:t>
            </w:r>
            <w:r>
              <w:rPr>
                <w:b/>
                <w:spacing w:val="-6"/>
                <w:sz w:val="20"/>
              </w:rPr>
              <w:t> </w:t>
            </w:r>
            <w:r>
              <w:rPr>
                <w:b/>
                <w:sz w:val="20"/>
              </w:rPr>
              <w:t>Materials</w:t>
            </w:r>
            <w:r>
              <w:rPr>
                <w:b/>
                <w:spacing w:val="-8"/>
                <w:sz w:val="20"/>
              </w:rPr>
              <w:t> </w:t>
            </w:r>
            <w:r>
              <w:rPr>
                <w:spacing w:val="-4"/>
                <w:sz w:val="20"/>
              </w:rPr>
              <w:t>(11)</w:t>
            </w:r>
          </w:p>
        </w:tc>
        <w:tc>
          <w:tcPr>
            <w:tcW w:w="1200" w:type="dxa"/>
          </w:tcPr>
          <w:p>
            <w:pPr>
              <w:pStyle w:val="TableParagraph"/>
              <w:ind w:left="650" w:right="99"/>
              <w:jc w:val="right"/>
              <w:rPr>
                <w:b/>
                <w:sz w:val="20"/>
              </w:rPr>
            </w:pPr>
            <w:r>
              <w:rPr>
                <w:b/>
                <w:spacing w:val="-5"/>
                <w:sz w:val="20"/>
              </w:rPr>
              <w:t>n/a</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r>
      <w:tr>
        <w:trPr>
          <w:trHeight w:val="698" w:hRule="atLeast"/>
        </w:trPr>
        <w:tc>
          <w:tcPr>
            <w:tcW w:w="5942" w:type="dxa"/>
          </w:tcPr>
          <w:p>
            <w:pPr>
              <w:pStyle w:val="TableParagraph"/>
              <w:spacing w:line="230" w:lineRule="exact"/>
              <w:ind w:left="107"/>
              <w:rPr>
                <w:b/>
                <w:sz w:val="20"/>
              </w:rPr>
            </w:pPr>
            <w:r>
              <w:rPr>
                <w:b/>
                <w:sz w:val="20"/>
              </w:rPr>
              <w:t>Responsibility</w:t>
            </w:r>
            <w:r>
              <w:rPr>
                <w:b/>
                <w:spacing w:val="-7"/>
                <w:sz w:val="20"/>
              </w:rPr>
              <w:t> </w:t>
            </w:r>
            <w:r>
              <w:rPr>
                <w:b/>
                <w:sz w:val="20"/>
              </w:rPr>
              <w:t>for</w:t>
            </w:r>
            <w:r>
              <w:rPr>
                <w:b/>
                <w:spacing w:val="-8"/>
                <w:sz w:val="20"/>
              </w:rPr>
              <w:t> </w:t>
            </w:r>
            <w:r>
              <w:rPr>
                <w:b/>
                <w:sz w:val="20"/>
              </w:rPr>
              <w:t>Compliance</w:t>
            </w:r>
            <w:r>
              <w:rPr>
                <w:b/>
                <w:spacing w:val="-8"/>
                <w:sz w:val="20"/>
              </w:rPr>
              <w:t> </w:t>
            </w:r>
            <w:r>
              <w:rPr>
                <w:b/>
                <w:sz w:val="20"/>
              </w:rPr>
              <w:t>with</w:t>
            </w:r>
            <w:r>
              <w:rPr>
                <w:b/>
                <w:spacing w:val="-8"/>
                <w:sz w:val="20"/>
              </w:rPr>
              <w:t> </w:t>
            </w:r>
            <w:r>
              <w:rPr>
                <w:b/>
                <w:sz w:val="20"/>
              </w:rPr>
              <w:t>Legal</w:t>
            </w:r>
            <w:r>
              <w:rPr>
                <w:b/>
                <w:spacing w:val="-8"/>
                <w:sz w:val="20"/>
              </w:rPr>
              <w:t> </w:t>
            </w:r>
            <w:r>
              <w:rPr>
                <w:b/>
                <w:spacing w:val="-2"/>
                <w:sz w:val="20"/>
              </w:rPr>
              <w:t>Requirements</w:t>
            </w:r>
          </w:p>
          <w:p>
            <w:pPr>
              <w:pStyle w:val="TableParagraph"/>
              <w:numPr>
                <w:ilvl w:val="0"/>
                <w:numId w:val="60"/>
              </w:numPr>
              <w:tabs>
                <w:tab w:pos="380" w:val="left" w:leader="none"/>
              </w:tabs>
              <w:spacing w:line="239" w:lineRule="exact" w:before="0" w:after="0"/>
              <w:ind w:left="380" w:right="0" w:hanging="186"/>
              <w:jc w:val="left"/>
              <w:rPr>
                <w:sz w:val="20"/>
              </w:rPr>
            </w:pPr>
            <w:r>
              <w:rPr>
                <w:sz w:val="20"/>
              </w:rPr>
              <w:t>Public</w:t>
            </w:r>
            <w:r>
              <w:rPr>
                <w:spacing w:val="-7"/>
                <w:sz w:val="20"/>
              </w:rPr>
              <w:t> </w:t>
            </w:r>
            <w:r>
              <w:rPr>
                <w:sz w:val="20"/>
              </w:rPr>
              <w:t>agency</w:t>
            </w:r>
            <w:r>
              <w:rPr>
                <w:spacing w:val="-8"/>
                <w:sz w:val="20"/>
              </w:rPr>
              <w:t> </w:t>
            </w:r>
            <w:r>
              <w:rPr>
                <w:sz w:val="20"/>
              </w:rPr>
              <w:t>responsibility</w:t>
            </w:r>
            <w:r>
              <w:rPr>
                <w:spacing w:val="-6"/>
                <w:sz w:val="20"/>
              </w:rPr>
              <w:t> </w:t>
            </w:r>
            <w:r>
              <w:rPr>
                <w:sz w:val="20"/>
              </w:rPr>
              <w:t>(12)</w:t>
            </w:r>
            <w:r>
              <w:rPr>
                <w:spacing w:val="-5"/>
                <w:sz w:val="20"/>
              </w:rPr>
              <w:t> OR</w:t>
            </w:r>
          </w:p>
          <w:p>
            <w:pPr>
              <w:pStyle w:val="TableParagraph"/>
              <w:numPr>
                <w:ilvl w:val="0"/>
                <w:numId w:val="60"/>
              </w:numPr>
              <w:tabs>
                <w:tab w:pos="380" w:val="left" w:leader="none"/>
              </w:tabs>
              <w:spacing w:line="209" w:lineRule="exact" w:before="0" w:after="0"/>
              <w:ind w:left="380" w:right="0" w:hanging="186"/>
              <w:jc w:val="left"/>
              <w:rPr>
                <w:sz w:val="20"/>
              </w:rPr>
            </w:pPr>
            <w:r>
              <w:rPr>
                <w:sz w:val="20"/>
              </w:rPr>
              <w:t>Third-party</w:t>
            </w:r>
            <w:r>
              <w:rPr>
                <w:spacing w:val="-10"/>
                <w:sz w:val="20"/>
              </w:rPr>
              <w:t> </w:t>
            </w:r>
            <w:r>
              <w:rPr>
                <w:sz w:val="20"/>
              </w:rPr>
              <w:t>architectural</w:t>
            </w:r>
            <w:r>
              <w:rPr>
                <w:spacing w:val="-10"/>
                <w:sz w:val="20"/>
              </w:rPr>
              <w:t> </w:t>
            </w:r>
            <w:r>
              <w:rPr>
                <w:sz w:val="20"/>
              </w:rPr>
              <w:t>and</w:t>
            </w:r>
            <w:r>
              <w:rPr>
                <w:spacing w:val="-10"/>
                <w:sz w:val="20"/>
              </w:rPr>
              <w:t> </w:t>
            </w:r>
            <w:r>
              <w:rPr>
                <w:sz w:val="20"/>
              </w:rPr>
              <w:t>engineering</w:t>
            </w:r>
            <w:r>
              <w:rPr>
                <w:spacing w:val="-9"/>
                <w:sz w:val="20"/>
              </w:rPr>
              <w:t> </w:t>
            </w:r>
            <w:r>
              <w:rPr>
                <w:sz w:val="20"/>
              </w:rPr>
              <w:t>firms</w:t>
            </w:r>
            <w:r>
              <w:rPr>
                <w:spacing w:val="-11"/>
                <w:sz w:val="20"/>
              </w:rPr>
              <w:t> </w:t>
            </w:r>
            <w:r>
              <w:rPr>
                <w:sz w:val="20"/>
              </w:rPr>
              <w:t>responsibility</w:t>
            </w:r>
            <w:r>
              <w:rPr>
                <w:spacing w:val="-9"/>
                <w:sz w:val="20"/>
              </w:rPr>
              <w:t> </w:t>
            </w:r>
            <w:r>
              <w:rPr>
                <w:spacing w:val="-4"/>
                <w:sz w:val="20"/>
              </w:rPr>
              <w:t>(13)</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1379" w:hRule="atLeast"/>
        </w:trPr>
        <w:tc>
          <w:tcPr>
            <w:tcW w:w="5942" w:type="dxa"/>
          </w:tcPr>
          <w:p>
            <w:pPr>
              <w:pStyle w:val="TableParagraph"/>
              <w:spacing w:line="230" w:lineRule="exact"/>
              <w:ind w:left="107"/>
              <w:rPr>
                <w:b/>
                <w:sz w:val="20"/>
              </w:rPr>
            </w:pPr>
            <w:r>
              <w:rPr>
                <w:b/>
                <w:sz w:val="20"/>
              </w:rPr>
              <w:t>Qualifications</w:t>
            </w:r>
            <w:r>
              <w:rPr>
                <w:b/>
                <w:spacing w:val="-10"/>
                <w:sz w:val="20"/>
              </w:rPr>
              <w:t> </w:t>
            </w:r>
            <w:r>
              <w:rPr>
                <w:b/>
                <w:sz w:val="20"/>
              </w:rPr>
              <w:t>to</w:t>
            </w:r>
            <w:r>
              <w:rPr>
                <w:b/>
                <w:spacing w:val="-9"/>
                <w:sz w:val="20"/>
              </w:rPr>
              <w:t> </w:t>
            </w:r>
            <w:r>
              <w:rPr>
                <w:b/>
                <w:sz w:val="20"/>
              </w:rPr>
              <w:t>Conduct</w:t>
            </w:r>
            <w:r>
              <w:rPr>
                <w:b/>
                <w:spacing w:val="-8"/>
                <w:sz w:val="20"/>
              </w:rPr>
              <w:t> </w:t>
            </w:r>
            <w:r>
              <w:rPr>
                <w:b/>
                <w:sz w:val="20"/>
              </w:rPr>
              <w:t>Technical</w:t>
            </w:r>
            <w:r>
              <w:rPr>
                <w:b/>
                <w:spacing w:val="-9"/>
                <w:sz w:val="20"/>
              </w:rPr>
              <w:t> </w:t>
            </w:r>
            <w:r>
              <w:rPr>
                <w:b/>
                <w:spacing w:val="-2"/>
                <w:sz w:val="20"/>
              </w:rPr>
              <w:t>Supervision/Inspections</w:t>
            </w:r>
          </w:p>
          <w:p>
            <w:pPr>
              <w:pStyle w:val="TableParagraph"/>
              <w:numPr>
                <w:ilvl w:val="0"/>
                <w:numId w:val="61"/>
              </w:numPr>
              <w:tabs>
                <w:tab w:pos="380" w:val="left" w:leader="none"/>
              </w:tabs>
              <w:spacing w:line="238" w:lineRule="exact" w:before="0" w:after="0"/>
              <w:ind w:left="380" w:right="0" w:hanging="186"/>
              <w:jc w:val="left"/>
              <w:rPr>
                <w:sz w:val="20"/>
              </w:rPr>
            </w:pPr>
            <w:r>
              <w:rPr>
                <w:sz w:val="20"/>
              </w:rPr>
              <w:t>Is</w:t>
            </w:r>
            <w:r>
              <w:rPr>
                <w:spacing w:val="-5"/>
                <w:sz w:val="20"/>
              </w:rPr>
              <w:t> </w:t>
            </w:r>
            <w:r>
              <w:rPr>
                <w:sz w:val="20"/>
              </w:rPr>
              <w:t>an</w:t>
            </w:r>
            <w:r>
              <w:rPr>
                <w:spacing w:val="-3"/>
                <w:sz w:val="20"/>
              </w:rPr>
              <w:t> </w:t>
            </w:r>
            <w:r>
              <w:rPr>
                <w:sz w:val="20"/>
              </w:rPr>
              <w:t>architect</w:t>
            </w:r>
            <w:r>
              <w:rPr>
                <w:spacing w:val="-4"/>
                <w:sz w:val="20"/>
              </w:rPr>
              <w:t> </w:t>
            </w:r>
            <w:r>
              <w:rPr>
                <w:sz w:val="20"/>
              </w:rPr>
              <w:t>or</w:t>
            </w:r>
            <w:r>
              <w:rPr>
                <w:spacing w:val="-5"/>
                <w:sz w:val="20"/>
              </w:rPr>
              <w:t> </w:t>
            </w:r>
            <w:r>
              <w:rPr>
                <w:sz w:val="20"/>
              </w:rPr>
              <w:t>engineer</w:t>
            </w:r>
            <w:r>
              <w:rPr>
                <w:spacing w:val="-3"/>
                <w:sz w:val="20"/>
              </w:rPr>
              <w:t> </w:t>
            </w:r>
            <w:r>
              <w:rPr>
                <w:spacing w:val="-4"/>
                <w:sz w:val="20"/>
              </w:rPr>
              <w:t>(14)</w:t>
            </w:r>
          </w:p>
          <w:p>
            <w:pPr>
              <w:pStyle w:val="TableParagraph"/>
              <w:numPr>
                <w:ilvl w:val="0"/>
                <w:numId w:val="61"/>
              </w:numPr>
              <w:tabs>
                <w:tab w:pos="380" w:val="left" w:leader="none"/>
              </w:tabs>
              <w:spacing w:line="234" w:lineRule="exact" w:before="0" w:after="0"/>
              <w:ind w:left="380" w:right="0" w:hanging="186"/>
              <w:jc w:val="left"/>
              <w:rPr>
                <w:sz w:val="20"/>
              </w:rPr>
            </w:pPr>
            <w:r>
              <w:rPr>
                <w:sz w:val="20"/>
              </w:rPr>
              <w:t>Requirement</w:t>
            </w:r>
            <w:r>
              <w:rPr>
                <w:spacing w:val="-5"/>
                <w:sz w:val="20"/>
              </w:rPr>
              <w:t> </w:t>
            </w:r>
            <w:r>
              <w:rPr>
                <w:sz w:val="20"/>
              </w:rPr>
              <w:t>of</w:t>
            </w:r>
            <w:r>
              <w:rPr>
                <w:spacing w:val="-4"/>
                <w:sz w:val="20"/>
              </w:rPr>
              <w:t> </w:t>
            </w:r>
            <w:r>
              <w:rPr>
                <w:sz w:val="20"/>
              </w:rPr>
              <w:t>a</w:t>
            </w:r>
            <w:r>
              <w:rPr>
                <w:spacing w:val="-6"/>
                <w:sz w:val="20"/>
              </w:rPr>
              <w:t> </w:t>
            </w:r>
            <w:r>
              <w:rPr>
                <w:sz w:val="20"/>
              </w:rPr>
              <w:t>mandatory</w:t>
            </w:r>
            <w:r>
              <w:rPr>
                <w:spacing w:val="-3"/>
                <w:sz w:val="20"/>
              </w:rPr>
              <w:t> </w:t>
            </w:r>
            <w:r>
              <w:rPr>
                <w:sz w:val="20"/>
              </w:rPr>
              <w:t>exam</w:t>
            </w:r>
            <w:r>
              <w:rPr>
                <w:spacing w:val="-4"/>
                <w:sz w:val="20"/>
              </w:rPr>
              <w:t> </w:t>
            </w:r>
            <w:r>
              <w:rPr>
                <w:sz w:val="20"/>
              </w:rPr>
              <w:t>(15)</w:t>
            </w:r>
            <w:r>
              <w:rPr>
                <w:spacing w:val="-4"/>
                <w:sz w:val="20"/>
              </w:rPr>
              <w:t> </w:t>
            </w:r>
            <w:r>
              <w:rPr>
                <w:spacing w:val="-5"/>
                <w:sz w:val="20"/>
              </w:rPr>
              <w:t>OR</w:t>
            </w:r>
          </w:p>
          <w:p>
            <w:pPr>
              <w:pStyle w:val="TableParagraph"/>
              <w:numPr>
                <w:ilvl w:val="0"/>
                <w:numId w:val="61"/>
              </w:numPr>
              <w:tabs>
                <w:tab w:pos="380" w:val="left" w:leader="none"/>
              </w:tabs>
              <w:spacing w:line="234" w:lineRule="exact" w:before="0" w:after="0"/>
              <w:ind w:left="380" w:right="0" w:hanging="186"/>
              <w:jc w:val="left"/>
              <w:rPr>
                <w:sz w:val="20"/>
              </w:rPr>
            </w:pPr>
            <w:r>
              <w:rPr>
                <w:sz w:val="20"/>
              </w:rPr>
              <w:t>Years</w:t>
            </w:r>
            <w:r>
              <w:rPr>
                <w:spacing w:val="-7"/>
                <w:sz w:val="20"/>
              </w:rPr>
              <w:t> </w:t>
            </w:r>
            <w:r>
              <w:rPr>
                <w:sz w:val="20"/>
              </w:rPr>
              <w:t>of</w:t>
            </w:r>
            <w:r>
              <w:rPr>
                <w:spacing w:val="-4"/>
                <w:sz w:val="20"/>
              </w:rPr>
              <w:t> </w:t>
            </w:r>
            <w:r>
              <w:rPr>
                <w:sz w:val="20"/>
              </w:rPr>
              <w:t>practical</w:t>
            </w:r>
            <w:r>
              <w:rPr>
                <w:spacing w:val="-5"/>
                <w:sz w:val="20"/>
              </w:rPr>
              <w:t> </w:t>
            </w:r>
            <w:r>
              <w:rPr>
                <w:sz w:val="20"/>
              </w:rPr>
              <w:t>experience</w:t>
            </w:r>
            <w:r>
              <w:rPr>
                <w:spacing w:val="-5"/>
                <w:sz w:val="20"/>
              </w:rPr>
              <w:t> </w:t>
            </w:r>
            <w:r>
              <w:rPr>
                <w:sz w:val="20"/>
              </w:rPr>
              <w:t>(16)</w:t>
            </w:r>
            <w:r>
              <w:rPr>
                <w:spacing w:val="-5"/>
                <w:sz w:val="20"/>
              </w:rPr>
              <w:t> OR</w:t>
            </w:r>
          </w:p>
          <w:p>
            <w:pPr>
              <w:pStyle w:val="TableParagraph"/>
              <w:numPr>
                <w:ilvl w:val="0"/>
                <w:numId w:val="61"/>
              </w:numPr>
              <w:tabs>
                <w:tab w:pos="430" w:val="left" w:leader="none"/>
              </w:tabs>
              <w:spacing w:line="239" w:lineRule="exact" w:before="0" w:after="0"/>
              <w:ind w:left="430" w:right="0" w:hanging="236"/>
              <w:jc w:val="left"/>
              <w:rPr>
                <w:sz w:val="20"/>
              </w:rPr>
            </w:pPr>
            <w:r>
              <w:rPr>
                <w:sz w:val="20"/>
              </w:rPr>
              <w:t>Being</w:t>
            </w:r>
            <w:r>
              <w:rPr>
                <w:spacing w:val="-6"/>
                <w:sz w:val="20"/>
              </w:rPr>
              <w:t> </w:t>
            </w:r>
            <w:r>
              <w:rPr>
                <w:sz w:val="20"/>
              </w:rPr>
              <w:t>a</w:t>
            </w:r>
            <w:r>
              <w:rPr>
                <w:spacing w:val="-6"/>
                <w:sz w:val="20"/>
              </w:rPr>
              <w:t> </w:t>
            </w:r>
            <w:r>
              <w:rPr>
                <w:sz w:val="20"/>
              </w:rPr>
              <w:t>registered</w:t>
            </w:r>
            <w:r>
              <w:rPr>
                <w:spacing w:val="-6"/>
                <w:sz w:val="20"/>
              </w:rPr>
              <w:t> </w:t>
            </w:r>
            <w:r>
              <w:rPr>
                <w:sz w:val="20"/>
              </w:rPr>
              <w:t>member</w:t>
            </w:r>
            <w:r>
              <w:rPr>
                <w:spacing w:val="-5"/>
                <w:sz w:val="20"/>
              </w:rPr>
              <w:t> </w:t>
            </w:r>
            <w:r>
              <w:rPr>
                <w:sz w:val="20"/>
              </w:rPr>
              <w:t>of</w:t>
            </w:r>
            <w:r>
              <w:rPr>
                <w:spacing w:val="-8"/>
                <w:sz w:val="20"/>
              </w:rPr>
              <w:t> </w:t>
            </w:r>
            <w:r>
              <w:rPr>
                <w:sz w:val="20"/>
              </w:rPr>
              <w:t>a</w:t>
            </w:r>
            <w:r>
              <w:rPr>
                <w:spacing w:val="-6"/>
                <w:sz w:val="20"/>
              </w:rPr>
              <w:t> </w:t>
            </w:r>
            <w:r>
              <w:rPr>
                <w:sz w:val="20"/>
              </w:rPr>
              <w:t>professional</w:t>
            </w:r>
            <w:r>
              <w:rPr>
                <w:spacing w:val="-6"/>
                <w:sz w:val="20"/>
              </w:rPr>
              <w:t> </w:t>
            </w:r>
            <w:r>
              <w:rPr>
                <w:sz w:val="20"/>
              </w:rPr>
              <w:t>association</w:t>
            </w:r>
            <w:r>
              <w:rPr>
                <w:spacing w:val="-6"/>
                <w:sz w:val="20"/>
              </w:rPr>
              <w:t> </w:t>
            </w:r>
            <w:r>
              <w:rPr>
                <w:spacing w:val="-4"/>
                <w:sz w:val="20"/>
              </w:rPr>
              <w:t>(17)</w:t>
            </w:r>
          </w:p>
        </w:tc>
        <w:tc>
          <w:tcPr>
            <w:tcW w:w="1200" w:type="dxa"/>
          </w:tcPr>
          <w:p>
            <w:pPr>
              <w:pStyle w:val="TableParagraph"/>
              <w:ind w:left="650" w:right="182"/>
              <w:jc w:val="right"/>
              <w:rPr>
                <w:b/>
                <w:sz w:val="20"/>
              </w:rPr>
            </w:pPr>
            <w:r>
              <w:rPr>
                <w:b/>
                <w:spacing w:val="-10"/>
                <w:sz w:val="20"/>
              </w:rPr>
              <w:t>1</w:t>
            </w:r>
          </w:p>
          <w:p>
            <w:pPr>
              <w:pStyle w:val="TableParagraph"/>
              <w:spacing w:before="1"/>
              <w:rPr>
                <w:sz w:val="20"/>
              </w:rPr>
            </w:pPr>
          </w:p>
          <w:p>
            <w:pPr>
              <w:pStyle w:val="TableParagraph"/>
              <w:ind w:left="650" w:right="95"/>
              <w:jc w:val="right"/>
              <w:rPr>
                <w:sz w:val="20"/>
              </w:rPr>
            </w:pPr>
            <w:r>
              <w:rPr>
                <w:spacing w:val="-4"/>
                <w:sz w:val="20"/>
              </w:rPr>
              <w:t>0.50</w:t>
            </w:r>
          </w:p>
          <w:p>
            <w:pPr>
              <w:pStyle w:val="TableParagraph"/>
              <w:spacing w:before="228"/>
              <w:ind w:left="650" w:right="95"/>
              <w:jc w:val="right"/>
              <w:rPr>
                <w:sz w:val="20"/>
              </w:rPr>
            </w:pPr>
            <w:r>
              <w:rPr>
                <w:spacing w:val="-4"/>
                <w:sz w:val="20"/>
              </w:rPr>
              <w:t>0.50</w:t>
            </w:r>
          </w:p>
        </w:tc>
        <w:tc>
          <w:tcPr>
            <w:tcW w:w="1200" w:type="dxa"/>
          </w:tcPr>
          <w:p>
            <w:pPr>
              <w:pStyle w:val="TableParagraph"/>
              <w:ind w:left="650" w:right="99"/>
              <w:jc w:val="right"/>
              <w:rPr>
                <w:b/>
                <w:sz w:val="20"/>
              </w:rPr>
            </w:pPr>
            <w:r>
              <w:rPr>
                <w:b/>
                <w:spacing w:val="-10"/>
                <w:sz w:val="20"/>
              </w:rPr>
              <w:t>1</w:t>
            </w:r>
          </w:p>
          <w:p>
            <w:pPr>
              <w:pStyle w:val="TableParagraph"/>
              <w:spacing w:before="1"/>
              <w:rPr>
                <w:sz w:val="20"/>
              </w:rPr>
            </w:pPr>
          </w:p>
          <w:p>
            <w:pPr>
              <w:pStyle w:val="TableParagraph"/>
              <w:ind w:left="650" w:right="95"/>
              <w:jc w:val="right"/>
              <w:rPr>
                <w:sz w:val="20"/>
              </w:rPr>
            </w:pPr>
            <w:r>
              <w:rPr>
                <w:spacing w:val="-4"/>
                <w:sz w:val="20"/>
              </w:rPr>
              <w:t>0.50</w:t>
            </w:r>
          </w:p>
          <w:p>
            <w:pPr>
              <w:pStyle w:val="TableParagraph"/>
              <w:spacing w:before="228"/>
              <w:ind w:left="650" w:right="95"/>
              <w:jc w:val="right"/>
              <w:rPr>
                <w:sz w:val="20"/>
              </w:rPr>
            </w:pPr>
            <w:r>
              <w:rPr>
                <w:spacing w:val="-4"/>
                <w:sz w:val="20"/>
              </w:rPr>
              <w:t>0.50</w:t>
            </w:r>
          </w:p>
        </w:tc>
        <w:tc>
          <w:tcPr>
            <w:tcW w:w="1200" w:type="dxa"/>
          </w:tcPr>
          <w:p>
            <w:pPr>
              <w:pStyle w:val="TableParagraph"/>
              <w:ind w:left="650" w:right="99"/>
              <w:jc w:val="right"/>
              <w:rPr>
                <w:b/>
                <w:sz w:val="20"/>
              </w:rPr>
            </w:pPr>
            <w:r>
              <w:rPr>
                <w:b/>
                <w:spacing w:val="-10"/>
                <w:sz w:val="20"/>
              </w:rPr>
              <w:t>2</w:t>
            </w:r>
          </w:p>
          <w:p>
            <w:pPr>
              <w:pStyle w:val="TableParagraph"/>
              <w:spacing w:before="1"/>
              <w:rPr>
                <w:sz w:val="20"/>
              </w:rPr>
            </w:pPr>
          </w:p>
          <w:p>
            <w:pPr>
              <w:pStyle w:val="TableParagraph"/>
              <w:ind w:left="650" w:right="99"/>
              <w:jc w:val="right"/>
              <w:rPr>
                <w:sz w:val="20"/>
              </w:rPr>
            </w:pPr>
            <w:r>
              <w:rPr>
                <w:spacing w:val="-10"/>
                <w:sz w:val="20"/>
              </w:rPr>
              <w:t>1</w:t>
            </w:r>
          </w:p>
          <w:p>
            <w:pPr>
              <w:pStyle w:val="TableParagraph"/>
              <w:spacing w:before="228"/>
              <w:ind w:left="650" w:right="99"/>
              <w:jc w:val="right"/>
              <w:rPr>
                <w:sz w:val="20"/>
              </w:rPr>
            </w:pPr>
            <w:r>
              <w:rPr>
                <w:spacing w:val="-10"/>
                <w:sz w:val="20"/>
              </w:rPr>
              <w:t>1</w:t>
            </w:r>
          </w:p>
        </w:tc>
      </w:tr>
      <w:tr>
        <w:trPr>
          <w:trHeight w:val="918" w:hRule="atLeast"/>
        </w:trPr>
        <w:tc>
          <w:tcPr>
            <w:tcW w:w="5942" w:type="dxa"/>
          </w:tcPr>
          <w:p>
            <w:pPr>
              <w:pStyle w:val="TableParagraph"/>
              <w:spacing w:line="230" w:lineRule="exact" w:before="110"/>
              <w:ind w:left="107"/>
              <w:rPr>
                <w:b/>
                <w:sz w:val="20"/>
              </w:rPr>
            </w:pPr>
            <w:r>
              <w:rPr>
                <w:b/>
                <w:sz w:val="20"/>
              </w:rPr>
              <w:t>Type</w:t>
            </w:r>
            <w:r>
              <w:rPr>
                <w:b/>
                <w:spacing w:val="-7"/>
                <w:sz w:val="20"/>
              </w:rPr>
              <w:t> </w:t>
            </w:r>
            <w:r>
              <w:rPr>
                <w:b/>
                <w:sz w:val="20"/>
              </w:rPr>
              <w:t>of</w:t>
            </w:r>
            <w:r>
              <w:rPr>
                <w:b/>
                <w:spacing w:val="-5"/>
                <w:sz w:val="20"/>
              </w:rPr>
              <w:t> </w:t>
            </w:r>
            <w:r>
              <w:rPr>
                <w:b/>
                <w:sz w:val="20"/>
              </w:rPr>
              <w:t>Inspections</w:t>
            </w:r>
            <w:r>
              <w:rPr>
                <w:b/>
                <w:spacing w:val="-7"/>
                <w:sz w:val="20"/>
              </w:rPr>
              <w:t> </w:t>
            </w:r>
            <w:r>
              <w:rPr>
                <w:b/>
                <w:sz w:val="20"/>
              </w:rPr>
              <w:t>Carried</w:t>
            </w:r>
            <w:r>
              <w:rPr>
                <w:b/>
                <w:spacing w:val="-4"/>
                <w:sz w:val="20"/>
              </w:rPr>
              <w:t> </w:t>
            </w:r>
            <w:r>
              <w:rPr>
                <w:b/>
                <w:sz w:val="20"/>
              </w:rPr>
              <w:t>Out</w:t>
            </w:r>
            <w:r>
              <w:rPr>
                <w:b/>
                <w:spacing w:val="-5"/>
                <w:sz w:val="20"/>
              </w:rPr>
              <w:t> </w:t>
            </w:r>
            <w:r>
              <w:rPr>
                <w:b/>
                <w:sz w:val="20"/>
              </w:rPr>
              <w:t>During</w:t>
            </w:r>
            <w:r>
              <w:rPr>
                <w:b/>
                <w:spacing w:val="-5"/>
                <w:sz w:val="20"/>
              </w:rPr>
              <w:t> </w:t>
            </w:r>
            <w:r>
              <w:rPr>
                <w:b/>
                <w:spacing w:val="-2"/>
                <w:sz w:val="20"/>
              </w:rPr>
              <w:t>Construction</w:t>
            </w:r>
          </w:p>
          <w:p>
            <w:pPr>
              <w:pStyle w:val="TableParagraph"/>
              <w:numPr>
                <w:ilvl w:val="0"/>
                <w:numId w:val="62"/>
              </w:numPr>
              <w:tabs>
                <w:tab w:pos="380" w:val="left" w:leader="none"/>
              </w:tabs>
              <w:spacing w:line="239" w:lineRule="exact" w:before="0" w:after="0"/>
              <w:ind w:left="380" w:right="0" w:hanging="186"/>
              <w:jc w:val="left"/>
              <w:rPr>
                <w:sz w:val="20"/>
              </w:rPr>
            </w:pPr>
            <w:r>
              <w:rPr>
                <w:sz w:val="20"/>
              </w:rPr>
              <w:t>Inspections</w:t>
            </w:r>
            <w:r>
              <w:rPr>
                <w:spacing w:val="-9"/>
                <w:sz w:val="20"/>
              </w:rPr>
              <w:t> </w:t>
            </w:r>
            <w:r>
              <w:rPr>
                <w:sz w:val="20"/>
              </w:rPr>
              <w:t>during</w:t>
            </w:r>
            <w:r>
              <w:rPr>
                <w:spacing w:val="-7"/>
                <w:sz w:val="20"/>
              </w:rPr>
              <w:t> </w:t>
            </w:r>
            <w:r>
              <w:rPr>
                <w:sz w:val="20"/>
              </w:rPr>
              <w:t>various</w:t>
            </w:r>
            <w:r>
              <w:rPr>
                <w:spacing w:val="-8"/>
                <w:sz w:val="20"/>
              </w:rPr>
              <w:t> </w:t>
            </w:r>
            <w:r>
              <w:rPr>
                <w:sz w:val="20"/>
              </w:rPr>
              <w:t>phases</w:t>
            </w:r>
            <w:r>
              <w:rPr>
                <w:spacing w:val="-9"/>
                <w:sz w:val="20"/>
              </w:rPr>
              <w:t> </w:t>
            </w:r>
            <w:r>
              <w:rPr>
                <w:spacing w:val="-4"/>
                <w:sz w:val="20"/>
              </w:rPr>
              <w:t>(18)</w:t>
            </w:r>
          </w:p>
          <w:p>
            <w:pPr>
              <w:pStyle w:val="TableParagraph"/>
              <w:numPr>
                <w:ilvl w:val="0"/>
                <w:numId w:val="62"/>
              </w:numPr>
              <w:tabs>
                <w:tab w:pos="380" w:val="left" w:leader="none"/>
              </w:tabs>
              <w:spacing w:line="240" w:lineRule="exact" w:before="0" w:after="0"/>
              <w:ind w:left="380" w:right="0" w:hanging="186"/>
              <w:jc w:val="left"/>
              <w:rPr>
                <w:sz w:val="20"/>
              </w:rPr>
            </w:pPr>
            <w:r>
              <w:rPr>
                <w:sz w:val="20"/>
              </w:rPr>
              <w:t>Risk-based</w:t>
            </w:r>
            <w:r>
              <w:rPr>
                <w:spacing w:val="-10"/>
                <w:sz w:val="20"/>
              </w:rPr>
              <w:t> </w:t>
            </w:r>
            <w:r>
              <w:rPr>
                <w:sz w:val="20"/>
              </w:rPr>
              <w:t>inspections</w:t>
            </w:r>
            <w:r>
              <w:rPr>
                <w:spacing w:val="-10"/>
                <w:sz w:val="20"/>
              </w:rPr>
              <w:t> </w:t>
            </w:r>
            <w:r>
              <w:rPr>
                <w:spacing w:val="-4"/>
                <w:sz w:val="20"/>
              </w:rPr>
              <w:t>(19)</w:t>
            </w:r>
          </w:p>
        </w:tc>
        <w:tc>
          <w:tcPr>
            <w:tcW w:w="1200" w:type="dxa"/>
          </w:tcPr>
          <w:p>
            <w:pPr>
              <w:pStyle w:val="TableParagraph"/>
              <w:ind w:left="650" w:right="99"/>
              <w:jc w:val="right"/>
              <w:rPr>
                <w:b/>
                <w:sz w:val="20"/>
              </w:rPr>
            </w:pPr>
            <w:r>
              <w:rPr>
                <w:b/>
                <w:spacing w:val="-10"/>
                <w:sz w:val="20"/>
              </w:rPr>
              <w:t>1</w:t>
            </w:r>
          </w:p>
          <w:p>
            <w:pPr>
              <w:pStyle w:val="TableParagraph"/>
              <w:spacing w:before="1"/>
              <w:rPr>
                <w:sz w:val="20"/>
              </w:rPr>
            </w:pPr>
          </w:p>
          <w:p>
            <w:pPr>
              <w:pStyle w:val="TableParagraph"/>
              <w:spacing w:line="229" w:lineRule="exact"/>
              <w:ind w:left="739"/>
              <w:rPr>
                <w:sz w:val="20"/>
              </w:rPr>
            </w:pPr>
            <w:r>
              <w:rPr>
                <w:spacing w:val="-4"/>
                <w:sz w:val="20"/>
              </w:rPr>
              <w:t>0.50</w:t>
            </w:r>
          </w:p>
          <w:p>
            <w:pPr>
              <w:pStyle w:val="TableParagraph"/>
              <w:spacing w:line="209" w:lineRule="exact"/>
              <w:ind w:left="739"/>
              <w:rPr>
                <w:sz w:val="20"/>
              </w:rPr>
            </w:pPr>
            <w:r>
              <w:rPr>
                <w:spacing w:val="-4"/>
                <w:sz w:val="20"/>
              </w:rPr>
              <w:t>0.50</w:t>
            </w:r>
          </w:p>
        </w:tc>
        <w:tc>
          <w:tcPr>
            <w:tcW w:w="1200" w:type="dxa"/>
          </w:tcPr>
          <w:p>
            <w:pPr>
              <w:pStyle w:val="TableParagraph"/>
              <w:ind w:left="650" w:right="99"/>
              <w:jc w:val="right"/>
              <w:rPr>
                <w:b/>
                <w:sz w:val="20"/>
              </w:rPr>
            </w:pPr>
            <w:r>
              <w:rPr>
                <w:b/>
                <w:spacing w:val="-10"/>
                <w:sz w:val="20"/>
              </w:rPr>
              <w:t>1</w:t>
            </w:r>
          </w:p>
          <w:p>
            <w:pPr>
              <w:pStyle w:val="TableParagraph"/>
              <w:spacing w:before="1"/>
              <w:rPr>
                <w:sz w:val="20"/>
              </w:rPr>
            </w:pPr>
          </w:p>
          <w:p>
            <w:pPr>
              <w:pStyle w:val="TableParagraph"/>
              <w:spacing w:line="229" w:lineRule="exact"/>
              <w:ind w:left="739"/>
              <w:rPr>
                <w:sz w:val="20"/>
              </w:rPr>
            </w:pPr>
            <w:r>
              <w:rPr>
                <w:spacing w:val="-4"/>
                <w:sz w:val="20"/>
              </w:rPr>
              <w:t>0.50</w:t>
            </w:r>
          </w:p>
          <w:p>
            <w:pPr>
              <w:pStyle w:val="TableParagraph"/>
              <w:spacing w:line="209" w:lineRule="exact"/>
              <w:ind w:left="739"/>
              <w:rPr>
                <w:sz w:val="20"/>
              </w:rPr>
            </w:pPr>
            <w:r>
              <w:rPr>
                <w:spacing w:val="-4"/>
                <w:sz w:val="20"/>
              </w:rPr>
              <w:t>0.50</w:t>
            </w:r>
          </w:p>
        </w:tc>
        <w:tc>
          <w:tcPr>
            <w:tcW w:w="1200" w:type="dxa"/>
          </w:tcPr>
          <w:p>
            <w:pPr>
              <w:pStyle w:val="TableParagraph"/>
              <w:ind w:left="988"/>
              <w:rPr>
                <w:b/>
                <w:sz w:val="20"/>
              </w:rPr>
            </w:pPr>
            <w:r>
              <w:rPr>
                <w:b/>
                <w:spacing w:val="-10"/>
                <w:sz w:val="20"/>
              </w:rPr>
              <w:t>2</w:t>
            </w:r>
          </w:p>
          <w:p>
            <w:pPr>
              <w:pStyle w:val="TableParagraph"/>
              <w:spacing w:before="1"/>
              <w:rPr>
                <w:sz w:val="20"/>
              </w:rPr>
            </w:pPr>
          </w:p>
          <w:p>
            <w:pPr>
              <w:pStyle w:val="TableParagraph"/>
              <w:spacing w:line="229" w:lineRule="exact"/>
              <w:ind w:left="989"/>
              <w:rPr>
                <w:sz w:val="20"/>
              </w:rPr>
            </w:pPr>
            <w:r>
              <w:rPr>
                <w:spacing w:val="-10"/>
                <w:sz w:val="20"/>
              </w:rPr>
              <w:t>1</w:t>
            </w:r>
          </w:p>
          <w:p>
            <w:pPr>
              <w:pStyle w:val="TableParagraph"/>
              <w:spacing w:line="209" w:lineRule="exact"/>
              <w:ind w:left="988"/>
              <w:rPr>
                <w:sz w:val="20"/>
              </w:rPr>
            </w:pPr>
            <w:r>
              <w:rPr>
                <w:spacing w:val="-10"/>
                <w:sz w:val="20"/>
              </w:rPr>
              <w:t>1</w:t>
            </w:r>
          </w:p>
        </w:tc>
      </w:tr>
      <w:tr>
        <w:trPr>
          <w:trHeight w:val="1151" w:hRule="atLeast"/>
        </w:trPr>
        <w:tc>
          <w:tcPr>
            <w:tcW w:w="5942" w:type="dxa"/>
          </w:tcPr>
          <w:p>
            <w:pPr>
              <w:pStyle w:val="TableParagraph"/>
              <w:spacing w:line="230" w:lineRule="exact"/>
              <w:ind w:left="107"/>
              <w:rPr>
                <w:b/>
                <w:sz w:val="20"/>
              </w:rPr>
            </w:pPr>
            <w:r>
              <w:rPr>
                <w:b/>
                <w:sz w:val="20"/>
              </w:rPr>
              <w:t>Responsibility</w:t>
            </w:r>
            <w:r>
              <w:rPr>
                <w:b/>
                <w:spacing w:val="-9"/>
                <w:sz w:val="20"/>
              </w:rPr>
              <w:t> </w:t>
            </w:r>
            <w:r>
              <w:rPr>
                <w:b/>
                <w:sz w:val="20"/>
              </w:rPr>
              <w:t>for</w:t>
            </w:r>
            <w:r>
              <w:rPr>
                <w:b/>
                <w:spacing w:val="-10"/>
                <w:sz w:val="20"/>
              </w:rPr>
              <w:t> </w:t>
            </w:r>
            <w:r>
              <w:rPr>
                <w:b/>
                <w:sz w:val="20"/>
              </w:rPr>
              <w:t>Conducting</w:t>
            </w:r>
            <w:r>
              <w:rPr>
                <w:b/>
                <w:spacing w:val="-9"/>
                <w:sz w:val="20"/>
              </w:rPr>
              <w:t> </w:t>
            </w:r>
            <w:r>
              <w:rPr>
                <w:b/>
                <w:sz w:val="20"/>
              </w:rPr>
              <w:t>Inspections</w:t>
            </w:r>
            <w:r>
              <w:rPr>
                <w:b/>
                <w:spacing w:val="-10"/>
                <w:sz w:val="20"/>
              </w:rPr>
              <w:t> </w:t>
            </w:r>
            <w:r>
              <w:rPr>
                <w:b/>
                <w:sz w:val="20"/>
              </w:rPr>
              <w:t>During</w:t>
            </w:r>
            <w:r>
              <w:rPr>
                <w:b/>
                <w:spacing w:val="-9"/>
                <w:sz w:val="20"/>
              </w:rPr>
              <w:t> </w:t>
            </w:r>
            <w:r>
              <w:rPr>
                <w:b/>
                <w:spacing w:val="-2"/>
                <w:sz w:val="20"/>
              </w:rPr>
              <w:t>Construction</w:t>
            </w:r>
          </w:p>
          <w:p>
            <w:pPr>
              <w:pStyle w:val="TableParagraph"/>
              <w:numPr>
                <w:ilvl w:val="0"/>
                <w:numId w:val="63"/>
              </w:numPr>
              <w:tabs>
                <w:tab w:pos="380" w:val="left" w:leader="none"/>
              </w:tabs>
              <w:spacing w:line="239" w:lineRule="exact" w:before="0" w:after="0"/>
              <w:ind w:left="380" w:right="0" w:hanging="186"/>
              <w:jc w:val="left"/>
              <w:rPr>
                <w:sz w:val="20"/>
              </w:rPr>
            </w:pPr>
            <w:r>
              <w:rPr>
                <w:sz w:val="20"/>
              </w:rPr>
              <w:t>Self-certification</w:t>
            </w:r>
            <w:r>
              <w:rPr>
                <w:spacing w:val="-7"/>
                <w:sz w:val="20"/>
              </w:rPr>
              <w:t> </w:t>
            </w:r>
            <w:r>
              <w:rPr>
                <w:sz w:val="20"/>
              </w:rPr>
              <w:t>by</w:t>
            </w:r>
            <w:r>
              <w:rPr>
                <w:spacing w:val="-7"/>
                <w:sz w:val="20"/>
              </w:rPr>
              <w:t> </w:t>
            </w:r>
            <w:r>
              <w:rPr>
                <w:sz w:val="20"/>
              </w:rPr>
              <w:t>the</w:t>
            </w:r>
            <w:r>
              <w:rPr>
                <w:spacing w:val="-8"/>
                <w:sz w:val="20"/>
              </w:rPr>
              <w:t> </w:t>
            </w:r>
            <w:r>
              <w:rPr>
                <w:sz w:val="20"/>
              </w:rPr>
              <w:t>building</w:t>
            </w:r>
            <w:r>
              <w:rPr>
                <w:spacing w:val="-7"/>
                <w:sz w:val="20"/>
              </w:rPr>
              <w:t> </w:t>
            </w:r>
            <w:r>
              <w:rPr>
                <w:sz w:val="20"/>
              </w:rPr>
              <w:t>company</w:t>
            </w:r>
            <w:r>
              <w:rPr>
                <w:spacing w:val="-8"/>
                <w:sz w:val="20"/>
              </w:rPr>
              <w:t> </w:t>
            </w:r>
            <w:r>
              <w:rPr>
                <w:spacing w:val="-4"/>
                <w:sz w:val="20"/>
              </w:rPr>
              <w:t>(20)</w:t>
            </w:r>
          </w:p>
          <w:p>
            <w:pPr>
              <w:pStyle w:val="TableParagraph"/>
              <w:numPr>
                <w:ilvl w:val="0"/>
                <w:numId w:val="63"/>
              </w:numPr>
              <w:tabs>
                <w:tab w:pos="380" w:val="left" w:leader="none"/>
              </w:tabs>
              <w:spacing w:line="234" w:lineRule="exact" w:before="0" w:after="0"/>
              <w:ind w:left="380" w:right="0" w:hanging="186"/>
              <w:jc w:val="left"/>
              <w:rPr>
                <w:sz w:val="20"/>
              </w:rPr>
            </w:pPr>
            <w:r>
              <w:rPr>
                <w:sz w:val="20"/>
              </w:rPr>
              <w:t>Third-party</w:t>
            </w:r>
            <w:r>
              <w:rPr>
                <w:spacing w:val="-7"/>
                <w:sz w:val="20"/>
              </w:rPr>
              <w:t> </w:t>
            </w:r>
            <w:r>
              <w:rPr>
                <w:sz w:val="20"/>
              </w:rPr>
              <w:t>engineer</w:t>
            </w:r>
            <w:r>
              <w:rPr>
                <w:spacing w:val="-9"/>
                <w:sz w:val="20"/>
              </w:rPr>
              <w:t> </w:t>
            </w:r>
            <w:r>
              <w:rPr>
                <w:sz w:val="20"/>
              </w:rPr>
              <w:t>or</w:t>
            </w:r>
            <w:r>
              <w:rPr>
                <w:spacing w:val="-6"/>
                <w:sz w:val="20"/>
              </w:rPr>
              <w:t> </w:t>
            </w:r>
            <w:r>
              <w:rPr>
                <w:sz w:val="20"/>
              </w:rPr>
              <w:t>engineering</w:t>
            </w:r>
            <w:r>
              <w:rPr>
                <w:spacing w:val="-7"/>
                <w:sz w:val="20"/>
              </w:rPr>
              <w:t> </w:t>
            </w:r>
            <w:r>
              <w:rPr>
                <w:sz w:val="20"/>
              </w:rPr>
              <w:t>firm</w:t>
            </w:r>
            <w:r>
              <w:rPr>
                <w:spacing w:val="-8"/>
                <w:sz w:val="20"/>
              </w:rPr>
              <w:t> </w:t>
            </w:r>
            <w:r>
              <w:rPr>
                <w:spacing w:val="-4"/>
                <w:sz w:val="20"/>
              </w:rPr>
              <w:t>(21)</w:t>
            </w:r>
          </w:p>
          <w:p>
            <w:pPr>
              <w:pStyle w:val="TableParagraph"/>
              <w:numPr>
                <w:ilvl w:val="0"/>
                <w:numId w:val="63"/>
              </w:numPr>
              <w:tabs>
                <w:tab w:pos="380" w:val="left" w:leader="none"/>
              </w:tabs>
              <w:spacing w:line="239" w:lineRule="exact" w:before="0" w:after="0"/>
              <w:ind w:left="380" w:right="0" w:hanging="186"/>
              <w:jc w:val="left"/>
              <w:rPr>
                <w:sz w:val="20"/>
              </w:rPr>
            </w:pPr>
            <w:r>
              <w:rPr>
                <w:sz w:val="20"/>
              </w:rPr>
              <w:t>Governmental</w:t>
            </w:r>
            <w:r>
              <w:rPr>
                <w:spacing w:val="-9"/>
                <w:sz w:val="20"/>
              </w:rPr>
              <w:t> </w:t>
            </w:r>
            <w:r>
              <w:rPr>
                <w:sz w:val="20"/>
              </w:rPr>
              <w:t>agencies</w:t>
            </w:r>
            <w:r>
              <w:rPr>
                <w:spacing w:val="-9"/>
                <w:sz w:val="20"/>
              </w:rPr>
              <w:t> </w:t>
            </w:r>
            <w:r>
              <w:rPr>
                <w:spacing w:val="-4"/>
                <w:sz w:val="20"/>
              </w:rPr>
              <w:t>(22)</w:t>
            </w:r>
          </w:p>
        </w:tc>
        <w:tc>
          <w:tcPr>
            <w:tcW w:w="1200" w:type="dxa"/>
          </w:tcPr>
          <w:p>
            <w:pPr>
              <w:pStyle w:val="TableParagraph"/>
              <w:ind w:left="650" w:right="99"/>
              <w:jc w:val="right"/>
              <w:rPr>
                <w:b/>
                <w:sz w:val="20"/>
              </w:rPr>
            </w:pPr>
            <w:r>
              <w:rPr>
                <w:b/>
                <w:spacing w:val="-10"/>
                <w:sz w:val="20"/>
              </w:rPr>
              <w:t>1</w:t>
            </w:r>
          </w:p>
          <w:p>
            <w:pPr>
              <w:pStyle w:val="TableParagraph"/>
              <w:spacing w:before="1"/>
              <w:rPr>
                <w:sz w:val="20"/>
              </w:rPr>
            </w:pPr>
          </w:p>
          <w:p>
            <w:pPr>
              <w:pStyle w:val="TableParagraph"/>
              <w:ind w:left="739"/>
              <w:rPr>
                <w:sz w:val="20"/>
              </w:rPr>
            </w:pPr>
            <w:r>
              <w:rPr>
                <w:spacing w:val="-4"/>
                <w:sz w:val="20"/>
              </w:rPr>
              <w:t>0.33</w:t>
            </w:r>
          </w:p>
          <w:p>
            <w:pPr>
              <w:pStyle w:val="TableParagraph"/>
              <w:ind w:left="739"/>
              <w:rPr>
                <w:sz w:val="20"/>
              </w:rPr>
            </w:pPr>
            <w:r>
              <w:rPr>
                <w:spacing w:val="-4"/>
                <w:sz w:val="20"/>
              </w:rPr>
              <w:t>0.33</w:t>
            </w:r>
          </w:p>
          <w:p>
            <w:pPr>
              <w:pStyle w:val="TableParagraph"/>
              <w:spacing w:line="210" w:lineRule="exact" w:before="1"/>
              <w:ind w:left="739"/>
              <w:rPr>
                <w:sz w:val="20"/>
              </w:rPr>
            </w:pPr>
            <w:r>
              <w:rPr>
                <w:spacing w:val="-4"/>
                <w:sz w:val="20"/>
              </w:rPr>
              <w:t>0.33</w:t>
            </w:r>
          </w:p>
        </w:tc>
        <w:tc>
          <w:tcPr>
            <w:tcW w:w="1200" w:type="dxa"/>
          </w:tcPr>
          <w:p>
            <w:pPr>
              <w:pStyle w:val="TableParagraph"/>
              <w:ind w:left="650" w:right="99"/>
              <w:jc w:val="right"/>
              <w:rPr>
                <w:b/>
                <w:sz w:val="20"/>
              </w:rPr>
            </w:pPr>
            <w:r>
              <w:rPr>
                <w:b/>
                <w:spacing w:val="-10"/>
                <w:sz w:val="20"/>
              </w:rPr>
              <w:t>1</w:t>
            </w:r>
          </w:p>
          <w:p>
            <w:pPr>
              <w:pStyle w:val="TableParagraph"/>
              <w:spacing w:before="1"/>
              <w:rPr>
                <w:sz w:val="20"/>
              </w:rPr>
            </w:pPr>
          </w:p>
          <w:p>
            <w:pPr>
              <w:pStyle w:val="TableParagraph"/>
              <w:ind w:left="739"/>
              <w:rPr>
                <w:sz w:val="20"/>
              </w:rPr>
            </w:pPr>
            <w:r>
              <w:rPr>
                <w:spacing w:val="-4"/>
                <w:sz w:val="20"/>
              </w:rPr>
              <w:t>0.33</w:t>
            </w:r>
          </w:p>
          <w:p>
            <w:pPr>
              <w:pStyle w:val="TableParagraph"/>
              <w:ind w:left="739"/>
              <w:rPr>
                <w:sz w:val="20"/>
              </w:rPr>
            </w:pPr>
            <w:r>
              <w:rPr>
                <w:spacing w:val="-4"/>
                <w:sz w:val="20"/>
              </w:rPr>
              <w:t>0.33</w:t>
            </w:r>
          </w:p>
          <w:p>
            <w:pPr>
              <w:pStyle w:val="TableParagraph"/>
              <w:spacing w:line="210" w:lineRule="exact" w:before="1"/>
              <w:ind w:left="739"/>
              <w:rPr>
                <w:sz w:val="20"/>
              </w:rPr>
            </w:pPr>
            <w:r>
              <w:rPr>
                <w:spacing w:val="-4"/>
                <w:sz w:val="20"/>
              </w:rPr>
              <w:t>0.33</w:t>
            </w:r>
          </w:p>
        </w:tc>
        <w:tc>
          <w:tcPr>
            <w:tcW w:w="1200" w:type="dxa"/>
          </w:tcPr>
          <w:p>
            <w:pPr>
              <w:pStyle w:val="TableParagraph"/>
              <w:ind w:left="650" w:right="99"/>
              <w:jc w:val="right"/>
              <w:rPr>
                <w:b/>
                <w:sz w:val="20"/>
              </w:rPr>
            </w:pPr>
            <w:r>
              <w:rPr>
                <w:b/>
                <w:spacing w:val="-10"/>
                <w:sz w:val="20"/>
              </w:rPr>
              <w:t>2</w:t>
            </w:r>
          </w:p>
          <w:p>
            <w:pPr>
              <w:pStyle w:val="TableParagraph"/>
              <w:spacing w:before="1"/>
              <w:rPr>
                <w:sz w:val="20"/>
              </w:rPr>
            </w:pPr>
          </w:p>
          <w:p>
            <w:pPr>
              <w:pStyle w:val="TableParagraph"/>
              <w:ind w:left="739"/>
              <w:rPr>
                <w:sz w:val="20"/>
              </w:rPr>
            </w:pPr>
            <w:r>
              <w:rPr>
                <w:spacing w:val="-4"/>
                <w:sz w:val="20"/>
              </w:rPr>
              <w:t>0.67</w:t>
            </w:r>
          </w:p>
          <w:p>
            <w:pPr>
              <w:pStyle w:val="TableParagraph"/>
              <w:ind w:left="739"/>
              <w:rPr>
                <w:sz w:val="20"/>
              </w:rPr>
            </w:pPr>
            <w:r>
              <w:rPr>
                <w:spacing w:val="-4"/>
                <w:sz w:val="20"/>
              </w:rPr>
              <w:t>0.67</w:t>
            </w:r>
          </w:p>
          <w:p>
            <w:pPr>
              <w:pStyle w:val="TableParagraph"/>
              <w:spacing w:line="210" w:lineRule="exact" w:before="1"/>
              <w:ind w:left="739"/>
              <w:rPr>
                <w:sz w:val="20"/>
              </w:rPr>
            </w:pPr>
            <w:r>
              <w:rPr>
                <w:spacing w:val="-4"/>
                <w:sz w:val="20"/>
              </w:rPr>
              <w:t>0.67</w:t>
            </w:r>
          </w:p>
        </w:tc>
      </w:tr>
      <w:tr>
        <w:trPr>
          <w:trHeight w:val="282" w:hRule="atLeast"/>
        </w:trPr>
        <w:tc>
          <w:tcPr>
            <w:tcW w:w="5942" w:type="dxa"/>
          </w:tcPr>
          <w:p>
            <w:pPr>
              <w:pStyle w:val="TableParagraph"/>
              <w:ind w:left="107"/>
              <w:rPr>
                <w:sz w:val="20"/>
              </w:rPr>
            </w:pPr>
            <w:r>
              <w:rPr>
                <w:b/>
                <w:sz w:val="20"/>
              </w:rPr>
              <w:t>Requirement</w:t>
            </w:r>
            <w:r>
              <w:rPr>
                <w:b/>
                <w:spacing w:val="-6"/>
                <w:sz w:val="20"/>
              </w:rPr>
              <w:t> </w:t>
            </w:r>
            <w:r>
              <w:rPr>
                <w:b/>
                <w:sz w:val="20"/>
              </w:rPr>
              <w:t>of</w:t>
            </w:r>
            <w:r>
              <w:rPr>
                <w:b/>
                <w:spacing w:val="-5"/>
                <w:sz w:val="20"/>
              </w:rPr>
              <w:t> </w:t>
            </w:r>
            <w:r>
              <w:rPr>
                <w:b/>
                <w:sz w:val="20"/>
              </w:rPr>
              <w:t>Final</w:t>
            </w:r>
            <w:r>
              <w:rPr>
                <w:b/>
                <w:spacing w:val="-6"/>
                <w:sz w:val="20"/>
              </w:rPr>
              <w:t> </w:t>
            </w:r>
            <w:r>
              <w:rPr>
                <w:b/>
                <w:sz w:val="20"/>
              </w:rPr>
              <w:t>Inspection</w:t>
            </w:r>
            <w:r>
              <w:rPr>
                <w:b/>
                <w:spacing w:val="-7"/>
                <w:sz w:val="20"/>
              </w:rPr>
              <w:t> </w:t>
            </w:r>
            <w:r>
              <w:rPr>
                <w:b/>
                <w:sz w:val="20"/>
              </w:rPr>
              <w:t>by</w:t>
            </w:r>
            <w:r>
              <w:rPr>
                <w:b/>
                <w:spacing w:val="-5"/>
                <w:sz w:val="20"/>
              </w:rPr>
              <w:t> </w:t>
            </w:r>
            <w:r>
              <w:rPr>
                <w:b/>
                <w:sz w:val="20"/>
              </w:rPr>
              <w:t>Law</w:t>
            </w:r>
            <w:r>
              <w:rPr>
                <w:b/>
                <w:spacing w:val="-7"/>
                <w:sz w:val="20"/>
              </w:rPr>
              <w:t> </w:t>
            </w:r>
            <w:r>
              <w:rPr>
                <w:b/>
                <w:spacing w:val="-4"/>
                <w:sz w:val="20"/>
              </w:rPr>
              <w:t>(</w:t>
            </w:r>
            <w:r>
              <w:rPr>
                <w:spacing w:val="-4"/>
                <w:sz w:val="20"/>
              </w:rPr>
              <w:t>23)</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950" w:hRule="atLeast"/>
        </w:trPr>
        <w:tc>
          <w:tcPr>
            <w:tcW w:w="5942" w:type="dxa"/>
          </w:tcPr>
          <w:p>
            <w:pPr>
              <w:pStyle w:val="TableParagraph"/>
              <w:spacing w:line="230" w:lineRule="exact"/>
              <w:ind w:left="107"/>
              <w:rPr>
                <w:b/>
                <w:sz w:val="20"/>
              </w:rPr>
            </w:pPr>
            <w:r>
              <w:rPr>
                <w:b/>
                <w:sz w:val="20"/>
              </w:rPr>
              <w:t>Liability</w:t>
            </w:r>
            <w:r>
              <w:rPr>
                <w:b/>
                <w:spacing w:val="-8"/>
                <w:sz w:val="20"/>
              </w:rPr>
              <w:t> </w:t>
            </w:r>
            <w:r>
              <w:rPr>
                <w:b/>
                <w:sz w:val="20"/>
              </w:rPr>
              <w:t>for</w:t>
            </w:r>
            <w:r>
              <w:rPr>
                <w:b/>
                <w:spacing w:val="-8"/>
                <w:sz w:val="20"/>
              </w:rPr>
              <w:t> </w:t>
            </w:r>
            <w:r>
              <w:rPr>
                <w:b/>
                <w:sz w:val="20"/>
              </w:rPr>
              <w:t>Structural</w:t>
            </w:r>
            <w:r>
              <w:rPr>
                <w:b/>
                <w:spacing w:val="-8"/>
                <w:sz w:val="20"/>
              </w:rPr>
              <w:t> </w:t>
            </w:r>
            <w:r>
              <w:rPr>
                <w:b/>
                <w:spacing w:val="-2"/>
                <w:sz w:val="20"/>
              </w:rPr>
              <w:t>Flaws/Problems</w:t>
            </w:r>
          </w:p>
          <w:p>
            <w:pPr>
              <w:pStyle w:val="TableParagraph"/>
              <w:numPr>
                <w:ilvl w:val="0"/>
                <w:numId w:val="64"/>
              </w:numPr>
              <w:tabs>
                <w:tab w:pos="380" w:val="left" w:leader="none"/>
              </w:tabs>
              <w:spacing w:line="238" w:lineRule="exact" w:before="0" w:after="0"/>
              <w:ind w:left="380" w:right="0" w:hanging="186"/>
              <w:jc w:val="left"/>
              <w:rPr>
                <w:rFonts w:ascii="Calibri" w:hAnsi="Calibri"/>
                <w:sz w:val="20"/>
              </w:rPr>
            </w:pPr>
            <w:r>
              <w:rPr>
                <w:sz w:val="20"/>
              </w:rPr>
              <w:t>Liability</w:t>
            </w:r>
            <w:r>
              <w:rPr>
                <w:spacing w:val="-7"/>
                <w:sz w:val="20"/>
              </w:rPr>
              <w:t> </w:t>
            </w:r>
            <w:r>
              <w:rPr>
                <w:sz w:val="20"/>
              </w:rPr>
              <w:t>of</w:t>
            </w:r>
            <w:r>
              <w:rPr>
                <w:spacing w:val="-7"/>
                <w:sz w:val="20"/>
              </w:rPr>
              <w:t> </w:t>
            </w:r>
            <w:r>
              <w:rPr>
                <w:sz w:val="20"/>
              </w:rPr>
              <w:t>construction</w:t>
            </w:r>
            <w:r>
              <w:rPr>
                <w:spacing w:val="-6"/>
                <w:sz w:val="20"/>
              </w:rPr>
              <w:t> </w:t>
            </w:r>
            <w:r>
              <w:rPr>
                <w:sz w:val="20"/>
              </w:rPr>
              <w:t>company</w:t>
            </w:r>
            <w:r>
              <w:rPr>
                <w:spacing w:val="-7"/>
                <w:sz w:val="20"/>
              </w:rPr>
              <w:t> </w:t>
            </w:r>
            <w:r>
              <w:rPr>
                <w:sz w:val="19"/>
              </w:rPr>
              <w:t>architect</w:t>
            </w:r>
            <w:r>
              <w:rPr>
                <w:spacing w:val="-7"/>
                <w:sz w:val="19"/>
              </w:rPr>
              <w:t> </w:t>
            </w:r>
            <w:r>
              <w:rPr>
                <w:sz w:val="19"/>
              </w:rPr>
              <w:t>or</w:t>
            </w:r>
            <w:r>
              <w:rPr>
                <w:spacing w:val="-8"/>
                <w:sz w:val="19"/>
              </w:rPr>
              <w:t> </w:t>
            </w:r>
            <w:r>
              <w:rPr>
                <w:sz w:val="19"/>
              </w:rPr>
              <w:t>engineer</w:t>
            </w:r>
            <w:r>
              <w:rPr>
                <w:spacing w:val="-5"/>
                <w:sz w:val="19"/>
              </w:rPr>
              <w:t> </w:t>
            </w:r>
            <w:r>
              <w:rPr>
                <w:sz w:val="20"/>
              </w:rPr>
              <w:t>(26)</w:t>
            </w:r>
            <w:r>
              <w:rPr>
                <w:spacing w:val="-9"/>
                <w:sz w:val="20"/>
              </w:rPr>
              <w:t> </w:t>
            </w:r>
            <w:r>
              <w:rPr>
                <w:spacing w:val="-5"/>
                <w:sz w:val="20"/>
              </w:rPr>
              <w:t>OR</w:t>
            </w:r>
          </w:p>
          <w:p>
            <w:pPr>
              <w:pStyle w:val="TableParagraph"/>
              <w:numPr>
                <w:ilvl w:val="0"/>
                <w:numId w:val="64"/>
              </w:numPr>
              <w:tabs>
                <w:tab w:pos="380" w:val="left" w:leader="none"/>
              </w:tabs>
              <w:spacing w:line="234" w:lineRule="exact" w:before="0" w:after="0"/>
              <w:ind w:left="380" w:right="0" w:hanging="186"/>
              <w:jc w:val="left"/>
              <w:rPr>
                <w:rFonts w:ascii="Calibri" w:hAnsi="Calibri"/>
                <w:sz w:val="20"/>
              </w:rPr>
            </w:pPr>
            <w:r>
              <w:rPr>
                <w:sz w:val="20"/>
              </w:rPr>
              <w:t>Liability</w:t>
            </w:r>
            <w:r>
              <w:rPr>
                <w:spacing w:val="-7"/>
                <w:sz w:val="20"/>
              </w:rPr>
              <w:t> </w:t>
            </w:r>
            <w:r>
              <w:rPr>
                <w:sz w:val="20"/>
              </w:rPr>
              <w:t>of</w:t>
            </w:r>
            <w:r>
              <w:rPr>
                <w:spacing w:val="-6"/>
                <w:sz w:val="20"/>
              </w:rPr>
              <w:t> </w:t>
            </w:r>
            <w:r>
              <w:rPr>
                <w:sz w:val="20"/>
              </w:rPr>
              <w:t>third-party</w:t>
            </w:r>
            <w:r>
              <w:rPr>
                <w:spacing w:val="-6"/>
                <w:sz w:val="20"/>
              </w:rPr>
              <w:t> </w:t>
            </w:r>
            <w:r>
              <w:rPr>
                <w:sz w:val="20"/>
              </w:rPr>
              <w:t>inspectors</w:t>
            </w:r>
            <w:r>
              <w:rPr>
                <w:spacing w:val="-8"/>
                <w:sz w:val="20"/>
              </w:rPr>
              <w:t> </w:t>
            </w:r>
            <w:r>
              <w:rPr>
                <w:sz w:val="20"/>
              </w:rPr>
              <w:t>(27)</w:t>
            </w:r>
            <w:r>
              <w:rPr>
                <w:spacing w:val="-9"/>
                <w:sz w:val="20"/>
              </w:rPr>
              <w:t> </w:t>
            </w:r>
            <w:r>
              <w:rPr>
                <w:spacing w:val="-5"/>
                <w:sz w:val="20"/>
              </w:rPr>
              <w:t>OR</w:t>
            </w:r>
          </w:p>
          <w:p>
            <w:pPr>
              <w:pStyle w:val="TableParagraph"/>
              <w:numPr>
                <w:ilvl w:val="0"/>
                <w:numId w:val="64"/>
              </w:numPr>
              <w:tabs>
                <w:tab w:pos="381" w:val="left" w:leader="none"/>
              </w:tabs>
              <w:spacing w:line="228" w:lineRule="exact" w:before="0" w:after="0"/>
              <w:ind w:left="381" w:right="0" w:hanging="187"/>
              <w:jc w:val="left"/>
              <w:rPr>
                <w:rFonts w:ascii="Calibri" w:hAnsi="Calibri"/>
                <w:sz w:val="22"/>
              </w:rPr>
            </w:pPr>
            <w:r>
              <w:rPr>
                <w:sz w:val="20"/>
              </w:rPr>
              <w:t>Liability</w:t>
            </w:r>
            <w:r>
              <w:rPr>
                <w:spacing w:val="-8"/>
                <w:sz w:val="20"/>
              </w:rPr>
              <w:t> </w:t>
            </w:r>
            <w:r>
              <w:rPr>
                <w:sz w:val="20"/>
              </w:rPr>
              <w:t>of</w:t>
            </w:r>
            <w:r>
              <w:rPr>
                <w:spacing w:val="-7"/>
                <w:sz w:val="20"/>
              </w:rPr>
              <w:t> </w:t>
            </w:r>
            <w:r>
              <w:rPr>
                <w:sz w:val="20"/>
              </w:rPr>
              <w:t>government</w:t>
            </w:r>
            <w:r>
              <w:rPr>
                <w:spacing w:val="-8"/>
                <w:sz w:val="20"/>
              </w:rPr>
              <w:t> </w:t>
            </w:r>
            <w:r>
              <w:rPr>
                <w:sz w:val="20"/>
              </w:rPr>
              <w:t>agencies</w:t>
            </w:r>
            <w:r>
              <w:rPr>
                <w:spacing w:val="-8"/>
                <w:sz w:val="20"/>
              </w:rPr>
              <w:t> </w:t>
            </w:r>
            <w:r>
              <w:rPr>
                <w:spacing w:val="-4"/>
                <w:sz w:val="20"/>
              </w:rPr>
              <w:t>(28)</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282" w:hRule="atLeast"/>
        </w:trPr>
        <w:tc>
          <w:tcPr>
            <w:tcW w:w="5942" w:type="dxa"/>
          </w:tcPr>
          <w:p>
            <w:pPr>
              <w:pStyle w:val="TableParagraph"/>
              <w:ind w:left="107"/>
              <w:rPr>
                <w:sz w:val="20"/>
              </w:rPr>
            </w:pPr>
            <w:r>
              <w:rPr>
                <w:b/>
                <w:sz w:val="20"/>
              </w:rPr>
              <w:t>Occupancy</w:t>
            </w:r>
            <w:r>
              <w:rPr>
                <w:b/>
                <w:spacing w:val="-7"/>
                <w:sz w:val="20"/>
              </w:rPr>
              <w:t> </w:t>
            </w:r>
            <w:r>
              <w:rPr>
                <w:b/>
                <w:sz w:val="20"/>
              </w:rPr>
              <w:t>Permit</w:t>
            </w:r>
            <w:r>
              <w:rPr>
                <w:b/>
                <w:spacing w:val="-7"/>
                <w:sz w:val="20"/>
              </w:rPr>
              <w:t> </w:t>
            </w:r>
            <w:r>
              <w:rPr>
                <w:spacing w:val="-4"/>
                <w:sz w:val="20"/>
              </w:rPr>
              <w:t>(29)</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282" w:hRule="atLeast"/>
        </w:trPr>
        <w:tc>
          <w:tcPr>
            <w:tcW w:w="5942" w:type="dxa"/>
          </w:tcPr>
          <w:p>
            <w:pPr>
              <w:pStyle w:val="TableParagraph"/>
              <w:ind w:left="107"/>
              <w:rPr>
                <w:sz w:val="20"/>
              </w:rPr>
            </w:pPr>
            <w:r>
              <w:rPr>
                <w:b/>
                <w:sz w:val="20"/>
              </w:rPr>
              <w:t>Ability</w:t>
            </w:r>
            <w:r>
              <w:rPr>
                <w:b/>
                <w:spacing w:val="-7"/>
                <w:sz w:val="20"/>
              </w:rPr>
              <w:t> </w:t>
            </w:r>
            <w:r>
              <w:rPr>
                <w:b/>
                <w:sz w:val="20"/>
              </w:rPr>
              <w:t>to</w:t>
            </w:r>
            <w:r>
              <w:rPr>
                <w:b/>
                <w:spacing w:val="-7"/>
                <w:sz w:val="20"/>
              </w:rPr>
              <w:t> </w:t>
            </w:r>
            <w:r>
              <w:rPr>
                <w:b/>
                <w:sz w:val="20"/>
              </w:rPr>
              <w:t>Dispute</w:t>
            </w:r>
            <w:r>
              <w:rPr>
                <w:b/>
                <w:spacing w:val="-8"/>
                <w:sz w:val="20"/>
              </w:rPr>
              <w:t> </w:t>
            </w:r>
            <w:r>
              <w:rPr>
                <w:b/>
                <w:sz w:val="20"/>
              </w:rPr>
              <w:t>Building</w:t>
            </w:r>
            <w:r>
              <w:rPr>
                <w:b/>
                <w:spacing w:val="-7"/>
                <w:sz w:val="20"/>
              </w:rPr>
              <w:t> </w:t>
            </w:r>
            <w:r>
              <w:rPr>
                <w:b/>
                <w:sz w:val="20"/>
              </w:rPr>
              <w:t>Permit</w:t>
            </w:r>
            <w:r>
              <w:rPr>
                <w:b/>
                <w:spacing w:val="-7"/>
                <w:sz w:val="20"/>
              </w:rPr>
              <w:t> </w:t>
            </w:r>
            <w:r>
              <w:rPr>
                <w:b/>
                <w:sz w:val="20"/>
              </w:rPr>
              <w:t>Decisions</w:t>
            </w:r>
            <w:r>
              <w:rPr>
                <w:b/>
                <w:spacing w:val="-8"/>
                <w:sz w:val="20"/>
              </w:rPr>
              <w:t> </w:t>
            </w:r>
            <w:r>
              <w:rPr>
                <w:spacing w:val="-4"/>
                <w:sz w:val="20"/>
              </w:rPr>
              <w:t>(30)</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1379" w:hRule="atLeast"/>
        </w:trPr>
        <w:tc>
          <w:tcPr>
            <w:tcW w:w="5942" w:type="dxa"/>
          </w:tcPr>
          <w:p>
            <w:pPr>
              <w:pStyle w:val="TableParagraph"/>
              <w:ind w:left="107"/>
              <w:rPr>
                <w:b/>
                <w:sz w:val="20"/>
              </w:rPr>
            </w:pPr>
            <w:r>
              <w:rPr>
                <w:b/>
                <w:sz w:val="20"/>
              </w:rPr>
              <w:t>Building</w:t>
            </w:r>
            <w:r>
              <w:rPr>
                <w:b/>
                <w:spacing w:val="-7"/>
                <w:sz w:val="20"/>
              </w:rPr>
              <w:t> </w:t>
            </w:r>
            <w:r>
              <w:rPr>
                <w:b/>
                <w:sz w:val="20"/>
              </w:rPr>
              <w:t>Control</w:t>
            </w:r>
            <w:r>
              <w:rPr>
                <w:b/>
                <w:spacing w:val="-8"/>
                <w:sz w:val="20"/>
              </w:rPr>
              <w:t> </w:t>
            </w:r>
            <w:r>
              <w:rPr>
                <w:b/>
                <w:sz w:val="20"/>
              </w:rPr>
              <w:t>Agency</w:t>
            </w:r>
            <w:r>
              <w:rPr>
                <w:b/>
                <w:spacing w:val="-7"/>
                <w:sz w:val="20"/>
              </w:rPr>
              <w:t> </w:t>
            </w:r>
            <w:r>
              <w:rPr>
                <w:b/>
                <w:spacing w:val="-2"/>
                <w:sz w:val="20"/>
              </w:rPr>
              <w:t>Authority</w:t>
            </w:r>
          </w:p>
          <w:p>
            <w:pPr>
              <w:pStyle w:val="TableParagraph"/>
              <w:numPr>
                <w:ilvl w:val="0"/>
                <w:numId w:val="65"/>
              </w:numPr>
              <w:tabs>
                <w:tab w:pos="311" w:val="left" w:leader="none"/>
              </w:tabs>
              <w:spacing w:line="240" w:lineRule="auto" w:before="0" w:after="0"/>
              <w:ind w:left="311" w:right="0" w:hanging="117"/>
              <w:jc w:val="left"/>
              <w:rPr>
                <w:sz w:val="20"/>
              </w:rPr>
            </w:pPr>
            <w:r>
              <w:rPr>
                <w:sz w:val="20"/>
              </w:rPr>
              <w:t>Authority</w:t>
            </w:r>
            <w:r>
              <w:rPr>
                <w:spacing w:val="-6"/>
                <w:sz w:val="20"/>
              </w:rPr>
              <w:t> </w:t>
            </w:r>
            <w:r>
              <w:rPr>
                <w:sz w:val="20"/>
              </w:rPr>
              <w:t>to</w:t>
            </w:r>
            <w:r>
              <w:rPr>
                <w:spacing w:val="-5"/>
                <w:sz w:val="20"/>
              </w:rPr>
              <w:t> </w:t>
            </w:r>
            <w:r>
              <w:rPr>
                <w:sz w:val="20"/>
              </w:rPr>
              <w:t>Issue</w:t>
            </w:r>
            <w:r>
              <w:rPr>
                <w:spacing w:val="-7"/>
                <w:sz w:val="20"/>
              </w:rPr>
              <w:t> </w:t>
            </w:r>
            <w:r>
              <w:rPr>
                <w:sz w:val="20"/>
              </w:rPr>
              <w:t>Emergency</w:t>
            </w:r>
            <w:r>
              <w:rPr>
                <w:spacing w:val="-5"/>
                <w:sz w:val="20"/>
              </w:rPr>
              <w:t> </w:t>
            </w:r>
            <w:r>
              <w:rPr>
                <w:sz w:val="20"/>
              </w:rPr>
              <w:t>Orders</w:t>
            </w:r>
            <w:r>
              <w:rPr>
                <w:spacing w:val="-7"/>
                <w:sz w:val="20"/>
              </w:rPr>
              <w:t> </w:t>
            </w:r>
            <w:r>
              <w:rPr>
                <w:spacing w:val="-4"/>
                <w:sz w:val="20"/>
              </w:rPr>
              <w:t>(31)</w:t>
            </w:r>
          </w:p>
          <w:p>
            <w:pPr>
              <w:pStyle w:val="TableParagraph"/>
              <w:numPr>
                <w:ilvl w:val="0"/>
                <w:numId w:val="65"/>
              </w:numPr>
              <w:tabs>
                <w:tab w:pos="311" w:val="left" w:leader="none"/>
              </w:tabs>
              <w:spacing w:line="240" w:lineRule="auto" w:before="1" w:after="0"/>
              <w:ind w:left="311" w:right="0" w:hanging="117"/>
              <w:jc w:val="left"/>
              <w:rPr>
                <w:sz w:val="20"/>
              </w:rPr>
            </w:pPr>
            <w:r>
              <w:rPr>
                <w:sz w:val="20"/>
              </w:rPr>
              <w:t>Authority</w:t>
            </w:r>
            <w:r>
              <w:rPr>
                <w:spacing w:val="-5"/>
                <w:sz w:val="20"/>
              </w:rPr>
              <w:t> </w:t>
            </w:r>
            <w:r>
              <w:rPr>
                <w:sz w:val="20"/>
              </w:rPr>
              <w:t>to</w:t>
            </w:r>
            <w:r>
              <w:rPr>
                <w:spacing w:val="-4"/>
                <w:sz w:val="20"/>
              </w:rPr>
              <w:t> </w:t>
            </w:r>
            <w:r>
              <w:rPr>
                <w:sz w:val="20"/>
              </w:rPr>
              <w:t>Issue</w:t>
            </w:r>
            <w:r>
              <w:rPr>
                <w:spacing w:val="-5"/>
                <w:sz w:val="20"/>
              </w:rPr>
              <w:t> </w:t>
            </w:r>
            <w:r>
              <w:rPr>
                <w:sz w:val="20"/>
              </w:rPr>
              <w:t>Orders</w:t>
            </w:r>
            <w:r>
              <w:rPr>
                <w:spacing w:val="-6"/>
                <w:sz w:val="20"/>
              </w:rPr>
              <w:t> </w:t>
            </w:r>
            <w:r>
              <w:rPr>
                <w:sz w:val="20"/>
              </w:rPr>
              <w:t>to</w:t>
            </w:r>
            <w:r>
              <w:rPr>
                <w:spacing w:val="-6"/>
                <w:sz w:val="20"/>
              </w:rPr>
              <w:t> </w:t>
            </w:r>
            <w:r>
              <w:rPr>
                <w:sz w:val="20"/>
              </w:rPr>
              <w:t>Vacate</w:t>
            </w:r>
            <w:r>
              <w:rPr>
                <w:spacing w:val="-5"/>
                <w:sz w:val="20"/>
              </w:rPr>
              <w:t> </w:t>
            </w:r>
            <w:r>
              <w:rPr>
                <w:spacing w:val="-4"/>
                <w:sz w:val="20"/>
              </w:rPr>
              <w:t>(32)</w:t>
            </w:r>
          </w:p>
          <w:p>
            <w:pPr>
              <w:pStyle w:val="TableParagraph"/>
              <w:numPr>
                <w:ilvl w:val="0"/>
                <w:numId w:val="65"/>
              </w:numPr>
              <w:tabs>
                <w:tab w:pos="311" w:val="left" w:leader="none"/>
              </w:tabs>
              <w:spacing w:line="229" w:lineRule="exact" w:before="0" w:after="0"/>
              <w:ind w:left="311" w:right="0" w:hanging="117"/>
              <w:jc w:val="left"/>
              <w:rPr>
                <w:sz w:val="20"/>
              </w:rPr>
            </w:pPr>
            <w:r>
              <w:rPr>
                <w:sz w:val="20"/>
              </w:rPr>
              <w:t>Authority</w:t>
            </w:r>
            <w:r>
              <w:rPr>
                <w:spacing w:val="-8"/>
                <w:sz w:val="20"/>
              </w:rPr>
              <w:t> </w:t>
            </w:r>
            <w:r>
              <w:rPr>
                <w:sz w:val="20"/>
              </w:rPr>
              <w:t>to</w:t>
            </w:r>
            <w:r>
              <w:rPr>
                <w:spacing w:val="-7"/>
                <w:sz w:val="20"/>
              </w:rPr>
              <w:t> </w:t>
            </w:r>
            <w:r>
              <w:rPr>
                <w:sz w:val="20"/>
              </w:rPr>
              <w:t>Initiate</w:t>
            </w:r>
            <w:r>
              <w:rPr>
                <w:spacing w:val="-9"/>
                <w:sz w:val="20"/>
              </w:rPr>
              <w:t> </w:t>
            </w:r>
            <w:r>
              <w:rPr>
                <w:sz w:val="20"/>
              </w:rPr>
              <w:t>Prosecution</w:t>
            </w:r>
            <w:r>
              <w:rPr>
                <w:spacing w:val="-7"/>
                <w:sz w:val="20"/>
              </w:rPr>
              <w:t> </w:t>
            </w:r>
            <w:r>
              <w:rPr>
                <w:spacing w:val="-4"/>
                <w:sz w:val="20"/>
              </w:rPr>
              <w:t>(33)</w:t>
            </w:r>
          </w:p>
          <w:p>
            <w:pPr>
              <w:pStyle w:val="TableParagraph"/>
              <w:numPr>
                <w:ilvl w:val="0"/>
                <w:numId w:val="65"/>
              </w:numPr>
              <w:tabs>
                <w:tab w:pos="310" w:val="left" w:leader="none"/>
                <w:tab w:pos="381" w:val="left" w:leader="none"/>
              </w:tabs>
              <w:spacing w:line="230" w:lineRule="exact" w:before="0" w:after="0"/>
              <w:ind w:left="381" w:right="371" w:hanging="188"/>
              <w:jc w:val="left"/>
              <w:rPr>
                <w:sz w:val="20"/>
              </w:rPr>
            </w:pPr>
            <w:r>
              <w:rPr>
                <w:sz w:val="20"/>
              </w:rPr>
              <w:t>Authority</w:t>
            </w:r>
            <w:r>
              <w:rPr>
                <w:spacing w:val="-6"/>
                <w:sz w:val="20"/>
              </w:rPr>
              <w:t> </w:t>
            </w:r>
            <w:r>
              <w:rPr>
                <w:sz w:val="20"/>
              </w:rPr>
              <w:t>to</w:t>
            </w:r>
            <w:r>
              <w:rPr>
                <w:spacing w:val="-6"/>
                <w:sz w:val="20"/>
              </w:rPr>
              <w:t> </w:t>
            </w:r>
            <w:r>
              <w:rPr>
                <w:sz w:val="20"/>
              </w:rPr>
              <w:t>Recommend</w:t>
            </w:r>
            <w:r>
              <w:rPr>
                <w:spacing w:val="-6"/>
                <w:sz w:val="20"/>
              </w:rPr>
              <w:t> </w:t>
            </w:r>
            <w:r>
              <w:rPr>
                <w:sz w:val="20"/>
              </w:rPr>
              <w:t>Suspension</w:t>
            </w:r>
            <w:r>
              <w:rPr>
                <w:spacing w:val="-6"/>
                <w:sz w:val="20"/>
              </w:rPr>
              <w:t> </w:t>
            </w:r>
            <w:r>
              <w:rPr>
                <w:sz w:val="20"/>
              </w:rPr>
              <w:t>or</w:t>
            </w:r>
            <w:r>
              <w:rPr>
                <w:spacing w:val="-6"/>
                <w:sz w:val="20"/>
              </w:rPr>
              <w:t> </w:t>
            </w:r>
            <w:r>
              <w:rPr>
                <w:sz w:val="20"/>
              </w:rPr>
              <w:t>Cancellation</w:t>
            </w:r>
            <w:r>
              <w:rPr>
                <w:spacing w:val="-7"/>
                <w:sz w:val="20"/>
              </w:rPr>
              <w:t> </w:t>
            </w:r>
            <w:r>
              <w:rPr>
                <w:sz w:val="20"/>
              </w:rPr>
              <w:t>of</w:t>
            </w:r>
            <w:r>
              <w:rPr>
                <w:spacing w:val="-6"/>
                <w:sz w:val="20"/>
              </w:rPr>
              <w:t> </w:t>
            </w:r>
            <w:r>
              <w:rPr>
                <w:sz w:val="20"/>
              </w:rPr>
              <w:t>Licenses </w:t>
            </w:r>
            <w:r>
              <w:rPr>
                <w:spacing w:val="-4"/>
                <w:sz w:val="20"/>
              </w:rPr>
              <w:t>(34)</w:t>
            </w:r>
          </w:p>
        </w:tc>
        <w:tc>
          <w:tcPr>
            <w:tcW w:w="1200" w:type="dxa"/>
          </w:tcPr>
          <w:p>
            <w:pPr>
              <w:pStyle w:val="TableParagraph"/>
              <w:ind w:left="650" w:right="99"/>
              <w:jc w:val="right"/>
              <w:rPr>
                <w:b/>
                <w:sz w:val="20"/>
              </w:rPr>
            </w:pPr>
            <w:r>
              <w:rPr>
                <w:b/>
                <w:spacing w:val="-10"/>
                <w:sz w:val="20"/>
              </w:rPr>
              <w:t>1</w:t>
            </w:r>
          </w:p>
          <w:p>
            <w:pPr>
              <w:pStyle w:val="TableParagraph"/>
              <w:ind w:left="650" w:right="95"/>
              <w:jc w:val="right"/>
              <w:rPr>
                <w:sz w:val="20"/>
              </w:rPr>
            </w:pPr>
            <w:r>
              <w:rPr>
                <w:spacing w:val="-4"/>
                <w:sz w:val="20"/>
              </w:rPr>
              <w:t>0.25</w:t>
            </w:r>
          </w:p>
          <w:p>
            <w:pPr>
              <w:pStyle w:val="TableParagraph"/>
              <w:spacing w:before="1"/>
              <w:ind w:left="650" w:right="95"/>
              <w:jc w:val="right"/>
              <w:rPr>
                <w:sz w:val="20"/>
              </w:rPr>
            </w:pPr>
            <w:r>
              <w:rPr>
                <w:spacing w:val="-4"/>
                <w:sz w:val="20"/>
              </w:rPr>
              <w:t>0.25</w:t>
            </w:r>
          </w:p>
          <w:p>
            <w:pPr>
              <w:pStyle w:val="TableParagraph"/>
              <w:spacing w:line="229" w:lineRule="exact"/>
              <w:ind w:left="650" w:right="95"/>
              <w:jc w:val="right"/>
              <w:rPr>
                <w:sz w:val="20"/>
              </w:rPr>
            </w:pPr>
            <w:r>
              <w:rPr>
                <w:spacing w:val="-4"/>
                <w:sz w:val="20"/>
              </w:rPr>
              <w:t>0.25</w:t>
            </w:r>
          </w:p>
          <w:p>
            <w:pPr>
              <w:pStyle w:val="TableParagraph"/>
              <w:spacing w:line="229" w:lineRule="exact"/>
              <w:ind w:left="650" w:right="95"/>
              <w:jc w:val="right"/>
              <w:rPr>
                <w:sz w:val="20"/>
              </w:rPr>
            </w:pPr>
            <w:r>
              <w:rPr>
                <w:spacing w:val="-4"/>
                <w:sz w:val="20"/>
              </w:rPr>
              <w:t>0.25</w:t>
            </w:r>
          </w:p>
        </w:tc>
        <w:tc>
          <w:tcPr>
            <w:tcW w:w="1200" w:type="dxa"/>
          </w:tcPr>
          <w:p>
            <w:pPr>
              <w:pStyle w:val="TableParagraph"/>
              <w:ind w:left="650" w:right="99"/>
              <w:jc w:val="right"/>
              <w:rPr>
                <w:b/>
                <w:sz w:val="20"/>
              </w:rPr>
            </w:pPr>
            <w:r>
              <w:rPr>
                <w:b/>
                <w:spacing w:val="-10"/>
                <w:sz w:val="20"/>
              </w:rPr>
              <w:t>1</w:t>
            </w:r>
          </w:p>
          <w:p>
            <w:pPr>
              <w:pStyle w:val="TableParagraph"/>
              <w:ind w:left="650" w:right="95"/>
              <w:jc w:val="right"/>
              <w:rPr>
                <w:sz w:val="20"/>
              </w:rPr>
            </w:pPr>
            <w:r>
              <w:rPr>
                <w:spacing w:val="-4"/>
                <w:sz w:val="20"/>
              </w:rPr>
              <w:t>0.25</w:t>
            </w:r>
          </w:p>
          <w:p>
            <w:pPr>
              <w:pStyle w:val="TableParagraph"/>
              <w:spacing w:before="1"/>
              <w:ind w:left="650" w:right="95"/>
              <w:jc w:val="right"/>
              <w:rPr>
                <w:sz w:val="20"/>
              </w:rPr>
            </w:pPr>
            <w:r>
              <w:rPr>
                <w:spacing w:val="-4"/>
                <w:sz w:val="20"/>
              </w:rPr>
              <w:t>0.25</w:t>
            </w:r>
          </w:p>
          <w:p>
            <w:pPr>
              <w:pStyle w:val="TableParagraph"/>
              <w:spacing w:line="229" w:lineRule="exact"/>
              <w:ind w:left="650" w:right="95"/>
              <w:jc w:val="right"/>
              <w:rPr>
                <w:sz w:val="20"/>
              </w:rPr>
            </w:pPr>
            <w:r>
              <w:rPr>
                <w:spacing w:val="-4"/>
                <w:sz w:val="20"/>
              </w:rPr>
              <w:t>0.25</w:t>
            </w:r>
          </w:p>
          <w:p>
            <w:pPr>
              <w:pStyle w:val="TableParagraph"/>
              <w:spacing w:line="229" w:lineRule="exact"/>
              <w:ind w:left="650" w:right="95"/>
              <w:jc w:val="right"/>
              <w:rPr>
                <w:sz w:val="20"/>
              </w:rPr>
            </w:pPr>
            <w:r>
              <w:rPr>
                <w:spacing w:val="-4"/>
                <w:sz w:val="20"/>
              </w:rPr>
              <w:t>0.25</w:t>
            </w:r>
          </w:p>
        </w:tc>
        <w:tc>
          <w:tcPr>
            <w:tcW w:w="1200" w:type="dxa"/>
          </w:tcPr>
          <w:p>
            <w:pPr>
              <w:pStyle w:val="TableParagraph"/>
              <w:ind w:left="650" w:right="99"/>
              <w:jc w:val="right"/>
              <w:rPr>
                <w:b/>
                <w:sz w:val="20"/>
              </w:rPr>
            </w:pPr>
            <w:r>
              <w:rPr>
                <w:b/>
                <w:spacing w:val="-10"/>
                <w:sz w:val="20"/>
              </w:rPr>
              <w:t>2</w:t>
            </w:r>
          </w:p>
          <w:p>
            <w:pPr>
              <w:pStyle w:val="TableParagraph"/>
              <w:ind w:left="650" w:right="96"/>
              <w:jc w:val="right"/>
              <w:rPr>
                <w:sz w:val="20"/>
              </w:rPr>
            </w:pPr>
            <w:r>
              <w:rPr>
                <w:spacing w:val="-5"/>
                <w:sz w:val="20"/>
              </w:rPr>
              <w:t>0.5</w:t>
            </w:r>
          </w:p>
          <w:p>
            <w:pPr>
              <w:pStyle w:val="TableParagraph"/>
              <w:spacing w:before="1"/>
              <w:ind w:left="650" w:right="96"/>
              <w:jc w:val="right"/>
              <w:rPr>
                <w:sz w:val="20"/>
              </w:rPr>
            </w:pPr>
            <w:r>
              <w:rPr>
                <w:spacing w:val="-5"/>
                <w:sz w:val="20"/>
              </w:rPr>
              <w:t>0.5</w:t>
            </w:r>
          </w:p>
          <w:p>
            <w:pPr>
              <w:pStyle w:val="TableParagraph"/>
              <w:spacing w:line="229" w:lineRule="exact"/>
              <w:ind w:left="650" w:right="96"/>
              <w:jc w:val="right"/>
              <w:rPr>
                <w:sz w:val="20"/>
              </w:rPr>
            </w:pPr>
            <w:r>
              <w:rPr>
                <w:spacing w:val="-5"/>
                <w:sz w:val="20"/>
              </w:rPr>
              <w:t>0.5</w:t>
            </w:r>
          </w:p>
          <w:p>
            <w:pPr>
              <w:pStyle w:val="TableParagraph"/>
              <w:spacing w:line="229" w:lineRule="exact"/>
              <w:ind w:left="650" w:right="96"/>
              <w:jc w:val="right"/>
              <w:rPr>
                <w:sz w:val="20"/>
              </w:rPr>
            </w:pPr>
            <w:r>
              <w:rPr>
                <w:spacing w:val="-5"/>
                <w:sz w:val="20"/>
              </w:rPr>
              <w:t>0.5</w:t>
            </w:r>
          </w:p>
        </w:tc>
      </w:tr>
      <w:tr>
        <w:trPr>
          <w:trHeight w:val="302" w:hRule="atLeast"/>
        </w:trPr>
        <w:tc>
          <w:tcPr>
            <w:tcW w:w="5942" w:type="dxa"/>
            <w:shd w:val="clear" w:color="auto" w:fill="FFC000"/>
          </w:tcPr>
          <w:p>
            <w:pPr>
              <w:pStyle w:val="TableParagraph"/>
              <w:spacing w:before="43"/>
              <w:ind w:left="155"/>
              <w:rPr>
                <w:b/>
                <w:sz w:val="19"/>
              </w:rPr>
            </w:pPr>
            <w:r>
              <w:rPr>
                <w:b/>
                <w:sz w:val="19"/>
              </w:rPr>
              <w:t>Total</w:t>
            </w:r>
            <w:r>
              <w:rPr>
                <w:b/>
                <w:spacing w:val="-4"/>
                <w:sz w:val="19"/>
              </w:rPr>
              <w:t> </w:t>
            </w:r>
            <w:r>
              <w:rPr>
                <w:b/>
                <w:spacing w:val="-2"/>
                <w:sz w:val="19"/>
              </w:rPr>
              <w:t>Points</w:t>
            </w:r>
          </w:p>
        </w:tc>
        <w:tc>
          <w:tcPr>
            <w:tcW w:w="1200" w:type="dxa"/>
            <w:shd w:val="clear" w:color="auto" w:fill="FFC000"/>
          </w:tcPr>
          <w:p>
            <w:pPr>
              <w:pStyle w:val="TableParagraph"/>
              <w:spacing w:before="43"/>
              <w:ind w:left="650" w:right="95"/>
              <w:jc w:val="right"/>
              <w:rPr>
                <w:b/>
                <w:sz w:val="19"/>
              </w:rPr>
            </w:pPr>
            <w:r>
              <w:rPr>
                <w:b/>
                <w:spacing w:val="-5"/>
                <w:sz w:val="19"/>
              </w:rPr>
              <w:t>10</w:t>
            </w:r>
          </w:p>
        </w:tc>
        <w:tc>
          <w:tcPr>
            <w:tcW w:w="1200" w:type="dxa"/>
            <w:shd w:val="clear" w:color="auto" w:fill="FFC000"/>
          </w:tcPr>
          <w:p>
            <w:pPr>
              <w:pStyle w:val="TableParagraph"/>
              <w:spacing w:before="43"/>
              <w:ind w:left="650" w:right="95"/>
              <w:jc w:val="right"/>
              <w:rPr>
                <w:b/>
                <w:sz w:val="19"/>
              </w:rPr>
            </w:pPr>
            <w:r>
              <w:rPr>
                <w:b/>
                <w:spacing w:val="-5"/>
                <w:sz w:val="19"/>
              </w:rPr>
              <w:t>12</w:t>
            </w:r>
          </w:p>
        </w:tc>
        <w:tc>
          <w:tcPr>
            <w:tcW w:w="1200" w:type="dxa"/>
            <w:shd w:val="clear" w:color="auto" w:fill="FFC000"/>
          </w:tcPr>
          <w:p>
            <w:pPr>
              <w:pStyle w:val="TableParagraph"/>
              <w:spacing w:before="43"/>
              <w:ind w:left="650" w:right="95"/>
              <w:jc w:val="right"/>
              <w:rPr>
                <w:b/>
                <w:sz w:val="19"/>
              </w:rPr>
            </w:pPr>
            <w:r>
              <w:rPr>
                <w:b/>
                <w:spacing w:val="-5"/>
                <w:sz w:val="19"/>
              </w:rPr>
              <w:t>22</w:t>
            </w:r>
          </w:p>
        </w:tc>
      </w:tr>
      <w:tr>
        <w:trPr>
          <w:trHeight w:val="431" w:hRule="atLeast"/>
        </w:trPr>
        <w:tc>
          <w:tcPr>
            <w:tcW w:w="9542" w:type="dxa"/>
            <w:gridSpan w:val="4"/>
            <w:shd w:val="clear" w:color="auto" w:fill="E7EBF5"/>
          </w:tcPr>
          <w:p>
            <w:pPr>
              <w:pStyle w:val="TableParagraph"/>
              <w:tabs>
                <w:tab w:pos="1410" w:val="left" w:leader="none"/>
              </w:tabs>
              <w:spacing w:before="101"/>
              <w:ind w:left="760"/>
              <w:rPr>
                <w:b/>
                <w:sz w:val="20"/>
              </w:rPr>
            </w:pPr>
            <w:r>
              <w:rPr>
                <w:b/>
                <w:spacing w:val="-2"/>
                <w:sz w:val="20"/>
              </w:rPr>
              <w:t>1.2.2</w:t>
            </w:r>
            <w:r>
              <w:rPr>
                <w:b/>
                <w:sz w:val="20"/>
              </w:rPr>
              <w:tab/>
              <w:t>Building</w:t>
            </w:r>
            <w:r>
              <w:rPr>
                <w:b/>
                <w:spacing w:val="-9"/>
                <w:sz w:val="20"/>
              </w:rPr>
              <w:t> </w:t>
            </w:r>
            <w:r>
              <w:rPr>
                <w:b/>
                <w:sz w:val="20"/>
              </w:rPr>
              <w:t>Energy</w:t>
            </w:r>
            <w:r>
              <w:rPr>
                <w:b/>
                <w:spacing w:val="-9"/>
                <w:sz w:val="20"/>
              </w:rPr>
              <w:t> </w:t>
            </w:r>
            <w:r>
              <w:rPr>
                <w:b/>
                <w:spacing w:val="-2"/>
                <w:sz w:val="20"/>
              </w:rPr>
              <w:t>Standards</w:t>
            </w:r>
          </w:p>
        </w:tc>
      </w:tr>
      <w:tr>
        <w:trPr>
          <w:trHeight w:val="460" w:hRule="atLeast"/>
        </w:trPr>
        <w:tc>
          <w:tcPr>
            <w:tcW w:w="5942" w:type="dxa"/>
          </w:tcPr>
          <w:p>
            <w:pPr>
              <w:pStyle w:val="TableParagraph"/>
              <w:spacing w:before="115"/>
              <w:ind w:left="107"/>
              <w:rPr>
                <w:b/>
                <w:sz w:val="20"/>
              </w:rPr>
            </w:pPr>
            <w:r>
              <w:rPr>
                <w:b/>
                <w:spacing w:val="-2"/>
                <w:sz w:val="20"/>
              </w:rPr>
              <w:t>Indicators</w:t>
            </w:r>
          </w:p>
        </w:tc>
        <w:tc>
          <w:tcPr>
            <w:tcW w:w="1200" w:type="dxa"/>
          </w:tcPr>
          <w:p>
            <w:pPr>
              <w:pStyle w:val="TableParagraph"/>
              <w:spacing w:before="115"/>
              <w:ind w:left="650" w:right="98"/>
              <w:jc w:val="right"/>
              <w:rPr>
                <w:b/>
                <w:sz w:val="20"/>
              </w:rPr>
            </w:pPr>
            <w:r>
              <w:rPr>
                <w:b/>
                <w:spacing w:val="-5"/>
                <w:sz w:val="20"/>
              </w:rPr>
              <w:t>FFP</w:t>
            </w:r>
          </w:p>
        </w:tc>
        <w:tc>
          <w:tcPr>
            <w:tcW w:w="1200" w:type="dxa"/>
          </w:tcPr>
          <w:p>
            <w:pPr>
              <w:pStyle w:val="TableParagraph"/>
              <w:spacing w:before="115"/>
              <w:ind w:left="650" w:right="101"/>
              <w:jc w:val="right"/>
              <w:rPr>
                <w:b/>
                <w:sz w:val="20"/>
              </w:rPr>
            </w:pPr>
            <w:r>
              <w:rPr>
                <w:b/>
                <w:spacing w:val="-5"/>
                <w:sz w:val="20"/>
              </w:rPr>
              <w:t>SBP</w:t>
            </w:r>
          </w:p>
        </w:tc>
        <w:tc>
          <w:tcPr>
            <w:tcW w:w="1200" w:type="dxa"/>
          </w:tcPr>
          <w:p>
            <w:pPr>
              <w:pStyle w:val="TableParagraph"/>
              <w:spacing w:line="230" w:lineRule="atLeast"/>
              <w:ind w:left="556" w:right="92" w:firstLine="76"/>
              <w:rPr>
                <w:b/>
                <w:sz w:val="20"/>
              </w:rPr>
            </w:pPr>
            <w:r>
              <w:rPr>
                <w:b/>
                <w:spacing w:val="-2"/>
                <w:sz w:val="20"/>
              </w:rPr>
              <w:t>Total Points</w:t>
            </w:r>
          </w:p>
        </w:tc>
      </w:tr>
      <w:tr>
        <w:trPr>
          <w:trHeight w:val="460" w:hRule="atLeast"/>
        </w:trPr>
        <w:tc>
          <w:tcPr>
            <w:tcW w:w="5942" w:type="dxa"/>
          </w:tcPr>
          <w:p>
            <w:pPr>
              <w:pStyle w:val="TableParagraph"/>
              <w:ind w:left="107"/>
              <w:rPr>
                <w:b/>
                <w:sz w:val="20"/>
              </w:rPr>
            </w:pPr>
            <w:r>
              <w:rPr>
                <w:b/>
                <w:sz w:val="20"/>
              </w:rPr>
              <w:t>Mandatory</w:t>
            </w:r>
            <w:r>
              <w:rPr>
                <w:b/>
                <w:spacing w:val="-10"/>
                <w:sz w:val="20"/>
              </w:rPr>
              <w:t> </w:t>
            </w:r>
            <w:r>
              <w:rPr>
                <w:b/>
                <w:sz w:val="20"/>
              </w:rPr>
              <w:t>Minimum</w:t>
            </w:r>
            <w:r>
              <w:rPr>
                <w:b/>
                <w:spacing w:val="-8"/>
                <w:sz w:val="20"/>
              </w:rPr>
              <w:t> </w:t>
            </w:r>
            <w:r>
              <w:rPr>
                <w:b/>
                <w:sz w:val="20"/>
              </w:rPr>
              <w:t>Energy</w:t>
            </w:r>
            <w:r>
              <w:rPr>
                <w:b/>
                <w:spacing w:val="-9"/>
                <w:sz w:val="20"/>
              </w:rPr>
              <w:t> </w:t>
            </w:r>
            <w:r>
              <w:rPr>
                <w:b/>
                <w:sz w:val="20"/>
              </w:rPr>
              <w:t>Efficiency</w:t>
            </w:r>
            <w:r>
              <w:rPr>
                <w:b/>
                <w:spacing w:val="-9"/>
                <w:sz w:val="20"/>
              </w:rPr>
              <w:t> </w:t>
            </w:r>
            <w:r>
              <w:rPr>
                <w:b/>
                <w:sz w:val="20"/>
              </w:rPr>
              <w:t>Performance</w:t>
            </w:r>
            <w:r>
              <w:rPr>
                <w:b/>
                <w:spacing w:val="-10"/>
                <w:sz w:val="20"/>
              </w:rPr>
              <w:t> </w:t>
            </w:r>
            <w:r>
              <w:rPr>
                <w:b/>
                <w:spacing w:val="-2"/>
                <w:sz w:val="20"/>
              </w:rPr>
              <w:t>Standards</w:t>
            </w:r>
          </w:p>
          <w:p>
            <w:pPr>
              <w:pStyle w:val="TableParagraph"/>
              <w:spacing w:line="210" w:lineRule="exact"/>
              <w:ind w:left="107"/>
              <w:rPr>
                <w:sz w:val="20"/>
              </w:rPr>
            </w:pPr>
            <w:r>
              <w:rPr>
                <w:spacing w:val="-4"/>
                <w:sz w:val="20"/>
              </w:rPr>
              <w:t>(35)</w:t>
            </w:r>
          </w:p>
        </w:tc>
        <w:tc>
          <w:tcPr>
            <w:tcW w:w="1200" w:type="dxa"/>
          </w:tcPr>
          <w:p>
            <w:pPr>
              <w:pStyle w:val="TableParagraph"/>
              <w:ind w:left="650" w:right="99"/>
              <w:jc w:val="right"/>
              <w:rPr>
                <w:b/>
                <w:sz w:val="20"/>
              </w:rPr>
            </w:pPr>
            <w:r>
              <w:rPr>
                <w:b/>
                <w:spacing w:val="-5"/>
                <w:sz w:val="20"/>
              </w:rPr>
              <w:t>n/a</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r>
      <w:tr>
        <w:trPr>
          <w:trHeight w:val="928" w:hRule="atLeast"/>
        </w:trPr>
        <w:tc>
          <w:tcPr>
            <w:tcW w:w="5942" w:type="dxa"/>
          </w:tcPr>
          <w:p>
            <w:pPr>
              <w:pStyle w:val="TableParagraph"/>
              <w:ind w:left="107" w:right="114"/>
              <w:rPr>
                <w:b/>
                <w:sz w:val="20"/>
              </w:rPr>
            </w:pPr>
            <w:r>
              <w:rPr>
                <w:b/>
                <w:sz w:val="20"/>
              </w:rPr>
              <w:t>Energy</w:t>
            </w:r>
            <w:r>
              <w:rPr>
                <w:b/>
                <w:spacing w:val="-4"/>
                <w:sz w:val="20"/>
              </w:rPr>
              <w:t> </w:t>
            </w:r>
            <w:r>
              <w:rPr>
                <w:b/>
                <w:sz w:val="20"/>
              </w:rPr>
              <w:t>Efficiency</w:t>
            </w:r>
            <w:r>
              <w:rPr>
                <w:b/>
                <w:spacing w:val="-4"/>
                <w:sz w:val="20"/>
              </w:rPr>
              <w:t> </w:t>
            </w:r>
            <w:r>
              <w:rPr>
                <w:b/>
                <w:sz w:val="20"/>
              </w:rPr>
              <w:t>Performance</w:t>
            </w:r>
            <w:r>
              <w:rPr>
                <w:b/>
                <w:spacing w:val="-5"/>
                <w:sz w:val="20"/>
              </w:rPr>
              <w:t> </w:t>
            </w:r>
            <w:r>
              <w:rPr>
                <w:b/>
                <w:sz w:val="20"/>
              </w:rPr>
              <w:t>Standards</w:t>
            </w:r>
            <w:r>
              <w:rPr>
                <w:b/>
                <w:spacing w:val="-6"/>
                <w:sz w:val="20"/>
              </w:rPr>
              <w:t> </w:t>
            </w:r>
            <w:r>
              <w:rPr>
                <w:b/>
                <w:sz w:val="20"/>
              </w:rPr>
              <w:t>are</w:t>
            </w:r>
            <w:r>
              <w:rPr>
                <w:b/>
                <w:spacing w:val="-5"/>
                <w:sz w:val="20"/>
              </w:rPr>
              <w:t> </w:t>
            </w:r>
            <w:r>
              <w:rPr>
                <w:b/>
                <w:sz w:val="20"/>
              </w:rPr>
              <w:t>Verified</w:t>
            </w:r>
            <w:r>
              <w:rPr>
                <w:b/>
                <w:spacing w:val="-6"/>
                <w:sz w:val="20"/>
              </w:rPr>
              <w:t> </w:t>
            </w:r>
            <w:r>
              <w:rPr>
                <w:b/>
                <w:sz w:val="20"/>
              </w:rPr>
              <w:t>as</w:t>
            </w:r>
            <w:r>
              <w:rPr>
                <w:b/>
                <w:spacing w:val="-6"/>
                <w:sz w:val="20"/>
              </w:rPr>
              <w:t> </w:t>
            </w:r>
            <w:r>
              <w:rPr>
                <w:b/>
                <w:sz w:val="20"/>
              </w:rPr>
              <w:t>Part</w:t>
            </w:r>
            <w:r>
              <w:rPr>
                <w:b/>
                <w:spacing w:val="-4"/>
                <w:sz w:val="20"/>
              </w:rPr>
              <w:t> </w:t>
            </w:r>
            <w:r>
              <w:rPr>
                <w:b/>
                <w:sz w:val="20"/>
              </w:rPr>
              <w:t>of the Building Permit Review Process</w:t>
            </w:r>
          </w:p>
          <w:p>
            <w:pPr>
              <w:pStyle w:val="TableParagraph"/>
              <w:numPr>
                <w:ilvl w:val="0"/>
                <w:numId w:val="66"/>
              </w:numPr>
              <w:tabs>
                <w:tab w:pos="380" w:val="left" w:leader="none"/>
              </w:tabs>
              <w:spacing w:line="238" w:lineRule="exact" w:before="0" w:after="0"/>
              <w:ind w:left="380" w:right="0" w:hanging="186"/>
              <w:jc w:val="left"/>
              <w:rPr>
                <w:sz w:val="20"/>
              </w:rPr>
            </w:pPr>
            <w:r>
              <w:rPr>
                <w:sz w:val="20"/>
              </w:rPr>
              <w:t>Thermal</w:t>
            </w:r>
            <w:r>
              <w:rPr>
                <w:spacing w:val="-9"/>
                <w:sz w:val="20"/>
              </w:rPr>
              <w:t> </w:t>
            </w:r>
            <w:r>
              <w:rPr>
                <w:sz w:val="20"/>
              </w:rPr>
              <w:t>transmittance</w:t>
            </w:r>
            <w:r>
              <w:rPr>
                <w:spacing w:val="-9"/>
                <w:sz w:val="20"/>
              </w:rPr>
              <w:t> </w:t>
            </w:r>
            <w:r>
              <w:rPr>
                <w:sz w:val="20"/>
              </w:rPr>
              <w:t>or</w:t>
            </w:r>
            <w:r>
              <w:rPr>
                <w:spacing w:val="-8"/>
                <w:sz w:val="20"/>
              </w:rPr>
              <w:t> </w:t>
            </w:r>
            <w:r>
              <w:rPr>
                <w:sz w:val="20"/>
              </w:rPr>
              <w:t>insulation</w:t>
            </w:r>
            <w:r>
              <w:rPr>
                <w:spacing w:val="-8"/>
                <w:sz w:val="20"/>
              </w:rPr>
              <w:t> </w:t>
            </w:r>
            <w:r>
              <w:rPr>
                <w:sz w:val="20"/>
              </w:rPr>
              <w:t>calculations</w:t>
            </w:r>
            <w:r>
              <w:rPr>
                <w:spacing w:val="-10"/>
                <w:sz w:val="20"/>
              </w:rPr>
              <w:t> </w:t>
            </w:r>
            <w:r>
              <w:rPr>
                <w:spacing w:val="-4"/>
                <w:sz w:val="20"/>
              </w:rPr>
              <w:t>(38)</w:t>
            </w:r>
          </w:p>
          <w:p>
            <w:pPr>
              <w:pStyle w:val="TableParagraph"/>
              <w:numPr>
                <w:ilvl w:val="0"/>
                <w:numId w:val="66"/>
              </w:numPr>
              <w:tabs>
                <w:tab w:pos="380" w:val="left" w:leader="none"/>
              </w:tabs>
              <w:spacing w:line="210" w:lineRule="exact" w:before="0" w:after="0"/>
              <w:ind w:left="380" w:right="0" w:hanging="186"/>
              <w:jc w:val="left"/>
              <w:rPr>
                <w:sz w:val="20"/>
              </w:rPr>
            </w:pPr>
            <w:r>
              <w:rPr>
                <w:sz w:val="20"/>
              </w:rPr>
              <w:t>Solar</w:t>
            </w:r>
            <w:r>
              <w:rPr>
                <w:spacing w:val="-6"/>
                <w:sz w:val="20"/>
              </w:rPr>
              <w:t> </w:t>
            </w:r>
            <w:r>
              <w:rPr>
                <w:sz w:val="20"/>
              </w:rPr>
              <w:t>heat</w:t>
            </w:r>
            <w:r>
              <w:rPr>
                <w:spacing w:val="-6"/>
                <w:sz w:val="20"/>
              </w:rPr>
              <w:t> </w:t>
            </w:r>
            <w:r>
              <w:rPr>
                <w:sz w:val="20"/>
              </w:rPr>
              <w:t>gain</w:t>
            </w:r>
            <w:r>
              <w:rPr>
                <w:spacing w:val="-5"/>
                <w:sz w:val="20"/>
              </w:rPr>
              <w:t> </w:t>
            </w:r>
            <w:r>
              <w:rPr>
                <w:sz w:val="20"/>
              </w:rPr>
              <w:t>calculations</w:t>
            </w:r>
            <w:r>
              <w:rPr>
                <w:spacing w:val="-7"/>
                <w:sz w:val="20"/>
              </w:rPr>
              <w:t> </w:t>
            </w:r>
            <w:r>
              <w:rPr>
                <w:sz w:val="20"/>
              </w:rPr>
              <w:t>for</w:t>
            </w:r>
            <w:r>
              <w:rPr>
                <w:spacing w:val="-6"/>
                <w:sz w:val="20"/>
              </w:rPr>
              <w:t> </w:t>
            </w:r>
            <w:r>
              <w:rPr>
                <w:sz w:val="20"/>
              </w:rPr>
              <w:t>building</w:t>
            </w:r>
            <w:r>
              <w:rPr>
                <w:spacing w:val="-5"/>
                <w:sz w:val="20"/>
              </w:rPr>
              <w:t> </w:t>
            </w:r>
            <w:r>
              <w:rPr>
                <w:sz w:val="20"/>
              </w:rPr>
              <w:t>envelope</w:t>
            </w:r>
            <w:r>
              <w:rPr>
                <w:spacing w:val="-6"/>
                <w:sz w:val="20"/>
              </w:rPr>
              <w:t> </w:t>
            </w:r>
            <w:r>
              <w:rPr>
                <w:spacing w:val="-4"/>
                <w:sz w:val="20"/>
              </w:rPr>
              <w:t>(39)</w:t>
            </w:r>
          </w:p>
        </w:tc>
        <w:tc>
          <w:tcPr>
            <w:tcW w:w="1200" w:type="dxa"/>
          </w:tcPr>
          <w:p>
            <w:pPr>
              <w:pStyle w:val="TableParagraph"/>
              <w:ind w:left="823"/>
              <w:rPr>
                <w:b/>
                <w:sz w:val="20"/>
              </w:rPr>
            </w:pPr>
            <w:r>
              <w:rPr>
                <w:b/>
                <w:spacing w:val="-5"/>
                <w:sz w:val="20"/>
              </w:rPr>
              <w:t>n/a</w:t>
            </w:r>
          </w:p>
          <w:p>
            <w:pPr>
              <w:pStyle w:val="TableParagraph"/>
              <w:spacing w:before="229"/>
              <w:rPr>
                <w:sz w:val="20"/>
              </w:rPr>
            </w:pPr>
          </w:p>
          <w:p>
            <w:pPr>
              <w:pStyle w:val="TableParagraph"/>
              <w:spacing w:line="219" w:lineRule="exact"/>
              <w:ind w:left="845"/>
              <w:rPr>
                <w:sz w:val="20"/>
              </w:rPr>
            </w:pPr>
            <w:r>
              <w:rPr>
                <w:spacing w:val="-5"/>
                <w:sz w:val="20"/>
              </w:rPr>
              <w:t>n/a</w:t>
            </w:r>
          </w:p>
        </w:tc>
        <w:tc>
          <w:tcPr>
            <w:tcW w:w="1200" w:type="dxa"/>
          </w:tcPr>
          <w:p>
            <w:pPr>
              <w:pStyle w:val="TableParagraph"/>
              <w:ind w:left="650" w:right="99"/>
              <w:jc w:val="right"/>
              <w:rPr>
                <w:b/>
                <w:sz w:val="20"/>
              </w:rPr>
            </w:pPr>
            <w:r>
              <w:rPr>
                <w:b/>
                <w:spacing w:val="-10"/>
                <w:sz w:val="20"/>
              </w:rPr>
              <w:t>1</w:t>
            </w:r>
          </w:p>
          <w:p>
            <w:pPr>
              <w:pStyle w:val="TableParagraph"/>
              <w:spacing w:before="229"/>
              <w:rPr>
                <w:sz w:val="20"/>
              </w:rPr>
            </w:pPr>
          </w:p>
          <w:p>
            <w:pPr>
              <w:pStyle w:val="TableParagraph"/>
              <w:spacing w:line="219" w:lineRule="exact"/>
              <w:ind w:left="739"/>
              <w:rPr>
                <w:sz w:val="20"/>
              </w:rPr>
            </w:pPr>
            <w:r>
              <w:rPr>
                <w:spacing w:val="-4"/>
                <w:sz w:val="20"/>
              </w:rPr>
              <w:t>0.09</w:t>
            </w:r>
          </w:p>
        </w:tc>
        <w:tc>
          <w:tcPr>
            <w:tcW w:w="1200" w:type="dxa"/>
          </w:tcPr>
          <w:p>
            <w:pPr>
              <w:pStyle w:val="TableParagraph"/>
              <w:ind w:left="650" w:right="99"/>
              <w:jc w:val="right"/>
              <w:rPr>
                <w:b/>
                <w:sz w:val="20"/>
              </w:rPr>
            </w:pPr>
            <w:r>
              <w:rPr>
                <w:b/>
                <w:spacing w:val="-10"/>
                <w:sz w:val="20"/>
              </w:rPr>
              <w:t>1</w:t>
            </w:r>
          </w:p>
          <w:p>
            <w:pPr>
              <w:pStyle w:val="TableParagraph"/>
              <w:spacing w:before="229"/>
              <w:rPr>
                <w:sz w:val="20"/>
              </w:rPr>
            </w:pPr>
          </w:p>
          <w:p>
            <w:pPr>
              <w:pStyle w:val="TableParagraph"/>
              <w:spacing w:line="219" w:lineRule="exact"/>
              <w:ind w:left="739"/>
              <w:rPr>
                <w:sz w:val="20"/>
              </w:rPr>
            </w:pPr>
            <w:r>
              <w:rPr>
                <w:spacing w:val="-4"/>
                <w:sz w:val="20"/>
              </w:rPr>
              <w:t>0.09</w:t>
            </w:r>
          </w:p>
        </w:tc>
      </w:tr>
    </w:tbl>
    <w:p>
      <w:pPr>
        <w:pStyle w:val="TableParagraph"/>
        <w:spacing w:after="0" w:line="219" w:lineRule="exact"/>
        <w:rPr>
          <w:sz w:val="20"/>
        </w:rPr>
        <w:sectPr>
          <w:type w:val="continuous"/>
          <w:pgSz w:w="12240" w:h="15840"/>
          <w:pgMar w:header="0" w:footer="522" w:top="142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2"/>
        <w:gridCol w:w="1200"/>
        <w:gridCol w:w="1200"/>
        <w:gridCol w:w="1200"/>
      </w:tblGrid>
      <w:tr>
        <w:trPr>
          <w:trHeight w:val="2298" w:hRule="atLeast"/>
        </w:trPr>
        <w:tc>
          <w:tcPr>
            <w:tcW w:w="5942" w:type="dxa"/>
          </w:tcPr>
          <w:p>
            <w:pPr>
              <w:pStyle w:val="TableParagraph"/>
              <w:numPr>
                <w:ilvl w:val="0"/>
                <w:numId w:val="67"/>
              </w:numPr>
              <w:tabs>
                <w:tab w:pos="380" w:val="left" w:leader="none"/>
              </w:tabs>
              <w:spacing w:line="239" w:lineRule="exact" w:before="0" w:after="0"/>
              <w:ind w:left="380" w:right="0" w:hanging="186"/>
              <w:jc w:val="left"/>
              <w:rPr>
                <w:sz w:val="20"/>
              </w:rPr>
            </w:pPr>
            <w:r>
              <w:rPr>
                <w:sz w:val="20"/>
              </w:rPr>
              <w:t>Glazing</w:t>
            </w:r>
            <w:r>
              <w:rPr>
                <w:spacing w:val="-7"/>
                <w:sz w:val="20"/>
              </w:rPr>
              <w:t> </w:t>
            </w:r>
            <w:r>
              <w:rPr>
                <w:sz w:val="20"/>
              </w:rPr>
              <w:t>factors</w:t>
            </w:r>
            <w:r>
              <w:rPr>
                <w:spacing w:val="-9"/>
                <w:sz w:val="20"/>
              </w:rPr>
              <w:t> </w:t>
            </w:r>
            <w:r>
              <w:rPr>
                <w:sz w:val="20"/>
              </w:rPr>
              <w:t>for</w:t>
            </w:r>
            <w:r>
              <w:rPr>
                <w:spacing w:val="-7"/>
                <w:sz w:val="20"/>
              </w:rPr>
              <w:t> </w:t>
            </w:r>
            <w:r>
              <w:rPr>
                <w:sz w:val="20"/>
              </w:rPr>
              <w:t>fenestration</w:t>
            </w:r>
            <w:r>
              <w:rPr>
                <w:spacing w:val="-7"/>
                <w:sz w:val="20"/>
              </w:rPr>
              <w:t> </w:t>
            </w:r>
            <w:r>
              <w:rPr>
                <w:spacing w:val="-4"/>
                <w:sz w:val="20"/>
              </w:rPr>
              <w:t>(40)</w:t>
            </w:r>
          </w:p>
          <w:p>
            <w:pPr>
              <w:pStyle w:val="TableParagraph"/>
              <w:numPr>
                <w:ilvl w:val="0"/>
                <w:numId w:val="67"/>
              </w:numPr>
              <w:tabs>
                <w:tab w:pos="380" w:val="left" w:leader="none"/>
              </w:tabs>
              <w:spacing w:line="234" w:lineRule="exact" w:before="0" w:after="0"/>
              <w:ind w:left="380" w:right="0" w:hanging="186"/>
              <w:jc w:val="left"/>
              <w:rPr>
                <w:sz w:val="20"/>
              </w:rPr>
            </w:pPr>
            <w:r>
              <w:rPr>
                <w:sz w:val="20"/>
              </w:rPr>
              <w:t>Heating/cooling</w:t>
            </w:r>
            <w:r>
              <w:rPr>
                <w:spacing w:val="-11"/>
                <w:sz w:val="20"/>
              </w:rPr>
              <w:t> </w:t>
            </w:r>
            <w:r>
              <w:rPr>
                <w:sz w:val="20"/>
              </w:rPr>
              <w:t>demand</w:t>
            </w:r>
            <w:r>
              <w:rPr>
                <w:spacing w:val="-11"/>
                <w:sz w:val="20"/>
              </w:rPr>
              <w:t> </w:t>
            </w:r>
            <w:r>
              <w:rPr>
                <w:sz w:val="20"/>
              </w:rPr>
              <w:t>calculations</w:t>
            </w:r>
            <w:r>
              <w:rPr>
                <w:spacing w:val="-11"/>
                <w:sz w:val="20"/>
              </w:rPr>
              <w:t> </w:t>
            </w:r>
            <w:r>
              <w:rPr>
                <w:spacing w:val="-4"/>
                <w:sz w:val="20"/>
              </w:rPr>
              <w:t>(41)</w:t>
            </w:r>
          </w:p>
          <w:p>
            <w:pPr>
              <w:pStyle w:val="TableParagraph"/>
              <w:numPr>
                <w:ilvl w:val="0"/>
                <w:numId w:val="67"/>
              </w:numPr>
              <w:tabs>
                <w:tab w:pos="380" w:val="left" w:leader="none"/>
              </w:tabs>
              <w:spacing w:line="233" w:lineRule="exact" w:before="0" w:after="0"/>
              <w:ind w:left="380" w:right="0" w:hanging="186"/>
              <w:jc w:val="left"/>
              <w:rPr>
                <w:sz w:val="20"/>
              </w:rPr>
            </w:pPr>
            <w:r>
              <w:rPr>
                <w:sz w:val="20"/>
              </w:rPr>
              <w:t>Daylighting</w:t>
            </w:r>
            <w:r>
              <w:rPr>
                <w:spacing w:val="-9"/>
                <w:sz w:val="20"/>
              </w:rPr>
              <w:t> </w:t>
            </w:r>
            <w:r>
              <w:rPr>
                <w:sz w:val="20"/>
              </w:rPr>
              <w:t>and</w:t>
            </w:r>
            <w:r>
              <w:rPr>
                <w:spacing w:val="-8"/>
                <w:sz w:val="20"/>
              </w:rPr>
              <w:t> </w:t>
            </w:r>
            <w:r>
              <w:rPr>
                <w:sz w:val="20"/>
              </w:rPr>
              <w:t>orientation</w:t>
            </w:r>
            <w:r>
              <w:rPr>
                <w:spacing w:val="-8"/>
                <w:sz w:val="20"/>
              </w:rPr>
              <w:t> </w:t>
            </w:r>
            <w:r>
              <w:rPr>
                <w:spacing w:val="-4"/>
                <w:sz w:val="20"/>
              </w:rPr>
              <w:t>(42)</w:t>
            </w:r>
          </w:p>
          <w:p>
            <w:pPr>
              <w:pStyle w:val="TableParagraph"/>
              <w:numPr>
                <w:ilvl w:val="0"/>
                <w:numId w:val="67"/>
              </w:numPr>
              <w:tabs>
                <w:tab w:pos="380" w:val="left" w:leader="none"/>
              </w:tabs>
              <w:spacing w:line="234" w:lineRule="exact" w:before="0" w:after="0"/>
              <w:ind w:left="380" w:right="0" w:hanging="186"/>
              <w:jc w:val="left"/>
              <w:rPr>
                <w:sz w:val="20"/>
              </w:rPr>
            </w:pPr>
            <w:r>
              <w:rPr>
                <w:sz w:val="20"/>
              </w:rPr>
              <w:t>Permanent</w:t>
            </w:r>
            <w:r>
              <w:rPr>
                <w:spacing w:val="-8"/>
                <w:sz w:val="20"/>
              </w:rPr>
              <w:t> </w:t>
            </w:r>
            <w:r>
              <w:rPr>
                <w:sz w:val="20"/>
              </w:rPr>
              <w:t>shading</w:t>
            </w:r>
            <w:r>
              <w:rPr>
                <w:spacing w:val="-6"/>
                <w:sz w:val="20"/>
              </w:rPr>
              <w:t> </w:t>
            </w:r>
            <w:r>
              <w:rPr>
                <w:spacing w:val="-4"/>
                <w:sz w:val="20"/>
              </w:rPr>
              <w:t>(43)</w:t>
            </w:r>
          </w:p>
          <w:p>
            <w:pPr>
              <w:pStyle w:val="TableParagraph"/>
              <w:numPr>
                <w:ilvl w:val="0"/>
                <w:numId w:val="67"/>
              </w:numPr>
              <w:tabs>
                <w:tab w:pos="380" w:val="left" w:leader="none"/>
              </w:tabs>
              <w:spacing w:line="234" w:lineRule="exact" w:before="0" w:after="0"/>
              <w:ind w:left="380" w:right="0" w:hanging="186"/>
              <w:jc w:val="left"/>
              <w:rPr>
                <w:sz w:val="20"/>
              </w:rPr>
            </w:pPr>
            <w:r>
              <w:rPr>
                <w:sz w:val="20"/>
              </w:rPr>
              <w:t>Air</w:t>
            </w:r>
            <w:r>
              <w:rPr>
                <w:spacing w:val="-5"/>
                <w:sz w:val="20"/>
              </w:rPr>
              <w:t> </w:t>
            </w:r>
            <w:r>
              <w:rPr>
                <w:sz w:val="20"/>
              </w:rPr>
              <w:t>barrier,</w:t>
            </w:r>
            <w:r>
              <w:rPr>
                <w:spacing w:val="-4"/>
                <w:sz w:val="20"/>
              </w:rPr>
              <w:t> </w:t>
            </w:r>
            <w:r>
              <w:rPr>
                <w:sz w:val="20"/>
              </w:rPr>
              <w:t>air</w:t>
            </w:r>
            <w:r>
              <w:rPr>
                <w:spacing w:val="-7"/>
                <w:sz w:val="20"/>
              </w:rPr>
              <w:t> </w:t>
            </w:r>
            <w:r>
              <w:rPr>
                <w:sz w:val="20"/>
              </w:rPr>
              <w:t>leakage</w:t>
            </w:r>
            <w:r>
              <w:rPr>
                <w:spacing w:val="-7"/>
                <w:sz w:val="20"/>
              </w:rPr>
              <w:t> </w:t>
            </w:r>
            <w:r>
              <w:rPr>
                <w:sz w:val="20"/>
              </w:rPr>
              <w:t>or</w:t>
            </w:r>
            <w:r>
              <w:rPr>
                <w:spacing w:val="-4"/>
                <w:sz w:val="20"/>
              </w:rPr>
              <w:t> </w:t>
            </w:r>
            <w:r>
              <w:rPr>
                <w:sz w:val="20"/>
              </w:rPr>
              <w:t>air</w:t>
            </w:r>
            <w:r>
              <w:rPr>
                <w:spacing w:val="-4"/>
                <w:sz w:val="20"/>
              </w:rPr>
              <w:t> </w:t>
            </w:r>
            <w:r>
              <w:rPr>
                <w:sz w:val="20"/>
              </w:rPr>
              <w:t>infiltration</w:t>
            </w:r>
            <w:r>
              <w:rPr>
                <w:spacing w:val="-5"/>
                <w:sz w:val="20"/>
              </w:rPr>
              <w:t> </w:t>
            </w:r>
            <w:r>
              <w:rPr>
                <w:spacing w:val="-4"/>
                <w:sz w:val="20"/>
              </w:rPr>
              <w:t>(44)</w:t>
            </w:r>
          </w:p>
          <w:p>
            <w:pPr>
              <w:pStyle w:val="TableParagraph"/>
              <w:numPr>
                <w:ilvl w:val="0"/>
                <w:numId w:val="67"/>
              </w:numPr>
              <w:tabs>
                <w:tab w:pos="380" w:val="left" w:leader="none"/>
              </w:tabs>
              <w:spacing w:line="233" w:lineRule="exact" w:before="0" w:after="0"/>
              <w:ind w:left="380" w:right="0" w:hanging="186"/>
              <w:jc w:val="left"/>
              <w:rPr>
                <w:sz w:val="20"/>
              </w:rPr>
            </w:pPr>
            <w:r>
              <w:rPr>
                <w:sz w:val="20"/>
              </w:rPr>
              <w:t>Efficiency</w:t>
            </w:r>
            <w:r>
              <w:rPr>
                <w:spacing w:val="-6"/>
                <w:sz w:val="20"/>
              </w:rPr>
              <w:t> </w:t>
            </w:r>
            <w:r>
              <w:rPr>
                <w:sz w:val="20"/>
              </w:rPr>
              <w:t>of</w:t>
            </w:r>
            <w:r>
              <w:rPr>
                <w:spacing w:val="-5"/>
                <w:sz w:val="20"/>
              </w:rPr>
              <w:t> </w:t>
            </w:r>
            <w:r>
              <w:rPr>
                <w:sz w:val="20"/>
              </w:rPr>
              <w:t>heating</w:t>
            </w:r>
            <w:r>
              <w:rPr>
                <w:spacing w:val="-6"/>
                <w:sz w:val="20"/>
              </w:rPr>
              <w:t> </w:t>
            </w:r>
            <w:r>
              <w:rPr>
                <w:sz w:val="20"/>
              </w:rPr>
              <w:t>and</w:t>
            </w:r>
            <w:r>
              <w:rPr>
                <w:spacing w:val="-7"/>
                <w:sz w:val="20"/>
              </w:rPr>
              <w:t> </w:t>
            </w:r>
            <w:r>
              <w:rPr>
                <w:sz w:val="20"/>
              </w:rPr>
              <w:t>cooling</w:t>
            </w:r>
            <w:r>
              <w:rPr>
                <w:spacing w:val="-5"/>
                <w:sz w:val="20"/>
              </w:rPr>
              <w:t> </w:t>
            </w:r>
            <w:r>
              <w:rPr>
                <w:sz w:val="20"/>
              </w:rPr>
              <w:t>equipment</w:t>
            </w:r>
            <w:r>
              <w:rPr>
                <w:spacing w:val="-6"/>
                <w:sz w:val="20"/>
              </w:rPr>
              <w:t> </w:t>
            </w:r>
            <w:r>
              <w:rPr>
                <w:sz w:val="20"/>
              </w:rPr>
              <w:t>and</w:t>
            </w:r>
            <w:r>
              <w:rPr>
                <w:spacing w:val="-6"/>
                <w:sz w:val="20"/>
              </w:rPr>
              <w:t> </w:t>
            </w:r>
            <w:r>
              <w:rPr>
                <w:sz w:val="20"/>
              </w:rPr>
              <w:t>controls</w:t>
            </w:r>
            <w:r>
              <w:rPr>
                <w:spacing w:val="-7"/>
                <w:sz w:val="20"/>
              </w:rPr>
              <w:t> </w:t>
            </w:r>
            <w:r>
              <w:rPr>
                <w:spacing w:val="-4"/>
                <w:sz w:val="20"/>
              </w:rPr>
              <w:t>(45)</w:t>
            </w:r>
          </w:p>
          <w:p>
            <w:pPr>
              <w:pStyle w:val="TableParagraph"/>
              <w:numPr>
                <w:ilvl w:val="0"/>
                <w:numId w:val="67"/>
              </w:numPr>
              <w:tabs>
                <w:tab w:pos="380" w:val="left" w:leader="none"/>
              </w:tabs>
              <w:spacing w:line="234" w:lineRule="exact" w:before="0" w:after="0"/>
              <w:ind w:left="380" w:right="0" w:hanging="186"/>
              <w:jc w:val="left"/>
              <w:rPr>
                <w:sz w:val="20"/>
              </w:rPr>
            </w:pPr>
            <w:r>
              <w:rPr>
                <w:sz w:val="20"/>
              </w:rPr>
              <w:t>Efficiency</w:t>
            </w:r>
            <w:r>
              <w:rPr>
                <w:spacing w:val="-6"/>
                <w:sz w:val="20"/>
              </w:rPr>
              <w:t> </w:t>
            </w:r>
            <w:r>
              <w:rPr>
                <w:sz w:val="20"/>
              </w:rPr>
              <w:t>of</w:t>
            </w:r>
            <w:r>
              <w:rPr>
                <w:spacing w:val="-6"/>
                <w:sz w:val="20"/>
              </w:rPr>
              <w:t> </w:t>
            </w:r>
            <w:r>
              <w:rPr>
                <w:sz w:val="20"/>
              </w:rPr>
              <w:t>water</w:t>
            </w:r>
            <w:r>
              <w:rPr>
                <w:spacing w:val="-6"/>
                <w:sz w:val="20"/>
              </w:rPr>
              <w:t> </w:t>
            </w:r>
            <w:r>
              <w:rPr>
                <w:sz w:val="20"/>
              </w:rPr>
              <w:t>heating</w:t>
            </w:r>
            <w:r>
              <w:rPr>
                <w:spacing w:val="-6"/>
                <w:sz w:val="20"/>
              </w:rPr>
              <w:t> </w:t>
            </w:r>
            <w:r>
              <w:rPr>
                <w:sz w:val="20"/>
              </w:rPr>
              <w:t>equipment</w:t>
            </w:r>
            <w:r>
              <w:rPr>
                <w:spacing w:val="-7"/>
                <w:sz w:val="20"/>
              </w:rPr>
              <w:t> </w:t>
            </w:r>
            <w:r>
              <w:rPr>
                <w:sz w:val="20"/>
              </w:rPr>
              <w:t>and</w:t>
            </w:r>
            <w:r>
              <w:rPr>
                <w:spacing w:val="-6"/>
                <w:sz w:val="20"/>
              </w:rPr>
              <w:t> </w:t>
            </w:r>
            <w:r>
              <w:rPr>
                <w:sz w:val="20"/>
              </w:rPr>
              <w:t>controls</w:t>
            </w:r>
            <w:r>
              <w:rPr>
                <w:spacing w:val="-8"/>
                <w:sz w:val="20"/>
              </w:rPr>
              <w:t> </w:t>
            </w:r>
            <w:r>
              <w:rPr>
                <w:spacing w:val="-4"/>
                <w:sz w:val="20"/>
              </w:rPr>
              <w:t>(46)</w:t>
            </w:r>
          </w:p>
          <w:p>
            <w:pPr>
              <w:pStyle w:val="TableParagraph"/>
              <w:numPr>
                <w:ilvl w:val="0"/>
                <w:numId w:val="67"/>
              </w:numPr>
              <w:tabs>
                <w:tab w:pos="380" w:val="left" w:leader="none"/>
              </w:tabs>
              <w:spacing w:line="234" w:lineRule="exact" w:before="0" w:after="0"/>
              <w:ind w:left="380" w:right="0" w:hanging="186"/>
              <w:jc w:val="left"/>
              <w:rPr>
                <w:sz w:val="20"/>
              </w:rPr>
            </w:pPr>
            <w:r>
              <w:rPr>
                <w:sz w:val="20"/>
              </w:rPr>
              <w:t>Efficiency</w:t>
            </w:r>
            <w:r>
              <w:rPr>
                <w:spacing w:val="-7"/>
                <w:sz w:val="20"/>
              </w:rPr>
              <w:t> </w:t>
            </w:r>
            <w:r>
              <w:rPr>
                <w:sz w:val="20"/>
              </w:rPr>
              <w:t>of</w:t>
            </w:r>
            <w:r>
              <w:rPr>
                <w:spacing w:val="-6"/>
                <w:sz w:val="20"/>
              </w:rPr>
              <w:t> </w:t>
            </w:r>
            <w:r>
              <w:rPr>
                <w:sz w:val="20"/>
              </w:rPr>
              <w:t>lighting</w:t>
            </w:r>
            <w:r>
              <w:rPr>
                <w:spacing w:val="-6"/>
                <w:sz w:val="20"/>
              </w:rPr>
              <w:t> </w:t>
            </w:r>
            <w:r>
              <w:rPr>
                <w:sz w:val="20"/>
              </w:rPr>
              <w:t>fixtures</w:t>
            </w:r>
            <w:r>
              <w:rPr>
                <w:spacing w:val="-8"/>
                <w:sz w:val="20"/>
              </w:rPr>
              <w:t> </w:t>
            </w:r>
            <w:r>
              <w:rPr>
                <w:sz w:val="20"/>
              </w:rPr>
              <w:t>and</w:t>
            </w:r>
            <w:r>
              <w:rPr>
                <w:spacing w:val="-6"/>
                <w:sz w:val="20"/>
              </w:rPr>
              <w:t> </w:t>
            </w:r>
            <w:r>
              <w:rPr>
                <w:sz w:val="20"/>
              </w:rPr>
              <w:t>controls</w:t>
            </w:r>
            <w:r>
              <w:rPr>
                <w:spacing w:val="-8"/>
                <w:sz w:val="20"/>
              </w:rPr>
              <w:t> </w:t>
            </w:r>
            <w:r>
              <w:rPr>
                <w:spacing w:val="-4"/>
                <w:sz w:val="20"/>
              </w:rPr>
              <w:t>(47)</w:t>
            </w:r>
          </w:p>
          <w:p>
            <w:pPr>
              <w:pStyle w:val="TableParagraph"/>
              <w:numPr>
                <w:ilvl w:val="0"/>
                <w:numId w:val="67"/>
              </w:numPr>
              <w:tabs>
                <w:tab w:pos="380" w:val="left" w:leader="none"/>
              </w:tabs>
              <w:spacing w:line="239" w:lineRule="exact" w:before="0" w:after="0"/>
              <w:ind w:left="380" w:right="0" w:hanging="186"/>
              <w:jc w:val="left"/>
              <w:rPr>
                <w:sz w:val="20"/>
              </w:rPr>
            </w:pPr>
            <w:r>
              <w:rPr>
                <w:sz w:val="20"/>
              </w:rPr>
              <w:t>Insulation</w:t>
            </w:r>
            <w:r>
              <w:rPr>
                <w:spacing w:val="-5"/>
                <w:sz w:val="20"/>
              </w:rPr>
              <w:t> </w:t>
            </w:r>
            <w:r>
              <w:rPr>
                <w:sz w:val="20"/>
              </w:rPr>
              <w:t>and</w:t>
            </w:r>
            <w:r>
              <w:rPr>
                <w:spacing w:val="-4"/>
                <w:sz w:val="20"/>
              </w:rPr>
              <w:t> </w:t>
            </w:r>
            <w:r>
              <w:rPr>
                <w:sz w:val="20"/>
              </w:rPr>
              <w:t>heat</w:t>
            </w:r>
            <w:r>
              <w:rPr>
                <w:spacing w:val="-5"/>
                <w:sz w:val="20"/>
              </w:rPr>
              <w:t> </w:t>
            </w:r>
            <w:r>
              <w:rPr>
                <w:sz w:val="20"/>
              </w:rPr>
              <w:t>traps</w:t>
            </w:r>
            <w:r>
              <w:rPr>
                <w:spacing w:val="-6"/>
                <w:sz w:val="20"/>
              </w:rPr>
              <w:t> </w:t>
            </w:r>
            <w:r>
              <w:rPr>
                <w:spacing w:val="-4"/>
                <w:sz w:val="20"/>
              </w:rPr>
              <w:t>(48)</w:t>
            </w:r>
          </w:p>
        </w:tc>
        <w:tc>
          <w:tcPr>
            <w:tcW w:w="1200" w:type="dxa"/>
          </w:tcPr>
          <w:p>
            <w:pPr>
              <w:pStyle w:val="TableParagraph"/>
              <w:ind w:left="845" w:right="98"/>
              <w:jc w:val="both"/>
              <w:rPr>
                <w:sz w:val="20"/>
              </w:rPr>
            </w:pPr>
            <w:r>
              <w:rPr>
                <w:spacing w:val="-4"/>
                <w:sz w:val="20"/>
              </w:rPr>
              <w:t>n/a n/a n/a n/a n/a n/a n/a </w:t>
            </w:r>
            <w:r>
              <w:rPr>
                <w:spacing w:val="-5"/>
                <w:sz w:val="20"/>
              </w:rPr>
              <w:t>n/a</w:t>
            </w:r>
          </w:p>
          <w:p>
            <w:pPr>
              <w:pStyle w:val="TableParagraph"/>
              <w:spacing w:line="228" w:lineRule="exact"/>
              <w:ind w:left="650" w:right="98"/>
              <w:jc w:val="right"/>
              <w:rPr>
                <w:sz w:val="20"/>
              </w:rPr>
            </w:pPr>
            <w:r>
              <w:rPr>
                <w:spacing w:val="-4"/>
                <w:sz w:val="20"/>
              </w:rPr>
              <w:t>n/a </w:t>
            </w:r>
            <w:r>
              <w:rPr>
                <w:spacing w:val="-5"/>
                <w:sz w:val="20"/>
              </w:rPr>
              <w:t>n/a</w:t>
            </w:r>
          </w:p>
        </w:tc>
        <w:tc>
          <w:tcPr>
            <w:tcW w:w="1200" w:type="dxa"/>
          </w:tcPr>
          <w:p>
            <w:pPr>
              <w:pStyle w:val="TableParagraph"/>
              <w:ind w:left="739"/>
              <w:rPr>
                <w:sz w:val="20"/>
              </w:rPr>
            </w:pPr>
            <w:r>
              <w:rPr>
                <w:spacing w:val="-4"/>
                <w:sz w:val="20"/>
              </w:rPr>
              <w:t>0.09</w:t>
            </w:r>
          </w:p>
          <w:p>
            <w:pPr>
              <w:pStyle w:val="TableParagraph"/>
              <w:ind w:left="739"/>
              <w:rPr>
                <w:sz w:val="20"/>
              </w:rPr>
            </w:pPr>
            <w:r>
              <w:rPr>
                <w:spacing w:val="-4"/>
                <w:sz w:val="20"/>
              </w:rPr>
              <w:t>0.09</w:t>
            </w:r>
          </w:p>
          <w:p>
            <w:pPr>
              <w:pStyle w:val="TableParagraph"/>
              <w:spacing w:line="229" w:lineRule="exact" w:before="1"/>
              <w:ind w:left="739"/>
              <w:rPr>
                <w:sz w:val="20"/>
              </w:rPr>
            </w:pPr>
            <w:r>
              <w:rPr>
                <w:spacing w:val="-4"/>
                <w:sz w:val="20"/>
              </w:rPr>
              <w:t>0.09</w:t>
            </w:r>
          </w:p>
          <w:p>
            <w:pPr>
              <w:pStyle w:val="TableParagraph"/>
              <w:spacing w:line="229" w:lineRule="exact"/>
              <w:ind w:left="739"/>
              <w:rPr>
                <w:sz w:val="20"/>
              </w:rPr>
            </w:pPr>
            <w:r>
              <w:rPr>
                <w:spacing w:val="-4"/>
                <w:sz w:val="20"/>
              </w:rPr>
              <w:t>0.09</w:t>
            </w:r>
          </w:p>
          <w:p>
            <w:pPr>
              <w:pStyle w:val="TableParagraph"/>
              <w:ind w:left="739"/>
              <w:rPr>
                <w:sz w:val="20"/>
              </w:rPr>
            </w:pPr>
            <w:r>
              <w:rPr>
                <w:spacing w:val="-4"/>
                <w:sz w:val="20"/>
              </w:rPr>
              <w:t>0.09</w:t>
            </w:r>
          </w:p>
          <w:p>
            <w:pPr>
              <w:pStyle w:val="TableParagraph"/>
              <w:spacing w:before="1"/>
              <w:ind w:left="739"/>
              <w:rPr>
                <w:sz w:val="20"/>
              </w:rPr>
            </w:pPr>
            <w:r>
              <w:rPr>
                <w:spacing w:val="-4"/>
                <w:sz w:val="20"/>
              </w:rPr>
              <w:t>0.09</w:t>
            </w:r>
          </w:p>
          <w:p>
            <w:pPr>
              <w:pStyle w:val="TableParagraph"/>
              <w:ind w:left="739"/>
              <w:rPr>
                <w:sz w:val="20"/>
              </w:rPr>
            </w:pPr>
            <w:r>
              <w:rPr>
                <w:spacing w:val="-4"/>
                <w:sz w:val="20"/>
              </w:rPr>
              <w:t>0.09</w:t>
            </w:r>
          </w:p>
          <w:p>
            <w:pPr>
              <w:pStyle w:val="TableParagraph"/>
              <w:spacing w:before="1"/>
              <w:ind w:left="739"/>
              <w:rPr>
                <w:sz w:val="20"/>
              </w:rPr>
            </w:pPr>
            <w:r>
              <w:rPr>
                <w:spacing w:val="-4"/>
                <w:sz w:val="20"/>
              </w:rPr>
              <w:t>0.09</w:t>
            </w:r>
          </w:p>
          <w:p>
            <w:pPr>
              <w:pStyle w:val="TableParagraph"/>
              <w:spacing w:line="229" w:lineRule="exact"/>
              <w:ind w:left="739"/>
              <w:rPr>
                <w:sz w:val="20"/>
              </w:rPr>
            </w:pPr>
            <w:r>
              <w:rPr>
                <w:spacing w:val="-4"/>
                <w:sz w:val="20"/>
              </w:rPr>
              <w:t>0.09</w:t>
            </w:r>
          </w:p>
          <w:p>
            <w:pPr>
              <w:pStyle w:val="TableParagraph"/>
              <w:spacing w:line="208" w:lineRule="exact"/>
              <w:ind w:left="739"/>
              <w:rPr>
                <w:sz w:val="20"/>
              </w:rPr>
            </w:pPr>
            <w:r>
              <w:rPr>
                <w:spacing w:val="-4"/>
                <w:sz w:val="20"/>
              </w:rPr>
              <w:t>0.09</w:t>
            </w:r>
          </w:p>
        </w:tc>
        <w:tc>
          <w:tcPr>
            <w:tcW w:w="1200" w:type="dxa"/>
          </w:tcPr>
          <w:p>
            <w:pPr>
              <w:pStyle w:val="TableParagraph"/>
              <w:ind w:left="739"/>
              <w:rPr>
                <w:sz w:val="20"/>
              </w:rPr>
            </w:pPr>
            <w:r>
              <w:rPr>
                <w:spacing w:val="-4"/>
                <w:sz w:val="20"/>
              </w:rPr>
              <w:t>0.09</w:t>
            </w:r>
          </w:p>
          <w:p>
            <w:pPr>
              <w:pStyle w:val="TableParagraph"/>
              <w:ind w:left="739"/>
              <w:rPr>
                <w:sz w:val="20"/>
              </w:rPr>
            </w:pPr>
            <w:r>
              <w:rPr>
                <w:spacing w:val="-4"/>
                <w:sz w:val="20"/>
              </w:rPr>
              <w:t>0.09</w:t>
            </w:r>
          </w:p>
          <w:p>
            <w:pPr>
              <w:pStyle w:val="TableParagraph"/>
              <w:spacing w:line="229" w:lineRule="exact" w:before="1"/>
              <w:ind w:left="739"/>
              <w:rPr>
                <w:sz w:val="20"/>
              </w:rPr>
            </w:pPr>
            <w:r>
              <w:rPr>
                <w:spacing w:val="-4"/>
                <w:sz w:val="20"/>
              </w:rPr>
              <w:t>0.09</w:t>
            </w:r>
          </w:p>
          <w:p>
            <w:pPr>
              <w:pStyle w:val="TableParagraph"/>
              <w:spacing w:line="229" w:lineRule="exact"/>
              <w:ind w:left="739"/>
              <w:rPr>
                <w:sz w:val="20"/>
              </w:rPr>
            </w:pPr>
            <w:r>
              <w:rPr>
                <w:spacing w:val="-4"/>
                <w:sz w:val="20"/>
              </w:rPr>
              <w:t>0.09</w:t>
            </w:r>
          </w:p>
          <w:p>
            <w:pPr>
              <w:pStyle w:val="TableParagraph"/>
              <w:ind w:left="739"/>
              <w:rPr>
                <w:sz w:val="20"/>
              </w:rPr>
            </w:pPr>
            <w:r>
              <w:rPr>
                <w:spacing w:val="-4"/>
                <w:sz w:val="20"/>
              </w:rPr>
              <w:t>0.09</w:t>
            </w:r>
          </w:p>
          <w:p>
            <w:pPr>
              <w:pStyle w:val="TableParagraph"/>
              <w:spacing w:before="1"/>
              <w:ind w:left="739"/>
              <w:rPr>
                <w:sz w:val="20"/>
              </w:rPr>
            </w:pPr>
            <w:r>
              <w:rPr>
                <w:spacing w:val="-4"/>
                <w:sz w:val="20"/>
              </w:rPr>
              <w:t>0.09</w:t>
            </w:r>
          </w:p>
          <w:p>
            <w:pPr>
              <w:pStyle w:val="TableParagraph"/>
              <w:ind w:left="739"/>
              <w:rPr>
                <w:sz w:val="20"/>
              </w:rPr>
            </w:pPr>
            <w:r>
              <w:rPr>
                <w:spacing w:val="-4"/>
                <w:sz w:val="20"/>
              </w:rPr>
              <w:t>0.09</w:t>
            </w:r>
          </w:p>
          <w:p>
            <w:pPr>
              <w:pStyle w:val="TableParagraph"/>
              <w:spacing w:before="1"/>
              <w:ind w:left="739"/>
              <w:rPr>
                <w:sz w:val="20"/>
              </w:rPr>
            </w:pPr>
            <w:r>
              <w:rPr>
                <w:spacing w:val="-4"/>
                <w:sz w:val="20"/>
              </w:rPr>
              <w:t>0.09</w:t>
            </w:r>
          </w:p>
          <w:p>
            <w:pPr>
              <w:pStyle w:val="TableParagraph"/>
              <w:spacing w:line="229" w:lineRule="exact"/>
              <w:ind w:left="739"/>
              <w:rPr>
                <w:sz w:val="20"/>
              </w:rPr>
            </w:pPr>
            <w:r>
              <w:rPr>
                <w:spacing w:val="-4"/>
                <w:sz w:val="20"/>
              </w:rPr>
              <w:t>0.09</w:t>
            </w:r>
          </w:p>
          <w:p>
            <w:pPr>
              <w:pStyle w:val="TableParagraph"/>
              <w:spacing w:line="208" w:lineRule="exact"/>
              <w:ind w:left="739"/>
              <w:rPr>
                <w:sz w:val="20"/>
              </w:rPr>
            </w:pPr>
            <w:r>
              <w:rPr>
                <w:spacing w:val="-4"/>
                <w:sz w:val="20"/>
              </w:rPr>
              <w:t>0.09</w:t>
            </w:r>
          </w:p>
        </w:tc>
      </w:tr>
      <w:tr>
        <w:trPr>
          <w:trHeight w:val="285" w:hRule="atLeast"/>
        </w:trPr>
        <w:tc>
          <w:tcPr>
            <w:tcW w:w="5942" w:type="dxa"/>
          </w:tcPr>
          <w:p>
            <w:pPr>
              <w:pStyle w:val="TableParagraph"/>
              <w:ind w:left="107"/>
              <w:rPr>
                <w:sz w:val="20"/>
              </w:rPr>
            </w:pPr>
            <w:r>
              <w:rPr>
                <w:b/>
                <w:sz w:val="20"/>
              </w:rPr>
              <w:t>Incentives</w:t>
            </w:r>
            <w:r>
              <w:rPr>
                <w:b/>
                <w:spacing w:val="-9"/>
                <w:sz w:val="20"/>
              </w:rPr>
              <w:t> </w:t>
            </w:r>
            <w:r>
              <w:rPr>
                <w:b/>
                <w:sz w:val="20"/>
              </w:rPr>
              <w:t>to</w:t>
            </w:r>
            <w:r>
              <w:rPr>
                <w:b/>
                <w:spacing w:val="-6"/>
                <w:sz w:val="20"/>
              </w:rPr>
              <w:t> </w:t>
            </w:r>
            <w:r>
              <w:rPr>
                <w:b/>
                <w:sz w:val="20"/>
              </w:rPr>
              <w:t>Promote</w:t>
            </w:r>
            <w:r>
              <w:rPr>
                <w:b/>
                <w:spacing w:val="-9"/>
                <w:sz w:val="20"/>
              </w:rPr>
              <w:t> </w:t>
            </w:r>
            <w:r>
              <w:rPr>
                <w:b/>
                <w:sz w:val="20"/>
              </w:rPr>
              <w:t>Green</w:t>
            </w:r>
            <w:r>
              <w:rPr>
                <w:b/>
                <w:spacing w:val="-7"/>
                <w:sz w:val="20"/>
              </w:rPr>
              <w:t> </w:t>
            </w:r>
            <w:r>
              <w:rPr>
                <w:b/>
                <w:sz w:val="20"/>
              </w:rPr>
              <w:t>Building</w:t>
            </w:r>
            <w:r>
              <w:rPr>
                <w:b/>
                <w:spacing w:val="-7"/>
                <w:sz w:val="20"/>
              </w:rPr>
              <w:t> </w:t>
            </w:r>
            <w:r>
              <w:rPr>
                <w:b/>
                <w:sz w:val="20"/>
              </w:rPr>
              <w:t>Standards</w:t>
            </w:r>
            <w:r>
              <w:rPr>
                <w:b/>
                <w:spacing w:val="-8"/>
                <w:sz w:val="20"/>
              </w:rPr>
              <w:t> </w:t>
            </w:r>
            <w:r>
              <w:rPr>
                <w:spacing w:val="-4"/>
                <w:sz w:val="20"/>
              </w:rPr>
              <w:t>(49)</w:t>
            </w:r>
          </w:p>
        </w:tc>
        <w:tc>
          <w:tcPr>
            <w:tcW w:w="1200" w:type="dxa"/>
          </w:tcPr>
          <w:p>
            <w:pPr>
              <w:pStyle w:val="TableParagraph"/>
              <w:ind w:left="650" w:right="99"/>
              <w:jc w:val="right"/>
              <w:rPr>
                <w:b/>
                <w:sz w:val="20"/>
              </w:rPr>
            </w:pPr>
            <w:r>
              <w:rPr>
                <w:b/>
                <w:spacing w:val="-5"/>
                <w:sz w:val="20"/>
              </w:rPr>
              <w:t>n/a</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r>
      <w:tr>
        <w:trPr>
          <w:trHeight w:val="282" w:hRule="atLeast"/>
        </w:trPr>
        <w:tc>
          <w:tcPr>
            <w:tcW w:w="594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200" w:type="dxa"/>
            <w:shd w:val="clear" w:color="auto" w:fill="FFC000"/>
          </w:tcPr>
          <w:p>
            <w:pPr>
              <w:pStyle w:val="TableParagraph"/>
              <w:spacing w:before="26"/>
              <w:ind w:left="650" w:right="99"/>
              <w:jc w:val="right"/>
              <w:rPr>
                <w:b/>
                <w:sz w:val="20"/>
              </w:rPr>
            </w:pPr>
            <w:r>
              <w:rPr>
                <w:b/>
                <w:spacing w:val="-5"/>
                <w:sz w:val="20"/>
              </w:rPr>
              <w:t>n/a</w:t>
            </w:r>
          </w:p>
        </w:tc>
        <w:tc>
          <w:tcPr>
            <w:tcW w:w="1200" w:type="dxa"/>
            <w:shd w:val="clear" w:color="auto" w:fill="FFC000"/>
          </w:tcPr>
          <w:p>
            <w:pPr>
              <w:pStyle w:val="TableParagraph"/>
              <w:spacing w:before="26"/>
              <w:ind w:left="650" w:right="99"/>
              <w:jc w:val="right"/>
              <w:rPr>
                <w:b/>
                <w:sz w:val="20"/>
              </w:rPr>
            </w:pPr>
            <w:r>
              <w:rPr>
                <w:b/>
                <w:spacing w:val="-10"/>
                <w:sz w:val="20"/>
              </w:rPr>
              <w:t>3</w:t>
            </w:r>
          </w:p>
        </w:tc>
        <w:tc>
          <w:tcPr>
            <w:tcW w:w="1200" w:type="dxa"/>
            <w:shd w:val="clear" w:color="auto" w:fill="FFC000"/>
          </w:tcPr>
          <w:p>
            <w:pPr>
              <w:pStyle w:val="TableParagraph"/>
              <w:spacing w:before="26"/>
              <w:ind w:left="650" w:right="99"/>
              <w:jc w:val="right"/>
              <w:rPr>
                <w:b/>
                <w:sz w:val="20"/>
              </w:rPr>
            </w:pPr>
            <w:r>
              <w:rPr>
                <w:b/>
                <w:spacing w:val="-10"/>
                <w:sz w:val="20"/>
              </w:rPr>
              <w:t>3</w:t>
            </w:r>
          </w:p>
        </w:tc>
      </w:tr>
      <w:tr>
        <w:trPr>
          <w:trHeight w:val="431" w:hRule="atLeast"/>
        </w:trPr>
        <w:tc>
          <w:tcPr>
            <w:tcW w:w="9542" w:type="dxa"/>
            <w:gridSpan w:val="4"/>
            <w:shd w:val="clear" w:color="auto" w:fill="E7EBF5"/>
          </w:tcPr>
          <w:p>
            <w:pPr>
              <w:pStyle w:val="TableParagraph"/>
              <w:tabs>
                <w:tab w:pos="1410" w:val="left" w:leader="none"/>
              </w:tabs>
              <w:spacing w:before="101"/>
              <w:ind w:left="760"/>
              <w:rPr>
                <w:b/>
                <w:sz w:val="20"/>
              </w:rPr>
            </w:pPr>
            <w:r>
              <w:rPr>
                <w:b/>
                <w:spacing w:val="-2"/>
                <w:sz w:val="20"/>
              </w:rPr>
              <w:t>1.2.3</w:t>
            </w:r>
            <w:r>
              <w:rPr>
                <w:b/>
                <w:sz w:val="20"/>
              </w:rPr>
              <w:tab/>
              <w:t>Zoning</w:t>
            </w:r>
            <w:r>
              <w:rPr>
                <w:b/>
                <w:spacing w:val="-7"/>
                <w:sz w:val="20"/>
              </w:rPr>
              <w:t> </w:t>
            </w:r>
            <w:r>
              <w:rPr>
                <w:b/>
                <w:sz w:val="20"/>
              </w:rPr>
              <w:t>and</w:t>
            </w:r>
            <w:r>
              <w:rPr>
                <w:b/>
                <w:spacing w:val="-7"/>
                <w:sz w:val="20"/>
              </w:rPr>
              <w:t> </w:t>
            </w:r>
            <w:r>
              <w:rPr>
                <w:b/>
                <w:sz w:val="20"/>
              </w:rPr>
              <w:t>Land</w:t>
            </w:r>
            <w:r>
              <w:rPr>
                <w:b/>
                <w:spacing w:val="-6"/>
                <w:sz w:val="20"/>
              </w:rPr>
              <w:t> </w:t>
            </w:r>
            <w:r>
              <w:rPr>
                <w:b/>
                <w:sz w:val="20"/>
              </w:rPr>
              <w:t>Use</w:t>
            </w:r>
            <w:r>
              <w:rPr>
                <w:b/>
                <w:spacing w:val="-5"/>
                <w:sz w:val="20"/>
              </w:rPr>
              <w:t> </w:t>
            </w:r>
            <w:r>
              <w:rPr>
                <w:b/>
                <w:spacing w:val="-2"/>
                <w:sz w:val="20"/>
              </w:rPr>
              <w:t>Regulations</w:t>
            </w:r>
          </w:p>
        </w:tc>
      </w:tr>
      <w:tr>
        <w:trPr>
          <w:trHeight w:val="460" w:hRule="atLeast"/>
        </w:trPr>
        <w:tc>
          <w:tcPr>
            <w:tcW w:w="5942" w:type="dxa"/>
          </w:tcPr>
          <w:p>
            <w:pPr>
              <w:pStyle w:val="TableParagraph"/>
              <w:spacing w:before="115"/>
              <w:ind w:left="107"/>
              <w:rPr>
                <w:b/>
                <w:sz w:val="20"/>
              </w:rPr>
            </w:pPr>
            <w:r>
              <w:rPr>
                <w:b/>
                <w:spacing w:val="-2"/>
                <w:sz w:val="20"/>
              </w:rPr>
              <w:t>Indicators</w:t>
            </w:r>
          </w:p>
        </w:tc>
        <w:tc>
          <w:tcPr>
            <w:tcW w:w="1200" w:type="dxa"/>
          </w:tcPr>
          <w:p>
            <w:pPr>
              <w:pStyle w:val="TableParagraph"/>
              <w:spacing w:before="115"/>
              <w:ind w:left="650" w:right="98"/>
              <w:jc w:val="right"/>
              <w:rPr>
                <w:b/>
                <w:sz w:val="20"/>
              </w:rPr>
            </w:pPr>
            <w:r>
              <w:rPr>
                <w:b/>
                <w:spacing w:val="-5"/>
                <w:sz w:val="20"/>
              </w:rPr>
              <w:t>FFP</w:t>
            </w:r>
          </w:p>
        </w:tc>
        <w:tc>
          <w:tcPr>
            <w:tcW w:w="1200" w:type="dxa"/>
          </w:tcPr>
          <w:p>
            <w:pPr>
              <w:pStyle w:val="TableParagraph"/>
              <w:spacing w:before="115"/>
              <w:ind w:left="650" w:right="101"/>
              <w:jc w:val="right"/>
              <w:rPr>
                <w:b/>
                <w:sz w:val="20"/>
              </w:rPr>
            </w:pPr>
            <w:r>
              <w:rPr>
                <w:b/>
                <w:spacing w:val="-5"/>
                <w:sz w:val="20"/>
              </w:rPr>
              <w:t>SBP</w:t>
            </w:r>
          </w:p>
        </w:tc>
        <w:tc>
          <w:tcPr>
            <w:tcW w:w="1200" w:type="dxa"/>
          </w:tcPr>
          <w:p>
            <w:pPr>
              <w:pStyle w:val="TableParagraph"/>
              <w:spacing w:line="230" w:lineRule="atLeast"/>
              <w:ind w:left="566" w:right="91" w:firstLine="67"/>
              <w:rPr>
                <w:b/>
                <w:sz w:val="20"/>
              </w:rPr>
            </w:pPr>
            <w:r>
              <w:rPr>
                <w:b/>
                <w:spacing w:val="-2"/>
                <w:sz w:val="20"/>
              </w:rPr>
              <w:t>Total points</w:t>
            </w:r>
          </w:p>
        </w:tc>
      </w:tr>
      <w:tr>
        <w:trPr>
          <w:trHeight w:val="458" w:hRule="atLeast"/>
        </w:trPr>
        <w:tc>
          <w:tcPr>
            <w:tcW w:w="5942" w:type="dxa"/>
          </w:tcPr>
          <w:p>
            <w:pPr>
              <w:pStyle w:val="TableParagraph"/>
              <w:spacing w:line="228" w:lineRule="exact"/>
              <w:ind w:left="107"/>
              <w:rPr>
                <w:sz w:val="20"/>
              </w:rPr>
            </w:pPr>
            <w:r>
              <w:rPr>
                <w:b/>
                <w:sz w:val="20"/>
              </w:rPr>
              <w:t>Requirements</w:t>
            </w:r>
            <w:r>
              <w:rPr>
                <w:b/>
                <w:spacing w:val="-7"/>
                <w:sz w:val="20"/>
              </w:rPr>
              <w:t> </w:t>
            </w:r>
            <w:r>
              <w:rPr>
                <w:b/>
                <w:sz w:val="20"/>
              </w:rPr>
              <w:t>for</w:t>
            </w:r>
            <w:r>
              <w:rPr>
                <w:b/>
                <w:spacing w:val="-6"/>
                <w:sz w:val="20"/>
              </w:rPr>
              <w:t> </w:t>
            </w:r>
            <w:r>
              <w:rPr>
                <w:b/>
                <w:sz w:val="20"/>
              </w:rPr>
              <w:t>Essential</w:t>
            </w:r>
            <w:r>
              <w:rPr>
                <w:b/>
                <w:spacing w:val="-6"/>
                <w:sz w:val="20"/>
              </w:rPr>
              <w:t> </w:t>
            </w:r>
            <w:r>
              <w:rPr>
                <w:b/>
                <w:sz w:val="20"/>
              </w:rPr>
              <w:t>Infrastructure</w:t>
            </w:r>
            <w:r>
              <w:rPr>
                <w:b/>
                <w:spacing w:val="-6"/>
                <w:sz w:val="20"/>
              </w:rPr>
              <w:t> </w:t>
            </w:r>
            <w:r>
              <w:rPr>
                <w:b/>
                <w:sz w:val="20"/>
              </w:rPr>
              <w:t>Service</w:t>
            </w:r>
            <w:r>
              <w:rPr>
                <w:b/>
                <w:spacing w:val="-6"/>
                <w:sz w:val="20"/>
              </w:rPr>
              <w:t> </w:t>
            </w:r>
            <w:r>
              <w:rPr>
                <w:b/>
                <w:sz w:val="20"/>
              </w:rPr>
              <w:t>Access</w:t>
            </w:r>
            <w:r>
              <w:rPr>
                <w:b/>
                <w:spacing w:val="-5"/>
                <w:sz w:val="20"/>
              </w:rPr>
              <w:t> </w:t>
            </w:r>
            <w:r>
              <w:rPr>
                <w:b/>
                <w:sz w:val="20"/>
              </w:rPr>
              <w:t>(Water, Electricity, Sanitation) </w:t>
            </w:r>
            <w:r>
              <w:rPr>
                <w:sz w:val="20"/>
              </w:rPr>
              <w:t>(50)</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460" w:hRule="atLeast"/>
        </w:trPr>
        <w:tc>
          <w:tcPr>
            <w:tcW w:w="5942" w:type="dxa"/>
          </w:tcPr>
          <w:p>
            <w:pPr>
              <w:pStyle w:val="TableParagraph"/>
              <w:spacing w:line="230" w:lineRule="atLeast"/>
              <w:ind w:left="107"/>
              <w:rPr>
                <w:sz w:val="20"/>
              </w:rPr>
            </w:pPr>
            <w:r>
              <w:rPr>
                <w:b/>
                <w:sz w:val="20"/>
              </w:rPr>
              <w:t>Maps</w:t>
            </w:r>
            <w:r>
              <w:rPr>
                <w:b/>
                <w:spacing w:val="-7"/>
                <w:sz w:val="20"/>
              </w:rPr>
              <w:t> </w:t>
            </w:r>
            <w:r>
              <w:rPr>
                <w:b/>
                <w:sz w:val="20"/>
              </w:rPr>
              <w:t>that</w:t>
            </w:r>
            <w:r>
              <w:rPr>
                <w:b/>
                <w:spacing w:val="-5"/>
                <w:sz w:val="20"/>
              </w:rPr>
              <w:t> </w:t>
            </w:r>
            <w:r>
              <w:rPr>
                <w:b/>
                <w:sz w:val="20"/>
              </w:rPr>
              <w:t>Identify</w:t>
            </w:r>
            <w:r>
              <w:rPr>
                <w:b/>
                <w:spacing w:val="-5"/>
                <w:sz w:val="20"/>
              </w:rPr>
              <w:t> </w:t>
            </w:r>
            <w:r>
              <w:rPr>
                <w:b/>
                <w:sz w:val="20"/>
              </w:rPr>
              <w:t>Areas</w:t>
            </w:r>
            <w:r>
              <w:rPr>
                <w:b/>
                <w:spacing w:val="-7"/>
                <w:sz w:val="20"/>
              </w:rPr>
              <w:t> </w:t>
            </w:r>
            <w:r>
              <w:rPr>
                <w:b/>
                <w:sz w:val="20"/>
              </w:rPr>
              <w:t>Allocated</w:t>
            </w:r>
            <w:r>
              <w:rPr>
                <w:b/>
                <w:spacing w:val="-6"/>
                <w:sz w:val="20"/>
              </w:rPr>
              <w:t> </w:t>
            </w:r>
            <w:r>
              <w:rPr>
                <w:b/>
                <w:sz w:val="20"/>
              </w:rPr>
              <w:t>to</w:t>
            </w:r>
            <w:r>
              <w:rPr>
                <w:b/>
                <w:spacing w:val="-5"/>
                <w:sz w:val="20"/>
              </w:rPr>
              <w:t> </w:t>
            </w:r>
            <w:r>
              <w:rPr>
                <w:b/>
                <w:sz w:val="20"/>
              </w:rPr>
              <w:t>Residential,</w:t>
            </w:r>
            <w:r>
              <w:rPr>
                <w:b/>
                <w:spacing w:val="-5"/>
                <w:sz w:val="20"/>
              </w:rPr>
              <w:t> </w:t>
            </w:r>
            <w:r>
              <w:rPr>
                <w:b/>
                <w:sz w:val="20"/>
              </w:rPr>
              <w:t>Commercial, Agricultural, Recreational, Public/Institutional, Mixed use </w:t>
            </w:r>
            <w:r>
              <w:rPr>
                <w:sz w:val="20"/>
              </w:rPr>
              <w:t>(51)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460" w:hRule="atLeast"/>
        </w:trPr>
        <w:tc>
          <w:tcPr>
            <w:tcW w:w="5942" w:type="dxa"/>
          </w:tcPr>
          <w:p>
            <w:pPr>
              <w:pStyle w:val="TableParagraph"/>
              <w:spacing w:line="230" w:lineRule="atLeast"/>
              <w:ind w:left="107" w:right="114"/>
              <w:rPr>
                <w:sz w:val="20"/>
              </w:rPr>
            </w:pPr>
            <w:r>
              <w:rPr>
                <w:b/>
                <w:sz w:val="20"/>
              </w:rPr>
              <w:t>Hazard</w:t>
            </w:r>
            <w:r>
              <w:rPr>
                <w:b/>
                <w:spacing w:val="-5"/>
                <w:sz w:val="20"/>
              </w:rPr>
              <w:t> </w:t>
            </w:r>
            <w:r>
              <w:rPr>
                <w:b/>
                <w:sz w:val="20"/>
              </w:rPr>
              <w:t>Maps</w:t>
            </w:r>
            <w:r>
              <w:rPr>
                <w:b/>
                <w:spacing w:val="-6"/>
                <w:sz w:val="20"/>
              </w:rPr>
              <w:t> </w:t>
            </w:r>
            <w:r>
              <w:rPr>
                <w:b/>
                <w:sz w:val="20"/>
              </w:rPr>
              <w:t>that</w:t>
            </w:r>
            <w:r>
              <w:rPr>
                <w:b/>
                <w:spacing w:val="-4"/>
                <w:sz w:val="20"/>
              </w:rPr>
              <w:t> </w:t>
            </w:r>
            <w:r>
              <w:rPr>
                <w:b/>
                <w:sz w:val="20"/>
              </w:rPr>
              <w:t>Identify</w:t>
            </w:r>
            <w:r>
              <w:rPr>
                <w:b/>
                <w:spacing w:val="-4"/>
                <w:sz w:val="20"/>
              </w:rPr>
              <w:t> </w:t>
            </w:r>
            <w:r>
              <w:rPr>
                <w:b/>
                <w:sz w:val="20"/>
              </w:rPr>
              <w:t>Areas</w:t>
            </w:r>
            <w:r>
              <w:rPr>
                <w:b/>
                <w:spacing w:val="-6"/>
                <w:sz w:val="20"/>
              </w:rPr>
              <w:t> </w:t>
            </w:r>
            <w:r>
              <w:rPr>
                <w:b/>
                <w:sz w:val="20"/>
              </w:rPr>
              <w:t>in</w:t>
            </w:r>
            <w:r>
              <w:rPr>
                <w:b/>
                <w:spacing w:val="-6"/>
                <w:sz w:val="20"/>
              </w:rPr>
              <w:t> </w:t>
            </w:r>
            <w:r>
              <w:rPr>
                <w:b/>
                <w:sz w:val="20"/>
              </w:rPr>
              <w:t>which</w:t>
            </w:r>
            <w:r>
              <w:rPr>
                <w:b/>
                <w:spacing w:val="-3"/>
                <w:sz w:val="20"/>
              </w:rPr>
              <w:t> </w:t>
            </w:r>
            <w:r>
              <w:rPr>
                <w:b/>
                <w:sz w:val="20"/>
              </w:rPr>
              <w:t>Building</w:t>
            </w:r>
            <w:r>
              <w:rPr>
                <w:b/>
                <w:spacing w:val="-4"/>
                <w:sz w:val="20"/>
              </w:rPr>
              <w:t> </w:t>
            </w:r>
            <w:r>
              <w:rPr>
                <w:b/>
                <w:sz w:val="20"/>
              </w:rPr>
              <w:t>is</w:t>
            </w:r>
            <w:r>
              <w:rPr>
                <w:b/>
                <w:spacing w:val="-4"/>
                <w:sz w:val="20"/>
              </w:rPr>
              <w:t> </w:t>
            </w:r>
            <w:r>
              <w:rPr>
                <w:b/>
                <w:sz w:val="20"/>
              </w:rPr>
              <w:t>not Permitted due to Natural Hazards </w:t>
            </w:r>
            <w:r>
              <w:rPr>
                <w:sz w:val="20"/>
              </w:rPr>
              <w:t>(52)</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460" w:hRule="atLeast"/>
        </w:trPr>
        <w:tc>
          <w:tcPr>
            <w:tcW w:w="5942" w:type="dxa"/>
          </w:tcPr>
          <w:p>
            <w:pPr>
              <w:pStyle w:val="TableParagraph"/>
              <w:spacing w:line="230" w:lineRule="atLeast"/>
              <w:ind w:left="107"/>
              <w:rPr>
                <w:sz w:val="20"/>
              </w:rPr>
            </w:pPr>
            <w:r>
              <w:rPr>
                <w:b/>
                <w:sz w:val="20"/>
              </w:rPr>
              <w:t>Hazard</w:t>
            </w:r>
            <w:r>
              <w:rPr>
                <w:b/>
                <w:spacing w:val="-8"/>
                <w:sz w:val="20"/>
              </w:rPr>
              <w:t> </w:t>
            </w:r>
            <w:r>
              <w:rPr>
                <w:b/>
                <w:sz w:val="20"/>
              </w:rPr>
              <w:t>Maps</w:t>
            </w:r>
            <w:r>
              <w:rPr>
                <w:b/>
                <w:spacing w:val="-8"/>
                <w:sz w:val="20"/>
              </w:rPr>
              <w:t> </w:t>
            </w:r>
            <w:r>
              <w:rPr>
                <w:b/>
                <w:sz w:val="20"/>
              </w:rPr>
              <w:t>that</w:t>
            </w:r>
            <w:r>
              <w:rPr>
                <w:b/>
                <w:spacing w:val="-6"/>
                <w:sz w:val="20"/>
              </w:rPr>
              <w:t> </w:t>
            </w:r>
            <w:r>
              <w:rPr>
                <w:b/>
                <w:sz w:val="20"/>
              </w:rPr>
              <w:t>Identify</w:t>
            </w:r>
            <w:r>
              <w:rPr>
                <w:b/>
                <w:spacing w:val="-6"/>
                <w:sz w:val="20"/>
              </w:rPr>
              <w:t> </w:t>
            </w:r>
            <w:r>
              <w:rPr>
                <w:b/>
                <w:sz w:val="20"/>
              </w:rPr>
              <w:t>Minimum</w:t>
            </w:r>
            <w:r>
              <w:rPr>
                <w:b/>
                <w:spacing w:val="-5"/>
                <w:sz w:val="20"/>
              </w:rPr>
              <w:t> </w:t>
            </w:r>
            <w:r>
              <w:rPr>
                <w:b/>
                <w:sz w:val="20"/>
              </w:rPr>
              <w:t>Separation</w:t>
            </w:r>
            <w:r>
              <w:rPr>
                <w:b/>
                <w:spacing w:val="-8"/>
                <w:sz w:val="20"/>
              </w:rPr>
              <w:t> </w:t>
            </w:r>
            <w:r>
              <w:rPr>
                <w:b/>
                <w:sz w:val="20"/>
              </w:rPr>
              <w:t>between Residential and Hazardous Occupancies </w:t>
            </w:r>
            <w:r>
              <w:rPr>
                <w:sz w:val="20"/>
              </w:rPr>
              <w:t>(53)</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460" w:hRule="atLeast"/>
        </w:trPr>
        <w:tc>
          <w:tcPr>
            <w:tcW w:w="5942" w:type="dxa"/>
          </w:tcPr>
          <w:p>
            <w:pPr>
              <w:pStyle w:val="TableParagraph"/>
              <w:spacing w:line="230" w:lineRule="atLeast"/>
              <w:ind w:left="107"/>
              <w:rPr>
                <w:sz w:val="20"/>
              </w:rPr>
            </w:pPr>
            <w:r>
              <w:rPr>
                <w:b/>
                <w:sz w:val="20"/>
              </w:rPr>
              <w:t>Maps</w:t>
            </w:r>
            <w:r>
              <w:rPr>
                <w:b/>
                <w:spacing w:val="-5"/>
                <w:sz w:val="20"/>
              </w:rPr>
              <w:t> </w:t>
            </w:r>
            <w:r>
              <w:rPr>
                <w:b/>
                <w:sz w:val="20"/>
              </w:rPr>
              <w:t>that</w:t>
            </w:r>
            <w:r>
              <w:rPr>
                <w:b/>
                <w:spacing w:val="-4"/>
                <w:sz w:val="20"/>
              </w:rPr>
              <w:t> </w:t>
            </w:r>
            <w:r>
              <w:rPr>
                <w:b/>
                <w:sz w:val="20"/>
              </w:rPr>
              <w:t>Identify</w:t>
            </w:r>
            <w:r>
              <w:rPr>
                <w:b/>
                <w:spacing w:val="-4"/>
                <w:sz w:val="20"/>
              </w:rPr>
              <w:t> </w:t>
            </w:r>
            <w:r>
              <w:rPr>
                <w:b/>
                <w:sz w:val="20"/>
              </w:rPr>
              <w:t>Areas</w:t>
            </w:r>
            <w:r>
              <w:rPr>
                <w:b/>
                <w:spacing w:val="-5"/>
                <w:sz w:val="20"/>
              </w:rPr>
              <w:t> </w:t>
            </w:r>
            <w:r>
              <w:rPr>
                <w:b/>
                <w:sz w:val="20"/>
              </w:rPr>
              <w:t>in</w:t>
            </w:r>
            <w:r>
              <w:rPr>
                <w:b/>
                <w:spacing w:val="-3"/>
                <w:sz w:val="20"/>
              </w:rPr>
              <w:t> </w:t>
            </w:r>
            <w:r>
              <w:rPr>
                <w:b/>
                <w:sz w:val="20"/>
              </w:rPr>
              <w:t>which</w:t>
            </w:r>
            <w:r>
              <w:rPr>
                <w:b/>
                <w:spacing w:val="-4"/>
                <w:sz w:val="20"/>
              </w:rPr>
              <w:t> </w:t>
            </w:r>
            <w:r>
              <w:rPr>
                <w:b/>
                <w:sz w:val="20"/>
              </w:rPr>
              <w:t>Building</w:t>
            </w:r>
            <w:r>
              <w:rPr>
                <w:b/>
                <w:spacing w:val="-4"/>
                <w:sz w:val="20"/>
              </w:rPr>
              <w:t> </w:t>
            </w:r>
            <w:r>
              <w:rPr>
                <w:b/>
                <w:sz w:val="20"/>
              </w:rPr>
              <w:t>is</w:t>
            </w:r>
            <w:r>
              <w:rPr>
                <w:b/>
                <w:spacing w:val="-5"/>
                <w:sz w:val="20"/>
              </w:rPr>
              <w:t> </w:t>
            </w:r>
            <w:r>
              <w:rPr>
                <w:b/>
                <w:sz w:val="20"/>
              </w:rPr>
              <w:t>not</w:t>
            </w:r>
            <w:r>
              <w:rPr>
                <w:b/>
                <w:spacing w:val="-4"/>
                <w:sz w:val="20"/>
              </w:rPr>
              <w:t> </w:t>
            </w:r>
            <w:r>
              <w:rPr>
                <w:b/>
                <w:sz w:val="20"/>
              </w:rPr>
              <w:t>Permitted</w:t>
            </w:r>
            <w:r>
              <w:rPr>
                <w:b/>
                <w:spacing w:val="-4"/>
                <w:sz w:val="20"/>
              </w:rPr>
              <w:t> </w:t>
            </w:r>
            <w:r>
              <w:rPr>
                <w:b/>
                <w:sz w:val="20"/>
              </w:rPr>
              <w:t>in relation to Natural Resources </w:t>
            </w:r>
            <w:r>
              <w:rPr>
                <w:sz w:val="20"/>
              </w:rPr>
              <w:t>(54)</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1</w:t>
            </w:r>
          </w:p>
        </w:tc>
        <w:tc>
          <w:tcPr>
            <w:tcW w:w="1200" w:type="dxa"/>
          </w:tcPr>
          <w:p>
            <w:pPr>
              <w:pStyle w:val="TableParagraph"/>
              <w:ind w:left="650" w:right="99"/>
              <w:jc w:val="right"/>
              <w:rPr>
                <w:b/>
                <w:sz w:val="20"/>
              </w:rPr>
            </w:pPr>
            <w:r>
              <w:rPr>
                <w:b/>
                <w:spacing w:val="-10"/>
                <w:sz w:val="20"/>
              </w:rPr>
              <w:t>2</w:t>
            </w:r>
          </w:p>
        </w:tc>
      </w:tr>
      <w:tr>
        <w:trPr>
          <w:trHeight w:val="302" w:hRule="atLeast"/>
        </w:trPr>
        <w:tc>
          <w:tcPr>
            <w:tcW w:w="5942"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200" w:type="dxa"/>
            <w:shd w:val="clear" w:color="auto" w:fill="FFC000"/>
          </w:tcPr>
          <w:p>
            <w:pPr>
              <w:pStyle w:val="TableParagraph"/>
              <w:spacing w:before="36"/>
              <w:ind w:left="650" w:right="99"/>
              <w:jc w:val="right"/>
              <w:rPr>
                <w:b/>
                <w:sz w:val="20"/>
              </w:rPr>
            </w:pPr>
            <w:r>
              <w:rPr>
                <w:b/>
                <w:spacing w:val="-10"/>
                <w:sz w:val="20"/>
              </w:rPr>
              <w:t>5</w:t>
            </w:r>
          </w:p>
        </w:tc>
        <w:tc>
          <w:tcPr>
            <w:tcW w:w="1200" w:type="dxa"/>
            <w:shd w:val="clear" w:color="auto" w:fill="FFC000"/>
          </w:tcPr>
          <w:p>
            <w:pPr>
              <w:pStyle w:val="TableParagraph"/>
              <w:spacing w:before="36"/>
              <w:ind w:left="650" w:right="99"/>
              <w:jc w:val="right"/>
              <w:rPr>
                <w:b/>
                <w:sz w:val="20"/>
              </w:rPr>
            </w:pPr>
            <w:r>
              <w:rPr>
                <w:b/>
                <w:spacing w:val="-10"/>
                <w:sz w:val="20"/>
              </w:rPr>
              <w:t>5</w:t>
            </w:r>
          </w:p>
        </w:tc>
        <w:tc>
          <w:tcPr>
            <w:tcW w:w="1200" w:type="dxa"/>
            <w:shd w:val="clear" w:color="auto" w:fill="FFC000"/>
          </w:tcPr>
          <w:p>
            <w:pPr>
              <w:pStyle w:val="TableParagraph"/>
              <w:spacing w:before="36"/>
              <w:ind w:left="650" w:right="95"/>
              <w:jc w:val="right"/>
              <w:rPr>
                <w:b/>
                <w:sz w:val="20"/>
              </w:rPr>
            </w:pPr>
            <w:r>
              <w:rPr>
                <w:b/>
                <w:spacing w:val="-5"/>
                <w:sz w:val="20"/>
              </w:rPr>
              <w:t>10</w:t>
            </w:r>
          </w:p>
        </w:tc>
      </w:tr>
    </w:tbl>
    <w:p>
      <w:pPr>
        <w:spacing w:before="24"/>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9" w:after="1"/>
        <w:rPr>
          <w:sz w:val="19"/>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60"/>
      </w:tblGrid>
      <w:tr>
        <w:trPr>
          <w:trHeight w:val="577" w:hRule="atLeast"/>
        </w:trPr>
        <w:tc>
          <w:tcPr>
            <w:tcW w:w="9511" w:type="dxa"/>
            <w:gridSpan w:val="2"/>
            <w:shd w:val="clear" w:color="auto" w:fill="0F6EC5"/>
          </w:tcPr>
          <w:p>
            <w:pPr>
              <w:pStyle w:val="TableParagraph"/>
              <w:spacing w:before="60"/>
              <w:ind w:left="107"/>
              <w:rPr>
                <w:b/>
                <w:sz w:val="20"/>
              </w:rPr>
            </w:pPr>
            <w:r>
              <w:rPr>
                <w:b/>
                <w:sz w:val="20"/>
              </w:rPr>
              <w:t>PILLAR</w:t>
            </w:r>
            <w:r>
              <w:rPr>
                <w:b/>
                <w:spacing w:val="40"/>
                <w:sz w:val="20"/>
              </w:rPr>
              <w:t> </w:t>
            </w:r>
            <w:r>
              <w:rPr>
                <w:b/>
                <w:sz w:val="20"/>
              </w:rPr>
              <w:t>II–QUALITY</w:t>
            </w:r>
            <w:r>
              <w:rPr>
                <w:b/>
                <w:spacing w:val="40"/>
                <w:sz w:val="20"/>
              </w:rPr>
              <w:t> </w:t>
            </w:r>
            <w:r>
              <w:rPr>
                <w:b/>
                <w:sz w:val="20"/>
              </w:rPr>
              <w:t>OF</w:t>
            </w:r>
            <w:r>
              <w:rPr>
                <w:b/>
                <w:spacing w:val="40"/>
                <w:sz w:val="20"/>
              </w:rPr>
              <w:t> </w:t>
            </w:r>
            <w:r>
              <w:rPr>
                <w:b/>
                <w:sz w:val="20"/>
              </w:rPr>
              <w:t>PUBLIC</w:t>
            </w:r>
            <w:r>
              <w:rPr>
                <w:b/>
                <w:spacing w:val="40"/>
                <w:sz w:val="20"/>
              </w:rPr>
              <w:t> </w:t>
            </w:r>
            <w:r>
              <w:rPr>
                <w:b/>
                <w:sz w:val="20"/>
              </w:rPr>
              <w:t>SERVICES</w:t>
            </w:r>
            <w:r>
              <w:rPr>
                <w:b/>
                <w:spacing w:val="40"/>
                <w:sz w:val="20"/>
              </w:rPr>
              <w:t> </w:t>
            </w:r>
            <w:r>
              <w:rPr>
                <w:b/>
                <w:sz w:val="20"/>
              </w:rPr>
              <w:t>AND</w:t>
            </w:r>
            <w:r>
              <w:rPr>
                <w:b/>
                <w:spacing w:val="40"/>
                <w:sz w:val="20"/>
              </w:rPr>
              <w:t> </w:t>
            </w:r>
            <w:r>
              <w:rPr>
                <w:b/>
                <w:sz w:val="20"/>
              </w:rPr>
              <w:t>TRANSPARENCY</w:t>
            </w:r>
            <w:r>
              <w:rPr>
                <w:b/>
                <w:spacing w:val="40"/>
                <w:sz w:val="20"/>
              </w:rPr>
              <w:t> </w:t>
            </w:r>
            <w:r>
              <w:rPr>
                <w:b/>
                <w:sz w:val="20"/>
              </w:rPr>
              <w:t>OF</w:t>
            </w:r>
            <w:r>
              <w:rPr>
                <w:b/>
                <w:spacing w:val="40"/>
                <w:sz w:val="20"/>
              </w:rPr>
              <w:t> </w:t>
            </w:r>
            <w:r>
              <w:rPr>
                <w:b/>
                <w:sz w:val="20"/>
              </w:rPr>
              <w:t>INFORMATION</w:t>
            </w:r>
            <w:r>
              <w:rPr>
                <w:b/>
                <w:spacing w:val="40"/>
                <w:sz w:val="20"/>
              </w:rPr>
              <w:t> </w:t>
            </w:r>
            <w:r>
              <w:rPr>
                <w:b/>
                <w:sz w:val="20"/>
              </w:rPr>
              <w:t>FOR BUSINESS LOCATION</w:t>
            </w:r>
          </w:p>
        </w:tc>
      </w:tr>
      <w:tr>
        <w:trPr>
          <w:trHeight w:val="431" w:hRule="atLeast"/>
        </w:trPr>
        <w:tc>
          <w:tcPr>
            <w:tcW w:w="9511" w:type="dxa"/>
            <w:gridSpan w:val="2"/>
            <w:shd w:val="clear" w:color="auto" w:fill="CCD4EA"/>
          </w:tcPr>
          <w:p>
            <w:pPr>
              <w:pStyle w:val="TableParagraph"/>
              <w:spacing w:before="101"/>
              <w:ind w:left="107"/>
              <w:rPr>
                <w:b/>
                <w:sz w:val="20"/>
              </w:rPr>
            </w:pPr>
            <w:r>
              <w:rPr>
                <w:b/>
                <w:spacing w:val="-2"/>
                <w:sz w:val="20"/>
              </w:rPr>
              <w:t>Parameters</w:t>
            </w:r>
          </w:p>
        </w:tc>
      </w:tr>
      <w:tr>
        <w:trPr>
          <w:trHeight w:val="1840" w:hRule="atLeast"/>
        </w:trPr>
        <w:tc>
          <w:tcPr>
            <w:tcW w:w="3151" w:type="dxa"/>
          </w:tcPr>
          <w:p>
            <w:pPr>
              <w:pStyle w:val="TableParagraph"/>
              <w:rPr>
                <w:sz w:val="20"/>
              </w:rPr>
            </w:pPr>
          </w:p>
          <w:p>
            <w:pPr>
              <w:pStyle w:val="TableParagraph"/>
              <w:rPr>
                <w:sz w:val="20"/>
              </w:rPr>
            </w:pPr>
          </w:p>
          <w:p>
            <w:pPr>
              <w:pStyle w:val="TableParagraph"/>
              <w:spacing w:before="114"/>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60" w:type="dxa"/>
          </w:tcPr>
          <w:p>
            <w:pPr>
              <w:pStyle w:val="TableParagraph"/>
              <w:ind w:left="108" w:right="92"/>
              <w:jc w:val="both"/>
              <w:rPr>
                <w:sz w:val="20"/>
              </w:rPr>
            </w:pPr>
            <w:r>
              <w:rPr>
                <w:sz w:val="20"/>
              </w:rPr>
              <w:t>The largest (most populous) city in the economy. The parameter is used in cases where regulations may not be applicable at a national level and vary across states or regions. Geographic location determines the relevant regulatory framework governing building and environmental permits. In many economies, legislation governing building and environmental permits is</w:t>
            </w:r>
            <w:r>
              <w:rPr>
                <w:spacing w:val="-12"/>
                <w:sz w:val="20"/>
              </w:rPr>
              <w:t> </w:t>
            </w:r>
            <w:r>
              <w:rPr>
                <w:sz w:val="20"/>
              </w:rPr>
              <w:t>defined</w:t>
            </w:r>
            <w:r>
              <w:rPr>
                <w:spacing w:val="-10"/>
                <w:sz w:val="20"/>
              </w:rPr>
              <w:t> </w:t>
            </w:r>
            <w:r>
              <w:rPr>
                <w:sz w:val="20"/>
              </w:rPr>
              <w:t>at</w:t>
            </w:r>
            <w:r>
              <w:rPr>
                <w:spacing w:val="-10"/>
                <w:sz w:val="20"/>
              </w:rPr>
              <w:t> </w:t>
            </w:r>
            <w:r>
              <w:rPr>
                <w:sz w:val="20"/>
              </w:rPr>
              <w:t>city</w:t>
            </w:r>
            <w:r>
              <w:rPr>
                <w:spacing w:val="-10"/>
                <w:sz w:val="20"/>
              </w:rPr>
              <w:t> </w:t>
            </w:r>
            <w:r>
              <w:rPr>
                <w:sz w:val="20"/>
              </w:rPr>
              <w:t>and</w:t>
            </w:r>
            <w:r>
              <w:rPr>
                <w:spacing w:val="-10"/>
                <w:sz w:val="20"/>
              </w:rPr>
              <w:t> </w:t>
            </w:r>
            <w:r>
              <w:rPr>
                <w:sz w:val="20"/>
              </w:rPr>
              <w:t>municipal</w:t>
            </w:r>
            <w:r>
              <w:rPr>
                <w:spacing w:val="-10"/>
                <w:sz w:val="20"/>
              </w:rPr>
              <w:t> </w:t>
            </w:r>
            <w:r>
              <w:rPr>
                <w:sz w:val="20"/>
              </w:rPr>
              <w:t>level.</w:t>
            </w:r>
            <w:r>
              <w:rPr>
                <w:spacing w:val="-10"/>
                <w:sz w:val="20"/>
              </w:rPr>
              <w:t> </w:t>
            </w:r>
            <w:r>
              <w:rPr>
                <w:sz w:val="20"/>
              </w:rPr>
              <w:t>For</w:t>
            </w:r>
            <w:r>
              <w:rPr>
                <w:spacing w:val="-9"/>
                <w:sz w:val="20"/>
              </w:rPr>
              <w:t> </w:t>
            </w:r>
            <w:r>
              <w:rPr>
                <w:sz w:val="20"/>
              </w:rPr>
              <w:t>all</w:t>
            </w:r>
            <w:r>
              <w:rPr>
                <w:spacing w:val="-11"/>
                <w:sz w:val="20"/>
              </w:rPr>
              <w:t> </w:t>
            </w:r>
            <w:r>
              <w:rPr>
                <w:sz w:val="20"/>
              </w:rPr>
              <w:t>questions</w:t>
            </w:r>
            <w:r>
              <w:rPr>
                <w:spacing w:val="-12"/>
                <w:sz w:val="20"/>
              </w:rPr>
              <w:t> </w:t>
            </w:r>
            <w:r>
              <w:rPr>
                <w:sz w:val="20"/>
              </w:rPr>
              <w:t>in</w:t>
            </w:r>
            <w:r>
              <w:rPr>
                <w:spacing w:val="-9"/>
                <w:sz w:val="20"/>
              </w:rPr>
              <w:t> </w:t>
            </w:r>
            <w:r>
              <w:rPr>
                <w:sz w:val="20"/>
              </w:rPr>
              <w:t>Pillar</w:t>
            </w:r>
            <w:r>
              <w:rPr>
                <w:spacing w:val="-10"/>
                <w:sz w:val="20"/>
              </w:rPr>
              <w:t> </w:t>
            </w:r>
            <w:r>
              <w:rPr>
                <w:sz w:val="20"/>
              </w:rPr>
              <w:t>II,</w:t>
            </w:r>
            <w:r>
              <w:rPr>
                <w:spacing w:val="-10"/>
                <w:sz w:val="20"/>
              </w:rPr>
              <w:t> </w:t>
            </w:r>
            <w:r>
              <w:rPr>
                <w:sz w:val="20"/>
              </w:rPr>
              <w:t>the</w:t>
            </w:r>
            <w:r>
              <w:rPr>
                <w:spacing w:val="-11"/>
                <w:sz w:val="20"/>
              </w:rPr>
              <w:t> </w:t>
            </w:r>
            <w:r>
              <w:rPr>
                <w:spacing w:val="-2"/>
                <w:sz w:val="20"/>
              </w:rPr>
              <w:t>experts</w:t>
            </w:r>
          </w:p>
          <w:p>
            <w:pPr>
              <w:pStyle w:val="TableParagraph"/>
              <w:spacing w:line="230" w:lineRule="atLeast"/>
              <w:ind w:left="108" w:right="94"/>
              <w:jc w:val="both"/>
              <w:rPr>
                <w:sz w:val="20"/>
              </w:rPr>
            </w:pPr>
            <w:r>
              <w:rPr>
                <w:sz w:val="20"/>
              </w:rPr>
              <w:t>will</w:t>
            </w:r>
            <w:r>
              <w:rPr>
                <w:spacing w:val="-6"/>
                <w:sz w:val="20"/>
              </w:rPr>
              <w:t> </w:t>
            </w:r>
            <w:r>
              <w:rPr>
                <w:sz w:val="20"/>
              </w:rPr>
              <w:t>be</w:t>
            </w:r>
            <w:r>
              <w:rPr>
                <w:spacing w:val="-5"/>
                <w:sz w:val="20"/>
              </w:rPr>
              <w:t> </w:t>
            </w:r>
            <w:r>
              <w:rPr>
                <w:sz w:val="20"/>
              </w:rPr>
              <w:t>asked</w:t>
            </w:r>
            <w:r>
              <w:rPr>
                <w:spacing w:val="-4"/>
                <w:sz w:val="20"/>
              </w:rPr>
              <w:t> </w:t>
            </w:r>
            <w:r>
              <w:rPr>
                <w:sz w:val="20"/>
              </w:rPr>
              <w:t>to</w:t>
            </w:r>
            <w:r>
              <w:rPr>
                <w:spacing w:val="-4"/>
                <w:sz w:val="20"/>
              </w:rPr>
              <w:t> </w:t>
            </w:r>
            <w:r>
              <w:rPr>
                <w:sz w:val="20"/>
              </w:rPr>
              <w:t>provide</w:t>
            </w:r>
            <w:r>
              <w:rPr>
                <w:spacing w:val="-5"/>
                <w:sz w:val="20"/>
              </w:rPr>
              <w:t> </w:t>
            </w:r>
            <w:r>
              <w:rPr>
                <w:sz w:val="20"/>
              </w:rPr>
              <w:t>their</w:t>
            </w:r>
            <w:r>
              <w:rPr>
                <w:spacing w:val="-5"/>
                <w:sz w:val="20"/>
              </w:rPr>
              <w:t> </w:t>
            </w:r>
            <w:r>
              <w:rPr>
                <w:sz w:val="20"/>
              </w:rPr>
              <w:t>response</w:t>
            </w:r>
            <w:r>
              <w:rPr>
                <w:spacing w:val="-5"/>
                <w:sz w:val="20"/>
              </w:rPr>
              <w:t> </w:t>
            </w:r>
            <w:r>
              <w:rPr>
                <w:sz w:val="20"/>
              </w:rPr>
              <w:t>accounting</w:t>
            </w:r>
            <w:r>
              <w:rPr>
                <w:spacing w:val="-4"/>
                <w:sz w:val="20"/>
              </w:rPr>
              <w:t> </w:t>
            </w:r>
            <w:r>
              <w:rPr>
                <w:sz w:val="20"/>
              </w:rPr>
              <w:t>for</w:t>
            </w:r>
            <w:r>
              <w:rPr>
                <w:spacing w:val="-5"/>
                <w:sz w:val="20"/>
              </w:rPr>
              <w:t> </w:t>
            </w:r>
            <w:r>
              <w:rPr>
                <w:sz w:val="20"/>
              </w:rPr>
              <w:t>this</w:t>
            </w:r>
            <w:r>
              <w:rPr>
                <w:spacing w:val="-6"/>
                <w:sz w:val="20"/>
              </w:rPr>
              <w:t> </w:t>
            </w:r>
            <w:r>
              <w:rPr>
                <w:sz w:val="20"/>
              </w:rPr>
              <w:t>specific</w:t>
            </w:r>
            <w:r>
              <w:rPr>
                <w:spacing w:val="-5"/>
                <w:sz w:val="20"/>
              </w:rPr>
              <w:t> </w:t>
            </w:r>
            <w:r>
              <w:rPr>
                <w:sz w:val="20"/>
              </w:rPr>
              <w:t>parameter unless specified otherwise in the question per se.</w:t>
            </w:r>
          </w:p>
        </w:tc>
      </w:tr>
    </w:tbl>
    <w:p>
      <w:pPr>
        <w:pStyle w:val="BodyText"/>
        <w:spacing w:before="22"/>
        <w:rPr>
          <w:sz w:val="20"/>
        </w:rPr>
      </w:pPr>
    </w:p>
    <w:p>
      <w:pPr>
        <w:pStyle w:val="ListParagraph"/>
        <w:numPr>
          <w:ilvl w:val="1"/>
          <w:numId w:val="68"/>
        </w:numPr>
        <w:tabs>
          <w:tab w:pos="719" w:val="left" w:leader="none"/>
        </w:tabs>
        <w:spacing w:line="240" w:lineRule="auto" w:before="0" w:after="0"/>
        <w:ind w:left="719" w:right="0" w:hanging="359"/>
        <w:jc w:val="left"/>
        <w:rPr>
          <w:b/>
          <w:sz w:val="22"/>
        </w:rPr>
      </w:pPr>
      <w:r>
        <w:rPr>
          <w:b/>
          <w:color w:val="4471C4"/>
          <w:sz w:val="22"/>
        </w:rPr>
        <w:t>AVAILABILITY</w:t>
      </w:r>
      <w:r>
        <w:rPr>
          <w:b/>
          <w:color w:val="4471C4"/>
          <w:spacing w:val="-9"/>
          <w:sz w:val="22"/>
        </w:rPr>
        <w:t> </w:t>
      </w:r>
      <w:r>
        <w:rPr>
          <w:b/>
          <w:color w:val="4471C4"/>
          <w:sz w:val="22"/>
        </w:rPr>
        <w:t>AND</w:t>
      </w:r>
      <w:r>
        <w:rPr>
          <w:b/>
          <w:color w:val="4471C4"/>
          <w:spacing w:val="-6"/>
          <w:sz w:val="22"/>
        </w:rPr>
        <w:t> </w:t>
      </w:r>
      <w:r>
        <w:rPr>
          <w:b/>
          <w:color w:val="4471C4"/>
          <w:sz w:val="22"/>
        </w:rPr>
        <w:t>RELIABITY</w:t>
      </w:r>
      <w:r>
        <w:rPr>
          <w:b/>
          <w:color w:val="4471C4"/>
          <w:spacing w:val="-7"/>
          <w:sz w:val="22"/>
        </w:rPr>
        <w:t> </w:t>
      </w:r>
      <w:r>
        <w:rPr>
          <w:b/>
          <w:color w:val="4471C4"/>
          <w:sz w:val="22"/>
        </w:rPr>
        <w:t>OF</w:t>
      </w:r>
      <w:r>
        <w:rPr>
          <w:b/>
          <w:color w:val="4471C4"/>
          <w:spacing w:val="-6"/>
          <w:sz w:val="22"/>
        </w:rPr>
        <w:t> </w:t>
      </w:r>
      <w:r>
        <w:rPr>
          <w:b/>
          <w:color w:val="4471C4"/>
          <w:sz w:val="22"/>
        </w:rPr>
        <w:t>DIGITAL</w:t>
      </w:r>
      <w:r>
        <w:rPr>
          <w:b/>
          <w:color w:val="4471C4"/>
          <w:spacing w:val="-6"/>
          <w:sz w:val="22"/>
        </w:rPr>
        <w:t> </w:t>
      </w:r>
      <w:r>
        <w:rPr>
          <w:b/>
          <w:color w:val="4471C4"/>
          <w:spacing w:val="-2"/>
          <w:sz w:val="22"/>
        </w:rPr>
        <w:t>SERVICES</w:t>
      </w:r>
    </w:p>
    <w:p>
      <w:pPr>
        <w:pStyle w:val="BodyText"/>
        <w:rPr>
          <w:b/>
        </w:rPr>
      </w:pPr>
    </w:p>
    <w:p>
      <w:pPr>
        <w:tabs>
          <w:tab w:pos="1077" w:val="left" w:leader="none"/>
        </w:tabs>
        <w:spacing w:before="0"/>
        <w:ind w:left="359" w:right="0" w:firstLine="0"/>
        <w:jc w:val="left"/>
        <w:rPr>
          <w:b/>
          <w:sz w:val="22"/>
        </w:rPr>
      </w:pPr>
      <w:r>
        <w:rPr>
          <w:b/>
          <w:color w:val="4471C4"/>
          <w:spacing w:val="-2"/>
          <w:sz w:val="22"/>
        </w:rPr>
        <w:t>2.1.4</w:t>
      </w:r>
      <w:r>
        <w:rPr>
          <w:b/>
          <w:color w:val="4471C4"/>
          <w:sz w:val="22"/>
        </w:rPr>
        <w:tab/>
        <w:t>Building</w:t>
      </w:r>
      <w:r>
        <w:rPr>
          <w:b/>
          <w:color w:val="4471C4"/>
          <w:spacing w:val="-8"/>
          <w:sz w:val="22"/>
        </w:rPr>
        <w:t> </w:t>
      </w:r>
      <w:r>
        <w:rPr>
          <w:b/>
          <w:color w:val="4471C4"/>
          <w:sz w:val="22"/>
        </w:rPr>
        <w:t>Permits–Digital</w:t>
      </w:r>
      <w:r>
        <w:rPr>
          <w:b/>
          <w:color w:val="4471C4"/>
          <w:spacing w:val="-7"/>
          <w:sz w:val="22"/>
        </w:rPr>
        <w:t> </w:t>
      </w:r>
      <w:r>
        <w:rPr>
          <w:b/>
          <w:color w:val="4471C4"/>
          <w:sz w:val="22"/>
        </w:rPr>
        <w:t>Public</w:t>
      </w:r>
      <w:r>
        <w:rPr>
          <w:b/>
          <w:color w:val="4471C4"/>
          <w:spacing w:val="-7"/>
          <w:sz w:val="22"/>
        </w:rPr>
        <w:t> </w:t>
      </w:r>
      <w:r>
        <w:rPr>
          <w:b/>
          <w:color w:val="4471C4"/>
          <w:spacing w:val="-2"/>
          <w:sz w:val="22"/>
        </w:rPr>
        <w:t>Services</w:t>
      </w:r>
    </w:p>
    <w:p>
      <w:pPr>
        <w:pStyle w:val="BodyText"/>
        <w:rPr>
          <w:b/>
        </w:rPr>
      </w:pPr>
    </w:p>
    <w:p>
      <w:pPr>
        <w:pStyle w:val="ListParagraph"/>
        <w:numPr>
          <w:ilvl w:val="0"/>
          <w:numId w:val="58"/>
        </w:numPr>
        <w:tabs>
          <w:tab w:pos="719" w:val="left" w:leader="none"/>
        </w:tabs>
        <w:spacing w:line="240" w:lineRule="auto" w:before="1" w:after="0"/>
        <w:ind w:left="719" w:right="353" w:hanging="360"/>
        <w:jc w:val="both"/>
        <w:rPr>
          <w:sz w:val="22"/>
        </w:rPr>
      </w:pPr>
      <w:r>
        <w:rPr>
          <w:b/>
          <w:sz w:val="22"/>
        </w:rPr>
        <w:t>Does [CITY] have an online platform that allows the Planning/Building Control Agency to process and issue building authorizations (such as planning</w:t>
      </w:r>
      <w:r>
        <w:rPr>
          <w:b/>
          <w:spacing w:val="-1"/>
          <w:sz w:val="22"/>
        </w:rPr>
        <w:t> </w:t>
      </w:r>
      <w:r>
        <w:rPr>
          <w:b/>
          <w:sz w:val="22"/>
        </w:rPr>
        <w:t>approvals, building permits, and/or occupancy permits)? </w:t>
      </w:r>
      <w:r>
        <w:rPr>
          <w:i/>
          <w:sz w:val="22"/>
        </w:rPr>
        <w:t>(not scored) </w:t>
      </w:r>
      <w:r>
        <w:rPr>
          <w:sz w:val="22"/>
        </w:rPr>
        <w:t>(Y/N)</w:t>
      </w:r>
    </w:p>
    <w:p>
      <w:pPr>
        <w:pStyle w:val="ListParagraph"/>
        <w:numPr>
          <w:ilvl w:val="0"/>
          <w:numId w:val="58"/>
        </w:numPr>
        <w:tabs>
          <w:tab w:pos="719" w:val="left" w:leader="none"/>
        </w:tabs>
        <w:spacing w:line="240" w:lineRule="auto" w:before="251" w:after="0"/>
        <w:ind w:left="719" w:right="356" w:hanging="360"/>
        <w:jc w:val="both"/>
        <w:rPr>
          <w:b/>
          <w:sz w:val="22"/>
        </w:rPr>
      </w:pPr>
      <w:r>
        <w:rPr>
          <w:b/>
          <w:sz w:val="22"/>
        </w:rPr>
        <w:t>Which of the following best describes the level of integration of the planning/building control agency’s</w:t>
      </w:r>
      <w:r>
        <w:rPr>
          <w:b/>
          <w:spacing w:val="-9"/>
          <w:sz w:val="22"/>
        </w:rPr>
        <w:t> </w:t>
      </w:r>
      <w:r>
        <w:rPr>
          <w:b/>
          <w:sz w:val="22"/>
        </w:rPr>
        <w:t>online</w:t>
      </w:r>
      <w:r>
        <w:rPr>
          <w:b/>
          <w:spacing w:val="-7"/>
          <w:sz w:val="22"/>
        </w:rPr>
        <w:t> </w:t>
      </w:r>
      <w:r>
        <w:rPr>
          <w:b/>
          <w:sz w:val="22"/>
        </w:rPr>
        <w:t>platform</w:t>
      </w:r>
      <w:r>
        <w:rPr>
          <w:b/>
          <w:spacing w:val="-11"/>
          <w:sz w:val="22"/>
        </w:rPr>
        <w:t> </w:t>
      </w:r>
      <w:r>
        <w:rPr>
          <w:b/>
          <w:sz w:val="22"/>
        </w:rPr>
        <w:t>with</w:t>
      </w:r>
      <w:r>
        <w:rPr>
          <w:b/>
          <w:spacing w:val="-8"/>
          <w:sz w:val="22"/>
        </w:rPr>
        <w:t> </w:t>
      </w:r>
      <w:r>
        <w:rPr>
          <w:b/>
          <w:sz w:val="22"/>
        </w:rPr>
        <w:t>other</w:t>
      </w:r>
      <w:r>
        <w:rPr>
          <w:b/>
          <w:spacing w:val="-7"/>
          <w:sz w:val="22"/>
        </w:rPr>
        <w:t> </w:t>
      </w:r>
      <w:r>
        <w:rPr>
          <w:b/>
          <w:sz w:val="22"/>
        </w:rPr>
        <w:t>related</w:t>
      </w:r>
      <w:r>
        <w:rPr>
          <w:b/>
          <w:spacing w:val="-10"/>
          <w:sz w:val="22"/>
        </w:rPr>
        <w:t> </w:t>
      </w:r>
      <w:r>
        <w:rPr>
          <w:b/>
          <w:sz w:val="22"/>
        </w:rPr>
        <w:t>agencies,</w:t>
      </w:r>
      <w:r>
        <w:rPr>
          <w:b/>
          <w:spacing w:val="-7"/>
          <w:sz w:val="22"/>
        </w:rPr>
        <w:t> </w:t>
      </w:r>
      <w:r>
        <w:rPr>
          <w:b/>
          <w:sz w:val="22"/>
        </w:rPr>
        <w:t>such</w:t>
      </w:r>
      <w:r>
        <w:rPr>
          <w:b/>
          <w:spacing w:val="-8"/>
          <w:sz w:val="22"/>
        </w:rPr>
        <w:t> </w:t>
      </w:r>
      <w:r>
        <w:rPr>
          <w:b/>
          <w:sz w:val="22"/>
        </w:rPr>
        <w:t>as</w:t>
      </w:r>
      <w:r>
        <w:rPr>
          <w:b/>
          <w:spacing w:val="-9"/>
          <w:sz w:val="22"/>
        </w:rPr>
        <w:t> </w:t>
      </w:r>
      <w:r>
        <w:rPr>
          <w:b/>
          <w:sz w:val="22"/>
        </w:rPr>
        <w:t>the</w:t>
      </w:r>
      <w:r>
        <w:rPr>
          <w:b/>
          <w:spacing w:val="-9"/>
          <w:sz w:val="22"/>
        </w:rPr>
        <w:t> </w:t>
      </w:r>
      <w:r>
        <w:rPr>
          <w:b/>
          <w:sz w:val="22"/>
        </w:rPr>
        <w:t>land</w:t>
      </w:r>
      <w:r>
        <w:rPr>
          <w:b/>
          <w:spacing w:val="-10"/>
          <w:sz w:val="22"/>
        </w:rPr>
        <w:t> </w:t>
      </w:r>
      <w:r>
        <w:rPr>
          <w:b/>
          <w:sz w:val="22"/>
        </w:rPr>
        <w:t>registry,</w:t>
      </w:r>
      <w:r>
        <w:rPr>
          <w:b/>
          <w:spacing w:val="-7"/>
          <w:sz w:val="22"/>
        </w:rPr>
        <w:t> </w:t>
      </w:r>
      <w:r>
        <w:rPr>
          <w:b/>
          <w:sz w:val="22"/>
        </w:rPr>
        <w:t>cadaster</w:t>
      </w:r>
      <w:r>
        <w:rPr>
          <w:b/>
          <w:spacing w:val="-7"/>
          <w:sz w:val="22"/>
        </w:rPr>
        <w:t> </w:t>
      </w:r>
      <w:r>
        <w:rPr>
          <w:b/>
          <w:sz w:val="22"/>
        </w:rPr>
        <w:t>or</w:t>
      </w:r>
      <w:r>
        <w:rPr>
          <w:b/>
          <w:spacing w:val="-7"/>
          <w:sz w:val="22"/>
        </w:rPr>
        <w:t> </w:t>
      </w:r>
      <w:r>
        <w:rPr>
          <w:b/>
          <w:sz w:val="22"/>
        </w:rPr>
        <w:t>utility service providers (please select one answer option that applies)?</w:t>
      </w:r>
    </w:p>
    <w:p>
      <w:pPr>
        <w:pStyle w:val="ListParagraph"/>
        <w:spacing w:after="0" w:line="240" w:lineRule="auto"/>
        <w:jc w:val="both"/>
        <w:rPr>
          <w:b/>
          <w:sz w:val="22"/>
        </w:rPr>
        <w:sectPr>
          <w:type w:val="continuous"/>
          <w:pgSz w:w="12240" w:h="15840"/>
          <w:pgMar w:header="0" w:footer="522" w:top="1420" w:bottom="720" w:left="1080" w:right="1080"/>
        </w:sectPr>
      </w:pPr>
    </w:p>
    <w:p>
      <w:pPr>
        <w:pStyle w:val="BodyText"/>
        <w:spacing w:before="78"/>
        <w:ind w:left="1170" w:hanging="452"/>
      </w:pPr>
      <w:r>
        <w:rPr/>
        <w:t>56a. The online platform does not integrate any relevant authorizations from agencies outside of the planning/building control agency</w:t>
      </w:r>
    </w:p>
    <w:p>
      <w:pPr>
        <w:pStyle w:val="BodyText"/>
        <w:spacing w:before="1"/>
        <w:ind w:left="1170" w:hanging="452"/>
      </w:pPr>
      <w:r>
        <w:rPr/>
        <w:t>56b.</w:t>
      </w:r>
      <w:r>
        <w:rPr>
          <w:spacing w:val="40"/>
        </w:rPr>
        <w:t> </w:t>
      </w:r>
      <w:r>
        <w:rPr/>
        <w:t>The</w:t>
      </w:r>
      <w:r>
        <w:rPr>
          <w:spacing w:val="40"/>
        </w:rPr>
        <w:t> </w:t>
      </w:r>
      <w:r>
        <w:rPr/>
        <w:t>online</w:t>
      </w:r>
      <w:r>
        <w:rPr>
          <w:spacing w:val="40"/>
        </w:rPr>
        <w:t> </w:t>
      </w:r>
      <w:r>
        <w:rPr/>
        <w:t>platform</w:t>
      </w:r>
      <w:r>
        <w:rPr>
          <w:spacing w:val="40"/>
        </w:rPr>
        <w:t> </w:t>
      </w:r>
      <w:r>
        <w:rPr/>
        <w:t>integrates</w:t>
      </w:r>
      <w:r>
        <w:rPr>
          <w:spacing w:val="40"/>
        </w:rPr>
        <w:t> </w:t>
      </w:r>
      <w:r>
        <w:rPr/>
        <w:t>some</w:t>
      </w:r>
      <w:r>
        <w:rPr>
          <w:spacing w:val="40"/>
        </w:rPr>
        <w:t> </w:t>
      </w:r>
      <w:r>
        <w:rPr/>
        <w:t>relevant</w:t>
      </w:r>
      <w:r>
        <w:rPr>
          <w:spacing w:val="40"/>
        </w:rPr>
        <w:t> </w:t>
      </w:r>
      <w:r>
        <w:rPr/>
        <w:t>authorizations</w:t>
      </w:r>
      <w:r>
        <w:rPr>
          <w:spacing w:val="40"/>
        </w:rPr>
        <w:t> </w:t>
      </w:r>
      <w:r>
        <w:rPr/>
        <w:t>from</w:t>
      </w:r>
      <w:r>
        <w:rPr>
          <w:spacing w:val="40"/>
        </w:rPr>
        <w:t> </w:t>
      </w:r>
      <w:r>
        <w:rPr/>
        <w:t>agencies</w:t>
      </w:r>
      <w:r>
        <w:rPr>
          <w:spacing w:val="40"/>
        </w:rPr>
        <w:t> </w:t>
      </w:r>
      <w:r>
        <w:rPr/>
        <w:t>outside</w:t>
      </w:r>
      <w:r>
        <w:rPr>
          <w:spacing w:val="40"/>
        </w:rPr>
        <w:t> </w:t>
      </w:r>
      <w:r>
        <w:rPr/>
        <w:t>of</w:t>
      </w:r>
      <w:r>
        <w:rPr>
          <w:spacing w:val="40"/>
        </w:rPr>
        <w:t> </w:t>
      </w:r>
      <w:r>
        <w:rPr/>
        <w:t>the</w:t>
      </w:r>
      <w:r>
        <w:rPr>
          <w:spacing w:val="80"/>
        </w:rPr>
        <w:t> </w:t>
      </w:r>
      <w:r>
        <w:rPr/>
        <w:t>planning/building control agency (but not all)</w:t>
      </w:r>
    </w:p>
    <w:p>
      <w:pPr>
        <w:pStyle w:val="BodyText"/>
        <w:ind w:left="1170" w:hanging="452"/>
      </w:pPr>
      <w:r>
        <w:rPr/>
        <w:t>56c. The online platform fully integrates authorizations from all relevant agencies from organizations outside of the planning/building control agency</w:t>
      </w:r>
    </w:p>
    <w:p>
      <w:pPr>
        <w:spacing w:line="252" w:lineRule="exact" w:before="252"/>
        <w:ind w:left="359" w:right="0" w:firstLine="0"/>
        <w:jc w:val="left"/>
        <w:rPr>
          <w:sz w:val="22"/>
        </w:rPr>
      </w:pPr>
      <w:r>
        <w:rPr>
          <w:b/>
          <w:sz w:val="22"/>
        </w:rPr>
        <w:t>Please</w:t>
      </w:r>
      <w:r>
        <w:rPr>
          <w:b/>
          <w:spacing w:val="-4"/>
          <w:sz w:val="22"/>
        </w:rPr>
        <w:t> </w:t>
      </w:r>
      <w:r>
        <w:rPr>
          <w:b/>
          <w:sz w:val="22"/>
        </w:rPr>
        <w:t>specify</w:t>
      </w:r>
      <w:r>
        <w:rPr>
          <w:b/>
          <w:spacing w:val="-4"/>
          <w:sz w:val="22"/>
        </w:rPr>
        <w:t> </w:t>
      </w:r>
      <w:r>
        <w:rPr>
          <w:b/>
          <w:sz w:val="22"/>
        </w:rPr>
        <w:t>if</w:t>
      </w:r>
      <w:r>
        <w:rPr>
          <w:b/>
          <w:spacing w:val="-2"/>
          <w:sz w:val="22"/>
        </w:rPr>
        <w:t> </w:t>
      </w:r>
      <w:r>
        <w:rPr>
          <w:b/>
          <w:sz w:val="22"/>
        </w:rPr>
        <w:t>the</w:t>
      </w:r>
      <w:r>
        <w:rPr>
          <w:b/>
          <w:spacing w:val="-4"/>
          <w:sz w:val="22"/>
        </w:rPr>
        <w:t> </w:t>
      </w:r>
      <w:r>
        <w:rPr>
          <w:b/>
          <w:sz w:val="22"/>
        </w:rPr>
        <w:t>following</w:t>
      </w:r>
      <w:r>
        <w:rPr>
          <w:b/>
          <w:spacing w:val="-3"/>
          <w:sz w:val="22"/>
        </w:rPr>
        <w:t> </w:t>
      </w:r>
      <w:r>
        <w:rPr>
          <w:b/>
          <w:sz w:val="22"/>
        </w:rPr>
        <w:t>features</w:t>
      </w:r>
      <w:r>
        <w:rPr>
          <w:b/>
          <w:spacing w:val="-4"/>
          <w:sz w:val="22"/>
        </w:rPr>
        <w:t> </w:t>
      </w:r>
      <w:r>
        <w:rPr>
          <w:b/>
          <w:sz w:val="22"/>
        </w:rPr>
        <w:t>are</w:t>
      </w:r>
      <w:r>
        <w:rPr>
          <w:b/>
          <w:spacing w:val="-4"/>
          <w:sz w:val="22"/>
        </w:rPr>
        <w:t> </w:t>
      </w:r>
      <w:r>
        <w:rPr>
          <w:b/>
          <w:sz w:val="22"/>
        </w:rPr>
        <w:t>available</w:t>
      </w:r>
      <w:r>
        <w:rPr>
          <w:b/>
          <w:spacing w:val="-5"/>
          <w:sz w:val="22"/>
        </w:rPr>
        <w:t> </w:t>
      </w:r>
      <w:r>
        <w:rPr>
          <w:b/>
          <w:sz w:val="22"/>
        </w:rPr>
        <w:t>in</w:t>
      </w:r>
      <w:r>
        <w:rPr>
          <w:b/>
          <w:spacing w:val="-5"/>
          <w:sz w:val="22"/>
        </w:rPr>
        <w:t> </w:t>
      </w:r>
      <w:r>
        <w:rPr>
          <w:b/>
          <w:sz w:val="22"/>
        </w:rPr>
        <w:t>the</w:t>
      </w:r>
      <w:r>
        <w:rPr>
          <w:b/>
          <w:spacing w:val="-5"/>
          <w:sz w:val="22"/>
        </w:rPr>
        <w:t> </w:t>
      </w:r>
      <w:r>
        <w:rPr>
          <w:b/>
          <w:sz w:val="22"/>
        </w:rPr>
        <w:t>online</w:t>
      </w:r>
      <w:r>
        <w:rPr>
          <w:b/>
          <w:spacing w:val="-4"/>
          <w:sz w:val="22"/>
        </w:rPr>
        <w:t> </w:t>
      </w:r>
      <w:r>
        <w:rPr>
          <w:b/>
          <w:sz w:val="22"/>
        </w:rPr>
        <w:t>platform:</w:t>
      </w:r>
      <w:r>
        <w:rPr>
          <w:b/>
          <w:spacing w:val="-5"/>
          <w:sz w:val="22"/>
        </w:rPr>
        <w:t> </w:t>
      </w:r>
      <w:r>
        <w:rPr>
          <w:sz w:val="22"/>
        </w:rPr>
        <w:t>(questions</w:t>
      </w:r>
      <w:r>
        <w:rPr>
          <w:spacing w:val="-4"/>
          <w:sz w:val="22"/>
        </w:rPr>
        <w:t> </w:t>
      </w:r>
      <w:r>
        <w:rPr>
          <w:sz w:val="22"/>
        </w:rPr>
        <w:t>57</w:t>
      </w:r>
      <w:r>
        <w:rPr>
          <w:spacing w:val="-6"/>
          <w:sz w:val="22"/>
        </w:rPr>
        <w:t> </w:t>
      </w:r>
      <w:r>
        <w:rPr>
          <w:sz w:val="22"/>
        </w:rPr>
        <w:t>through</w:t>
      </w:r>
      <w:r>
        <w:rPr>
          <w:spacing w:val="-3"/>
          <w:sz w:val="22"/>
        </w:rPr>
        <w:t> </w:t>
      </w:r>
      <w:r>
        <w:rPr>
          <w:spacing w:val="-5"/>
          <w:sz w:val="22"/>
        </w:rPr>
        <w:t>63)</w:t>
      </w:r>
    </w:p>
    <w:p>
      <w:pPr>
        <w:pStyle w:val="ListParagraph"/>
        <w:numPr>
          <w:ilvl w:val="0"/>
          <w:numId w:val="58"/>
        </w:numPr>
        <w:tabs>
          <w:tab w:pos="719" w:val="left" w:leader="none"/>
        </w:tabs>
        <w:spacing w:line="240" w:lineRule="auto" w:before="0" w:after="0"/>
        <w:ind w:left="719" w:right="354" w:hanging="360"/>
        <w:jc w:val="left"/>
        <w:rPr>
          <w:sz w:val="22"/>
        </w:rPr>
      </w:pPr>
      <w:r>
        <w:rPr>
          <w:b/>
          <w:sz w:val="22"/>
        </w:rPr>
        <w:t>Online payment of fees for obtaining the building permit and/or occupancy permit through the online platform </w:t>
      </w:r>
      <w:r>
        <w:rPr>
          <w:sz w:val="22"/>
        </w:rPr>
        <w:t>(Y/N)</w:t>
      </w:r>
    </w:p>
    <w:p>
      <w:pPr>
        <w:pStyle w:val="ListParagraph"/>
        <w:numPr>
          <w:ilvl w:val="0"/>
          <w:numId w:val="58"/>
        </w:numPr>
        <w:tabs>
          <w:tab w:pos="718" w:val="left" w:leader="none"/>
        </w:tabs>
        <w:spacing w:line="240" w:lineRule="auto" w:before="252" w:after="0"/>
        <w:ind w:left="718" w:right="0" w:hanging="359"/>
        <w:jc w:val="left"/>
        <w:rPr>
          <w:sz w:val="22"/>
        </w:rPr>
      </w:pPr>
      <w:r>
        <w:rPr>
          <w:b/>
          <w:sz w:val="22"/>
        </w:rPr>
        <w:t>Online</w:t>
      </w:r>
      <w:r>
        <w:rPr>
          <w:b/>
          <w:spacing w:val="-7"/>
          <w:sz w:val="22"/>
        </w:rPr>
        <w:t> </w:t>
      </w:r>
      <w:r>
        <w:rPr>
          <w:b/>
          <w:sz w:val="22"/>
        </w:rPr>
        <w:t>communication</w:t>
      </w:r>
      <w:r>
        <w:rPr>
          <w:b/>
          <w:spacing w:val="-6"/>
          <w:sz w:val="22"/>
        </w:rPr>
        <w:t> </w:t>
      </w:r>
      <w:r>
        <w:rPr>
          <w:b/>
          <w:sz w:val="22"/>
        </w:rPr>
        <w:t>between</w:t>
      </w:r>
      <w:r>
        <w:rPr>
          <w:b/>
          <w:spacing w:val="-5"/>
          <w:sz w:val="22"/>
        </w:rPr>
        <w:t> </w:t>
      </w:r>
      <w:r>
        <w:rPr>
          <w:b/>
          <w:sz w:val="22"/>
        </w:rPr>
        <w:t>users</w:t>
      </w:r>
      <w:r>
        <w:rPr>
          <w:b/>
          <w:spacing w:val="-6"/>
          <w:sz w:val="22"/>
        </w:rPr>
        <w:t> </w:t>
      </w:r>
      <w:r>
        <w:rPr>
          <w:b/>
          <w:sz w:val="22"/>
        </w:rPr>
        <w:t>and</w:t>
      </w:r>
      <w:r>
        <w:rPr>
          <w:b/>
          <w:spacing w:val="-6"/>
          <w:sz w:val="22"/>
        </w:rPr>
        <w:t> </w:t>
      </w:r>
      <w:r>
        <w:rPr>
          <w:b/>
          <w:sz w:val="22"/>
        </w:rPr>
        <w:t>the</w:t>
      </w:r>
      <w:r>
        <w:rPr>
          <w:b/>
          <w:spacing w:val="-6"/>
          <w:sz w:val="22"/>
        </w:rPr>
        <w:t> </w:t>
      </w:r>
      <w:r>
        <w:rPr>
          <w:b/>
          <w:sz w:val="22"/>
        </w:rPr>
        <w:t>authorities</w:t>
      </w:r>
      <w:r>
        <w:rPr>
          <w:b/>
          <w:spacing w:val="-7"/>
          <w:sz w:val="22"/>
        </w:rPr>
        <w:t> </w:t>
      </w:r>
      <w:r>
        <w:rPr>
          <w:b/>
          <w:sz w:val="22"/>
        </w:rPr>
        <w:t>regarding</w:t>
      </w:r>
      <w:r>
        <w:rPr>
          <w:b/>
          <w:spacing w:val="-4"/>
          <w:sz w:val="22"/>
        </w:rPr>
        <w:t> </w:t>
      </w:r>
      <w:r>
        <w:rPr>
          <w:b/>
          <w:sz w:val="22"/>
        </w:rPr>
        <w:t>permit</w:t>
      </w:r>
      <w:r>
        <w:rPr>
          <w:b/>
          <w:spacing w:val="-4"/>
          <w:sz w:val="22"/>
        </w:rPr>
        <w:t> </w:t>
      </w:r>
      <w:r>
        <w:rPr>
          <w:b/>
          <w:sz w:val="22"/>
        </w:rPr>
        <w:t>applications</w:t>
      </w:r>
      <w:r>
        <w:rPr>
          <w:b/>
          <w:spacing w:val="-6"/>
          <w:sz w:val="22"/>
        </w:rPr>
        <w:t> </w:t>
      </w:r>
      <w:r>
        <w:rPr>
          <w:spacing w:val="-2"/>
          <w:sz w:val="22"/>
        </w:rPr>
        <w:t>(Y/N)</w:t>
      </w:r>
    </w:p>
    <w:p>
      <w:pPr>
        <w:pStyle w:val="BodyText"/>
      </w:pPr>
    </w:p>
    <w:p>
      <w:pPr>
        <w:pStyle w:val="ListParagraph"/>
        <w:numPr>
          <w:ilvl w:val="0"/>
          <w:numId w:val="58"/>
        </w:numPr>
        <w:tabs>
          <w:tab w:pos="718" w:val="left" w:leader="none"/>
        </w:tabs>
        <w:spacing w:line="240" w:lineRule="auto" w:before="0" w:after="0"/>
        <w:ind w:left="718" w:right="0" w:hanging="359"/>
        <w:jc w:val="left"/>
        <w:rPr>
          <w:b/>
          <w:sz w:val="22"/>
        </w:rPr>
      </w:pPr>
      <w:r>
        <w:rPr>
          <w:b/>
          <w:sz w:val="22"/>
        </w:rPr>
        <w:t>Online</w:t>
      </w:r>
      <w:r>
        <w:rPr>
          <w:b/>
          <w:spacing w:val="-6"/>
          <w:sz w:val="22"/>
        </w:rPr>
        <w:t> </w:t>
      </w:r>
      <w:r>
        <w:rPr>
          <w:b/>
          <w:sz w:val="22"/>
        </w:rPr>
        <w:t>notifications</w:t>
      </w:r>
      <w:r>
        <w:rPr>
          <w:b/>
          <w:spacing w:val="-6"/>
          <w:sz w:val="22"/>
        </w:rPr>
        <w:t> </w:t>
      </w:r>
      <w:r>
        <w:rPr>
          <w:b/>
          <w:sz w:val="22"/>
        </w:rPr>
        <w:t>to</w:t>
      </w:r>
      <w:r>
        <w:rPr>
          <w:b/>
          <w:spacing w:val="-3"/>
          <w:sz w:val="22"/>
        </w:rPr>
        <w:t> </w:t>
      </w:r>
      <w:r>
        <w:rPr>
          <w:b/>
          <w:sz w:val="22"/>
        </w:rPr>
        <w:t>keep</w:t>
      </w:r>
      <w:r>
        <w:rPr>
          <w:b/>
          <w:spacing w:val="-5"/>
          <w:sz w:val="22"/>
        </w:rPr>
        <w:t> </w:t>
      </w:r>
      <w:r>
        <w:rPr>
          <w:b/>
          <w:sz w:val="22"/>
        </w:rPr>
        <w:t>users</w:t>
      </w:r>
      <w:r>
        <w:rPr>
          <w:b/>
          <w:spacing w:val="-4"/>
          <w:sz w:val="22"/>
        </w:rPr>
        <w:t> </w:t>
      </w:r>
      <w:r>
        <w:rPr>
          <w:b/>
          <w:sz w:val="22"/>
        </w:rPr>
        <w:t>informed</w:t>
      </w:r>
      <w:r>
        <w:rPr>
          <w:b/>
          <w:spacing w:val="-4"/>
          <w:sz w:val="22"/>
        </w:rPr>
        <w:t> </w:t>
      </w:r>
      <w:r>
        <w:rPr>
          <w:b/>
          <w:sz w:val="22"/>
        </w:rPr>
        <w:t>about</w:t>
      </w:r>
      <w:r>
        <w:rPr>
          <w:b/>
          <w:spacing w:val="-3"/>
          <w:sz w:val="22"/>
        </w:rPr>
        <w:t> </w:t>
      </w:r>
      <w:r>
        <w:rPr>
          <w:b/>
          <w:sz w:val="22"/>
        </w:rPr>
        <w:t>application</w:t>
      </w:r>
      <w:r>
        <w:rPr>
          <w:b/>
          <w:spacing w:val="-5"/>
          <w:sz w:val="22"/>
        </w:rPr>
        <w:t> </w:t>
      </w:r>
      <w:r>
        <w:rPr>
          <w:b/>
          <w:sz w:val="22"/>
        </w:rPr>
        <w:t>status</w:t>
      </w:r>
      <w:r>
        <w:rPr>
          <w:b/>
          <w:spacing w:val="-4"/>
          <w:sz w:val="22"/>
        </w:rPr>
        <w:t> </w:t>
      </w:r>
      <w:r>
        <w:rPr>
          <w:b/>
          <w:sz w:val="22"/>
        </w:rPr>
        <w:t>updates</w:t>
      </w:r>
      <w:r>
        <w:rPr>
          <w:b/>
          <w:spacing w:val="-5"/>
          <w:sz w:val="22"/>
        </w:rPr>
        <w:t> </w:t>
      </w:r>
      <w:r>
        <w:rPr>
          <w:b/>
          <w:sz w:val="22"/>
        </w:rPr>
        <w:t>or</w:t>
      </w:r>
      <w:r>
        <w:rPr>
          <w:b/>
          <w:spacing w:val="-4"/>
          <w:sz w:val="22"/>
        </w:rPr>
        <w:t> </w:t>
      </w:r>
      <w:r>
        <w:rPr>
          <w:b/>
          <w:sz w:val="22"/>
        </w:rPr>
        <w:t>actions</w:t>
      </w:r>
      <w:r>
        <w:rPr>
          <w:b/>
          <w:spacing w:val="-5"/>
          <w:sz w:val="22"/>
        </w:rPr>
        <w:t> </w:t>
      </w:r>
      <w:r>
        <w:rPr>
          <w:b/>
          <w:spacing w:val="-2"/>
          <w:sz w:val="22"/>
        </w:rPr>
        <w:t>required</w:t>
      </w:r>
    </w:p>
    <w:p>
      <w:pPr>
        <w:pStyle w:val="BodyText"/>
        <w:spacing w:before="2"/>
        <w:ind w:left="719"/>
      </w:pPr>
      <w:r>
        <w:rPr>
          <w:spacing w:val="-2"/>
        </w:rPr>
        <w:t>(Y/N)</w:t>
      </w:r>
    </w:p>
    <w:p>
      <w:pPr>
        <w:pStyle w:val="BodyText"/>
      </w:pPr>
    </w:p>
    <w:p>
      <w:pPr>
        <w:pStyle w:val="ListParagraph"/>
        <w:numPr>
          <w:ilvl w:val="0"/>
          <w:numId w:val="58"/>
        </w:numPr>
        <w:tabs>
          <w:tab w:pos="718" w:val="left" w:leader="none"/>
        </w:tabs>
        <w:spacing w:line="240" w:lineRule="auto" w:before="0" w:after="0"/>
        <w:ind w:left="718" w:right="0" w:hanging="359"/>
        <w:jc w:val="left"/>
        <w:rPr>
          <w:sz w:val="22"/>
        </w:rPr>
      </w:pPr>
      <w:r>
        <w:rPr>
          <w:b/>
          <w:sz w:val="22"/>
        </w:rPr>
        <w:t>Submission</w:t>
      </w:r>
      <w:r>
        <w:rPr>
          <w:b/>
          <w:spacing w:val="-7"/>
          <w:sz w:val="22"/>
        </w:rPr>
        <w:t> </w:t>
      </w:r>
      <w:r>
        <w:rPr>
          <w:b/>
          <w:sz w:val="22"/>
        </w:rPr>
        <w:t>of</w:t>
      </w:r>
      <w:r>
        <w:rPr>
          <w:b/>
          <w:spacing w:val="-6"/>
          <w:sz w:val="22"/>
        </w:rPr>
        <w:t> </w:t>
      </w:r>
      <w:r>
        <w:rPr>
          <w:b/>
          <w:sz w:val="22"/>
        </w:rPr>
        <w:t>applications</w:t>
      </w:r>
      <w:r>
        <w:rPr>
          <w:b/>
          <w:spacing w:val="-4"/>
          <w:sz w:val="22"/>
        </w:rPr>
        <w:t> </w:t>
      </w:r>
      <w:r>
        <w:rPr>
          <w:b/>
          <w:sz w:val="22"/>
        </w:rPr>
        <w:t>or</w:t>
      </w:r>
      <w:r>
        <w:rPr>
          <w:b/>
          <w:spacing w:val="-5"/>
          <w:sz w:val="22"/>
        </w:rPr>
        <w:t> </w:t>
      </w:r>
      <w:r>
        <w:rPr>
          <w:b/>
          <w:sz w:val="22"/>
        </w:rPr>
        <w:t>documents</w:t>
      </w:r>
      <w:r>
        <w:rPr>
          <w:b/>
          <w:spacing w:val="-5"/>
          <w:sz w:val="22"/>
        </w:rPr>
        <w:t> </w:t>
      </w:r>
      <w:r>
        <w:rPr>
          <w:b/>
          <w:sz w:val="22"/>
        </w:rPr>
        <w:t>required</w:t>
      </w:r>
      <w:r>
        <w:rPr>
          <w:b/>
          <w:spacing w:val="-7"/>
          <w:sz w:val="22"/>
        </w:rPr>
        <w:t> </w:t>
      </w:r>
      <w:r>
        <w:rPr>
          <w:b/>
          <w:sz w:val="22"/>
        </w:rPr>
        <w:t>to</w:t>
      </w:r>
      <w:r>
        <w:rPr>
          <w:b/>
          <w:spacing w:val="-4"/>
          <w:sz w:val="22"/>
        </w:rPr>
        <w:t> </w:t>
      </w:r>
      <w:r>
        <w:rPr>
          <w:b/>
          <w:sz w:val="22"/>
        </w:rPr>
        <w:t>obtain</w:t>
      </w:r>
      <w:r>
        <w:rPr>
          <w:b/>
          <w:spacing w:val="-5"/>
          <w:sz w:val="22"/>
        </w:rPr>
        <w:t> </w:t>
      </w:r>
      <w:r>
        <w:rPr>
          <w:b/>
          <w:sz w:val="22"/>
        </w:rPr>
        <w:t>a</w:t>
      </w:r>
      <w:r>
        <w:rPr>
          <w:b/>
          <w:spacing w:val="-4"/>
          <w:sz w:val="22"/>
        </w:rPr>
        <w:t> </w:t>
      </w:r>
      <w:r>
        <w:rPr>
          <w:b/>
          <w:sz w:val="22"/>
        </w:rPr>
        <w:t>building</w:t>
      </w:r>
      <w:r>
        <w:rPr>
          <w:b/>
          <w:spacing w:val="-4"/>
          <w:sz w:val="22"/>
        </w:rPr>
        <w:t> </w:t>
      </w:r>
      <w:r>
        <w:rPr>
          <w:b/>
          <w:sz w:val="22"/>
        </w:rPr>
        <w:t>permit?</w:t>
      </w:r>
      <w:r>
        <w:rPr>
          <w:b/>
          <w:spacing w:val="-4"/>
          <w:sz w:val="22"/>
        </w:rPr>
        <w:t> </w:t>
      </w:r>
      <w:r>
        <w:rPr>
          <w:spacing w:val="-2"/>
          <w:sz w:val="22"/>
        </w:rPr>
        <w:t>(Y/N)</w:t>
      </w:r>
    </w:p>
    <w:p>
      <w:pPr>
        <w:pStyle w:val="ListParagraph"/>
        <w:numPr>
          <w:ilvl w:val="0"/>
          <w:numId w:val="58"/>
        </w:numPr>
        <w:tabs>
          <w:tab w:pos="718" w:val="left" w:leader="none"/>
        </w:tabs>
        <w:spacing w:line="240" w:lineRule="auto" w:before="251" w:after="0"/>
        <w:ind w:left="718" w:right="355" w:hanging="360"/>
        <w:jc w:val="left"/>
        <w:rPr>
          <w:sz w:val="22"/>
        </w:rPr>
      </w:pPr>
      <w:r>
        <w:rPr>
          <w:b/>
          <w:sz w:val="22"/>
        </w:rPr>
        <w:t>Auto-generated checklist to</w:t>
      </w:r>
      <w:r>
        <w:rPr>
          <w:b/>
          <w:spacing w:val="24"/>
          <w:sz w:val="22"/>
        </w:rPr>
        <w:t> </w:t>
      </w:r>
      <w:r>
        <w:rPr>
          <w:b/>
          <w:sz w:val="22"/>
        </w:rPr>
        <w:t>help users ensure that they have</w:t>
      </w:r>
      <w:r>
        <w:rPr>
          <w:b/>
          <w:spacing w:val="25"/>
          <w:sz w:val="22"/>
        </w:rPr>
        <w:t> </w:t>
      </w:r>
      <w:r>
        <w:rPr>
          <w:b/>
          <w:sz w:val="22"/>
        </w:rPr>
        <w:t>completed all necessary steps to</w:t>
      </w:r>
      <w:r>
        <w:rPr>
          <w:b/>
          <w:spacing w:val="40"/>
          <w:sz w:val="22"/>
        </w:rPr>
        <w:t> </w:t>
      </w:r>
      <w:r>
        <w:rPr>
          <w:b/>
          <w:sz w:val="22"/>
        </w:rPr>
        <w:t>submit a building permit application </w:t>
      </w:r>
      <w:r>
        <w:rPr>
          <w:sz w:val="22"/>
        </w:rPr>
        <w:t>(Y/N)</w:t>
      </w:r>
    </w:p>
    <w:p>
      <w:pPr>
        <w:pStyle w:val="BodyText"/>
        <w:spacing w:before="1"/>
      </w:pPr>
    </w:p>
    <w:p>
      <w:pPr>
        <w:pStyle w:val="ListParagraph"/>
        <w:numPr>
          <w:ilvl w:val="0"/>
          <w:numId w:val="58"/>
        </w:numPr>
        <w:tabs>
          <w:tab w:pos="718" w:val="left" w:leader="none"/>
        </w:tabs>
        <w:spacing w:line="240" w:lineRule="auto" w:before="1" w:after="0"/>
        <w:ind w:left="718" w:right="0" w:hanging="359"/>
        <w:jc w:val="left"/>
        <w:rPr>
          <w:sz w:val="22"/>
        </w:rPr>
      </w:pPr>
      <w:r>
        <w:rPr>
          <w:b/>
          <w:sz w:val="22"/>
        </w:rPr>
        <w:t>Submission</w:t>
      </w:r>
      <w:r>
        <w:rPr>
          <w:b/>
          <w:spacing w:val="-8"/>
          <w:sz w:val="22"/>
        </w:rPr>
        <w:t> </w:t>
      </w:r>
      <w:r>
        <w:rPr>
          <w:b/>
          <w:sz w:val="22"/>
        </w:rPr>
        <w:t>of</w:t>
      </w:r>
      <w:r>
        <w:rPr>
          <w:b/>
          <w:spacing w:val="-6"/>
          <w:sz w:val="22"/>
        </w:rPr>
        <w:t> </w:t>
      </w:r>
      <w:r>
        <w:rPr>
          <w:b/>
          <w:sz w:val="22"/>
        </w:rPr>
        <w:t>the</w:t>
      </w:r>
      <w:r>
        <w:rPr>
          <w:b/>
          <w:spacing w:val="-4"/>
          <w:sz w:val="22"/>
        </w:rPr>
        <w:t> </w:t>
      </w:r>
      <w:r>
        <w:rPr>
          <w:b/>
          <w:sz w:val="22"/>
        </w:rPr>
        <w:t>building</w:t>
      </w:r>
      <w:r>
        <w:rPr>
          <w:b/>
          <w:spacing w:val="-4"/>
          <w:sz w:val="22"/>
        </w:rPr>
        <w:t> </w:t>
      </w:r>
      <w:r>
        <w:rPr>
          <w:b/>
          <w:sz w:val="22"/>
        </w:rPr>
        <w:t>permit</w:t>
      </w:r>
      <w:r>
        <w:rPr>
          <w:b/>
          <w:spacing w:val="-4"/>
          <w:sz w:val="22"/>
        </w:rPr>
        <w:t> </w:t>
      </w:r>
      <w:r>
        <w:rPr>
          <w:b/>
          <w:sz w:val="22"/>
        </w:rPr>
        <w:t>application</w:t>
      </w:r>
      <w:r>
        <w:rPr>
          <w:b/>
          <w:spacing w:val="-5"/>
          <w:sz w:val="22"/>
        </w:rPr>
        <w:t> </w:t>
      </w:r>
      <w:r>
        <w:rPr>
          <w:b/>
          <w:sz w:val="22"/>
        </w:rPr>
        <w:t>package</w:t>
      </w:r>
      <w:r>
        <w:rPr>
          <w:b/>
          <w:spacing w:val="-4"/>
          <w:sz w:val="22"/>
        </w:rPr>
        <w:t> </w:t>
      </w:r>
      <w:r>
        <w:rPr>
          <w:b/>
          <w:sz w:val="22"/>
        </w:rPr>
        <w:t>and</w:t>
      </w:r>
      <w:r>
        <w:rPr>
          <w:b/>
          <w:spacing w:val="-7"/>
          <w:sz w:val="22"/>
        </w:rPr>
        <w:t> </w:t>
      </w:r>
      <w:r>
        <w:rPr>
          <w:b/>
          <w:sz w:val="22"/>
        </w:rPr>
        <w:t>issuance</w:t>
      </w:r>
      <w:r>
        <w:rPr>
          <w:b/>
          <w:spacing w:val="-5"/>
          <w:sz w:val="22"/>
        </w:rPr>
        <w:t> </w:t>
      </w:r>
      <w:r>
        <w:rPr>
          <w:b/>
          <w:sz w:val="22"/>
        </w:rPr>
        <w:t>of</w:t>
      </w:r>
      <w:r>
        <w:rPr>
          <w:b/>
          <w:spacing w:val="-3"/>
          <w:sz w:val="22"/>
        </w:rPr>
        <w:t> </w:t>
      </w:r>
      <w:r>
        <w:rPr>
          <w:b/>
          <w:sz w:val="22"/>
        </w:rPr>
        <w:t>building</w:t>
      </w:r>
      <w:r>
        <w:rPr>
          <w:b/>
          <w:spacing w:val="-4"/>
          <w:sz w:val="22"/>
        </w:rPr>
        <w:t> </w:t>
      </w:r>
      <w:r>
        <w:rPr>
          <w:b/>
          <w:sz w:val="22"/>
        </w:rPr>
        <w:t>permits</w:t>
      </w:r>
      <w:r>
        <w:rPr>
          <w:b/>
          <w:spacing w:val="-4"/>
          <w:sz w:val="22"/>
        </w:rPr>
        <w:t> </w:t>
      </w:r>
      <w:r>
        <w:rPr>
          <w:spacing w:val="-2"/>
          <w:sz w:val="22"/>
        </w:rPr>
        <w:t>(Y/N)</w:t>
      </w:r>
    </w:p>
    <w:p>
      <w:pPr>
        <w:pStyle w:val="ListParagraph"/>
        <w:numPr>
          <w:ilvl w:val="0"/>
          <w:numId w:val="58"/>
        </w:numPr>
        <w:tabs>
          <w:tab w:pos="717" w:val="left" w:leader="none"/>
        </w:tabs>
        <w:spacing w:line="240" w:lineRule="auto" w:before="250" w:after="0"/>
        <w:ind w:left="717" w:right="0" w:hanging="359"/>
        <w:jc w:val="left"/>
        <w:rPr>
          <w:b/>
          <w:sz w:val="22"/>
        </w:rPr>
      </w:pPr>
      <w:r>
        <w:rPr>
          <w:b/>
          <w:sz w:val="22"/>
        </w:rPr>
        <w:t>Submission</w:t>
      </w:r>
      <w:r>
        <w:rPr>
          <w:b/>
          <w:spacing w:val="29"/>
          <w:sz w:val="22"/>
        </w:rPr>
        <w:t> </w:t>
      </w:r>
      <w:r>
        <w:rPr>
          <w:b/>
          <w:sz w:val="22"/>
        </w:rPr>
        <w:t>of</w:t>
      </w:r>
      <w:r>
        <w:rPr>
          <w:b/>
          <w:spacing w:val="28"/>
          <w:sz w:val="22"/>
        </w:rPr>
        <w:t> </w:t>
      </w:r>
      <w:r>
        <w:rPr>
          <w:b/>
          <w:sz w:val="22"/>
        </w:rPr>
        <w:t>the</w:t>
      </w:r>
      <w:r>
        <w:rPr>
          <w:b/>
          <w:spacing w:val="30"/>
          <w:sz w:val="22"/>
        </w:rPr>
        <w:t> </w:t>
      </w:r>
      <w:r>
        <w:rPr>
          <w:b/>
          <w:sz w:val="22"/>
        </w:rPr>
        <w:t>occupancy</w:t>
      </w:r>
      <w:r>
        <w:rPr>
          <w:b/>
          <w:spacing w:val="29"/>
          <w:sz w:val="22"/>
        </w:rPr>
        <w:t> </w:t>
      </w:r>
      <w:r>
        <w:rPr>
          <w:b/>
          <w:sz w:val="22"/>
        </w:rPr>
        <w:t>permit</w:t>
      </w:r>
      <w:r>
        <w:rPr>
          <w:b/>
          <w:spacing w:val="29"/>
          <w:sz w:val="22"/>
        </w:rPr>
        <w:t> </w:t>
      </w:r>
      <w:r>
        <w:rPr>
          <w:b/>
          <w:sz w:val="22"/>
        </w:rPr>
        <w:t>application</w:t>
      </w:r>
      <w:r>
        <w:rPr>
          <w:b/>
          <w:spacing w:val="24"/>
          <w:sz w:val="22"/>
        </w:rPr>
        <w:t> </w:t>
      </w:r>
      <w:r>
        <w:rPr>
          <w:b/>
          <w:sz w:val="22"/>
        </w:rPr>
        <w:t>package</w:t>
      </w:r>
      <w:r>
        <w:rPr>
          <w:b/>
          <w:spacing w:val="27"/>
          <w:sz w:val="22"/>
        </w:rPr>
        <w:t> </w:t>
      </w:r>
      <w:r>
        <w:rPr>
          <w:b/>
          <w:sz w:val="22"/>
        </w:rPr>
        <w:t>and</w:t>
      </w:r>
      <w:r>
        <w:rPr>
          <w:b/>
          <w:spacing w:val="30"/>
          <w:sz w:val="22"/>
        </w:rPr>
        <w:t> </w:t>
      </w:r>
      <w:r>
        <w:rPr>
          <w:b/>
          <w:sz w:val="22"/>
        </w:rPr>
        <w:t>issuance</w:t>
      </w:r>
      <w:r>
        <w:rPr>
          <w:b/>
          <w:spacing w:val="30"/>
          <w:sz w:val="22"/>
        </w:rPr>
        <w:t> </w:t>
      </w:r>
      <w:r>
        <w:rPr>
          <w:b/>
          <w:sz w:val="22"/>
        </w:rPr>
        <w:t>of</w:t>
      </w:r>
      <w:r>
        <w:rPr>
          <w:b/>
          <w:spacing w:val="28"/>
          <w:sz w:val="22"/>
        </w:rPr>
        <w:t> </w:t>
      </w:r>
      <w:r>
        <w:rPr>
          <w:b/>
          <w:sz w:val="22"/>
        </w:rPr>
        <w:t>occupancy</w:t>
      </w:r>
      <w:r>
        <w:rPr>
          <w:b/>
          <w:spacing w:val="28"/>
          <w:sz w:val="22"/>
        </w:rPr>
        <w:t> </w:t>
      </w:r>
      <w:r>
        <w:rPr>
          <w:b/>
          <w:spacing w:val="-2"/>
          <w:sz w:val="22"/>
        </w:rPr>
        <w:t>permits</w:t>
      </w:r>
    </w:p>
    <w:p>
      <w:pPr>
        <w:pStyle w:val="BodyText"/>
        <w:spacing w:before="2"/>
        <w:ind w:left="718"/>
      </w:pPr>
      <w:r>
        <w:rPr>
          <w:spacing w:val="-2"/>
        </w:rPr>
        <w:t>(Y/N)</w:t>
      </w:r>
    </w:p>
    <w:p>
      <w:pPr>
        <w:pStyle w:val="BodyText"/>
      </w:pPr>
    </w:p>
    <w:p>
      <w:pPr>
        <w:pStyle w:val="ListParagraph"/>
        <w:numPr>
          <w:ilvl w:val="0"/>
          <w:numId w:val="58"/>
        </w:numPr>
        <w:tabs>
          <w:tab w:pos="717" w:val="left" w:leader="none"/>
        </w:tabs>
        <w:spacing w:line="240" w:lineRule="auto" w:before="0" w:after="0"/>
        <w:ind w:left="717" w:right="0" w:hanging="359"/>
        <w:jc w:val="left"/>
        <w:rPr>
          <w:sz w:val="22"/>
        </w:rPr>
      </w:pPr>
      <w:r>
        <w:rPr>
          <w:b/>
          <w:sz w:val="22"/>
        </w:rPr>
        <w:t>Can</w:t>
      </w:r>
      <w:r>
        <w:rPr>
          <w:b/>
          <w:spacing w:val="-12"/>
          <w:sz w:val="22"/>
        </w:rPr>
        <w:t> </w:t>
      </w:r>
      <w:r>
        <w:rPr>
          <w:b/>
          <w:sz w:val="22"/>
        </w:rPr>
        <w:t>final</w:t>
      </w:r>
      <w:r>
        <w:rPr>
          <w:b/>
          <w:spacing w:val="-7"/>
          <w:sz w:val="22"/>
        </w:rPr>
        <w:t> </w:t>
      </w:r>
      <w:r>
        <w:rPr>
          <w:b/>
          <w:sz w:val="22"/>
        </w:rPr>
        <w:t>decisions</w:t>
      </w:r>
      <w:r>
        <w:rPr>
          <w:b/>
          <w:spacing w:val="-9"/>
          <w:sz w:val="22"/>
        </w:rPr>
        <w:t> </w:t>
      </w:r>
      <w:r>
        <w:rPr>
          <w:b/>
          <w:sz w:val="22"/>
        </w:rPr>
        <w:t>by</w:t>
      </w:r>
      <w:r>
        <w:rPr>
          <w:b/>
          <w:spacing w:val="-10"/>
          <w:sz w:val="22"/>
        </w:rPr>
        <w:t> </w:t>
      </w:r>
      <w:r>
        <w:rPr>
          <w:b/>
          <w:sz w:val="22"/>
        </w:rPr>
        <w:t>the</w:t>
      </w:r>
      <w:r>
        <w:rPr>
          <w:b/>
          <w:spacing w:val="-11"/>
          <w:sz w:val="22"/>
        </w:rPr>
        <w:t> </w:t>
      </w:r>
      <w:r>
        <w:rPr>
          <w:b/>
          <w:sz w:val="22"/>
        </w:rPr>
        <w:t>building</w:t>
      </w:r>
      <w:r>
        <w:rPr>
          <w:b/>
          <w:spacing w:val="-8"/>
          <w:sz w:val="22"/>
        </w:rPr>
        <w:t> </w:t>
      </w:r>
      <w:r>
        <w:rPr>
          <w:b/>
          <w:sz w:val="22"/>
        </w:rPr>
        <w:t>control</w:t>
      </w:r>
      <w:r>
        <w:rPr>
          <w:b/>
          <w:spacing w:val="-8"/>
          <w:sz w:val="22"/>
        </w:rPr>
        <w:t> </w:t>
      </w:r>
      <w:r>
        <w:rPr>
          <w:b/>
          <w:sz w:val="22"/>
        </w:rPr>
        <w:t>agency</w:t>
      </w:r>
      <w:r>
        <w:rPr>
          <w:b/>
          <w:spacing w:val="-10"/>
          <w:sz w:val="22"/>
        </w:rPr>
        <w:t> </w:t>
      </w:r>
      <w:r>
        <w:rPr>
          <w:b/>
          <w:sz w:val="22"/>
        </w:rPr>
        <w:t>on</w:t>
      </w:r>
      <w:r>
        <w:rPr>
          <w:b/>
          <w:spacing w:val="-10"/>
          <w:sz w:val="22"/>
        </w:rPr>
        <w:t> </w:t>
      </w:r>
      <w:r>
        <w:rPr>
          <w:b/>
          <w:sz w:val="22"/>
        </w:rPr>
        <w:t>building</w:t>
      </w:r>
      <w:r>
        <w:rPr>
          <w:b/>
          <w:spacing w:val="-8"/>
          <w:sz w:val="22"/>
        </w:rPr>
        <w:t> </w:t>
      </w:r>
      <w:r>
        <w:rPr>
          <w:b/>
          <w:sz w:val="22"/>
        </w:rPr>
        <w:t>permits</w:t>
      </w:r>
      <w:r>
        <w:rPr>
          <w:b/>
          <w:spacing w:val="-8"/>
          <w:sz w:val="22"/>
        </w:rPr>
        <w:t> </w:t>
      </w:r>
      <w:r>
        <w:rPr>
          <w:b/>
          <w:sz w:val="22"/>
        </w:rPr>
        <w:t>be</w:t>
      </w:r>
      <w:r>
        <w:rPr>
          <w:b/>
          <w:spacing w:val="-11"/>
          <w:sz w:val="22"/>
        </w:rPr>
        <w:t> </w:t>
      </w:r>
      <w:r>
        <w:rPr>
          <w:b/>
          <w:sz w:val="22"/>
        </w:rPr>
        <w:t>appealed</w:t>
      </w:r>
      <w:r>
        <w:rPr>
          <w:b/>
          <w:spacing w:val="-11"/>
          <w:sz w:val="22"/>
        </w:rPr>
        <w:t> </w:t>
      </w:r>
      <w:r>
        <w:rPr>
          <w:b/>
          <w:sz w:val="22"/>
        </w:rPr>
        <w:t>online?</w:t>
      </w:r>
      <w:r>
        <w:rPr>
          <w:b/>
          <w:spacing w:val="-10"/>
          <w:sz w:val="22"/>
        </w:rPr>
        <w:t> </w:t>
      </w:r>
      <w:r>
        <w:rPr>
          <w:spacing w:val="-2"/>
          <w:sz w:val="22"/>
        </w:rPr>
        <w:t>(Y/N)</w:t>
      </w:r>
    </w:p>
    <w:p>
      <w:pPr>
        <w:pStyle w:val="BodyText"/>
        <w:spacing w:before="24"/>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083"/>
        <w:gridCol w:w="992"/>
        <w:gridCol w:w="1350"/>
      </w:tblGrid>
      <w:tr>
        <w:trPr>
          <w:trHeight w:val="433" w:hRule="atLeast"/>
        </w:trPr>
        <w:tc>
          <w:tcPr>
            <w:tcW w:w="9454" w:type="dxa"/>
            <w:gridSpan w:val="4"/>
            <w:shd w:val="clear" w:color="auto" w:fill="CCD4EA"/>
          </w:tcPr>
          <w:p>
            <w:pPr>
              <w:pStyle w:val="TableParagraph"/>
              <w:spacing w:before="101"/>
              <w:ind w:left="107"/>
              <w:rPr>
                <w:b/>
                <w:sz w:val="20"/>
              </w:rPr>
            </w:pPr>
            <w:r>
              <w:rPr>
                <w:b/>
                <w:sz w:val="20"/>
              </w:rPr>
              <w:t>2.1</w:t>
            </w:r>
            <w:r>
              <w:rPr>
                <w:b/>
                <w:spacing w:val="46"/>
                <w:sz w:val="20"/>
              </w:rPr>
              <w:t> </w:t>
            </w:r>
            <w:r>
              <w:rPr>
                <w:b/>
                <w:sz w:val="20"/>
              </w:rPr>
              <w:t>AVAILABILITY</w:t>
            </w:r>
            <w:r>
              <w:rPr>
                <w:b/>
                <w:spacing w:val="-6"/>
                <w:sz w:val="20"/>
              </w:rPr>
              <w:t> </w:t>
            </w:r>
            <w:r>
              <w:rPr>
                <w:b/>
                <w:sz w:val="20"/>
              </w:rPr>
              <w:t>AND</w:t>
            </w:r>
            <w:r>
              <w:rPr>
                <w:b/>
                <w:spacing w:val="-6"/>
                <w:sz w:val="20"/>
              </w:rPr>
              <w:t> </w:t>
            </w:r>
            <w:r>
              <w:rPr>
                <w:b/>
                <w:sz w:val="20"/>
              </w:rPr>
              <w:t>RELIABILITY</w:t>
            </w:r>
            <w:r>
              <w:rPr>
                <w:b/>
                <w:spacing w:val="-5"/>
                <w:sz w:val="20"/>
              </w:rPr>
              <w:t> </w:t>
            </w:r>
            <w:r>
              <w:rPr>
                <w:b/>
                <w:sz w:val="20"/>
              </w:rPr>
              <w:t>OF</w:t>
            </w:r>
            <w:r>
              <w:rPr>
                <w:b/>
                <w:spacing w:val="-5"/>
                <w:sz w:val="20"/>
              </w:rPr>
              <w:t> </w:t>
            </w:r>
            <w:r>
              <w:rPr>
                <w:b/>
                <w:sz w:val="20"/>
              </w:rPr>
              <w:t>DIGITAL</w:t>
            </w:r>
            <w:r>
              <w:rPr>
                <w:b/>
                <w:spacing w:val="-7"/>
                <w:sz w:val="20"/>
              </w:rPr>
              <w:t> </w:t>
            </w:r>
            <w:r>
              <w:rPr>
                <w:b/>
                <w:spacing w:val="-2"/>
                <w:sz w:val="20"/>
              </w:rPr>
              <w:t>SERVICES</w:t>
            </w:r>
          </w:p>
        </w:tc>
      </w:tr>
      <w:tr>
        <w:trPr>
          <w:trHeight w:val="431" w:hRule="atLeast"/>
        </w:trPr>
        <w:tc>
          <w:tcPr>
            <w:tcW w:w="9454" w:type="dxa"/>
            <w:gridSpan w:val="4"/>
            <w:shd w:val="clear" w:color="auto" w:fill="E7EBF5"/>
          </w:tcPr>
          <w:p>
            <w:pPr>
              <w:pStyle w:val="TableParagraph"/>
              <w:tabs>
                <w:tab w:pos="1410" w:val="left" w:leader="none"/>
              </w:tabs>
              <w:spacing w:before="101"/>
              <w:ind w:left="760"/>
              <w:rPr>
                <w:b/>
                <w:sz w:val="20"/>
              </w:rPr>
            </w:pPr>
            <w:r>
              <w:rPr>
                <w:b/>
                <w:spacing w:val="-2"/>
                <w:sz w:val="20"/>
              </w:rPr>
              <w:t>2.1.4</w:t>
            </w:r>
            <w:r>
              <w:rPr>
                <w:b/>
                <w:sz w:val="20"/>
              </w:rPr>
              <w:tab/>
              <w:t>Building</w:t>
            </w:r>
            <w:r>
              <w:rPr>
                <w:b/>
                <w:spacing w:val="-12"/>
                <w:sz w:val="20"/>
              </w:rPr>
              <w:t> </w:t>
            </w:r>
            <w:r>
              <w:rPr>
                <w:b/>
                <w:sz w:val="20"/>
              </w:rPr>
              <w:t>Permits–Digital</w:t>
            </w:r>
            <w:r>
              <w:rPr>
                <w:b/>
                <w:spacing w:val="-12"/>
                <w:sz w:val="20"/>
              </w:rPr>
              <w:t> </w:t>
            </w:r>
            <w:r>
              <w:rPr>
                <w:b/>
                <w:sz w:val="20"/>
              </w:rPr>
              <w:t>Public</w:t>
            </w:r>
            <w:r>
              <w:rPr>
                <w:b/>
                <w:spacing w:val="-12"/>
                <w:sz w:val="20"/>
              </w:rPr>
              <w:t> </w:t>
            </w:r>
            <w:r>
              <w:rPr>
                <w:b/>
                <w:spacing w:val="-2"/>
                <w:sz w:val="20"/>
              </w:rPr>
              <w:t>Services</w:t>
            </w:r>
          </w:p>
        </w:tc>
      </w:tr>
      <w:tr>
        <w:trPr>
          <w:trHeight w:val="282" w:hRule="atLeast"/>
        </w:trPr>
        <w:tc>
          <w:tcPr>
            <w:tcW w:w="6029" w:type="dxa"/>
          </w:tcPr>
          <w:p>
            <w:pPr>
              <w:pStyle w:val="TableParagraph"/>
              <w:spacing w:before="26"/>
              <w:ind w:left="107"/>
              <w:rPr>
                <w:b/>
                <w:sz w:val="20"/>
              </w:rPr>
            </w:pPr>
            <w:r>
              <w:rPr>
                <w:b/>
                <w:spacing w:val="-2"/>
                <w:sz w:val="20"/>
              </w:rPr>
              <w:t>Indicators</w:t>
            </w:r>
          </w:p>
        </w:tc>
        <w:tc>
          <w:tcPr>
            <w:tcW w:w="1083" w:type="dxa"/>
          </w:tcPr>
          <w:p>
            <w:pPr>
              <w:pStyle w:val="TableParagraph"/>
              <w:spacing w:before="26"/>
              <w:ind w:right="97"/>
              <w:jc w:val="right"/>
              <w:rPr>
                <w:b/>
                <w:sz w:val="20"/>
              </w:rPr>
            </w:pPr>
            <w:r>
              <w:rPr>
                <w:b/>
                <w:spacing w:val="-5"/>
                <w:sz w:val="20"/>
              </w:rPr>
              <w:t>FFP</w:t>
            </w:r>
          </w:p>
        </w:tc>
        <w:tc>
          <w:tcPr>
            <w:tcW w:w="992" w:type="dxa"/>
          </w:tcPr>
          <w:p>
            <w:pPr>
              <w:pStyle w:val="TableParagraph"/>
              <w:spacing w:before="26"/>
              <w:ind w:right="103"/>
              <w:jc w:val="right"/>
              <w:rPr>
                <w:b/>
                <w:sz w:val="20"/>
              </w:rPr>
            </w:pPr>
            <w:r>
              <w:rPr>
                <w:b/>
                <w:spacing w:val="-5"/>
                <w:sz w:val="20"/>
              </w:rPr>
              <w:t>SBP</w:t>
            </w:r>
          </w:p>
        </w:tc>
        <w:tc>
          <w:tcPr>
            <w:tcW w:w="1350" w:type="dxa"/>
          </w:tcPr>
          <w:p>
            <w:pPr>
              <w:pStyle w:val="TableParagraph"/>
              <w:spacing w:before="26"/>
              <w:ind w:right="100"/>
              <w:jc w:val="right"/>
              <w:rPr>
                <w:b/>
                <w:sz w:val="20"/>
              </w:rPr>
            </w:pPr>
            <w:r>
              <w:rPr>
                <w:b/>
                <w:sz w:val="20"/>
              </w:rPr>
              <w:t>Total</w:t>
            </w:r>
            <w:r>
              <w:rPr>
                <w:b/>
                <w:spacing w:val="-4"/>
                <w:sz w:val="20"/>
              </w:rPr>
              <w:t> </w:t>
            </w:r>
            <w:r>
              <w:rPr>
                <w:b/>
                <w:spacing w:val="-2"/>
                <w:sz w:val="20"/>
              </w:rPr>
              <w:t>Points</w:t>
            </w:r>
          </w:p>
        </w:tc>
      </w:tr>
      <w:tr>
        <w:trPr>
          <w:trHeight w:val="689" w:hRule="atLeast"/>
        </w:trPr>
        <w:tc>
          <w:tcPr>
            <w:tcW w:w="6029" w:type="dxa"/>
            <w:vMerge w:val="restart"/>
          </w:tcPr>
          <w:p>
            <w:pPr>
              <w:pStyle w:val="TableParagraph"/>
              <w:spacing w:line="230" w:lineRule="exact"/>
              <w:ind w:left="107"/>
              <w:rPr>
                <w:b/>
                <w:sz w:val="20"/>
              </w:rPr>
            </w:pPr>
            <w:r>
              <w:rPr>
                <w:b/>
                <w:sz w:val="20"/>
              </w:rPr>
              <w:t>Online</w:t>
            </w:r>
            <w:r>
              <w:rPr>
                <w:b/>
                <w:spacing w:val="-9"/>
                <w:sz w:val="20"/>
              </w:rPr>
              <w:t> </w:t>
            </w:r>
            <w:r>
              <w:rPr>
                <w:b/>
                <w:sz w:val="20"/>
              </w:rPr>
              <w:t>Platform</w:t>
            </w:r>
            <w:r>
              <w:rPr>
                <w:b/>
                <w:spacing w:val="-6"/>
                <w:sz w:val="20"/>
              </w:rPr>
              <w:t> </w:t>
            </w:r>
            <w:r>
              <w:rPr>
                <w:b/>
                <w:sz w:val="20"/>
              </w:rPr>
              <w:t>for</w:t>
            </w:r>
            <w:r>
              <w:rPr>
                <w:b/>
                <w:spacing w:val="-9"/>
                <w:sz w:val="20"/>
              </w:rPr>
              <w:t> </w:t>
            </w:r>
            <w:r>
              <w:rPr>
                <w:b/>
                <w:sz w:val="20"/>
              </w:rPr>
              <w:t>Issuing</w:t>
            </w:r>
            <w:r>
              <w:rPr>
                <w:b/>
                <w:spacing w:val="-5"/>
                <w:sz w:val="20"/>
              </w:rPr>
              <w:t> </w:t>
            </w:r>
            <w:r>
              <w:rPr>
                <w:b/>
                <w:sz w:val="20"/>
              </w:rPr>
              <w:t>Building</w:t>
            </w:r>
            <w:r>
              <w:rPr>
                <w:b/>
                <w:spacing w:val="-7"/>
                <w:sz w:val="20"/>
              </w:rPr>
              <w:t> </w:t>
            </w:r>
            <w:r>
              <w:rPr>
                <w:b/>
                <w:spacing w:val="-2"/>
                <w:sz w:val="20"/>
              </w:rPr>
              <w:t>Authorizations</w:t>
            </w:r>
          </w:p>
          <w:p>
            <w:pPr>
              <w:pStyle w:val="TableParagraph"/>
              <w:numPr>
                <w:ilvl w:val="0"/>
                <w:numId w:val="69"/>
              </w:numPr>
              <w:tabs>
                <w:tab w:pos="379" w:val="left" w:leader="none"/>
                <w:tab w:pos="381" w:val="left" w:leader="none"/>
              </w:tabs>
              <w:spacing w:line="235" w:lineRule="auto" w:before="3" w:after="0"/>
              <w:ind w:left="381" w:right="186" w:hanging="188"/>
              <w:jc w:val="left"/>
              <w:rPr>
                <w:sz w:val="20"/>
              </w:rPr>
            </w:pPr>
            <w:r>
              <w:rPr>
                <w:sz w:val="20"/>
              </w:rPr>
              <w:t>Online platform for building authorizations and full integration of authorizations</w:t>
            </w:r>
            <w:r>
              <w:rPr>
                <w:spacing w:val="-6"/>
                <w:sz w:val="20"/>
              </w:rPr>
              <w:t> </w:t>
            </w:r>
            <w:r>
              <w:rPr>
                <w:sz w:val="20"/>
              </w:rPr>
              <w:t>from</w:t>
            </w:r>
            <w:r>
              <w:rPr>
                <w:spacing w:val="-5"/>
                <w:sz w:val="20"/>
              </w:rPr>
              <w:t> </w:t>
            </w:r>
            <w:r>
              <w:rPr>
                <w:sz w:val="20"/>
              </w:rPr>
              <w:t>all</w:t>
            </w:r>
            <w:r>
              <w:rPr>
                <w:spacing w:val="-6"/>
                <w:sz w:val="20"/>
              </w:rPr>
              <w:t> </w:t>
            </w:r>
            <w:r>
              <w:rPr>
                <w:sz w:val="20"/>
              </w:rPr>
              <w:t>relevant</w:t>
            </w:r>
            <w:r>
              <w:rPr>
                <w:spacing w:val="-6"/>
                <w:sz w:val="20"/>
              </w:rPr>
              <w:t> </w:t>
            </w:r>
            <w:r>
              <w:rPr>
                <w:sz w:val="20"/>
              </w:rPr>
              <w:t>agencies</w:t>
            </w:r>
            <w:r>
              <w:rPr>
                <w:spacing w:val="-6"/>
                <w:sz w:val="20"/>
              </w:rPr>
              <w:t> </w:t>
            </w:r>
            <w:r>
              <w:rPr>
                <w:sz w:val="20"/>
              </w:rPr>
              <w:t>from</w:t>
            </w:r>
            <w:r>
              <w:rPr>
                <w:spacing w:val="-5"/>
                <w:sz w:val="20"/>
              </w:rPr>
              <w:t> </w:t>
            </w:r>
            <w:r>
              <w:rPr>
                <w:sz w:val="20"/>
              </w:rPr>
              <w:t>organizations</w:t>
            </w:r>
            <w:r>
              <w:rPr>
                <w:spacing w:val="-6"/>
                <w:sz w:val="20"/>
              </w:rPr>
              <w:t> </w:t>
            </w:r>
            <w:r>
              <w:rPr>
                <w:sz w:val="20"/>
              </w:rPr>
              <w:t>outside of the planning/building control agency (56c) OR</w:t>
            </w:r>
          </w:p>
          <w:p>
            <w:pPr>
              <w:pStyle w:val="TableParagraph"/>
              <w:numPr>
                <w:ilvl w:val="0"/>
                <w:numId w:val="69"/>
              </w:numPr>
              <w:tabs>
                <w:tab w:pos="379" w:val="left" w:leader="none"/>
                <w:tab w:pos="381" w:val="left" w:leader="none"/>
              </w:tabs>
              <w:spacing w:line="235" w:lineRule="auto" w:before="4" w:after="0"/>
              <w:ind w:left="381" w:right="223" w:hanging="188"/>
              <w:jc w:val="left"/>
              <w:rPr>
                <w:sz w:val="20"/>
              </w:rPr>
            </w:pPr>
            <w:r>
              <w:rPr>
                <w:sz w:val="20"/>
              </w:rPr>
              <w:t>Online</w:t>
            </w:r>
            <w:r>
              <w:rPr>
                <w:spacing w:val="-5"/>
                <w:sz w:val="20"/>
              </w:rPr>
              <w:t> </w:t>
            </w:r>
            <w:r>
              <w:rPr>
                <w:sz w:val="20"/>
              </w:rPr>
              <w:t>platform</w:t>
            </w:r>
            <w:r>
              <w:rPr>
                <w:spacing w:val="-6"/>
                <w:sz w:val="20"/>
              </w:rPr>
              <w:t> </w:t>
            </w:r>
            <w:r>
              <w:rPr>
                <w:sz w:val="20"/>
              </w:rPr>
              <w:t>for</w:t>
            </w:r>
            <w:r>
              <w:rPr>
                <w:spacing w:val="-6"/>
                <w:sz w:val="20"/>
              </w:rPr>
              <w:t> </w:t>
            </w:r>
            <w:r>
              <w:rPr>
                <w:sz w:val="20"/>
              </w:rPr>
              <w:t>building</w:t>
            </w:r>
            <w:r>
              <w:rPr>
                <w:spacing w:val="-4"/>
                <w:sz w:val="20"/>
              </w:rPr>
              <w:t> </w:t>
            </w:r>
            <w:r>
              <w:rPr>
                <w:sz w:val="20"/>
              </w:rPr>
              <w:t>authorizations</w:t>
            </w:r>
            <w:r>
              <w:rPr>
                <w:spacing w:val="-6"/>
                <w:sz w:val="20"/>
              </w:rPr>
              <w:t> </w:t>
            </w:r>
            <w:r>
              <w:rPr>
                <w:sz w:val="20"/>
              </w:rPr>
              <w:t>and</w:t>
            </w:r>
            <w:r>
              <w:rPr>
                <w:spacing w:val="-4"/>
                <w:sz w:val="20"/>
              </w:rPr>
              <w:t> </w:t>
            </w:r>
            <w:r>
              <w:rPr>
                <w:sz w:val="20"/>
              </w:rPr>
              <w:t>integration</w:t>
            </w:r>
            <w:r>
              <w:rPr>
                <w:spacing w:val="-4"/>
                <w:sz w:val="20"/>
              </w:rPr>
              <w:t> </w:t>
            </w:r>
            <w:r>
              <w:rPr>
                <w:sz w:val="20"/>
              </w:rPr>
              <w:t>of</w:t>
            </w:r>
            <w:r>
              <w:rPr>
                <w:spacing w:val="-4"/>
                <w:sz w:val="20"/>
              </w:rPr>
              <w:t> </w:t>
            </w:r>
            <w:r>
              <w:rPr>
                <w:sz w:val="20"/>
              </w:rPr>
              <w:t>some relevant authorizations from agencies outside of the planning/building control agency (56b)</w:t>
            </w:r>
          </w:p>
        </w:tc>
        <w:tc>
          <w:tcPr>
            <w:tcW w:w="1083" w:type="dxa"/>
            <w:tcBorders>
              <w:bottom w:val="nil"/>
            </w:tcBorders>
          </w:tcPr>
          <w:p>
            <w:pPr>
              <w:pStyle w:val="TableParagraph"/>
              <w:ind w:right="98"/>
              <w:jc w:val="right"/>
              <w:rPr>
                <w:b/>
                <w:sz w:val="20"/>
              </w:rPr>
            </w:pPr>
            <w:r>
              <w:rPr>
                <w:b/>
                <w:spacing w:val="-10"/>
                <w:sz w:val="20"/>
              </w:rPr>
              <w:t>1</w:t>
            </w:r>
          </w:p>
          <w:p>
            <w:pPr>
              <w:pStyle w:val="TableParagraph"/>
              <w:ind w:left="546"/>
              <w:rPr>
                <w:sz w:val="20"/>
              </w:rPr>
            </w:pPr>
            <w:r>
              <w:rPr>
                <w:sz w:val="20"/>
              </w:rPr>
              <w:t>1 </w:t>
            </w:r>
            <w:r>
              <w:rPr>
                <w:spacing w:val="-5"/>
                <w:sz w:val="20"/>
              </w:rPr>
              <w:t>OR</w:t>
            </w:r>
          </w:p>
        </w:tc>
        <w:tc>
          <w:tcPr>
            <w:tcW w:w="992" w:type="dxa"/>
            <w:tcBorders>
              <w:bottom w:val="nil"/>
            </w:tcBorders>
          </w:tcPr>
          <w:p>
            <w:pPr>
              <w:pStyle w:val="TableParagraph"/>
              <w:ind w:right="101"/>
              <w:jc w:val="right"/>
              <w:rPr>
                <w:b/>
                <w:sz w:val="20"/>
              </w:rPr>
            </w:pPr>
            <w:r>
              <w:rPr>
                <w:b/>
                <w:spacing w:val="-10"/>
                <w:sz w:val="20"/>
              </w:rPr>
              <w:t>1</w:t>
            </w:r>
          </w:p>
          <w:p>
            <w:pPr>
              <w:pStyle w:val="TableParagraph"/>
              <w:ind w:left="452"/>
              <w:rPr>
                <w:sz w:val="20"/>
              </w:rPr>
            </w:pPr>
            <w:r>
              <w:rPr>
                <w:sz w:val="20"/>
              </w:rPr>
              <w:t>1 </w:t>
            </w:r>
            <w:r>
              <w:rPr>
                <w:spacing w:val="-5"/>
                <w:sz w:val="20"/>
              </w:rPr>
              <w:t>OR</w:t>
            </w:r>
          </w:p>
        </w:tc>
        <w:tc>
          <w:tcPr>
            <w:tcW w:w="1350" w:type="dxa"/>
            <w:tcBorders>
              <w:bottom w:val="nil"/>
            </w:tcBorders>
          </w:tcPr>
          <w:p>
            <w:pPr>
              <w:pStyle w:val="TableParagraph"/>
              <w:ind w:right="102"/>
              <w:jc w:val="right"/>
              <w:rPr>
                <w:b/>
                <w:sz w:val="20"/>
              </w:rPr>
            </w:pPr>
            <w:r>
              <w:rPr>
                <w:b/>
                <w:spacing w:val="-10"/>
                <w:sz w:val="20"/>
              </w:rPr>
              <w:t>2</w:t>
            </w:r>
          </w:p>
          <w:p>
            <w:pPr>
              <w:pStyle w:val="TableParagraph"/>
              <w:ind w:left="809"/>
              <w:rPr>
                <w:sz w:val="20"/>
              </w:rPr>
            </w:pPr>
            <w:r>
              <w:rPr>
                <w:sz w:val="20"/>
              </w:rPr>
              <w:t>2 </w:t>
            </w:r>
            <w:r>
              <w:rPr>
                <w:spacing w:val="-5"/>
                <w:sz w:val="20"/>
              </w:rPr>
              <w:t>OR</w:t>
            </w:r>
          </w:p>
        </w:tc>
      </w:tr>
      <w:tr>
        <w:trPr>
          <w:trHeight w:val="963" w:hRule="atLeast"/>
        </w:trPr>
        <w:tc>
          <w:tcPr>
            <w:tcW w:w="6029" w:type="dxa"/>
            <w:vMerge/>
            <w:tcBorders>
              <w:top w:val="nil"/>
            </w:tcBorders>
          </w:tcPr>
          <w:p>
            <w:pPr>
              <w:rPr>
                <w:sz w:val="2"/>
                <w:szCs w:val="2"/>
              </w:rPr>
            </w:pPr>
          </w:p>
        </w:tc>
        <w:tc>
          <w:tcPr>
            <w:tcW w:w="1083" w:type="dxa"/>
            <w:tcBorders>
              <w:top w:val="nil"/>
            </w:tcBorders>
          </w:tcPr>
          <w:p>
            <w:pPr>
              <w:pStyle w:val="TableParagraph"/>
              <w:spacing w:before="220"/>
              <w:ind w:right="95"/>
              <w:jc w:val="right"/>
              <w:rPr>
                <w:sz w:val="20"/>
              </w:rPr>
            </w:pPr>
            <w:r>
              <w:rPr>
                <w:spacing w:val="-5"/>
                <w:sz w:val="20"/>
              </w:rPr>
              <w:t>0.5</w:t>
            </w:r>
          </w:p>
        </w:tc>
        <w:tc>
          <w:tcPr>
            <w:tcW w:w="992" w:type="dxa"/>
            <w:tcBorders>
              <w:top w:val="nil"/>
            </w:tcBorders>
          </w:tcPr>
          <w:p>
            <w:pPr>
              <w:pStyle w:val="TableParagraph"/>
              <w:spacing w:before="220"/>
              <w:ind w:right="98"/>
              <w:jc w:val="right"/>
              <w:rPr>
                <w:sz w:val="20"/>
              </w:rPr>
            </w:pPr>
            <w:r>
              <w:rPr>
                <w:spacing w:val="-5"/>
                <w:sz w:val="20"/>
              </w:rPr>
              <w:t>0.5</w:t>
            </w:r>
          </w:p>
        </w:tc>
        <w:tc>
          <w:tcPr>
            <w:tcW w:w="1350" w:type="dxa"/>
            <w:tcBorders>
              <w:top w:val="nil"/>
            </w:tcBorders>
          </w:tcPr>
          <w:p>
            <w:pPr>
              <w:pStyle w:val="TableParagraph"/>
              <w:spacing w:before="220"/>
              <w:ind w:right="102"/>
              <w:jc w:val="right"/>
              <w:rPr>
                <w:sz w:val="20"/>
              </w:rPr>
            </w:pPr>
            <w:r>
              <w:rPr>
                <w:spacing w:val="-10"/>
                <w:sz w:val="20"/>
              </w:rPr>
              <w:t>1</w:t>
            </w:r>
          </w:p>
        </w:tc>
      </w:tr>
      <w:tr>
        <w:trPr>
          <w:trHeight w:val="234" w:hRule="atLeast"/>
        </w:trPr>
        <w:tc>
          <w:tcPr>
            <w:tcW w:w="6029" w:type="dxa"/>
            <w:tcBorders>
              <w:bottom w:val="nil"/>
            </w:tcBorders>
          </w:tcPr>
          <w:p>
            <w:pPr>
              <w:pStyle w:val="TableParagraph"/>
              <w:spacing w:line="215" w:lineRule="exact"/>
              <w:ind w:left="107"/>
              <w:rPr>
                <w:b/>
                <w:sz w:val="20"/>
              </w:rPr>
            </w:pPr>
            <w:r>
              <w:rPr>
                <w:b/>
                <w:sz w:val="20"/>
              </w:rPr>
              <w:t>Online</w:t>
            </w:r>
            <w:r>
              <w:rPr>
                <w:b/>
                <w:spacing w:val="-7"/>
                <w:sz w:val="20"/>
              </w:rPr>
              <w:t> </w:t>
            </w:r>
            <w:r>
              <w:rPr>
                <w:b/>
                <w:sz w:val="20"/>
              </w:rPr>
              <w:t>Permitting</w:t>
            </w:r>
            <w:r>
              <w:rPr>
                <w:b/>
                <w:spacing w:val="-7"/>
                <w:sz w:val="20"/>
              </w:rPr>
              <w:t> </w:t>
            </w:r>
            <w:r>
              <w:rPr>
                <w:b/>
                <w:sz w:val="20"/>
              </w:rPr>
              <w:t>Systems</w:t>
            </w:r>
            <w:r>
              <w:rPr>
                <w:b/>
                <w:spacing w:val="-7"/>
                <w:sz w:val="20"/>
              </w:rPr>
              <w:t> </w:t>
            </w:r>
            <w:r>
              <w:rPr>
                <w:b/>
                <w:sz w:val="20"/>
              </w:rPr>
              <w:t>with</w:t>
            </w:r>
            <w:r>
              <w:rPr>
                <w:b/>
                <w:spacing w:val="-7"/>
                <w:sz w:val="20"/>
              </w:rPr>
              <w:t> </w:t>
            </w:r>
            <w:r>
              <w:rPr>
                <w:b/>
                <w:sz w:val="20"/>
              </w:rPr>
              <w:t>Several</w:t>
            </w:r>
            <w:r>
              <w:rPr>
                <w:b/>
                <w:spacing w:val="-7"/>
                <w:sz w:val="20"/>
              </w:rPr>
              <w:t> </w:t>
            </w:r>
            <w:r>
              <w:rPr>
                <w:b/>
                <w:spacing w:val="-2"/>
                <w:sz w:val="20"/>
              </w:rPr>
              <w:t>Functionalities</w:t>
            </w:r>
          </w:p>
        </w:tc>
        <w:tc>
          <w:tcPr>
            <w:tcW w:w="1083" w:type="dxa"/>
            <w:tcBorders>
              <w:bottom w:val="nil"/>
            </w:tcBorders>
          </w:tcPr>
          <w:p>
            <w:pPr>
              <w:pStyle w:val="TableParagraph"/>
              <w:spacing w:line="215" w:lineRule="exact"/>
              <w:ind w:right="98"/>
              <w:jc w:val="right"/>
              <w:rPr>
                <w:b/>
                <w:sz w:val="20"/>
              </w:rPr>
            </w:pPr>
            <w:r>
              <w:rPr>
                <w:b/>
                <w:spacing w:val="-10"/>
                <w:sz w:val="20"/>
              </w:rPr>
              <w:t>1</w:t>
            </w:r>
          </w:p>
        </w:tc>
        <w:tc>
          <w:tcPr>
            <w:tcW w:w="992" w:type="dxa"/>
            <w:tcBorders>
              <w:bottom w:val="nil"/>
            </w:tcBorders>
          </w:tcPr>
          <w:p>
            <w:pPr>
              <w:pStyle w:val="TableParagraph"/>
              <w:spacing w:line="215" w:lineRule="exact"/>
              <w:ind w:right="101"/>
              <w:jc w:val="right"/>
              <w:rPr>
                <w:b/>
                <w:sz w:val="20"/>
              </w:rPr>
            </w:pPr>
            <w:r>
              <w:rPr>
                <w:b/>
                <w:spacing w:val="-10"/>
                <w:sz w:val="20"/>
              </w:rPr>
              <w:t>1</w:t>
            </w:r>
          </w:p>
        </w:tc>
        <w:tc>
          <w:tcPr>
            <w:tcW w:w="1350" w:type="dxa"/>
            <w:tcBorders>
              <w:bottom w:val="nil"/>
            </w:tcBorders>
          </w:tcPr>
          <w:p>
            <w:pPr>
              <w:pStyle w:val="TableParagraph"/>
              <w:spacing w:line="215" w:lineRule="exact"/>
              <w:ind w:right="102"/>
              <w:jc w:val="right"/>
              <w:rPr>
                <w:b/>
                <w:sz w:val="20"/>
              </w:rPr>
            </w:pPr>
            <w:r>
              <w:rPr>
                <w:b/>
                <w:spacing w:val="-10"/>
                <w:sz w:val="20"/>
              </w:rPr>
              <w:t>2</w:t>
            </w:r>
          </w:p>
        </w:tc>
      </w:tr>
      <w:tr>
        <w:trPr>
          <w:trHeight w:val="234" w:hRule="atLeast"/>
        </w:trPr>
        <w:tc>
          <w:tcPr>
            <w:tcW w:w="6029" w:type="dxa"/>
            <w:tcBorders>
              <w:top w:val="nil"/>
              <w:bottom w:val="nil"/>
            </w:tcBorders>
          </w:tcPr>
          <w:p>
            <w:pPr>
              <w:pStyle w:val="TableParagraph"/>
              <w:spacing w:line="215" w:lineRule="exact"/>
              <w:ind w:left="194"/>
              <w:rPr>
                <w:sz w:val="20"/>
              </w:rPr>
            </w:pPr>
            <w:r>
              <w:rPr>
                <w:rFonts w:ascii="Calibri"/>
                <w:sz w:val="20"/>
              </w:rPr>
              <w:t>-</w:t>
            </w:r>
            <w:r>
              <w:rPr>
                <w:rFonts w:ascii="Calibri"/>
                <w:spacing w:val="73"/>
                <w:sz w:val="20"/>
              </w:rPr>
              <w:t> </w:t>
            </w:r>
            <w:r>
              <w:rPr>
                <w:sz w:val="20"/>
              </w:rPr>
              <w:t>Online</w:t>
            </w:r>
            <w:r>
              <w:rPr>
                <w:spacing w:val="-2"/>
                <w:sz w:val="20"/>
              </w:rPr>
              <w:t> </w:t>
            </w:r>
            <w:r>
              <w:rPr>
                <w:sz w:val="20"/>
              </w:rPr>
              <w:t>payment</w:t>
            </w:r>
            <w:r>
              <w:rPr>
                <w:spacing w:val="-3"/>
                <w:sz w:val="20"/>
              </w:rPr>
              <w:t> </w:t>
            </w:r>
            <w:r>
              <w:rPr>
                <w:sz w:val="20"/>
              </w:rPr>
              <w:t>of</w:t>
            </w:r>
            <w:r>
              <w:rPr>
                <w:spacing w:val="-4"/>
                <w:sz w:val="20"/>
              </w:rPr>
              <w:t> </w:t>
            </w:r>
            <w:r>
              <w:rPr>
                <w:sz w:val="20"/>
              </w:rPr>
              <w:t>fees</w:t>
            </w:r>
            <w:r>
              <w:rPr>
                <w:spacing w:val="-3"/>
                <w:sz w:val="20"/>
              </w:rPr>
              <w:t> </w:t>
            </w:r>
            <w:r>
              <w:rPr>
                <w:spacing w:val="-4"/>
                <w:sz w:val="20"/>
              </w:rPr>
              <w:t>(57)</w:t>
            </w:r>
          </w:p>
        </w:tc>
        <w:tc>
          <w:tcPr>
            <w:tcW w:w="1083" w:type="dxa"/>
            <w:tcBorders>
              <w:top w:val="nil"/>
              <w:bottom w:val="nil"/>
            </w:tcBorders>
          </w:tcPr>
          <w:p>
            <w:pPr>
              <w:pStyle w:val="TableParagraph"/>
              <w:spacing w:line="215" w:lineRule="exact"/>
              <w:ind w:right="95"/>
              <w:jc w:val="right"/>
              <w:rPr>
                <w:sz w:val="20"/>
              </w:rPr>
            </w:pPr>
            <w:r>
              <w:rPr>
                <w:spacing w:val="-5"/>
                <w:sz w:val="20"/>
              </w:rPr>
              <w:t>0.2</w:t>
            </w:r>
          </w:p>
        </w:tc>
        <w:tc>
          <w:tcPr>
            <w:tcW w:w="992" w:type="dxa"/>
            <w:tcBorders>
              <w:top w:val="nil"/>
              <w:bottom w:val="nil"/>
            </w:tcBorders>
          </w:tcPr>
          <w:p>
            <w:pPr>
              <w:pStyle w:val="TableParagraph"/>
              <w:spacing w:line="215" w:lineRule="exact"/>
              <w:ind w:right="98"/>
              <w:jc w:val="right"/>
              <w:rPr>
                <w:sz w:val="20"/>
              </w:rPr>
            </w:pPr>
            <w:r>
              <w:rPr>
                <w:spacing w:val="-5"/>
                <w:sz w:val="20"/>
              </w:rPr>
              <w:t>0.2</w:t>
            </w:r>
          </w:p>
        </w:tc>
        <w:tc>
          <w:tcPr>
            <w:tcW w:w="1350" w:type="dxa"/>
            <w:tcBorders>
              <w:top w:val="nil"/>
              <w:bottom w:val="nil"/>
            </w:tcBorders>
          </w:tcPr>
          <w:p>
            <w:pPr>
              <w:pStyle w:val="TableParagraph"/>
              <w:spacing w:line="215" w:lineRule="exact"/>
              <w:ind w:right="99"/>
              <w:jc w:val="right"/>
              <w:rPr>
                <w:sz w:val="20"/>
              </w:rPr>
            </w:pPr>
            <w:r>
              <w:rPr>
                <w:spacing w:val="-5"/>
                <w:sz w:val="20"/>
              </w:rPr>
              <w:t>0.4</w:t>
            </w:r>
          </w:p>
        </w:tc>
      </w:tr>
      <w:tr>
        <w:trPr>
          <w:trHeight w:val="232" w:hRule="atLeast"/>
        </w:trPr>
        <w:tc>
          <w:tcPr>
            <w:tcW w:w="6029" w:type="dxa"/>
            <w:tcBorders>
              <w:top w:val="nil"/>
              <w:bottom w:val="nil"/>
            </w:tcBorders>
          </w:tcPr>
          <w:p>
            <w:pPr>
              <w:pStyle w:val="TableParagraph"/>
              <w:spacing w:line="213" w:lineRule="exact"/>
              <w:ind w:left="194"/>
              <w:rPr>
                <w:sz w:val="20"/>
              </w:rPr>
            </w:pPr>
            <w:r>
              <w:rPr>
                <w:rFonts w:ascii="Calibri"/>
                <w:sz w:val="20"/>
              </w:rPr>
              <w:t>-</w:t>
            </w:r>
            <w:r>
              <w:rPr>
                <w:rFonts w:ascii="Calibri"/>
                <w:spacing w:val="69"/>
                <w:sz w:val="20"/>
              </w:rPr>
              <w:t> </w:t>
            </w:r>
            <w:r>
              <w:rPr>
                <w:sz w:val="20"/>
              </w:rPr>
              <w:t>Online</w:t>
            </w:r>
            <w:r>
              <w:rPr>
                <w:spacing w:val="-4"/>
                <w:sz w:val="20"/>
              </w:rPr>
              <w:t> </w:t>
            </w:r>
            <w:r>
              <w:rPr>
                <w:sz w:val="20"/>
              </w:rPr>
              <w:t>communication</w:t>
            </w:r>
            <w:r>
              <w:rPr>
                <w:spacing w:val="-3"/>
                <w:sz w:val="20"/>
              </w:rPr>
              <w:t> </w:t>
            </w:r>
            <w:r>
              <w:rPr>
                <w:spacing w:val="-4"/>
                <w:sz w:val="20"/>
              </w:rPr>
              <w:t>(58)</w:t>
            </w:r>
          </w:p>
        </w:tc>
        <w:tc>
          <w:tcPr>
            <w:tcW w:w="1083" w:type="dxa"/>
            <w:tcBorders>
              <w:top w:val="nil"/>
              <w:bottom w:val="nil"/>
            </w:tcBorders>
          </w:tcPr>
          <w:p>
            <w:pPr>
              <w:pStyle w:val="TableParagraph"/>
              <w:spacing w:line="213" w:lineRule="exact"/>
              <w:ind w:right="95"/>
              <w:jc w:val="right"/>
              <w:rPr>
                <w:sz w:val="20"/>
              </w:rPr>
            </w:pPr>
            <w:r>
              <w:rPr>
                <w:spacing w:val="-5"/>
                <w:sz w:val="20"/>
              </w:rPr>
              <w:t>0.2</w:t>
            </w:r>
          </w:p>
        </w:tc>
        <w:tc>
          <w:tcPr>
            <w:tcW w:w="992" w:type="dxa"/>
            <w:tcBorders>
              <w:top w:val="nil"/>
              <w:bottom w:val="nil"/>
            </w:tcBorders>
          </w:tcPr>
          <w:p>
            <w:pPr>
              <w:pStyle w:val="TableParagraph"/>
              <w:spacing w:line="213" w:lineRule="exact"/>
              <w:ind w:right="98"/>
              <w:jc w:val="right"/>
              <w:rPr>
                <w:sz w:val="20"/>
              </w:rPr>
            </w:pPr>
            <w:r>
              <w:rPr>
                <w:spacing w:val="-5"/>
                <w:sz w:val="20"/>
              </w:rPr>
              <w:t>0.2</w:t>
            </w:r>
          </w:p>
        </w:tc>
        <w:tc>
          <w:tcPr>
            <w:tcW w:w="1350" w:type="dxa"/>
            <w:tcBorders>
              <w:top w:val="nil"/>
              <w:bottom w:val="nil"/>
            </w:tcBorders>
          </w:tcPr>
          <w:p>
            <w:pPr>
              <w:pStyle w:val="TableParagraph"/>
              <w:spacing w:line="213" w:lineRule="exact"/>
              <w:ind w:right="99"/>
              <w:jc w:val="right"/>
              <w:rPr>
                <w:sz w:val="20"/>
              </w:rPr>
            </w:pPr>
            <w:r>
              <w:rPr>
                <w:spacing w:val="-5"/>
                <w:sz w:val="20"/>
              </w:rPr>
              <w:t>0.4</w:t>
            </w:r>
          </w:p>
        </w:tc>
      </w:tr>
      <w:tr>
        <w:trPr>
          <w:trHeight w:val="231" w:hRule="atLeast"/>
        </w:trPr>
        <w:tc>
          <w:tcPr>
            <w:tcW w:w="6029" w:type="dxa"/>
            <w:tcBorders>
              <w:top w:val="nil"/>
              <w:bottom w:val="nil"/>
            </w:tcBorders>
          </w:tcPr>
          <w:p>
            <w:pPr>
              <w:pStyle w:val="TableParagraph"/>
              <w:spacing w:line="212" w:lineRule="exact"/>
              <w:ind w:left="194"/>
              <w:rPr>
                <w:sz w:val="20"/>
              </w:rPr>
            </w:pPr>
            <w:r>
              <w:rPr>
                <w:rFonts w:ascii="Calibri"/>
                <w:sz w:val="20"/>
              </w:rPr>
              <w:t>-</w:t>
            </w:r>
            <w:r>
              <w:rPr>
                <w:rFonts w:ascii="Calibri"/>
                <w:spacing w:val="70"/>
                <w:sz w:val="20"/>
              </w:rPr>
              <w:t> </w:t>
            </w:r>
            <w:r>
              <w:rPr>
                <w:sz w:val="20"/>
              </w:rPr>
              <w:t>Online</w:t>
            </w:r>
            <w:r>
              <w:rPr>
                <w:spacing w:val="-4"/>
                <w:sz w:val="20"/>
              </w:rPr>
              <w:t> </w:t>
            </w:r>
            <w:r>
              <w:rPr>
                <w:sz w:val="20"/>
              </w:rPr>
              <w:t>notifications</w:t>
            </w:r>
            <w:r>
              <w:rPr>
                <w:spacing w:val="-5"/>
                <w:sz w:val="20"/>
              </w:rPr>
              <w:t> </w:t>
            </w:r>
            <w:r>
              <w:rPr>
                <w:spacing w:val="-4"/>
                <w:sz w:val="20"/>
              </w:rPr>
              <w:t>(59)</w:t>
            </w:r>
          </w:p>
        </w:tc>
        <w:tc>
          <w:tcPr>
            <w:tcW w:w="1083" w:type="dxa"/>
            <w:tcBorders>
              <w:top w:val="nil"/>
              <w:bottom w:val="nil"/>
            </w:tcBorders>
          </w:tcPr>
          <w:p>
            <w:pPr>
              <w:pStyle w:val="TableParagraph"/>
              <w:spacing w:line="212" w:lineRule="exact"/>
              <w:ind w:right="95"/>
              <w:jc w:val="right"/>
              <w:rPr>
                <w:sz w:val="20"/>
              </w:rPr>
            </w:pPr>
            <w:r>
              <w:rPr>
                <w:spacing w:val="-5"/>
                <w:sz w:val="20"/>
              </w:rPr>
              <w:t>0.2</w:t>
            </w:r>
          </w:p>
        </w:tc>
        <w:tc>
          <w:tcPr>
            <w:tcW w:w="992" w:type="dxa"/>
            <w:tcBorders>
              <w:top w:val="nil"/>
              <w:bottom w:val="nil"/>
            </w:tcBorders>
          </w:tcPr>
          <w:p>
            <w:pPr>
              <w:pStyle w:val="TableParagraph"/>
              <w:spacing w:line="212" w:lineRule="exact"/>
              <w:ind w:right="98"/>
              <w:jc w:val="right"/>
              <w:rPr>
                <w:sz w:val="20"/>
              </w:rPr>
            </w:pPr>
            <w:r>
              <w:rPr>
                <w:spacing w:val="-5"/>
                <w:sz w:val="20"/>
              </w:rPr>
              <w:t>0.2</w:t>
            </w:r>
          </w:p>
        </w:tc>
        <w:tc>
          <w:tcPr>
            <w:tcW w:w="1350" w:type="dxa"/>
            <w:tcBorders>
              <w:top w:val="nil"/>
              <w:bottom w:val="nil"/>
            </w:tcBorders>
          </w:tcPr>
          <w:p>
            <w:pPr>
              <w:pStyle w:val="TableParagraph"/>
              <w:spacing w:line="212" w:lineRule="exact"/>
              <w:ind w:right="99"/>
              <w:jc w:val="right"/>
              <w:rPr>
                <w:sz w:val="20"/>
              </w:rPr>
            </w:pPr>
            <w:r>
              <w:rPr>
                <w:spacing w:val="-5"/>
                <w:sz w:val="20"/>
              </w:rPr>
              <w:t>0.4</w:t>
            </w:r>
          </w:p>
        </w:tc>
      </w:tr>
      <w:tr>
        <w:trPr>
          <w:trHeight w:val="230" w:hRule="atLeast"/>
        </w:trPr>
        <w:tc>
          <w:tcPr>
            <w:tcW w:w="6029" w:type="dxa"/>
            <w:tcBorders>
              <w:top w:val="nil"/>
              <w:bottom w:val="nil"/>
            </w:tcBorders>
          </w:tcPr>
          <w:p>
            <w:pPr>
              <w:pStyle w:val="TableParagraph"/>
              <w:spacing w:line="210" w:lineRule="exact"/>
              <w:ind w:left="194"/>
              <w:rPr>
                <w:sz w:val="20"/>
              </w:rPr>
            </w:pPr>
            <w:r>
              <w:rPr>
                <w:rFonts w:ascii="Calibri"/>
                <w:sz w:val="20"/>
              </w:rPr>
              <w:t>-</w:t>
            </w:r>
            <w:r>
              <w:rPr>
                <w:rFonts w:ascii="Calibri"/>
                <w:spacing w:val="71"/>
                <w:sz w:val="20"/>
              </w:rPr>
              <w:t> </w:t>
            </w:r>
            <w:r>
              <w:rPr>
                <w:sz w:val="20"/>
              </w:rPr>
              <w:t>Online</w:t>
            </w:r>
            <w:r>
              <w:rPr>
                <w:spacing w:val="-4"/>
                <w:sz w:val="20"/>
              </w:rPr>
              <w:t> </w:t>
            </w:r>
            <w:r>
              <w:rPr>
                <w:sz w:val="20"/>
              </w:rPr>
              <w:t>submission</w:t>
            </w:r>
            <w:r>
              <w:rPr>
                <w:spacing w:val="-3"/>
                <w:sz w:val="20"/>
              </w:rPr>
              <w:t> </w:t>
            </w:r>
            <w:r>
              <w:rPr>
                <w:spacing w:val="-4"/>
                <w:sz w:val="20"/>
              </w:rPr>
              <w:t>(60)</w:t>
            </w:r>
          </w:p>
        </w:tc>
        <w:tc>
          <w:tcPr>
            <w:tcW w:w="1083" w:type="dxa"/>
            <w:tcBorders>
              <w:top w:val="nil"/>
              <w:bottom w:val="nil"/>
            </w:tcBorders>
          </w:tcPr>
          <w:p>
            <w:pPr>
              <w:pStyle w:val="TableParagraph"/>
              <w:spacing w:line="210" w:lineRule="exact"/>
              <w:ind w:right="95"/>
              <w:jc w:val="right"/>
              <w:rPr>
                <w:sz w:val="20"/>
              </w:rPr>
            </w:pPr>
            <w:r>
              <w:rPr>
                <w:spacing w:val="-5"/>
                <w:sz w:val="20"/>
              </w:rPr>
              <w:t>0.2</w:t>
            </w:r>
          </w:p>
        </w:tc>
        <w:tc>
          <w:tcPr>
            <w:tcW w:w="992" w:type="dxa"/>
            <w:tcBorders>
              <w:top w:val="nil"/>
              <w:bottom w:val="nil"/>
            </w:tcBorders>
          </w:tcPr>
          <w:p>
            <w:pPr>
              <w:pStyle w:val="TableParagraph"/>
              <w:spacing w:line="210" w:lineRule="exact"/>
              <w:ind w:right="98"/>
              <w:jc w:val="right"/>
              <w:rPr>
                <w:sz w:val="20"/>
              </w:rPr>
            </w:pPr>
            <w:r>
              <w:rPr>
                <w:spacing w:val="-5"/>
                <w:sz w:val="20"/>
              </w:rPr>
              <w:t>0.2</w:t>
            </w:r>
          </w:p>
        </w:tc>
        <w:tc>
          <w:tcPr>
            <w:tcW w:w="1350" w:type="dxa"/>
            <w:tcBorders>
              <w:top w:val="nil"/>
              <w:bottom w:val="nil"/>
            </w:tcBorders>
          </w:tcPr>
          <w:p>
            <w:pPr>
              <w:pStyle w:val="TableParagraph"/>
              <w:spacing w:line="210" w:lineRule="exact"/>
              <w:ind w:right="99"/>
              <w:jc w:val="right"/>
              <w:rPr>
                <w:sz w:val="20"/>
              </w:rPr>
            </w:pPr>
            <w:r>
              <w:rPr>
                <w:spacing w:val="-5"/>
                <w:sz w:val="20"/>
              </w:rPr>
              <w:t>0.4</w:t>
            </w:r>
          </w:p>
        </w:tc>
      </w:tr>
      <w:tr>
        <w:trPr>
          <w:trHeight w:val="234" w:hRule="atLeast"/>
        </w:trPr>
        <w:tc>
          <w:tcPr>
            <w:tcW w:w="6029" w:type="dxa"/>
            <w:tcBorders>
              <w:top w:val="nil"/>
            </w:tcBorders>
          </w:tcPr>
          <w:p>
            <w:pPr>
              <w:pStyle w:val="TableParagraph"/>
              <w:spacing w:line="213" w:lineRule="exact"/>
              <w:ind w:left="194"/>
              <w:rPr>
                <w:sz w:val="20"/>
              </w:rPr>
            </w:pPr>
            <w:r>
              <w:rPr>
                <w:rFonts w:ascii="Calibri"/>
                <w:sz w:val="20"/>
              </w:rPr>
              <w:t>-</w:t>
            </w:r>
            <w:r>
              <w:rPr>
                <w:rFonts w:ascii="Calibri"/>
                <w:spacing w:val="66"/>
                <w:sz w:val="20"/>
              </w:rPr>
              <w:t> </w:t>
            </w:r>
            <w:r>
              <w:rPr>
                <w:sz w:val="20"/>
              </w:rPr>
              <w:t>Auto-generated</w:t>
            </w:r>
            <w:r>
              <w:rPr>
                <w:spacing w:val="-4"/>
                <w:sz w:val="20"/>
              </w:rPr>
              <w:t> </w:t>
            </w:r>
            <w:r>
              <w:rPr>
                <w:sz w:val="20"/>
              </w:rPr>
              <w:t>checklist</w:t>
            </w:r>
            <w:r>
              <w:rPr>
                <w:spacing w:val="-6"/>
                <w:sz w:val="20"/>
              </w:rPr>
              <w:t> </w:t>
            </w:r>
            <w:r>
              <w:rPr>
                <w:spacing w:val="-4"/>
                <w:sz w:val="20"/>
              </w:rPr>
              <w:t>(61)</w:t>
            </w:r>
          </w:p>
        </w:tc>
        <w:tc>
          <w:tcPr>
            <w:tcW w:w="1083" w:type="dxa"/>
            <w:tcBorders>
              <w:top w:val="nil"/>
            </w:tcBorders>
          </w:tcPr>
          <w:p>
            <w:pPr>
              <w:pStyle w:val="TableParagraph"/>
              <w:spacing w:line="214" w:lineRule="exact"/>
              <w:ind w:right="95"/>
              <w:jc w:val="right"/>
              <w:rPr>
                <w:sz w:val="20"/>
              </w:rPr>
            </w:pPr>
            <w:r>
              <w:rPr>
                <w:spacing w:val="-5"/>
                <w:sz w:val="20"/>
              </w:rPr>
              <w:t>0.2</w:t>
            </w:r>
          </w:p>
        </w:tc>
        <w:tc>
          <w:tcPr>
            <w:tcW w:w="992" w:type="dxa"/>
            <w:tcBorders>
              <w:top w:val="nil"/>
            </w:tcBorders>
          </w:tcPr>
          <w:p>
            <w:pPr>
              <w:pStyle w:val="TableParagraph"/>
              <w:spacing w:line="214" w:lineRule="exact"/>
              <w:ind w:right="98"/>
              <w:jc w:val="right"/>
              <w:rPr>
                <w:sz w:val="20"/>
              </w:rPr>
            </w:pPr>
            <w:r>
              <w:rPr>
                <w:spacing w:val="-5"/>
                <w:sz w:val="20"/>
              </w:rPr>
              <w:t>0.2</w:t>
            </w:r>
          </w:p>
        </w:tc>
        <w:tc>
          <w:tcPr>
            <w:tcW w:w="1350" w:type="dxa"/>
            <w:tcBorders>
              <w:top w:val="nil"/>
            </w:tcBorders>
          </w:tcPr>
          <w:p>
            <w:pPr>
              <w:pStyle w:val="TableParagraph"/>
              <w:spacing w:line="214" w:lineRule="exact"/>
              <w:ind w:right="99"/>
              <w:jc w:val="right"/>
              <w:rPr>
                <w:sz w:val="20"/>
              </w:rPr>
            </w:pPr>
            <w:r>
              <w:rPr>
                <w:spacing w:val="-5"/>
                <w:sz w:val="20"/>
              </w:rPr>
              <w:t>0.4</w:t>
            </w:r>
          </w:p>
        </w:tc>
      </w:tr>
      <w:tr>
        <w:trPr>
          <w:trHeight w:val="234" w:hRule="atLeast"/>
        </w:trPr>
        <w:tc>
          <w:tcPr>
            <w:tcW w:w="6029" w:type="dxa"/>
            <w:tcBorders>
              <w:bottom w:val="nil"/>
            </w:tcBorders>
          </w:tcPr>
          <w:p>
            <w:pPr>
              <w:pStyle w:val="TableParagraph"/>
              <w:spacing w:line="215" w:lineRule="exact"/>
              <w:ind w:left="107"/>
              <w:rPr>
                <w:b/>
                <w:sz w:val="20"/>
              </w:rPr>
            </w:pPr>
            <w:r>
              <w:rPr>
                <w:b/>
                <w:sz w:val="20"/>
              </w:rPr>
              <w:t>Online</w:t>
            </w:r>
            <w:r>
              <w:rPr>
                <w:b/>
                <w:spacing w:val="-7"/>
                <w:sz w:val="20"/>
              </w:rPr>
              <w:t> </w:t>
            </w:r>
            <w:r>
              <w:rPr>
                <w:b/>
                <w:sz w:val="20"/>
              </w:rPr>
              <w:t>Permitting</w:t>
            </w:r>
            <w:r>
              <w:rPr>
                <w:b/>
                <w:spacing w:val="-7"/>
                <w:sz w:val="20"/>
              </w:rPr>
              <w:t> </w:t>
            </w:r>
            <w:r>
              <w:rPr>
                <w:b/>
                <w:sz w:val="20"/>
              </w:rPr>
              <w:t>Systems</w:t>
            </w:r>
            <w:r>
              <w:rPr>
                <w:b/>
                <w:spacing w:val="-7"/>
                <w:sz w:val="20"/>
              </w:rPr>
              <w:t> </w:t>
            </w:r>
            <w:r>
              <w:rPr>
                <w:b/>
                <w:sz w:val="20"/>
              </w:rPr>
              <w:t>to</w:t>
            </w:r>
            <w:r>
              <w:rPr>
                <w:b/>
                <w:spacing w:val="-7"/>
                <w:sz w:val="20"/>
              </w:rPr>
              <w:t> </w:t>
            </w:r>
            <w:r>
              <w:rPr>
                <w:b/>
                <w:sz w:val="20"/>
              </w:rPr>
              <w:t>Obtain</w:t>
            </w:r>
            <w:r>
              <w:rPr>
                <w:b/>
                <w:spacing w:val="-7"/>
                <w:sz w:val="20"/>
              </w:rPr>
              <w:t> </w:t>
            </w:r>
            <w:r>
              <w:rPr>
                <w:b/>
                <w:sz w:val="20"/>
              </w:rPr>
              <w:t>Building</w:t>
            </w:r>
            <w:r>
              <w:rPr>
                <w:b/>
                <w:spacing w:val="-6"/>
                <w:sz w:val="20"/>
              </w:rPr>
              <w:t> </w:t>
            </w:r>
            <w:r>
              <w:rPr>
                <w:b/>
                <w:sz w:val="20"/>
              </w:rPr>
              <w:t>and</w:t>
            </w:r>
            <w:r>
              <w:rPr>
                <w:b/>
                <w:spacing w:val="-8"/>
                <w:sz w:val="20"/>
              </w:rPr>
              <w:t> </w:t>
            </w:r>
            <w:r>
              <w:rPr>
                <w:b/>
                <w:spacing w:val="-2"/>
                <w:sz w:val="20"/>
              </w:rPr>
              <w:t>Occupancy</w:t>
            </w:r>
          </w:p>
        </w:tc>
        <w:tc>
          <w:tcPr>
            <w:tcW w:w="1083" w:type="dxa"/>
            <w:tcBorders>
              <w:bottom w:val="nil"/>
            </w:tcBorders>
          </w:tcPr>
          <w:p>
            <w:pPr>
              <w:pStyle w:val="TableParagraph"/>
              <w:spacing w:line="215" w:lineRule="exact"/>
              <w:ind w:right="98"/>
              <w:jc w:val="right"/>
              <w:rPr>
                <w:b/>
                <w:sz w:val="20"/>
              </w:rPr>
            </w:pPr>
            <w:r>
              <w:rPr>
                <w:b/>
                <w:spacing w:val="-10"/>
                <w:sz w:val="20"/>
              </w:rPr>
              <w:t>1</w:t>
            </w:r>
          </w:p>
        </w:tc>
        <w:tc>
          <w:tcPr>
            <w:tcW w:w="992" w:type="dxa"/>
            <w:tcBorders>
              <w:bottom w:val="nil"/>
            </w:tcBorders>
          </w:tcPr>
          <w:p>
            <w:pPr>
              <w:pStyle w:val="TableParagraph"/>
              <w:spacing w:line="215" w:lineRule="exact"/>
              <w:ind w:right="101"/>
              <w:jc w:val="right"/>
              <w:rPr>
                <w:b/>
                <w:sz w:val="20"/>
              </w:rPr>
            </w:pPr>
            <w:r>
              <w:rPr>
                <w:b/>
                <w:spacing w:val="-10"/>
                <w:sz w:val="20"/>
              </w:rPr>
              <w:t>1</w:t>
            </w:r>
          </w:p>
        </w:tc>
        <w:tc>
          <w:tcPr>
            <w:tcW w:w="1350" w:type="dxa"/>
            <w:tcBorders>
              <w:bottom w:val="nil"/>
            </w:tcBorders>
          </w:tcPr>
          <w:p>
            <w:pPr>
              <w:pStyle w:val="TableParagraph"/>
              <w:spacing w:line="215" w:lineRule="exact"/>
              <w:ind w:right="102"/>
              <w:jc w:val="right"/>
              <w:rPr>
                <w:b/>
                <w:sz w:val="20"/>
              </w:rPr>
            </w:pPr>
            <w:r>
              <w:rPr>
                <w:b/>
                <w:spacing w:val="-10"/>
                <w:sz w:val="20"/>
              </w:rPr>
              <w:t>2</w:t>
            </w:r>
          </w:p>
        </w:tc>
      </w:tr>
      <w:tr>
        <w:trPr>
          <w:trHeight w:val="230" w:hRule="atLeast"/>
        </w:trPr>
        <w:tc>
          <w:tcPr>
            <w:tcW w:w="6029" w:type="dxa"/>
            <w:tcBorders>
              <w:top w:val="nil"/>
              <w:bottom w:val="nil"/>
            </w:tcBorders>
          </w:tcPr>
          <w:p>
            <w:pPr>
              <w:pStyle w:val="TableParagraph"/>
              <w:spacing w:line="210" w:lineRule="exact"/>
              <w:ind w:left="107"/>
              <w:rPr>
                <w:b/>
                <w:sz w:val="20"/>
              </w:rPr>
            </w:pPr>
            <w:r>
              <w:rPr>
                <w:b/>
                <w:spacing w:val="-2"/>
                <w:sz w:val="20"/>
              </w:rPr>
              <w:t>Permits</w:t>
            </w:r>
          </w:p>
        </w:tc>
        <w:tc>
          <w:tcPr>
            <w:tcW w:w="1083" w:type="dxa"/>
            <w:tcBorders>
              <w:top w:val="nil"/>
              <w:bottom w:val="nil"/>
            </w:tcBorders>
          </w:tcPr>
          <w:p>
            <w:pPr>
              <w:pStyle w:val="TableParagraph"/>
              <w:rPr>
                <w:sz w:val="16"/>
              </w:rPr>
            </w:pPr>
          </w:p>
        </w:tc>
        <w:tc>
          <w:tcPr>
            <w:tcW w:w="992" w:type="dxa"/>
            <w:tcBorders>
              <w:top w:val="nil"/>
              <w:bottom w:val="nil"/>
            </w:tcBorders>
          </w:tcPr>
          <w:p>
            <w:pPr>
              <w:pStyle w:val="TableParagraph"/>
              <w:rPr>
                <w:sz w:val="16"/>
              </w:rPr>
            </w:pPr>
          </w:p>
        </w:tc>
        <w:tc>
          <w:tcPr>
            <w:tcW w:w="1350" w:type="dxa"/>
            <w:tcBorders>
              <w:top w:val="nil"/>
              <w:bottom w:val="nil"/>
            </w:tcBorders>
          </w:tcPr>
          <w:p>
            <w:pPr>
              <w:pStyle w:val="TableParagraph"/>
              <w:rPr>
                <w:sz w:val="16"/>
              </w:rPr>
            </w:pPr>
          </w:p>
        </w:tc>
      </w:tr>
      <w:tr>
        <w:trPr>
          <w:trHeight w:val="234" w:hRule="atLeast"/>
        </w:trPr>
        <w:tc>
          <w:tcPr>
            <w:tcW w:w="6029" w:type="dxa"/>
            <w:tcBorders>
              <w:top w:val="nil"/>
              <w:bottom w:val="nil"/>
            </w:tcBorders>
          </w:tcPr>
          <w:p>
            <w:pPr>
              <w:pStyle w:val="TableParagraph"/>
              <w:spacing w:line="215" w:lineRule="exact"/>
              <w:ind w:left="194"/>
              <w:rPr>
                <w:sz w:val="20"/>
              </w:rPr>
            </w:pPr>
            <w:r>
              <w:rPr>
                <w:rFonts w:ascii="Calibri"/>
                <w:sz w:val="20"/>
              </w:rPr>
              <w:t>-</w:t>
            </w:r>
            <w:r>
              <w:rPr>
                <w:rFonts w:ascii="Calibri"/>
                <w:spacing w:val="70"/>
                <w:sz w:val="20"/>
              </w:rPr>
              <w:t> </w:t>
            </w:r>
            <w:r>
              <w:rPr>
                <w:sz w:val="20"/>
              </w:rPr>
              <w:t>Building</w:t>
            </w:r>
            <w:r>
              <w:rPr>
                <w:spacing w:val="-3"/>
                <w:sz w:val="20"/>
              </w:rPr>
              <w:t> </w:t>
            </w:r>
            <w:r>
              <w:rPr>
                <w:sz w:val="20"/>
              </w:rPr>
              <w:t>permit</w:t>
            </w:r>
            <w:r>
              <w:rPr>
                <w:spacing w:val="-4"/>
                <w:sz w:val="20"/>
              </w:rPr>
              <w:t> </w:t>
            </w:r>
            <w:r>
              <w:rPr>
                <w:sz w:val="20"/>
              </w:rPr>
              <w:t>can</w:t>
            </w:r>
            <w:r>
              <w:rPr>
                <w:spacing w:val="-4"/>
                <w:sz w:val="20"/>
              </w:rPr>
              <w:t> </w:t>
            </w:r>
            <w:r>
              <w:rPr>
                <w:sz w:val="20"/>
              </w:rPr>
              <w:t>be</w:t>
            </w:r>
            <w:r>
              <w:rPr>
                <w:spacing w:val="-4"/>
                <w:sz w:val="20"/>
              </w:rPr>
              <w:t> </w:t>
            </w:r>
            <w:r>
              <w:rPr>
                <w:sz w:val="20"/>
              </w:rPr>
              <w:t>obtained</w:t>
            </w:r>
            <w:r>
              <w:rPr>
                <w:spacing w:val="-3"/>
                <w:sz w:val="20"/>
              </w:rPr>
              <w:t> </w:t>
            </w:r>
            <w:r>
              <w:rPr>
                <w:sz w:val="20"/>
              </w:rPr>
              <w:t>online</w:t>
            </w:r>
            <w:r>
              <w:rPr>
                <w:spacing w:val="-6"/>
                <w:sz w:val="20"/>
              </w:rPr>
              <w:t> </w:t>
            </w:r>
            <w:r>
              <w:rPr>
                <w:spacing w:val="-4"/>
                <w:sz w:val="20"/>
              </w:rPr>
              <w:t>(62)</w:t>
            </w:r>
          </w:p>
        </w:tc>
        <w:tc>
          <w:tcPr>
            <w:tcW w:w="1083" w:type="dxa"/>
            <w:tcBorders>
              <w:top w:val="nil"/>
              <w:bottom w:val="nil"/>
            </w:tcBorders>
          </w:tcPr>
          <w:p>
            <w:pPr>
              <w:pStyle w:val="TableParagraph"/>
              <w:spacing w:line="215" w:lineRule="exact"/>
              <w:ind w:right="95"/>
              <w:jc w:val="right"/>
              <w:rPr>
                <w:sz w:val="20"/>
              </w:rPr>
            </w:pPr>
            <w:r>
              <w:rPr>
                <w:spacing w:val="-5"/>
                <w:sz w:val="20"/>
              </w:rPr>
              <w:t>0.5</w:t>
            </w:r>
          </w:p>
        </w:tc>
        <w:tc>
          <w:tcPr>
            <w:tcW w:w="992" w:type="dxa"/>
            <w:tcBorders>
              <w:top w:val="nil"/>
              <w:bottom w:val="nil"/>
            </w:tcBorders>
          </w:tcPr>
          <w:p>
            <w:pPr>
              <w:pStyle w:val="TableParagraph"/>
              <w:spacing w:line="215" w:lineRule="exact"/>
              <w:ind w:right="98"/>
              <w:jc w:val="right"/>
              <w:rPr>
                <w:sz w:val="20"/>
              </w:rPr>
            </w:pPr>
            <w:r>
              <w:rPr>
                <w:spacing w:val="-5"/>
                <w:sz w:val="20"/>
              </w:rPr>
              <w:t>0.5</w:t>
            </w:r>
          </w:p>
        </w:tc>
        <w:tc>
          <w:tcPr>
            <w:tcW w:w="1350" w:type="dxa"/>
            <w:tcBorders>
              <w:top w:val="nil"/>
              <w:bottom w:val="nil"/>
            </w:tcBorders>
          </w:tcPr>
          <w:p>
            <w:pPr>
              <w:pStyle w:val="TableParagraph"/>
              <w:spacing w:line="215" w:lineRule="exact"/>
              <w:ind w:right="102"/>
              <w:jc w:val="right"/>
              <w:rPr>
                <w:sz w:val="20"/>
              </w:rPr>
            </w:pPr>
            <w:r>
              <w:rPr>
                <w:spacing w:val="-10"/>
                <w:sz w:val="20"/>
              </w:rPr>
              <w:t>1</w:t>
            </w:r>
          </w:p>
        </w:tc>
      </w:tr>
      <w:tr>
        <w:trPr>
          <w:trHeight w:val="228" w:hRule="atLeast"/>
        </w:trPr>
        <w:tc>
          <w:tcPr>
            <w:tcW w:w="6029" w:type="dxa"/>
            <w:tcBorders>
              <w:top w:val="nil"/>
            </w:tcBorders>
          </w:tcPr>
          <w:p>
            <w:pPr>
              <w:pStyle w:val="TableParagraph"/>
              <w:spacing w:line="208" w:lineRule="exact"/>
              <w:ind w:left="194"/>
              <w:rPr>
                <w:sz w:val="20"/>
              </w:rPr>
            </w:pPr>
            <w:r>
              <w:rPr>
                <w:rFonts w:ascii="Calibri"/>
                <w:sz w:val="20"/>
              </w:rPr>
              <w:t>-</w:t>
            </w:r>
            <w:r>
              <w:rPr>
                <w:rFonts w:ascii="Calibri"/>
                <w:spacing w:val="71"/>
                <w:sz w:val="20"/>
              </w:rPr>
              <w:t> </w:t>
            </w:r>
            <w:r>
              <w:rPr>
                <w:sz w:val="20"/>
              </w:rPr>
              <w:t>Occupancy</w:t>
            </w:r>
            <w:r>
              <w:rPr>
                <w:spacing w:val="-4"/>
                <w:sz w:val="20"/>
              </w:rPr>
              <w:t> </w:t>
            </w:r>
            <w:r>
              <w:rPr>
                <w:sz w:val="20"/>
              </w:rPr>
              <w:t>permit</w:t>
            </w:r>
            <w:r>
              <w:rPr>
                <w:spacing w:val="-3"/>
                <w:sz w:val="20"/>
              </w:rPr>
              <w:t> </w:t>
            </w:r>
            <w:r>
              <w:rPr>
                <w:sz w:val="20"/>
              </w:rPr>
              <w:t>can</w:t>
            </w:r>
            <w:r>
              <w:rPr>
                <w:spacing w:val="-4"/>
                <w:sz w:val="20"/>
              </w:rPr>
              <w:t> </w:t>
            </w:r>
            <w:r>
              <w:rPr>
                <w:sz w:val="20"/>
              </w:rPr>
              <w:t>be</w:t>
            </w:r>
            <w:r>
              <w:rPr>
                <w:spacing w:val="-3"/>
                <w:sz w:val="20"/>
              </w:rPr>
              <w:t> </w:t>
            </w:r>
            <w:r>
              <w:rPr>
                <w:sz w:val="20"/>
              </w:rPr>
              <w:t>obtained</w:t>
            </w:r>
            <w:r>
              <w:rPr>
                <w:spacing w:val="-3"/>
                <w:sz w:val="20"/>
              </w:rPr>
              <w:t> </w:t>
            </w:r>
            <w:r>
              <w:rPr>
                <w:sz w:val="20"/>
              </w:rPr>
              <w:t>online</w:t>
            </w:r>
            <w:r>
              <w:rPr>
                <w:spacing w:val="-5"/>
                <w:sz w:val="20"/>
              </w:rPr>
              <w:t> </w:t>
            </w:r>
            <w:r>
              <w:rPr>
                <w:spacing w:val="-4"/>
                <w:sz w:val="20"/>
              </w:rPr>
              <w:t>(63)</w:t>
            </w:r>
          </w:p>
        </w:tc>
        <w:tc>
          <w:tcPr>
            <w:tcW w:w="1083" w:type="dxa"/>
            <w:tcBorders>
              <w:top w:val="nil"/>
            </w:tcBorders>
          </w:tcPr>
          <w:p>
            <w:pPr>
              <w:pStyle w:val="TableParagraph"/>
              <w:spacing w:line="208" w:lineRule="exact"/>
              <w:ind w:right="95"/>
              <w:jc w:val="right"/>
              <w:rPr>
                <w:sz w:val="20"/>
              </w:rPr>
            </w:pPr>
            <w:r>
              <w:rPr>
                <w:spacing w:val="-5"/>
                <w:sz w:val="20"/>
              </w:rPr>
              <w:t>0.5</w:t>
            </w:r>
          </w:p>
        </w:tc>
        <w:tc>
          <w:tcPr>
            <w:tcW w:w="992" w:type="dxa"/>
            <w:tcBorders>
              <w:top w:val="nil"/>
            </w:tcBorders>
          </w:tcPr>
          <w:p>
            <w:pPr>
              <w:pStyle w:val="TableParagraph"/>
              <w:spacing w:line="208" w:lineRule="exact"/>
              <w:ind w:right="98"/>
              <w:jc w:val="right"/>
              <w:rPr>
                <w:sz w:val="20"/>
              </w:rPr>
            </w:pPr>
            <w:r>
              <w:rPr>
                <w:spacing w:val="-5"/>
                <w:sz w:val="20"/>
              </w:rPr>
              <w:t>0.5</w:t>
            </w:r>
          </w:p>
        </w:tc>
        <w:tc>
          <w:tcPr>
            <w:tcW w:w="1350" w:type="dxa"/>
            <w:tcBorders>
              <w:top w:val="nil"/>
            </w:tcBorders>
          </w:tcPr>
          <w:p>
            <w:pPr>
              <w:pStyle w:val="TableParagraph"/>
              <w:spacing w:line="208" w:lineRule="exact"/>
              <w:ind w:right="102"/>
              <w:jc w:val="right"/>
              <w:rPr>
                <w:sz w:val="20"/>
              </w:rPr>
            </w:pPr>
            <w:r>
              <w:rPr>
                <w:spacing w:val="-10"/>
                <w:sz w:val="20"/>
              </w:rPr>
              <w:t>1</w:t>
            </w:r>
          </w:p>
        </w:tc>
      </w:tr>
      <w:tr>
        <w:trPr>
          <w:trHeight w:val="285" w:hRule="atLeast"/>
        </w:trPr>
        <w:tc>
          <w:tcPr>
            <w:tcW w:w="6029" w:type="dxa"/>
          </w:tcPr>
          <w:p>
            <w:pPr>
              <w:pStyle w:val="TableParagraph"/>
              <w:ind w:left="158"/>
              <w:rPr>
                <w:sz w:val="20"/>
              </w:rPr>
            </w:pPr>
            <w:r>
              <w:rPr>
                <w:b/>
                <w:sz w:val="20"/>
              </w:rPr>
              <w:t>File</w:t>
            </w:r>
            <w:r>
              <w:rPr>
                <w:b/>
                <w:spacing w:val="-7"/>
                <w:sz w:val="20"/>
              </w:rPr>
              <w:t> </w:t>
            </w:r>
            <w:r>
              <w:rPr>
                <w:b/>
                <w:sz w:val="20"/>
              </w:rPr>
              <w:t>Dispute</w:t>
            </w:r>
            <w:r>
              <w:rPr>
                <w:b/>
                <w:spacing w:val="-6"/>
                <w:sz w:val="20"/>
              </w:rPr>
              <w:t> </w:t>
            </w:r>
            <w:r>
              <w:rPr>
                <w:b/>
                <w:sz w:val="20"/>
              </w:rPr>
              <w:t>Online</w:t>
            </w:r>
            <w:r>
              <w:rPr>
                <w:b/>
                <w:spacing w:val="-6"/>
                <w:sz w:val="20"/>
              </w:rPr>
              <w:t> </w:t>
            </w:r>
            <w:r>
              <w:rPr>
                <w:b/>
                <w:sz w:val="20"/>
              </w:rPr>
              <w:t>on</w:t>
            </w:r>
            <w:r>
              <w:rPr>
                <w:b/>
                <w:spacing w:val="-7"/>
                <w:sz w:val="20"/>
              </w:rPr>
              <w:t> </w:t>
            </w:r>
            <w:r>
              <w:rPr>
                <w:b/>
                <w:sz w:val="20"/>
              </w:rPr>
              <w:t>Building</w:t>
            </w:r>
            <w:r>
              <w:rPr>
                <w:b/>
                <w:spacing w:val="-5"/>
                <w:sz w:val="20"/>
              </w:rPr>
              <w:t> </w:t>
            </w:r>
            <w:r>
              <w:rPr>
                <w:b/>
                <w:sz w:val="20"/>
              </w:rPr>
              <w:t>Permits</w:t>
            </w:r>
            <w:r>
              <w:rPr>
                <w:b/>
                <w:spacing w:val="-7"/>
                <w:sz w:val="20"/>
              </w:rPr>
              <w:t> </w:t>
            </w:r>
            <w:r>
              <w:rPr>
                <w:spacing w:val="-4"/>
                <w:sz w:val="20"/>
              </w:rPr>
              <w:t>(64)</w:t>
            </w:r>
          </w:p>
        </w:tc>
        <w:tc>
          <w:tcPr>
            <w:tcW w:w="1083" w:type="dxa"/>
          </w:tcPr>
          <w:p>
            <w:pPr>
              <w:pStyle w:val="TableParagraph"/>
              <w:ind w:right="98"/>
              <w:jc w:val="right"/>
              <w:rPr>
                <w:b/>
                <w:sz w:val="20"/>
              </w:rPr>
            </w:pPr>
            <w:r>
              <w:rPr>
                <w:b/>
                <w:spacing w:val="-10"/>
                <w:sz w:val="20"/>
              </w:rPr>
              <w:t>1</w:t>
            </w:r>
          </w:p>
        </w:tc>
        <w:tc>
          <w:tcPr>
            <w:tcW w:w="992" w:type="dxa"/>
          </w:tcPr>
          <w:p>
            <w:pPr>
              <w:pStyle w:val="TableParagraph"/>
              <w:ind w:right="101"/>
              <w:jc w:val="right"/>
              <w:rPr>
                <w:b/>
                <w:sz w:val="20"/>
              </w:rPr>
            </w:pPr>
            <w:r>
              <w:rPr>
                <w:b/>
                <w:spacing w:val="-10"/>
                <w:sz w:val="20"/>
              </w:rPr>
              <w:t>1</w:t>
            </w:r>
          </w:p>
        </w:tc>
        <w:tc>
          <w:tcPr>
            <w:tcW w:w="1350" w:type="dxa"/>
          </w:tcPr>
          <w:p>
            <w:pPr>
              <w:pStyle w:val="TableParagraph"/>
              <w:ind w:right="102"/>
              <w:jc w:val="right"/>
              <w:rPr>
                <w:b/>
                <w:sz w:val="20"/>
              </w:rPr>
            </w:pPr>
            <w:r>
              <w:rPr>
                <w:b/>
                <w:spacing w:val="-10"/>
                <w:sz w:val="20"/>
              </w:rPr>
              <w:t>2</w:t>
            </w:r>
          </w:p>
        </w:tc>
      </w:tr>
      <w:tr>
        <w:trPr>
          <w:trHeight w:val="304" w:hRule="atLeast"/>
        </w:trPr>
        <w:tc>
          <w:tcPr>
            <w:tcW w:w="6029"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083" w:type="dxa"/>
            <w:shd w:val="clear" w:color="auto" w:fill="FFC000"/>
          </w:tcPr>
          <w:p>
            <w:pPr>
              <w:pStyle w:val="TableParagraph"/>
              <w:spacing w:before="36"/>
              <w:ind w:right="98"/>
              <w:jc w:val="right"/>
              <w:rPr>
                <w:b/>
                <w:sz w:val="20"/>
              </w:rPr>
            </w:pPr>
            <w:r>
              <w:rPr>
                <w:b/>
                <w:spacing w:val="-10"/>
                <w:sz w:val="20"/>
              </w:rPr>
              <w:t>4</w:t>
            </w:r>
          </w:p>
        </w:tc>
        <w:tc>
          <w:tcPr>
            <w:tcW w:w="992" w:type="dxa"/>
            <w:shd w:val="clear" w:color="auto" w:fill="FFC000"/>
          </w:tcPr>
          <w:p>
            <w:pPr>
              <w:pStyle w:val="TableParagraph"/>
              <w:spacing w:before="36"/>
              <w:ind w:right="101"/>
              <w:jc w:val="right"/>
              <w:rPr>
                <w:b/>
                <w:sz w:val="20"/>
              </w:rPr>
            </w:pPr>
            <w:r>
              <w:rPr>
                <w:b/>
                <w:spacing w:val="-10"/>
                <w:sz w:val="20"/>
              </w:rPr>
              <w:t>4</w:t>
            </w:r>
          </w:p>
        </w:tc>
        <w:tc>
          <w:tcPr>
            <w:tcW w:w="1350" w:type="dxa"/>
            <w:shd w:val="clear" w:color="auto" w:fill="FFC000"/>
          </w:tcPr>
          <w:p>
            <w:pPr>
              <w:pStyle w:val="TableParagraph"/>
              <w:spacing w:before="36"/>
              <w:ind w:right="102"/>
              <w:jc w:val="right"/>
              <w:rPr>
                <w:b/>
                <w:sz w:val="20"/>
              </w:rPr>
            </w:pPr>
            <w:r>
              <w:rPr>
                <w:b/>
                <w:spacing w:val="-10"/>
                <w:sz w:val="20"/>
              </w:rPr>
              <w:t>8</w:t>
            </w:r>
          </w:p>
        </w:tc>
      </w:tr>
    </w:tbl>
    <w:p>
      <w:pPr>
        <w:pStyle w:val="TableParagraph"/>
        <w:spacing w:after="0"/>
        <w:jc w:val="right"/>
        <w:rPr>
          <w:b/>
          <w:sz w:val="20"/>
        </w:rPr>
        <w:sectPr>
          <w:pgSz w:w="12240" w:h="15840"/>
          <w:pgMar w:header="0" w:footer="522" w:top="1360" w:bottom="720" w:left="1080" w:right="1080"/>
        </w:sectPr>
      </w:pPr>
    </w:p>
    <w:p>
      <w:pPr>
        <w:spacing w:before="80"/>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68"/>
        </w:numPr>
        <w:tabs>
          <w:tab w:pos="719" w:val="left" w:leader="none"/>
        </w:tabs>
        <w:spacing w:line="240" w:lineRule="auto" w:before="1" w:after="0"/>
        <w:ind w:left="719" w:right="0" w:hanging="359"/>
        <w:jc w:val="left"/>
        <w:rPr>
          <w:b/>
          <w:sz w:val="22"/>
        </w:rPr>
      </w:pPr>
      <w:r>
        <w:rPr>
          <w:b/>
          <w:color w:val="4471C4"/>
          <w:sz w:val="22"/>
        </w:rPr>
        <w:t>INTEROPERABILITY</w:t>
      </w:r>
      <w:r>
        <w:rPr>
          <w:b/>
          <w:color w:val="4471C4"/>
          <w:spacing w:val="-8"/>
          <w:sz w:val="22"/>
        </w:rPr>
        <w:t> </w:t>
      </w:r>
      <w:r>
        <w:rPr>
          <w:b/>
          <w:color w:val="4471C4"/>
          <w:sz w:val="22"/>
        </w:rPr>
        <w:t>OF</w:t>
      </w:r>
      <w:r>
        <w:rPr>
          <w:b/>
          <w:color w:val="4471C4"/>
          <w:spacing w:val="-7"/>
          <w:sz w:val="22"/>
        </w:rPr>
        <w:t> </w:t>
      </w:r>
      <w:r>
        <w:rPr>
          <w:b/>
          <w:color w:val="4471C4"/>
          <w:spacing w:val="-2"/>
          <w:sz w:val="22"/>
        </w:rPr>
        <w:t>SERVICES</w:t>
      </w:r>
    </w:p>
    <w:p>
      <w:pPr>
        <w:pStyle w:val="BodyText"/>
        <w:rPr>
          <w:b/>
        </w:rPr>
      </w:pPr>
    </w:p>
    <w:p>
      <w:pPr>
        <w:tabs>
          <w:tab w:pos="1077" w:val="left" w:leader="none"/>
        </w:tabs>
        <w:spacing w:before="0"/>
        <w:ind w:left="360" w:right="0" w:firstLine="0"/>
        <w:jc w:val="left"/>
        <w:rPr>
          <w:b/>
          <w:sz w:val="22"/>
        </w:rPr>
      </w:pPr>
      <w:r>
        <w:rPr>
          <w:b/>
          <w:color w:val="4471C4"/>
          <w:spacing w:val="-2"/>
          <w:sz w:val="22"/>
        </w:rPr>
        <w:t>2.2.2</w:t>
      </w:r>
      <w:r>
        <w:rPr>
          <w:b/>
          <w:color w:val="4471C4"/>
          <w:sz w:val="22"/>
        </w:rPr>
        <w:tab/>
        <w:t>Interoperability</w:t>
      </w:r>
      <w:r>
        <w:rPr>
          <w:b/>
          <w:color w:val="4471C4"/>
          <w:spacing w:val="-6"/>
          <w:sz w:val="22"/>
        </w:rPr>
        <w:t> </w:t>
      </w:r>
      <w:r>
        <w:rPr>
          <w:b/>
          <w:color w:val="4471C4"/>
          <w:sz w:val="22"/>
        </w:rPr>
        <w:t>of</w:t>
      </w:r>
      <w:r>
        <w:rPr>
          <w:b/>
          <w:color w:val="4471C4"/>
          <w:spacing w:val="-5"/>
          <w:sz w:val="22"/>
        </w:rPr>
        <w:t> </w:t>
      </w:r>
      <w:r>
        <w:rPr>
          <w:b/>
          <w:color w:val="4471C4"/>
          <w:sz w:val="22"/>
        </w:rPr>
        <w:t>Services</w:t>
      </w:r>
      <w:r>
        <w:rPr>
          <w:b/>
          <w:color w:val="4471C4"/>
          <w:spacing w:val="-6"/>
          <w:sz w:val="22"/>
        </w:rPr>
        <w:t> </w:t>
      </w:r>
      <w:r>
        <w:rPr>
          <w:b/>
          <w:color w:val="4471C4"/>
          <w:sz w:val="22"/>
        </w:rPr>
        <w:t>for</w:t>
      </w:r>
      <w:r>
        <w:rPr>
          <w:b/>
          <w:color w:val="4471C4"/>
          <w:spacing w:val="-6"/>
          <w:sz w:val="22"/>
        </w:rPr>
        <w:t> </w:t>
      </w:r>
      <w:r>
        <w:rPr>
          <w:b/>
          <w:color w:val="4471C4"/>
          <w:sz w:val="22"/>
        </w:rPr>
        <w:t>Building</w:t>
      </w:r>
      <w:r>
        <w:rPr>
          <w:b/>
          <w:color w:val="4471C4"/>
          <w:spacing w:val="-5"/>
          <w:sz w:val="22"/>
        </w:rPr>
        <w:t> </w:t>
      </w:r>
      <w:r>
        <w:rPr>
          <w:b/>
          <w:color w:val="4471C4"/>
          <w:spacing w:val="-2"/>
          <w:sz w:val="22"/>
        </w:rPr>
        <w:t>Permits</w:t>
      </w:r>
    </w:p>
    <w:p>
      <w:pPr>
        <w:pStyle w:val="BodyText"/>
        <w:rPr>
          <w:b/>
        </w:rPr>
      </w:pPr>
    </w:p>
    <w:p>
      <w:pPr>
        <w:pStyle w:val="ListParagraph"/>
        <w:numPr>
          <w:ilvl w:val="0"/>
          <w:numId w:val="58"/>
        </w:numPr>
        <w:tabs>
          <w:tab w:pos="719" w:val="left" w:leader="none"/>
        </w:tabs>
        <w:spacing w:line="240" w:lineRule="auto" w:before="0" w:after="0"/>
        <w:ind w:left="719" w:right="355" w:hanging="360"/>
        <w:jc w:val="both"/>
        <w:rPr>
          <w:b/>
          <w:sz w:val="22"/>
        </w:rPr>
      </w:pPr>
      <w:r>
        <w:rPr>
          <w:b/>
          <w:sz w:val="22"/>
        </w:rPr>
        <w:t>Are spatial</w:t>
      </w:r>
      <w:r>
        <w:rPr>
          <w:b/>
          <w:spacing w:val="-2"/>
          <w:sz w:val="22"/>
        </w:rPr>
        <w:t> </w:t>
      </w:r>
      <w:r>
        <w:rPr>
          <w:b/>
          <w:sz w:val="22"/>
        </w:rPr>
        <w:t>plans</w:t>
      </w:r>
      <w:r>
        <w:rPr>
          <w:b/>
          <w:spacing w:val="-3"/>
          <w:sz w:val="22"/>
        </w:rPr>
        <w:t> </w:t>
      </w:r>
      <w:r>
        <w:rPr>
          <w:b/>
          <w:sz w:val="22"/>
        </w:rPr>
        <w:t>and</w:t>
      </w:r>
      <w:r>
        <w:rPr>
          <w:b/>
          <w:spacing w:val="-1"/>
          <w:sz w:val="22"/>
        </w:rPr>
        <w:t> </w:t>
      </w:r>
      <w:r>
        <w:rPr>
          <w:b/>
          <w:sz w:val="22"/>
        </w:rPr>
        <w:t>zoning</w:t>
      </w:r>
      <w:r>
        <w:rPr>
          <w:b/>
          <w:spacing w:val="-1"/>
          <w:sz w:val="22"/>
        </w:rPr>
        <w:t> </w:t>
      </w:r>
      <w:r>
        <w:rPr>
          <w:b/>
          <w:sz w:val="22"/>
        </w:rPr>
        <w:t>requirements</w:t>
      </w:r>
      <w:r>
        <w:rPr>
          <w:b/>
          <w:spacing w:val="-3"/>
          <w:sz w:val="22"/>
        </w:rPr>
        <w:t> </w:t>
      </w:r>
      <w:r>
        <w:rPr>
          <w:b/>
          <w:sz w:val="22"/>
        </w:rPr>
        <w:t>accessible to</w:t>
      </w:r>
      <w:r>
        <w:rPr>
          <w:b/>
          <w:spacing w:val="-1"/>
          <w:sz w:val="22"/>
        </w:rPr>
        <w:t> </w:t>
      </w:r>
      <w:r>
        <w:rPr>
          <w:b/>
          <w:sz w:val="22"/>
        </w:rPr>
        <w:t>developers and</w:t>
      </w:r>
      <w:r>
        <w:rPr>
          <w:b/>
          <w:spacing w:val="-4"/>
          <w:sz w:val="22"/>
        </w:rPr>
        <w:t> </w:t>
      </w:r>
      <w:r>
        <w:rPr>
          <w:b/>
          <w:sz w:val="22"/>
        </w:rPr>
        <w:t>architects</w:t>
      </w:r>
      <w:r>
        <w:rPr>
          <w:b/>
          <w:spacing w:val="-5"/>
          <w:sz w:val="22"/>
        </w:rPr>
        <w:t> </w:t>
      </w:r>
      <w:r>
        <w:rPr>
          <w:b/>
          <w:sz w:val="22"/>
        </w:rPr>
        <w:t>in</w:t>
      </w:r>
      <w:r>
        <w:rPr>
          <w:b/>
          <w:spacing w:val="-4"/>
          <w:sz w:val="22"/>
        </w:rPr>
        <w:t> </w:t>
      </w:r>
      <w:r>
        <w:rPr>
          <w:b/>
          <w:sz w:val="22"/>
        </w:rPr>
        <w:t>the</w:t>
      </w:r>
      <w:r>
        <w:rPr>
          <w:b/>
          <w:spacing w:val="-3"/>
          <w:sz w:val="22"/>
        </w:rPr>
        <w:t> </w:t>
      </w:r>
      <w:r>
        <w:rPr>
          <w:b/>
          <w:sz w:val="22"/>
        </w:rPr>
        <w:t>form</w:t>
      </w:r>
      <w:r>
        <w:rPr>
          <w:b/>
          <w:spacing w:val="-2"/>
          <w:sz w:val="22"/>
        </w:rPr>
        <w:t> </w:t>
      </w:r>
      <w:r>
        <w:rPr>
          <w:b/>
          <w:sz w:val="22"/>
        </w:rPr>
        <w:t>of a Geographic Information System (GIS) or other spatial data platforms? (Please select one answer option that applies)</w:t>
      </w:r>
    </w:p>
    <w:p>
      <w:pPr>
        <w:pStyle w:val="BodyText"/>
        <w:spacing w:line="252" w:lineRule="exact"/>
        <w:ind w:left="719"/>
      </w:pPr>
      <w:r>
        <w:rPr/>
        <w:t>65a.</w:t>
      </w:r>
      <w:r>
        <w:rPr>
          <w:spacing w:val="-6"/>
        </w:rPr>
        <w:t> </w:t>
      </w:r>
      <w:r>
        <w:rPr/>
        <w:t>Yes,</w:t>
      </w:r>
      <w:r>
        <w:rPr>
          <w:spacing w:val="-6"/>
        </w:rPr>
        <w:t> </w:t>
      </w:r>
      <w:r>
        <w:rPr/>
        <w:t>available</w:t>
      </w:r>
      <w:r>
        <w:rPr>
          <w:spacing w:val="-4"/>
        </w:rPr>
        <w:t> </w:t>
      </w:r>
      <w:r>
        <w:rPr/>
        <w:t>online</w:t>
      </w:r>
      <w:r>
        <w:rPr>
          <w:spacing w:val="-5"/>
        </w:rPr>
        <w:t> </w:t>
      </w:r>
      <w:r>
        <w:rPr/>
        <w:t>for</w:t>
      </w:r>
      <w:r>
        <w:rPr>
          <w:spacing w:val="-3"/>
        </w:rPr>
        <w:t> </w:t>
      </w:r>
      <w:r>
        <w:rPr/>
        <w:t>information</w:t>
      </w:r>
      <w:r>
        <w:rPr>
          <w:spacing w:val="-3"/>
        </w:rPr>
        <w:t> </w:t>
      </w:r>
      <w:r>
        <w:rPr/>
        <w:t>purposes</w:t>
      </w:r>
      <w:r>
        <w:rPr>
          <w:spacing w:val="-6"/>
        </w:rPr>
        <w:t> </w:t>
      </w:r>
      <w:r>
        <w:rPr/>
        <w:t>(not</w:t>
      </w:r>
      <w:r>
        <w:rPr>
          <w:spacing w:val="-2"/>
        </w:rPr>
        <w:t> </w:t>
      </w:r>
      <w:r>
        <w:rPr/>
        <w:t>valid</w:t>
      </w:r>
      <w:r>
        <w:rPr>
          <w:spacing w:val="-6"/>
        </w:rPr>
        <w:t> </w:t>
      </w:r>
      <w:r>
        <w:rPr/>
        <w:t>for</w:t>
      </w:r>
      <w:r>
        <w:rPr>
          <w:spacing w:val="-3"/>
        </w:rPr>
        <w:t> </w:t>
      </w:r>
      <w:r>
        <w:rPr/>
        <w:t>official</w:t>
      </w:r>
      <w:r>
        <w:rPr>
          <w:spacing w:val="-2"/>
        </w:rPr>
        <w:t> procedures)</w:t>
      </w:r>
    </w:p>
    <w:p>
      <w:pPr>
        <w:pStyle w:val="BodyText"/>
        <w:ind w:left="1170" w:hanging="452"/>
      </w:pPr>
      <w:r>
        <w:rPr/>
        <w:t>65b.</w:t>
      </w:r>
      <w:r>
        <w:rPr>
          <w:spacing w:val="31"/>
        </w:rPr>
        <w:t> </w:t>
      </w:r>
      <w:r>
        <w:rPr/>
        <w:t>Yes,</w:t>
      </w:r>
      <w:r>
        <w:rPr>
          <w:spacing w:val="29"/>
        </w:rPr>
        <w:t> </w:t>
      </w:r>
      <w:r>
        <w:rPr/>
        <w:t>available</w:t>
      </w:r>
      <w:r>
        <w:rPr>
          <w:spacing w:val="29"/>
        </w:rPr>
        <w:t> </w:t>
      </w:r>
      <w:r>
        <w:rPr/>
        <w:t>from</w:t>
      </w:r>
      <w:r>
        <w:rPr>
          <w:spacing w:val="30"/>
        </w:rPr>
        <w:t> </w:t>
      </w:r>
      <w:r>
        <w:rPr/>
        <w:t>a</w:t>
      </w:r>
      <w:r>
        <w:rPr>
          <w:spacing w:val="29"/>
        </w:rPr>
        <w:t> </w:t>
      </w:r>
      <w:r>
        <w:rPr/>
        <w:t>local</w:t>
      </w:r>
      <w:r>
        <w:rPr>
          <w:spacing w:val="30"/>
        </w:rPr>
        <w:t> </w:t>
      </w:r>
      <w:r>
        <w:rPr/>
        <w:t>or</w:t>
      </w:r>
      <w:r>
        <w:rPr>
          <w:spacing w:val="30"/>
        </w:rPr>
        <w:t> </w:t>
      </w:r>
      <w:r>
        <w:rPr/>
        <w:t>central</w:t>
      </w:r>
      <w:r>
        <w:rPr>
          <w:spacing w:val="30"/>
        </w:rPr>
        <w:t> </w:t>
      </w:r>
      <w:r>
        <w:rPr/>
        <w:t>system</w:t>
      </w:r>
      <w:r>
        <w:rPr>
          <w:spacing w:val="32"/>
        </w:rPr>
        <w:t> </w:t>
      </w:r>
      <w:r>
        <w:rPr/>
        <w:t>(e.g.,</w:t>
      </w:r>
      <w:r>
        <w:rPr>
          <w:spacing w:val="31"/>
        </w:rPr>
        <w:t> </w:t>
      </w:r>
      <w:r>
        <w:rPr/>
        <w:t>national</w:t>
      </w:r>
      <w:r>
        <w:rPr>
          <w:spacing w:val="30"/>
        </w:rPr>
        <w:t> </w:t>
      </w:r>
      <w:r>
        <w:rPr/>
        <w:t>spatial</w:t>
      </w:r>
      <w:r>
        <w:rPr>
          <w:spacing w:val="30"/>
        </w:rPr>
        <w:t> </w:t>
      </w:r>
      <w:r>
        <w:rPr/>
        <w:t>planning</w:t>
      </w:r>
      <w:r>
        <w:rPr>
          <w:spacing w:val="31"/>
        </w:rPr>
        <w:t> </w:t>
      </w:r>
      <w:r>
        <w:rPr/>
        <w:t>system,</w:t>
      </w:r>
      <w:r>
        <w:rPr>
          <w:spacing w:val="31"/>
        </w:rPr>
        <w:t> </w:t>
      </w:r>
      <w:r>
        <w:rPr/>
        <w:t>GIS,</w:t>
      </w:r>
      <w:r>
        <w:rPr>
          <w:spacing w:val="31"/>
        </w:rPr>
        <w:t> </w:t>
      </w:r>
      <w:r>
        <w:rPr/>
        <w:t>or registry of urban plans) and is valid for official procedures</w:t>
      </w:r>
    </w:p>
    <w:p>
      <w:pPr>
        <w:pStyle w:val="BodyText"/>
        <w:spacing w:before="17"/>
        <w:ind w:left="690"/>
      </w:pPr>
      <w:r>
        <w:rPr/>
        <w:t>65c.</w:t>
      </w:r>
      <w:r>
        <w:rPr>
          <w:spacing w:val="-4"/>
        </w:rPr>
        <w:t> </w:t>
      </w:r>
      <w:r>
        <w:rPr/>
        <w:t>Not</w:t>
      </w:r>
      <w:r>
        <w:rPr>
          <w:spacing w:val="-3"/>
        </w:rPr>
        <w:t> </w:t>
      </w:r>
      <w:r>
        <w:rPr/>
        <w:t>available</w:t>
      </w:r>
      <w:r>
        <w:rPr>
          <w:spacing w:val="-3"/>
        </w:rPr>
        <w:t> </w:t>
      </w:r>
      <w:r>
        <w:rPr/>
        <w:t>digitally</w:t>
      </w:r>
      <w:r>
        <w:rPr>
          <w:spacing w:val="-4"/>
        </w:rPr>
        <w:t> </w:t>
      </w:r>
      <w:r>
        <w:rPr/>
        <w:t>→Provide</w:t>
      </w:r>
      <w:r>
        <w:rPr>
          <w:spacing w:val="-3"/>
        </w:rPr>
        <w:t> </w:t>
      </w:r>
      <w:r>
        <w:rPr/>
        <w:t>response</w:t>
      </w:r>
      <w:r>
        <w:rPr>
          <w:spacing w:val="-6"/>
        </w:rPr>
        <w:t> </w:t>
      </w:r>
      <w:r>
        <w:rPr/>
        <w:t>to</w:t>
      </w:r>
      <w:r>
        <w:rPr>
          <w:spacing w:val="-6"/>
        </w:rPr>
        <w:t> </w:t>
      </w:r>
      <w:r>
        <w:rPr/>
        <w:t>question</w:t>
      </w:r>
      <w:r>
        <w:rPr>
          <w:spacing w:val="-6"/>
        </w:rPr>
        <w:t> </w:t>
      </w:r>
      <w:r>
        <w:rPr>
          <w:spacing w:val="-5"/>
        </w:rPr>
        <w:t>66.</w:t>
      </w:r>
    </w:p>
    <w:p>
      <w:pPr>
        <w:pStyle w:val="ListParagraph"/>
        <w:numPr>
          <w:ilvl w:val="0"/>
          <w:numId w:val="58"/>
        </w:numPr>
        <w:tabs>
          <w:tab w:pos="719" w:val="left" w:leader="none"/>
        </w:tabs>
        <w:spacing w:line="240" w:lineRule="auto" w:before="200" w:after="0"/>
        <w:ind w:left="719" w:right="356" w:hanging="360"/>
        <w:jc w:val="both"/>
        <w:rPr>
          <w:b/>
          <w:sz w:val="22"/>
        </w:rPr>
      </w:pPr>
      <w:r>
        <w:rPr>
          <w:b/>
          <w:sz w:val="22"/>
        </w:rPr>
        <w:t>Is there full integration of GIS and/or national spatial platforms between the building permit- issuing agency and other stakeholder agencies (e.g., cadaster, land registries, municipal departments, utility service providers, etc.)?</w:t>
      </w:r>
    </w:p>
    <w:p>
      <w:pPr>
        <w:pStyle w:val="BodyText"/>
        <w:ind w:left="719" w:right="4486"/>
        <w:jc w:val="both"/>
      </w:pPr>
      <w:r>
        <w:rPr/>
        <w:t>66a.</w:t>
      </w:r>
      <w:r>
        <w:rPr>
          <w:spacing w:val="-4"/>
        </w:rPr>
        <w:t> </w:t>
      </w:r>
      <w:r>
        <w:rPr/>
        <w:t>Yes,</w:t>
      </w:r>
      <w:r>
        <w:rPr>
          <w:spacing w:val="-7"/>
        </w:rPr>
        <w:t> </w:t>
      </w:r>
      <w:r>
        <w:rPr/>
        <w:t>fully</w:t>
      </w:r>
      <w:r>
        <w:rPr>
          <w:spacing w:val="-7"/>
        </w:rPr>
        <w:t> </w:t>
      </w:r>
      <w:r>
        <w:rPr/>
        <w:t>integrated</w:t>
      </w:r>
      <w:r>
        <w:rPr>
          <w:spacing w:val="-4"/>
        </w:rPr>
        <w:t> </w:t>
      </w:r>
      <w:r>
        <w:rPr/>
        <w:t>with</w:t>
      </w:r>
      <w:r>
        <w:rPr>
          <w:spacing w:val="-7"/>
        </w:rPr>
        <w:t> </w:t>
      </w:r>
      <w:r>
        <w:rPr/>
        <w:t>all</w:t>
      </w:r>
      <w:r>
        <w:rPr>
          <w:spacing w:val="-3"/>
        </w:rPr>
        <w:t> </w:t>
      </w:r>
      <w:r>
        <w:rPr/>
        <w:t>relevant</w:t>
      </w:r>
      <w:r>
        <w:rPr>
          <w:spacing w:val="-4"/>
        </w:rPr>
        <w:t> </w:t>
      </w:r>
      <w:r>
        <w:rPr/>
        <w:t>stakeholders 66b. No integration</w:t>
      </w:r>
    </w:p>
    <w:p>
      <w:pPr>
        <w:pStyle w:val="BodyText"/>
        <w:spacing w:before="24"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2.2</w:t>
            </w:r>
            <w:r>
              <w:rPr>
                <w:b/>
                <w:spacing w:val="-8"/>
                <w:sz w:val="20"/>
              </w:rPr>
              <w:t> </w:t>
            </w:r>
            <w:r>
              <w:rPr>
                <w:b/>
                <w:sz w:val="20"/>
              </w:rPr>
              <w:t>INTEROPERABILITY</w:t>
            </w:r>
            <w:r>
              <w:rPr>
                <w:b/>
                <w:spacing w:val="-7"/>
                <w:sz w:val="20"/>
              </w:rPr>
              <w:t> </w:t>
            </w:r>
            <w:r>
              <w:rPr>
                <w:b/>
                <w:sz w:val="20"/>
              </w:rPr>
              <w:t>OF</w:t>
            </w:r>
            <w:r>
              <w:rPr>
                <w:b/>
                <w:spacing w:val="-7"/>
                <w:sz w:val="20"/>
              </w:rPr>
              <w:t> </w:t>
            </w:r>
            <w:r>
              <w:rPr>
                <w:b/>
                <w:spacing w:val="-2"/>
                <w:sz w:val="20"/>
              </w:rPr>
              <w:t>SERVICES</w:t>
            </w:r>
          </w:p>
        </w:tc>
      </w:tr>
      <w:tr>
        <w:trPr>
          <w:trHeight w:val="431" w:hRule="atLeast"/>
        </w:trPr>
        <w:tc>
          <w:tcPr>
            <w:tcW w:w="9451" w:type="dxa"/>
            <w:gridSpan w:val="4"/>
            <w:shd w:val="clear" w:color="auto" w:fill="E7EBF5"/>
          </w:tcPr>
          <w:p>
            <w:pPr>
              <w:pStyle w:val="TableParagraph"/>
              <w:tabs>
                <w:tab w:pos="1310" w:val="left" w:leader="none"/>
              </w:tabs>
              <w:spacing w:before="101"/>
              <w:ind w:left="659"/>
              <w:rPr>
                <w:b/>
                <w:sz w:val="20"/>
              </w:rPr>
            </w:pPr>
            <w:r>
              <w:rPr>
                <w:b/>
                <w:spacing w:val="-2"/>
                <w:sz w:val="20"/>
              </w:rPr>
              <w:t>2.2.2</w:t>
            </w:r>
            <w:r>
              <w:rPr>
                <w:b/>
                <w:sz w:val="20"/>
              </w:rPr>
              <w:tab/>
              <w:t>Interoperability</w:t>
            </w:r>
            <w:r>
              <w:rPr>
                <w:b/>
                <w:spacing w:val="-9"/>
                <w:sz w:val="20"/>
              </w:rPr>
              <w:t> </w:t>
            </w:r>
            <w:r>
              <w:rPr>
                <w:b/>
                <w:sz w:val="20"/>
              </w:rPr>
              <w:t>of</w:t>
            </w:r>
            <w:r>
              <w:rPr>
                <w:b/>
                <w:spacing w:val="-8"/>
                <w:sz w:val="20"/>
              </w:rPr>
              <w:t> </w:t>
            </w:r>
            <w:r>
              <w:rPr>
                <w:b/>
                <w:sz w:val="20"/>
              </w:rPr>
              <w:t>Services</w:t>
            </w:r>
            <w:r>
              <w:rPr>
                <w:b/>
                <w:spacing w:val="-10"/>
                <w:sz w:val="20"/>
              </w:rPr>
              <w:t> </w:t>
            </w:r>
            <w:r>
              <w:rPr>
                <w:b/>
                <w:sz w:val="20"/>
              </w:rPr>
              <w:t>for</w:t>
            </w:r>
            <w:r>
              <w:rPr>
                <w:b/>
                <w:spacing w:val="-9"/>
                <w:sz w:val="20"/>
              </w:rPr>
              <w:t> </w:t>
            </w:r>
            <w:r>
              <w:rPr>
                <w:b/>
                <w:sz w:val="20"/>
              </w:rPr>
              <w:t>Building</w:t>
            </w:r>
            <w:r>
              <w:rPr>
                <w:b/>
                <w:spacing w:val="-8"/>
                <w:sz w:val="20"/>
              </w:rPr>
              <w:t> </w:t>
            </w:r>
            <w:r>
              <w:rPr>
                <w:b/>
                <w:spacing w:val="-2"/>
                <w:sz w:val="20"/>
              </w:rPr>
              <w:t>Permits</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9" w:right="89" w:firstLine="76"/>
              <w:rPr>
                <w:b/>
                <w:sz w:val="20"/>
              </w:rPr>
            </w:pPr>
            <w:r>
              <w:rPr>
                <w:b/>
                <w:spacing w:val="-2"/>
                <w:sz w:val="20"/>
              </w:rPr>
              <w:t>Total Points</w:t>
            </w:r>
          </w:p>
        </w:tc>
      </w:tr>
      <w:tr>
        <w:trPr>
          <w:trHeight w:val="460" w:hRule="atLeast"/>
        </w:trPr>
        <w:tc>
          <w:tcPr>
            <w:tcW w:w="6029" w:type="dxa"/>
          </w:tcPr>
          <w:p>
            <w:pPr>
              <w:pStyle w:val="TableParagraph"/>
              <w:spacing w:line="230" w:lineRule="atLeast"/>
              <w:ind w:left="107"/>
              <w:rPr>
                <w:sz w:val="20"/>
              </w:rPr>
            </w:pPr>
            <w:r>
              <w:rPr>
                <w:b/>
                <w:sz w:val="20"/>
              </w:rPr>
              <w:t>Availability</w:t>
            </w:r>
            <w:r>
              <w:rPr>
                <w:b/>
                <w:spacing w:val="-4"/>
                <w:sz w:val="20"/>
              </w:rPr>
              <w:t> </w:t>
            </w:r>
            <w:r>
              <w:rPr>
                <w:b/>
                <w:sz w:val="20"/>
              </w:rPr>
              <w:t>of</w:t>
            </w:r>
            <w:r>
              <w:rPr>
                <w:b/>
                <w:spacing w:val="-4"/>
                <w:sz w:val="20"/>
              </w:rPr>
              <w:t> </w:t>
            </w:r>
            <w:r>
              <w:rPr>
                <w:b/>
                <w:sz w:val="20"/>
              </w:rPr>
              <w:t>Spatial</w:t>
            </w:r>
            <w:r>
              <w:rPr>
                <w:b/>
                <w:spacing w:val="-5"/>
                <w:sz w:val="20"/>
              </w:rPr>
              <w:t> </w:t>
            </w:r>
            <w:r>
              <w:rPr>
                <w:b/>
                <w:sz w:val="20"/>
              </w:rPr>
              <w:t>Plans</w:t>
            </w:r>
            <w:r>
              <w:rPr>
                <w:b/>
                <w:spacing w:val="-8"/>
                <w:sz w:val="20"/>
              </w:rPr>
              <w:t> </w:t>
            </w:r>
            <w:r>
              <w:rPr>
                <w:b/>
                <w:sz w:val="20"/>
              </w:rPr>
              <w:t>and</w:t>
            </w:r>
            <w:r>
              <w:rPr>
                <w:b/>
                <w:spacing w:val="-5"/>
                <w:sz w:val="20"/>
              </w:rPr>
              <w:t> </w:t>
            </w:r>
            <w:r>
              <w:rPr>
                <w:b/>
                <w:sz w:val="20"/>
              </w:rPr>
              <w:t>Zoning</w:t>
            </w:r>
            <w:r>
              <w:rPr>
                <w:b/>
                <w:spacing w:val="-4"/>
                <w:sz w:val="20"/>
              </w:rPr>
              <w:t> </w:t>
            </w:r>
            <w:r>
              <w:rPr>
                <w:b/>
                <w:sz w:val="20"/>
              </w:rPr>
              <w:t>Requirements</w:t>
            </w:r>
            <w:r>
              <w:rPr>
                <w:b/>
                <w:spacing w:val="-6"/>
                <w:sz w:val="20"/>
              </w:rPr>
              <w:t> </w:t>
            </w:r>
            <w:r>
              <w:rPr>
                <w:b/>
                <w:sz w:val="20"/>
              </w:rPr>
              <w:t>to</w:t>
            </w:r>
            <w:r>
              <w:rPr>
                <w:b/>
                <w:spacing w:val="-4"/>
                <w:sz w:val="20"/>
              </w:rPr>
              <w:t> </w:t>
            </w:r>
            <w:r>
              <w:rPr>
                <w:b/>
                <w:sz w:val="20"/>
              </w:rPr>
              <w:t>all Stakeholders </w:t>
            </w:r>
            <w:r>
              <w:rPr>
                <w:sz w:val="20"/>
              </w:rPr>
              <w:t>(65b)</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60" w:hRule="atLeast"/>
        </w:trPr>
        <w:tc>
          <w:tcPr>
            <w:tcW w:w="6029" w:type="dxa"/>
          </w:tcPr>
          <w:p>
            <w:pPr>
              <w:pStyle w:val="TableParagraph"/>
              <w:ind w:left="107"/>
              <w:rPr>
                <w:b/>
                <w:sz w:val="20"/>
              </w:rPr>
            </w:pPr>
            <w:r>
              <w:rPr>
                <w:b/>
                <w:sz w:val="20"/>
              </w:rPr>
              <w:t>Integration</w:t>
            </w:r>
            <w:r>
              <w:rPr>
                <w:b/>
                <w:spacing w:val="-8"/>
                <w:sz w:val="20"/>
              </w:rPr>
              <w:t> </w:t>
            </w:r>
            <w:r>
              <w:rPr>
                <w:b/>
                <w:sz w:val="20"/>
              </w:rPr>
              <w:t>of</w:t>
            </w:r>
            <w:r>
              <w:rPr>
                <w:b/>
                <w:spacing w:val="-4"/>
                <w:sz w:val="20"/>
              </w:rPr>
              <w:t> </w:t>
            </w:r>
            <w:r>
              <w:rPr>
                <w:b/>
                <w:sz w:val="20"/>
              </w:rPr>
              <w:t>GIS</w:t>
            </w:r>
            <w:r>
              <w:rPr>
                <w:b/>
                <w:spacing w:val="-5"/>
                <w:sz w:val="20"/>
              </w:rPr>
              <w:t> </w:t>
            </w:r>
            <w:r>
              <w:rPr>
                <w:b/>
                <w:sz w:val="20"/>
              </w:rPr>
              <w:t>or</w:t>
            </w:r>
            <w:r>
              <w:rPr>
                <w:b/>
                <w:spacing w:val="-5"/>
                <w:sz w:val="20"/>
              </w:rPr>
              <w:t> </w:t>
            </w:r>
            <w:r>
              <w:rPr>
                <w:b/>
                <w:sz w:val="20"/>
              </w:rPr>
              <w:t>National</w:t>
            </w:r>
            <w:r>
              <w:rPr>
                <w:b/>
                <w:spacing w:val="-5"/>
                <w:sz w:val="20"/>
              </w:rPr>
              <w:t> </w:t>
            </w:r>
            <w:r>
              <w:rPr>
                <w:b/>
                <w:sz w:val="20"/>
              </w:rPr>
              <w:t>Spatial</w:t>
            </w:r>
            <w:r>
              <w:rPr>
                <w:b/>
                <w:spacing w:val="-5"/>
                <w:sz w:val="20"/>
              </w:rPr>
              <w:t> </w:t>
            </w:r>
            <w:r>
              <w:rPr>
                <w:b/>
                <w:spacing w:val="-2"/>
                <w:sz w:val="20"/>
              </w:rPr>
              <w:t>Platforms</w:t>
            </w:r>
          </w:p>
          <w:p>
            <w:pPr>
              <w:pStyle w:val="TableParagraph"/>
              <w:spacing w:line="210" w:lineRule="exact"/>
              <w:ind w:left="107"/>
              <w:rPr>
                <w:sz w:val="20"/>
              </w:rPr>
            </w:pPr>
            <w:r>
              <w:rPr>
                <w:sz w:val="20"/>
              </w:rPr>
              <w:t>Fully</w:t>
            </w:r>
            <w:r>
              <w:rPr>
                <w:spacing w:val="-7"/>
                <w:sz w:val="20"/>
              </w:rPr>
              <w:t> </w:t>
            </w:r>
            <w:r>
              <w:rPr>
                <w:sz w:val="20"/>
              </w:rPr>
              <w:t>integrated</w:t>
            </w:r>
            <w:r>
              <w:rPr>
                <w:spacing w:val="-7"/>
                <w:sz w:val="20"/>
              </w:rPr>
              <w:t> </w:t>
            </w:r>
            <w:r>
              <w:rPr>
                <w:spacing w:val="-2"/>
                <w:sz w:val="20"/>
              </w:rPr>
              <w:t>(66a)</w:t>
            </w:r>
          </w:p>
        </w:tc>
        <w:tc>
          <w:tcPr>
            <w:tcW w:w="1140" w:type="dxa"/>
          </w:tcPr>
          <w:p>
            <w:pPr>
              <w:pStyle w:val="TableParagraph"/>
              <w:ind w:right="97"/>
              <w:jc w:val="right"/>
              <w:rPr>
                <w:b/>
                <w:sz w:val="20"/>
              </w:rPr>
            </w:pPr>
            <w:r>
              <w:rPr>
                <w:b/>
                <w:spacing w:val="-10"/>
                <w:sz w:val="20"/>
              </w:rPr>
              <w:t>1</w:t>
            </w:r>
          </w:p>
          <w:p>
            <w:pPr>
              <w:pStyle w:val="TableParagraph"/>
              <w:spacing w:line="210" w:lineRule="exact"/>
              <w:ind w:right="97"/>
              <w:jc w:val="right"/>
              <w:rPr>
                <w:sz w:val="20"/>
              </w:rPr>
            </w:pPr>
            <w:r>
              <w:rPr>
                <w:spacing w:val="-10"/>
                <w:sz w:val="20"/>
              </w:rPr>
              <w:t>1</w:t>
            </w:r>
          </w:p>
        </w:tc>
        <w:tc>
          <w:tcPr>
            <w:tcW w:w="1142" w:type="dxa"/>
          </w:tcPr>
          <w:p>
            <w:pPr>
              <w:pStyle w:val="TableParagraph"/>
              <w:ind w:right="99"/>
              <w:jc w:val="right"/>
              <w:rPr>
                <w:b/>
                <w:sz w:val="20"/>
              </w:rPr>
            </w:pPr>
            <w:r>
              <w:rPr>
                <w:b/>
                <w:spacing w:val="-10"/>
                <w:sz w:val="20"/>
              </w:rPr>
              <w:t>1</w:t>
            </w:r>
          </w:p>
          <w:p>
            <w:pPr>
              <w:pStyle w:val="TableParagraph"/>
              <w:spacing w:line="210" w:lineRule="exact"/>
              <w:ind w:right="99"/>
              <w:jc w:val="right"/>
              <w:rPr>
                <w:sz w:val="20"/>
              </w:rPr>
            </w:pPr>
            <w:r>
              <w:rPr>
                <w:spacing w:val="-10"/>
                <w:sz w:val="20"/>
              </w:rPr>
              <w:t>1</w:t>
            </w:r>
          </w:p>
        </w:tc>
        <w:tc>
          <w:tcPr>
            <w:tcW w:w="1140" w:type="dxa"/>
          </w:tcPr>
          <w:p>
            <w:pPr>
              <w:pStyle w:val="TableParagraph"/>
              <w:ind w:right="97"/>
              <w:jc w:val="right"/>
              <w:rPr>
                <w:b/>
                <w:sz w:val="20"/>
              </w:rPr>
            </w:pPr>
            <w:r>
              <w:rPr>
                <w:b/>
                <w:spacing w:val="-10"/>
                <w:sz w:val="20"/>
              </w:rPr>
              <w:t>2</w:t>
            </w:r>
          </w:p>
          <w:p>
            <w:pPr>
              <w:pStyle w:val="TableParagraph"/>
              <w:spacing w:line="210" w:lineRule="exact"/>
              <w:ind w:right="97"/>
              <w:jc w:val="right"/>
              <w:rPr>
                <w:sz w:val="20"/>
              </w:rPr>
            </w:pPr>
            <w:r>
              <w:rPr>
                <w:spacing w:val="-10"/>
                <w:sz w:val="20"/>
              </w:rPr>
              <w:t>2</w:t>
            </w:r>
          </w:p>
        </w:tc>
      </w:tr>
      <w:tr>
        <w:trPr>
          <w:trHeight w:val="282" w:hRule="atLeast"/>
        </w:trPr>
        <w:tc>
          <w:tcPr>
            <w:tcW w:w="602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26"/>
              <w:ind w:right="97"/>
              <w:jc w:val="right"/>
              <w:rPr>
                <w:b/>
                <w:sz w:val="20"/>
              </w:rPr>
            </w:pPr>
            <w:r>
              <w:rPr>
                <w:b/>
                <w:spacing w:val="-10"/>
                <w:sz w:val="20"/>
              </w:rPr>
              <w:t>2</w:t>
            </w:r>
          </w:p>
        </w:tc>
        <w:tc>
          <w:tcPr>
            <w:tcW w:w="1142" w:type="dxa"/>
            <w:shd w:val="clear" w:color="auto" w:fill="FFC000"/>
          </w:tcPr>
          <w:p>
            <w:pPr>
              <w:pStyle w:val="TableParagraph"/>
              <w:spacing w:before="26"/>
              <w:ind w:right="99"/>
              <w:jc w:val="right"/>
              <w:rPr>
                <w:b/>
                <w:sz w:val="20"/>
              </w:rPr>
            </w:pPr>
            <w:r>
              <w:rPr>
                <w:b/>
                <w:spacing w:val="-10"/>
                <w:sz w:val="20"/>
              </w:rPr>
              <w:t>2</w:t>
            </w:r>
          </w:p>
        </w:tc>
        <w:tc>
          <w:tcPr>
            <w:tcW w:w="1140" w:type="dxa"/>
            <w:shd w:val="clear" w:color="auto" w:fill="FFC000"/>
          </w:tcPr>
          <w:p>
            <w:pPr>
              <w:pStyle w:val="TableParagraph"/>
              <w:spacing w:before="26"/>
              <w:ind w:right="97"/>
              <w:jc w:val="right"/>
              <w:rPr>
                <w:b/>
                <w:sz w:val="20"/>
              </w:rPr>
            </w:pPr>
            <w:r>
              <w:rPr>
                <w:b/>
                <w:spacing w:val="-10"/>
                <w:sz w:val="20"/>
              </w:rPr>
              <w:t>4</w:t>
            </w:r>
          </w:p>
        </w:tc>
      </w:tr>
    </w:tbl>
    <w:p>
      <w:pPr>
        <w:spacing w:before="3"/>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GIS</w:t>
      </w:r>
      <w:r>
        <w:rPr>
          <w:spacing w:val="-6"/>
          <w:sz w:val="20"/>
        </w:rPr>
        <w:t> </w:t>
      </w:r>
      <w:r>
        <w:rPr>
          <w:sz w:val="20"/>
        </w:rPr>
        <w:t>=</w:t>
      </w:r>
      <w:r>
        <w:rPr>
          <w:spacing w:val="-6"/>
          <w:sz w:val="20"/>
        </w:rPr>
        <w:t> </w:t>
      </w:r>
      <w:r>
        <w:rPr>
          <w:sz w:val="20"/>
        </w:rPr>
        <w:t>Geographic</w:t>
      </w:r>
      <w:r>
        <w:rPr>
          <w:spacing w:val="-7"/>
          <w:sz w:val="20"/>
        </w:rPr>
        <w:t> </w:t>
      </w:r>
      <w:r>
        <w:rPr>
          <w:sz w:val="20"/>
        </w:rPr>
        <w:t>Information</w:t>
      </w:r>
      <w:r>
        <w:rPr>
          <w:spacing w:val="-5"/>
          <w:sz w:val="20"/>
        </w:rPr>
        <w:t> </w:t>
      </w:r>
      <w:r>
        <w:rPr>
          <w:sz w:val="20"/>
        </w:rPr>
        <w:t>System;</w:t>
      </w:r>
      <w:r>
        <w:rPr>
          <w:spacing w:val="-6"/>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5"/>
          <w:sz w:val="20"/>
        </w:rPr>
        <w:t> </w:t>
      </w:r>
      <w:r>
        <w:rPr>
          <w:spacing w:val="-2"/>
          <w:sz w:val="20"/>
        </w:rPr>
        <w:t>Point.</w:t>
      </w:r>
    </w:p>
    <w:p>
      <w:pPr>
        <w:pStyle w:val="BodyText"/>
        <w:spacing w:before="44"/>
        <w:rPr>
          <w:sz w:val="20"/>
        </w:rPr>
      </w:pPr>
    </w:p>
    <w:p>
      <w:pPr>
        <w:pStyle w:val="ListParagraph"/>
        <w:numPr>
          <w:ilvl w:val="1"/>
          <w:numId w:val="68"/>
        </w:numPr>
        <w:tabs>
          <w:tab w:pos="691" w:val="left" w:leader="none"/>
        </w:tabs>
        <w:spacing w:line="240" w:lineRule="auto" w:before="1" w:after="0"/>
        <w:ind w:left="691" w:right="0" w:hanging="331"/>
        <w:jc w:val="left"/>
        <w:rPr>
          <w:b/>
          <w:sz w:val="22"/>
        </w:rPr>
      </w:pPr>
      <w:r>
        <w:rPr>
          <w:b/>
          <w:color w:val="4471C4"/>
          <w:sz w:val="22"/>
        </w:rPr>
        <w:t>TRANSPARENCY</w:t>
      </w:r>
      <w:r>
        <w:rPr>
          <w:b/>
          <w:color w:val="4471C4"/>
          <w:spacing w:val="-9"/>
          <w:sz w:val="22"/>
        </w:rPr>
        <w:t> </w:t>
      </w:r>
      <w:r>
        <w:rPr>
          <w:b/>
          <w:color w:val="4471C4"/>
          <w:sz w:val="22"/>
        </w:rPr>
        <w:t>OF</w:t>
      </w:r>
      <w:r>
        <w:rPr>
          <w:b/>
          <w:color w:val="4471C4"/>
          <w:spacing w:val="-8"/>
          <w:sz w:val="22"/>
        </w:rPr>
        <w:t> </w:t>
      </w:r>
      <w:r>
        <w:rPr>
          <w:b/>
          <w:color w:val="4471C4"/>
          <w:spacing w:val="-2"/>
          <w:sz w:val="22"/>
        </w:rPr>
        <w:t>INFORMATION</w:t>
      </w:r>
    </w:p>
    <w:p>
      <w:pPr>
        <w:pStyle w:val="BodyText"/>
        <w:rPr>
          <w:b/>
        </w:rPr>
      </w:pPr>
    </w:p>
    <w:p>
      <w:pPr>
        <w:pStyle w:val="ListParagraph"/>
        <w:numPr>
          <w:ilvl w:val="2"/>
          <w:numId w:val="38"/>
        </w:numPr>
        <w:tabs>
          <w:tab w:pos="1077" w:val="left" w:leader="none"/>
        </w:tabs>
        <w:spacing w:line="240" w:lineRule="auto" w:before="0" w:after="0"/>
        <w:ind w:left="1077" w:right="0" w:hanging="717"/>
        <w:jc w:val="left"/>
        <w:rPr>
          <w:b/>
          <w:sz w:val="22"/>
        </w:rPr>
      </w:pPr>
      <w:r>
        <w:rPr>
          <w:b/>
          <w:color w:val="4471C4"/>
          <w:sz w:val="22"/>
        </w:rPr>
        <w:t>Building,</w:t>
      </w:r>
      <w:r>
        <w:rPr>
          <w:b/>
          <w:color w:val="4471C4"/>
          <w:spacing w:val="-4"/>
          <w:sz w:val="22"/>
        </w:rPr>
        <w:t> </w:t>
      </w:r>
      <w:r>
        <w:rPr>
          <w:b/>
          <w:color w:val="4471C4"/>
          <w:sz w:val="22"/>
        </w:rPr>
        <w:t>Zoning</w:t>
      </w:r>
      <w:r>
        <w:rPr>
          <w:b/>
          <w:color w:val="4471C4"/>
          <w:spacing w:val="-6"/>
          <w:sz w:val="22"/>
        </w:rPr>
        <w:t> </w:t>
      </w:r>
      <w:r>
        <w:rPr>
          <w:b/>
          <w:color w:val="4471C4"/>
          <w:sz w:val="22"/>
        </w:rPr>
        <w:t>and</w:t>
      </w:r>
      <w:r>
        <w:rPr>
          <w:b/>
          <w:color w:val="4471C4"/>
          <w:spacing w:val="-4"/>
          <w:sz w:val="22"/>
        </w:rPr>
        <w:t> </w:t>
      </w:r>
      <w:r>
        <w:rPr>
          <w:b/>
          <w:color w:val="4471C4"/>
          <w:sz w:val="22"/>
        </w:rPr>
        <w:t>Land</w:t>
      </w:r>
      <w:r>
        <w:rPr>
          <w:b/>
          <w:color w:val="4471C4"/>
          <w:spacing w:val="-4"/>
          <w:sz w:val="22"/>
        </w:rPr>
        <w:t> </w:t>
      </w:r>
      <w:r>
        <w:rPr>
          <w:b/>
          <w:color w:val="4471C4"/>
          <w:spacing w:val="-5"/>
          <w:sz w:val="22"/>
        </w:rPr>
        <w:t>Use</w:t>
      </w:r>
    </w:p>
    <w:p>
      <w:pPr>
        <w:pStyle w:val="BodyText"/>
        <w:rPr>
          <w:b/>
        </w:rPr>
      </w:pPr>
    </w:p>
    <w:p>
      <w:pPr>
        <w:spacing w:before="0"/>
        <w:ind w:left="360" w:right="0" w:firstLine="0"/>
        <w:jc w:val="left"/>
        <w:rPr>
          <w:sz w:val="22"/>
        </w:rPr>
      </w:pPr>
      <w:r>
        <w:rPr>
          <w:b/>
          <w:sz w:val="22"/>
        </w:rPr>
        <w:t>Please</w:t>
      </w:r>
      <w:r>
        <w:rPr>
          <w:b/>
          <w:spacing w:val="-12"/>
          <w:sz w:val="22"/>
        </w:rPr>
        <w:t> </w:t>
      </w:r>
      <w:r>
        <w:rPr>
          <w:b/>
          <w:sz w:val="22"/>
        </w:rPr>
        <w:t>specify</w:t>
      </w:r>
      <w:r>
        <w:rPr>
          <w:b/>
          <w:spacing w:val="-12"/>
          <w:sz w:val="22"/>
        </w:rPr>
        <w:t> </w:t>
      </w:r>
      <w:r>
        <w:rPr>
          <w:b/>
          <w:sz w:val="22"/>
        </w:rPr>
        <w:t>which</w:t>
      </w:r>
      <w:r>
        <w:rPr>
          <w:b/>
          <w:spacing w:val="-12"/>
          <w:sz w:val="22"/>
        </w:rPr>
        <w:t> </w:t>
      </w:r>
      <w:r>
        <w:rPr>
          <w:b/>
          <w:sz w:val="22"/>
        </w:rPr>
        <w:t>of</w:t>
      </w:r>
      <w:r>
        <w:rPr>
          <w:b/>
          <w:spacing w:val="-13"/>
          <w:sz w:val="22"/>
        </w:rPr>
        <w:t> </w:t>
      </w:r>
      <w:r>
        <w:rPr>
          <w:b/>
          <w:sz w:val="22"/>
        </w:rPr>
        <w:t>the</w:t>
      </w:r>
      <w:r>
        <w:rPr>
          <w:b/>
          <w:spacing w:val="-12"/>
          <w:sz w:val="22"/>
        </w:rPr>
        <w:t> </w:t>
      </w:r>
      <w:r>
        <w:rPr>
          <w:b/>
          <w:sz w:val="22"/>
        </w:rPr>
        <w:t>following</w:t>
      </w:r>
      <w:r>
        <w:rPr>
          <w:b/>
          <w:spacing w:val="-14"/>
          <w:sz w:val="22"/>
        </w:rPr>
        <w:t> </w:t>
      </w:r>
      <w:r>
        <w:rPr>
          <w:b/>
          <w:sz w:val="22"/>
        </w:rPr>
        <w:t>information</w:t>
      </w:r>
      <w:r>
        <w:rPr>
          <w:b/>
          <w:spacing w:val="-11"/>
          <w:sz w:val="22"/>
        </w:rPr>
        <w:t> </w:t>
      </w:r>
      <w:r>
        <w:rPr>
          <w:b/>
          <w:sz w:val="22"/>
        </w:rPr>
        <w:t>us</w:t>
      </w:r>
      <w:r>
        <w:rPr>
          <w:b/>
          <w:spacing w:val="-14"/>
          <w:sz w:val="22"/>
        </w:rPr>
        <w:t> </w:t>
      </w:r>
      <w:r>
        <w:rPr>
          <w:b/>
          <w:sz w:val="22"/>
        </w:rPr>
        <w:t>made</w:t>
      </w:r>
      <w:r>
        <w:rPr>
          <w:b/>
          <w:spacing w:val="-11"/>
          <w:sz w:val="22"/>
        </w:rPr>
        <w:t> </w:t>
      </w:r>
      <w:r>
        <w:rPr>
          <w:b/>
          <w:sz w:val="22"/>
        </w:rPr>
        <w:t>available</w:t>
      </w:r>
      <w:r>
        <w:rPr>
          <w:b/>
          <w:spacing w:val="-11"/>
          <w:sz w:val="22"/>
        </w:rPr>
        <w:t> </w:t>
      </w:r>
      <w:r>
        <w:rPr>
          <w:b/>
          <w:sz w:val="22"/>
        </w:rPr>
        <w:t>online</w:t>
      </w:r>
      <w:r>
        <w:rPr>
          <w:b/>
          <w:spacing w:val="-12"/>
          <w:sz w:val="22"/>
        </w:rPr>
        <w:t> </w:t>
      </w:r>
      <w:r>
        <w:rPr>
          <w:b/>
          <w:sz w:val="22"/>
        </w:rPr>
        <w:t>by</w:t>
      </w:r>
      <w:r>
        <w:rPr>
          <w:b/>
          <w:spacing w:val="-12"/>
          <w:sz w:val="22"/>
        </w:rPr>
        <w:t> </w:t>
      </w:r>
      <w:r>
        <w:rPr>
          <w:b/>
          <w:sz w:val="22"/>
        </w:rPr>
        <w:t>the</w:t>
      </w:r>
      <w:r>
        <w:rPr>
          <w:b/>
          <w:spacing w:val="-12"/>
          <w:sz w:val="22"/>
        </w:rPr>
        <w:t> </w:t>
      </w:r>
      <w:r>
        <w:rPr>
          <w:b/>
          <w:sz w:val="22"/>
        </w:rPr>
        <w:t>building</w:t>
      </w:r>
      <w:r>
        <w:rPr>
          <w:b/>
          <w:spacing w:val="-12"/>
          <w:sz w:val="22"/>
        </w:rPr>
        <w:t> </w:t>
      </w:r>
      <w:r>
        <w:rPr>
          <w:b/>
          <w:sz w:val="22"/>
        </w:rPr>
        <w:t>permitting agencies: </w:t>
      </w:r>
      <w:r>
        <w:rPr>
          <w:sz w:val="22"/>
        </w:rPr>
        <w:t>(questions 67 through 71)</w:t>
      </w:r>
    </w:p>
    <w:p>
      <w:pPr>
        <w:pStyle w:val="ListParagraph"/>
        <w:numPr>
          <w:ilvl w:val="0"/>
          <w:numId w:val="58"/>
        </w:numPr>
        <w:tabs>
          <w:tab w:pos="719" w:val="left" w:leader="none"/>
        </w:tabs>
        <w:spacing w:line="242" w:lineRule="auto" w:before="0" w:after="0"/>
        <w:ind w:left="719" w:right="355" w:hanging="360"/>
        <w:jc w:val="both"/>
        <w:rPr>
          <w:sz w:val="22"/>
        </w:rPr>
      </w:pPr>
      <w:r>
        <w:rPr>
          <w:b/>
          <w:sz w:val="22"/>
        </w:rPr>
        <w:t>Building control regulations, accessible to all stakeholders, including residents, developers, architects, and other interested parties </w:t>
      </w:r>
      <w:r>
        <w:rPr>
          <w:sz w:val="22"/>
        </w:rPr>
        <w:t>(Y/N)</w:t>
      </w:r>
    </w:p>
    <w:p>
      <w:pPr>
        <w:pStyle w:val="ListParagraph"/>
        <w:numPr>
          <w:ilvl w:val="0"/>
          <w:numId w:val="58"/>
        </w:numPr>
        <w:tabs>
          <w:tab w:pos="719" w:val="left" w:leader="none"/>
          <w:tab w:pos="774" w:val="left" w:leader="none"/>
        </w:tabs>
        <w:spacing w:line="240" w:lineRule="auto" w:before="248" w:after="0"/>
        <w:ind w:left="719" w:right="355" w:hanging="360"/>
        <w:jc w:val="both"/>
        <w:rPr>
          <w:sz w:val="22"/>
        </w:rPr>
      </w:pPr>
      <w:r>
        <w:rPr>
          <w:b/>
          <w:sz w:val="22"/>
        </w:rPr>
        <w:t>Detailed</w:t>
      </w:r>
      <w:r>
        <w:rPr>
          <w:b/>
          <w:spacing w:val="40"/>
          <w:sz w:val="22"/>
        </w:rPr>
        <w:t> </w:t>
      </w:r>
      <w:r>
        <w:rPr>
          <w:b/>
          <w:sz w:val="22"/>
        </w:rPr>
        <w:t>criteria and steps necessary to obtain building permits (e.g., documentation, fees, technical specifications) </w:t>
      </w:r>
      <w:r>
        <w:rPr>
          <w:sz w:val="22"/>
        </w:rPr>
        <w:t>(Y/N)</w:t>
      </w:r>
    </w:p>
    <w:p>
      <w:pPr>
        <w:pStyle w:val="ListParagraph"/>
        <w:numPr>
          <w:ilvl w:val="0"/>
          <w:numId w:val="58"/>
        </w:numPr>
        <w:tabs>
          <w:tab w:pos="719" w:val="left" w:leader="none"/>
          <w:tab w:pos="774" w:val="left" w:leader="none"/>
        </w:tabs>
        <w:spacing w:line="240" w:lineRule="auto" w:before="252" w:after="0"/>
        <w:ind w:left="719" w:right="359" w:hanging="360"/>
        <w:jc w:val="both"/>
        <w:rPr>
          <w:sz w:val="22"/>
        </w:rPr>
      </w:pPr>
      <w:r>
        <w:rPr>
          <w:b/>
          <w:sz w:val="22"/>
        </w:rPr>
        <w:t>List</w:t>
      </w:r>
      <w:r>
        <w:rPr>
          <w:b/>
          <w:spacing w:val="40"/>
          <w:sz w:val="22"/>
        </w:rPr>
        <w:t> </w:t>
      </w:r>
      <w:r>
        <w:rPr>
          <w:b/>
          <w:sz w:val="22"/>
        </w:rPr>
        <w:t>of</w:t>
      </w:r>
      <w:r>
        <w:rPr>
          <w:b/>
          <w:spacing w:val="-9"/>
          <w:sz w:val="22"/>
        </w:rPr>
        <w:t> </w:t>
      </w:r>
      <w:r>
        <w:rPr>
          <w:b/>
          <w:sz w:val="22"/>
        </w:rPr>
        <w:t>approvals</w:t>
      </w:r>
      <w:r>
        <w:rPr>
          <w:b/>
          <w:spacing w:val="-9"/>
          <w:sz w:val="22"/>
        </w:rPr>
        <w:t> </w:t>
      </w:r>
      <w:r>
        <w:rPr>
          <w:b/>
          <w:sz w:val="22"/>
        </w:rPr>
        <w:t>required</w:t>
      </w:r>
      <w:r>
        <w:rPr>
          <w:b/>
          <w:spacing w:val="-10"/>
          <w:sz w:val="22"/>
        </w:rPr>
        <w:t> </w:t>
      </w:r>
      <w:r>
        <w:rPr>
          <w:b/>
          <w:sz w:val="22"/>
        </w:rPr>
        <w:t>prior</w:t>
      </w:r>
      <w:r>
        <w:rPr>
          <w:b/>
          <w:spacing w:val="-9"/>
          <w:sz w:val="22"/>
        </w:rPr>
        <w:t> </w:t>
      </w:r>
      <w:r>
        <w:rPr>
          <w:b/>
          <w:sz w:val="22"/>
        </w:rPr>
        <w:t>to</w:t>
      </w:r>
      <w:r>
        <w:rPr>
          <w:b/>
          <w:spacing w:val="-10"/>
          <w:sz w:val="22"/>
        </w:rPr>
        <w:t> </w:t>
      </w:r>
      <w:r>
        <w:rPr>
          <w:b/>
          <w:sz w:val="22"/>
        </w:rPr>
        <w:t>obtaining</w:t>
      </w:r>
      <w:r>
        <w:rPr>
          <w:b/>
          <w:spacing w:val="-10"/>
          <w:sz w:val="22"/>
        </w:rPr>
        <w:t> </w:t>
      </w:r>
      <w:r>
        <w:rPr>
          <w:b/>
          <w:sz w:val="22"/>
        </w:rPr>
        <w:t>a</w:t>
      </w:r>
      <w:r>
        <w:rPr>
          <w:b/>
          <w:spacing w:val="-10"/>
          <w:sz w:val="22"/>
        </w:rPr>
        <w:t> </w:t>
      </w:r>
      <w:r>
        <w:rPr>
          <w:b/>
          <w:sz w:val="22"/>
        </w:rPr>
        <w:t>building</w:t>
      </w:r>
      <w:r>
        <w:rPr>
          <w:b/>
          <w:spacing w:val="-10"/>
          <w:sz w:val="22"/>
        </w:rPr>
        <w:t> </w:t>
      </w:r>
      <w:r>
        <w:rPr>
          <w:b/>
          <w:sz w:val="22"/>
        </w:rPr>
        <w:t>permit</w:t>
      </w:r>
      <w:r>
        <w:rPr>
          <w:b/>
          <w:spacing w:val="-9"/>
          <w:sz w:val="22"/>
        </w:rPr>
        <w:t> </w:t>
      </w:r>
      <w:r>
        <w:rPr>
          <w:b/>
          <w:sz w:val="22"/>
        </w:rPr>
        <w:t>from</w:t>
      </w:r>
      <w:r>
        <w:rPr>
          <w:b/>
          <w:spacing w:val="-9"/>
          <w:sz w:val="22"/>
        </w:rPr>
        <w:t> </w:t>
      </w:r>
      <w:r>
        <w:rPr>
          <w:b/>
          <w:sz w:val="22"/>
        </w:rPr>
        <w:t>local</w:t>
      </w:r>
      <w:r>
        <w:rPr>
          <w:b/>
          <w:spacing w:val="-9"/>
          <w:sz w:val="22"/>
        </w:rPr>
        <w:t> </w:t>
      </w:r>
      <w:r>
        <w:rPr>
          <w:b/>
          <w:sz w:val="22"/>
        </w:rPr>
        <w:t>service</w:t>
      </w:r>
      <w:r>
        <w:rPr>
          <w:b/>
          <w:spacing w:val="-9"/>
          <w:sz w:val="22"/>
        </w:rPr>
        <w:t> </w:t>
      </w:r>
      <w:r>
        <w:rPr>
          <w:b/>
          <w:sz w:val="22"/>
        </w:rPr>
        <w:t>providers</w:t>
      </w:r>
      <w:r>
        <w:rPr>
          <w:b/>
          <w:spacing w:val="-9"/>
          <w:sz w:val="22"/>
        </w:rPr>
        <w:t> </w:t>
      </w:r>
      <w:r>
        <w:rPr>
          <w:b/>
          <w:sz w:val="22"/>
        </w:rPr>
        <w:t>(like water utilities, electricity providers, etc.) </w:t>
      </w:r>
      <w:r>
        <w:rPr>
          <w:sz w:val="22"/>
        </w:rPr>
        <w:t>(Y/N)</w:t>
      </w:r>
    </w:p>
    <w:p>
      <w:pPr>
        <w:pStyle w:val="ListParagraph"/>
        <w:numPr>
          <w:ilvl w:val="0"/>
          <w:numId w:val="58"/>
        </w:numPr>
        <w:tabs>
          <w:tab w:pos="719" w:val="left" w:leader="none"/>
        </w:tabs>
        <w:spacing w:line="240" w:lineRule="auto" w:before="252" w:after="0"/>
        <w:ind w:left="719" w:right="355" w:hanging="360"/>
        <w:jc w:val="both"/>
        <w:rPr>
          <w:sz w:val="22"/>
        </w:rPr>
      </w:pPr>
      <w:r>
        <w:rPr>
          <w:b/>
          <w:sz w:val="22"/>
        </w:rPr>
        <w:t>List</w:t>
      </w:r>
      <w:r>
        <w:rPr>
          <w:b/>
          <w:spacing w:val="-1"/>
          <w:sz w:val="22"/>
        </w:rPr>
        <w:t> </w:t>
      </w:r>
      <w:r>
        <w:rPr>
          <w:b/>
          <w:sz w:val="22"/>
        </w:rPr>
        <w:t>of</w:t>
      </w:r>
      <w:r>
        <w:rPr>
          <w:b/>
          <w:spacing w:val="-1"/>
          <w:sz w:val="22"/>
        </w:rPr>
        <w:t> </w:t>
      </w:r>
      <w:r>
        <w:rPr>
          <w:b/>
          <w:sz w:val="22"/>
        </w:rPr>
        <w:t>documents</w:t>
      </w:r>
      <w:r>
        <w:rPr>
          <w:b/>
          <w:spacing w:val="-2"/>
          <w:sz w:val="22"/>
        </w:rPr>
        <w:t> </w:t>
      </w:r>
      <w:r>
        <w:rPr>
          <w:b/>
          <w:sz w:val="22"/>
        </w:rPr>
        <w:t>required</w:t>
      </w:r>
      <w:r>
        <w:rPr>
          <w:b/>
          <w:spacing w:val="-3"/>
          <w:sz w:val="22"/>
        </w:rPr>
        <w:t> </w:t>
      </w:r>
      <w:r>
        <w:rPr>
          <w:b/>
          <w:sz w:val="22"/>
        </w:rPr>
        <w:t>to</w:t>
      </w:r>
      <w:r>
        <w:rPr>
          <w:b/>
          <w:spacing w:val="-2"/>
          <w:sz w:val="22"/>
        </w:rPr>
        <w:t> </w:t>
      </w:r>
      <w:r>
        <w:rPr>
          <w:b/>
          <w:sz w:val="22"/>
        </w:rPr>
        <w:t>apply</w:t>
      </w:r>
      <w:r>
        <w:rPr>
          <w:b/>
          <w:spacing w:val="-5"/>
          <w:sz w:val="22"/>
        </w:rPr>
        <w:t> </w:t>
      </w:r>
      <w:r>
        <w:rPr>
          <w:b/>
          <w:sz w:val="22"/>
        </w:rPr>
        <w:t>for</w:t>
      </w:r>
      <w:r>
        <w:rPr>
          <w:b/>
          <w:spacing w:val="-2"/>
          <w:sz w:val="22"/>
        </w:rPr>
        <w:t> </w:t>
      </w:r>
      <w:r>
        <w:rPr>
          <w:b/>
          <w:sz w:val="22"/>
        </w:rPr>
        <w:t>a</w:t>
      </w:r>
      <w:r>
        <w:rPr>
          <w:b/>
          <w:spacing w:val="-2"/>
          <w:sz w:val="22"/>
        </w:rPr>
        <w:t> </w:t>
      </w:r>
      <w:r>
        <w:rPr>
          <w:b/>
          <w:sz w:val="22"/>
        </w:rPr>
        <w:t>building</w:t>
      </w:r>
      <w:r>
        <w:rPr>
          <w:b/>
          <w:spacing w:val="-5"/>
          <w:sz w:val="22"/>
        </w:rPr>
        <w:t> </w:t>
      </w:r>
      <w:r>
        <w:rPr>
          <w:b/>
          <w:sz w:val="22"/>
        </w:rPr>
        <w:t>permit</w:t>
      </w:r>
      <w:r>
        <w:rPr>
          <w:b/>
          <w:spacing w:val="-4"/>
          <w:sz w:val="22"/>
        </w:rPr>
        <w:t> </w:t>
      </w:r>
      <w:r>
        <w:rPr>
          <w:b/>
          <w:sz w:val="22"/>
        </w:rPr>
        <w:t>(e.g.,</w:t>
      </w:r>
      <w:r>
        <w:rPr>
          <w:b/>
          <w:spacing w:val="-5"/>
          <w:sz w:val="22"/>
        </w:rPr>
        <w:t> </w:t>
      </w:r>
      <w:r>
        <w:rPr>
          <w:b/>
          <w:sz w:val="22"/>
        </w:rPr>
        <w:t>land</w:t>
      </w:r>
      <w:r>
        <w:rPr>
          <w:b/>
          <w:spacing w:val="-3"/>
          <w:sz w:val="22"/>
        </w:rPr>
        <w:t> </w:t>
      </w:r>
      <w:r>
        <w:rPr>
          <w:b/>
          <w:sz w:val="22"/>
        </w:rPr>
        <w:t>ownership</w:t>
      </w:r>
      <w:r>
        <w:rPr>
          <w:b/>
          <w:spacing w:val="-3"/>
          <w:sz w:val="22"/>
        </w:rPr>
        <w:t> </w:t>
      </w:r>
      <w:r>
        <w:rPr>
          <w:b/>
          <w:sz w:val="22"/>
        </w:rPr>
        <w:t>certificate,</w:t>
      </w:r>
      <w:r>
        <w:rPr>
          <w:b/>
          <w:spacing w:val="-2"/>
          <w:sz w:val="22"/>
        </w:rPr>
        <w:t> </w:t>
      </w:r>
      <w:r>
        <w:rPr>
          <w:b/>
          <w:sz w:val="22"/>
        </w:rPr>
        <w:t>types of drawings and plans) </w:t>
      </w:r>
      <w:r>
        <w:rPr>
          <w:sz w:val="22"/>
        </w:rPr>
        <w:t>(Y/N)</w:t>
      </w:r>
    </w:p>
    <w:p>
      <w:pPr>
        <w:pStyle w:val="ListParagraph"/>
        <w:numPr>
          <w:ilvl w:val="0"/>
          <w:numId w:val="58"/>
        </w:numPr>
        <w:tabs>
          <w:tab w:pos="774" w:val="left" w:leader="none"/>
        </w:tabs>
        <w:spacing w:line="240" w:lineRule="auto" w:before="253" w:after="0"/>
        <w:ind w:left="774" w:right="0" w:hanging="415"/>
        <w:jc w:val="left"/>
        <w:rPr>
          <w:sz w:val="22"/>
        </w:rPr>
      </w:pPr>
      <w:r>
        <w:rPr>
          <w:b/>
          <w:sz w:val="22"/>
        </w:rPr>
        <w:t>List</w:t>
      </w:r>
      <w:r>
        <w:rPr>
          <w:b/>
          <w:spacing w:val="-7"/>
          <w:sz w:val="22"/>
        </w:rPr>
        <w:t> </w:t>
      </w:r>
      <w:r>
        <w:rPr>
          <w:b/>
          <w:sz w:val="22"/>
        </w:rPr>
        <w:t>of</w:t>
      </w:r>
      <w:r>
        <w:rPr>
          <w:b/>
          <w:spacing w:val="-2"/>
          <w:sz w:val="22"/>
        </w:rPr>
        <w:t> </w:t>
      </w:r>
      <w:r>
        <w:rPr>
          <w:b/>
          <w:sz w:val="22"/>
        </w:rPr>
        <w:t>documents</w:t>
      </w:r>
      <w:r>
        <w:rPr>
          <w:b/>
          <w:spacing w:val="-5"/>
          <w:sz w:val="22"/>
        </w:rPr>
        <w:t> </w:t>
      </w:r>
      <w:r>
        <w:rPr>
          <w:b/>
          <w:sz w:val="22"/>
        </w:rPr>
        <w:t>required</w:t>
      </w:r>
      <w:r>
        <w:rPr>
          <w:b/>
          <w:spacing w:val="-4"/>
          <w:sz w:val="22"/>
        </w:rPr>
        <w:t> </w:t>
      </w:r>
      <w:r>
        <w:rPr>
          <w:b/>
          <w:sz w:val="22"/>
        </w:rPr>
        <w:t>to</w:t>
      </w:r>
      <w:r>
        <w:rPr>
          <w:b/>
          <w:spacing w:val="-3"/>
          <w:sz w:val="22"/>
        </w:rPr>
        <w:t> </w:t>
      </w:r>
      <w:r>
        <w:rPr>
          <w:b/>
          <w:sz w:val="22"/>
        </w:rPr>
        <w:t>apply</w:t>
      </w:r>
      <w:r>
        <w:rPr>
          <w:b/>
          <w:spacing w:val="-5"/>
          <w:sz w:val="22"/>
        </w:rPr>
        <w:t> </w:t>
      </w:r>
      <w:r>
        <w:rPr>
          <w:b/>
          <w:sz w:val="22"/>
        </w:rPr>
        <w:t>for</w:t>
      </w:r>
      <w:r>
        <w:rPr>
          <w:b/>
          <w:spacing w:val="-3"/>
          <w:sz w:val="22"/>
        </w:rPr>
        <w:t> </w:t>
      </w:r>
      <w:r>
        <w:rPr>
          <w:b/>
          <w:sz w:val="22"/>
        </w:rPr>
        <w:t>an</w:t>
      </w:r>
      <w:r>
        <w:rPr>
          <w:b/>
          <w:spacing w:val="-6"/>
          <w:sz w:val="22"/>
        </w:rPr>
        <w:t> </w:t>
      </w:r>
      <w:r>
        <w:rPr>
          <w:b/>
          <w:sz w:val="22"/>
        </w:rPr>
        <w:t>occupancy</w:t>
      </w:r>
      <w:r>
        <w:rPr>
          <w:b/>
          <w:spacing w:val="-3"/>
          <w:sz w:val="22"/>
        </w:rPr>
        <w:t> </w:t>
      </w:r>
      <w:r>
        <w:rPr>
          <w:b/>
          <w:sz w:val="22"/>
        </w:rPr>
        <w:t>permit</w:t>
      </w:r>
      <w:r>
        <w:rPr>
          <w:b/>
          <w:spacing w:val="-1"/>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8"/>
        </w:numPr>
        <w:tabs>
          <w:tab w:pos="718" w:val="left" w:leader="none"/>
        </w:tabs>
        <w:spacing w:line="240" w:lineRule="auto" w:before="70" w:after="0"/>
        <w:ind w:left="718" w:right="0" w:hanging="359"/>
        <w:jc w:val="left"/>
        <w:rPr>
          <w:b/>
          <w:sz w:val="22"/>
        </w:rPr>
      </w:pPr>
      <w:r>
        <w:rPr>
          <w:b/>
          <w:spacing w:val="-2"/>
          <w:sz w:val="22"/>
        </w:rPr>
        <w:t>An</w:t>
      </w:r>
      <w:r>
        <w:rPr>
          <w:b/>
          <w:spacing w:val="-6"/>
          <w:sz w:val="22"/>
        </w:rPr>
        <w:t> </w:t>
      </w:r>
      <w:r>
        <w:rPr>
          <w:b/>
          <w:spacing w:val="-2"/>
          <w:sz w:val="22"/>
        </w:rPr>
        <w:t>updated</w:t>
      </w:r>
      <w:r>
        <w:rPr>
          <w:b/>
          <w:spacing w:val="-7"/>
          <w:sz w:val="22"/>
        </w:rPr>
        <w:t> </w:t>
      </w:r>
      <w:r>
        <w:rPr>
          <w:b/>
          <w:spacing w:val="-2"/>
          <w:sz w:val="22"/>
        </w:rPr>
        <w:t>fee</w:t>
      </w:r>
      <w:r>
        <w:rPr>
          <w:b/>
          <w:spacing w:val="-7"/>
          <w:sz w:val="22"/>
        </w:rPr>
        <w:t> </w:t>
      </w:r>
      <w:r>
        <w:rPr>
          <w:b/>
          <w:spacing w:val="-2"/>
          <w:sz w:val="22"/>
        </w:rPr>
        <w:t>schedule</w:t>
      </w:r>
      <w:r>
        <w:rPr>
          <w:b/>
          <w:spacing w:val="-6"/>
          <w:sz w:val="22"/>
        </w:rPr>
        <w:t> </w:t>
      </w:r>
      <w:r>
        <w:rPr>
          <w:b/>
          <w:spacing w:val="-2"/>
          <w:sz w:val="22"/>
        </w:rPr>
        <w:t>for</w:t>
      </w:r>
      <w:r>
        <w:rPr>
          <w:b/>
          <w:spacing w:val="-4"/>
          <w:sz w:val="22"/>
        </w:rPr>
        <w:t> </w:t>
      </w:r>
      <w:r>
        <w:rPr>
          <w:b/>
          <w:spacing w:val="-2"/>
          <w:sz w:val="22"/>
        </w:rPr>
        <w:t>all</w:t>
      </w:r>
      <w:r>
        <w:rPr>
          <w:b/>
          <w:spacing w:val="-6"/>
          <w:sz w:val="22"/>
        </w:rPr>
        <w:t> </w:t>
      </w:r>
      <w:r>
        <w:rPr>
          <w:b/>
          <w:spacing w:val="-2"/>
          <w:sz w:val="22"/>
        </w:rPr>
        <w:t>types</w:t>
      </w:r>
      <w:r>
        <w:rPr>
          <w:b/>
          <w:spacing w:val="-7"/>
          <w:sz w:val="22"/>
        </w:rPr>
        <w:t> </w:t>
      </w:r>
      <w:r>
        <w:rPr>
          <w:b/>
          <w:spacing w:val="-2"/>
          <w:sz w:val="22"/>
        </w:rPr>
        <w:t>of</w:t>
      </w:r>
      <w:r>
        <w:rPr>
          <w:b/>
          <w:spacing w:val="-6"/>
          <w:sz w:val="22"/>
        </w:rPr>
        <w:t> </w:t>
      </w:r>
      <w:r>
        <w:rPr>
          <w:b/>
          <w:spacing w:val="-2"/>
          <w:sz w:val="22"/>
        </w:rPr>
        <w:t>construction</w:t>
      </w:r>
      <w:r>
        <w:rPr>
          <w:b/>
          <w:spacing w:val="-9"/>
          <w:sz w:val="22"/>
        </w:rPr>
        <w:t> </w:t>
      </w:r>
      <w:r>
        <w:rPr>
          <w:b/>
          <w:spacing w:val="-2"/>
          <w:sz w:val="22"/>
        </w:rPr>
        <w:t>(Please</w:t>
      </w:r>
      <w:r>
        <w:rPr>
          <w:b/>
          <w:spacing w:val="-6"/>
          <w:sz w:val="22"/>
        </w:rPr>
        <w:t> </w:t>
      </w:r>
      <w:r>
        <w:rPr>
          <w:b/>
          <w:spacing w:val="-2"/>
          <w:sz w:val="22"/>
        </w:rPr>
        <w:t>select</w:t>
      </w:r>
      <w:r>
        <w:rPr>
          <w:b/>
          <w:spacing w:val="-7"/>
          <w:sz w:val="22"/>
        </w:rPr>
        <w:t> </w:t>
      </w:r>
      <w:r>
        <w:rPr>
          <w:b/>
          <w:spacing w:val="-2"/>
          <w:sz w:val="22"/>
        </w:rPr>
        <w:t>one</w:t>
      </w:r>
      <w:r>
        <w:rPr>
          <w:b/>
          <w:spacing w:val="-6"/>
          <w:sz w:val="22"/>
        </w:rPr>
        <w:t> </w:t>
      </w:r>
      <w:r>
        <w:rPr>
          <w:b/>
          <w:spacing w:val="-2"/>
          <w:sz w:val="22"/>
        </w:rPr>
        <w:t>answer</w:t>
      </w:r>
      <w:r>
        <w:rPr>
          <w:b/>
          <w:spacing w:val="-7"/>
          <w:sz w:val="22"/>
        </w:rPr>
        <w:t> </w:t>
      </w:r>
      <w:r>
        <w:rPr>
          <w:b/>
          <w:spacing w:val="-2"/>
          <w:sz w:val="22"/>
        </w:rPr>
        <w:t>option</w:t>
      </w:r>
      <w:r>
        <w:rPr>
          <w:b/>
          <w:spacing w:val="-7"/>
          <w:sz w:val="22"/>
        </w:rPr>
        <w:t> </w:t>
      </w:r>
      <w:r>
        <w:rPr>
          <w:b/>
          <w:spacing w:val="-2"/>
          <w:sz w:val="22"/>
        </w:rPr>
        <w:t>that</w:t>
      </w:r>
      <w:r>
        <w:rPr>
          <w:b/>
          <w:spacing w:val="-6"/>
          <w:sz w:val="22"/>
        </w:rPr>
        <w:t> </w:t>
      </w:r>
      <w:r>
        <w:rPr>
          <w:b/>
          <w:spacing w:val="-2"/>
          <w:sz w:val="22"/>
        </w:rPr>
        <w:t>applies)</w:t>
      </w:r>
    </w:p>
    <w:p>
      <w:pPr>
        <w:pStyle w:val="BodyText"/>
        <w:spacing w:before="2"/>
        <w:ind w:left="719" w:right="4835"/>
      </w:pPr>
      <w:r>
        <w:rPr/>
        <w:t>72a.</w:t>
      </w:r>
      <w:r>
        <w:rPr>
          <w:spacing w:val="-5"/>
        </w:rPr>
        <w:t> </w:t>
      </w:r>
      <w:r>
        <w:rPr/>
        <w:t>Yes,</w:t>
      </w:r>
      <w:r>
        <w:rPr>
          <w:spacing w:val="-8"/>
        </w:rPr>
        <w:t> </w:t>
      </w:r>
      <w:r>
        <w:rPr/>
        <w:t>available</w:t>
      </w:r>
      <w:r>
        <w:rPr>
          <w:spacing w:val="-5"/>
        </w:rPr>
        <w:t> </w:t>
      </w:r>
      <w:r>
        <w:rPr/>
        <w:t>online</w:t>
      </w:r>
      <w:r>
        <w:rPr>
          <w:spacing w:val="-7"/>
        </w:rPr>
        <w:t> </w:t>
      </w:r>
      <w:r>
        <w:rPr/>
        <w:t>and</w:t>
      </w:r>
      <w:r>
        <w:rPr>
          <w:spacing w:val="-5"/>
        </w:rPr>
        <w:t> </w:t>
      </w:r>
      <w:r>
        <w:rPr/>
        <w:t>updated</w:t>
      </w:r>
      <w:r>
        <w:rPr>
          <w:spacing w:val="-8"/>
        </w:rPr>
        <w:t> </w:t>
      </w:r>
      <w:r>
        <w:rPr/>
        <w:t>regularly 72b. Available online but not updated regularly 72c.</w:t>
      </w:r>
      <w:r>
        <w:rPr>
          <w:spacing w:val="40"/>
        </w:rPr>
        <w:t> </w:t>
      </w:r>
      <w:r>
        <w:rPr/>
        <w:t>No, not available to the public</w:t>
      </w:r>
    </w:p>
    <w:p>
      <w:pPr>
        <w:pStyle w:val="ListParagraph"/>
        <w:numPr>
          <w:ilvl w:val="0"/>
          <w:numId w:val="58"/>
        </w:numPr>
        <w:tabs>
          <w:tab w:pos="718" w:val="left" w:leader="none"/>
        </w:tabs>
        <w:spacing w:line="240" w:lineRule="auto" w:before="251" w:after="0"/>
        <w:ind w:left="718" w:right="0" w:hanging="359"/>
        <w:jc w:val="left"/>
        <w:rPr>
          <w:i/>
          <w:sz w:val="22"/>
        </w:rPr>
      </w:pPr>
      <w:r>
        <w:rPr>
          <w:b/>
          <w:sz w:val="22"/>
        </w:rPr>
        <w:t>Official,</w:t>
      </w:r>
      <w:r>
        <w:rPr>
          <w:b/>
          <w:spacing w:val="-6"/>
          <w:sz w:val="22"/>
        </w:rPr>
        <w:t> </w:t>
      </w:r>
      <w:r>
        <w:rPr>
          <w:b/>
          <w:sz w:val="22"/>
        </w:rPr>
        <w:t>updated</w:t>
      </w:r>
      <w:r>
        <w:rPr>
          <w:b/>
          <w:spacing w:val="-5"/>
          <w:sz w:val="22"/>
        </w:rPr>
        <w:t> </w:t>
      </w:r>
      <w:r>
        <w:rPr>
          <w:b/>
          <w:sz w:val="22"/>
        </w:rPr>
        <w:t>statistics</w:t>
      </w:r>
      <w:r>
        <w:rPr>
          <w:b/>
          <w:spacing w:val="-6"/>
          <w:sz w:val="22"/>
        </w:rPr>
        <w:t> </w:t>
      </w:r>
      <w:r>
        <w:rPr>
          <w:b/>
          <w:sz w:val="22"/>
        </w:rPr>
        <w:t>tracking</w:t>
      </w:r>
      <w:r>
        <w:rPr>
          <w:b/>
          <w:spacing w:val="-7"/>
          <w:sz w:val="22"/>
        </w:rPr>
        <w:t> </w:t>
      </w:r>
      <w:r>
        <w:rPr>
          <w:b/>
          <w:sz w:val="22"/>
        </w:rPr>
        <w:t>the</w:t>
      </w:r>
      <w:r>
        <w:rPr>
          <w:b/>
          <w:spacing w:val="-4"/>
          <w:sz w:val="22"/>
        </w:rPr>
        <w:t> </w:t>
      </w:r>
      <w:r>
        <w:rPr>
          <w:b/>
          <w:sz w:val="22"/>
        </w:rPr>
        <w:t>number</w:t>
      </w:r>
      <w:r>
        <w:rPr>
          <w:b/>
          <w:spacing w:val="-6"/>
          <w:sz w:val="22"/>
        </w:rPr>
        <w:t> </w:t>
      </w:r>
      <w:r>
        <w:rPr>
          <w:b/>
          <w:sz w:val="22"/>
        </w:rPr>
        <w:t>of</w:t>
      </w:r>
      <w:r>
        <w:rPr>
          <w:b/>
          <w:spacing w:val="-3"/>
          <w:sz w:val="22"/>
        </w:rPr>
        <w:t> </w:t>
      </w:r>
      <w:r>
        <w:rPr>
          <w:b/>
          <w:sz w:val="22"/>
        </w:rPr>
        <w:t>building</w:t>
      </w:r>
      <w:r>
        <w:rPr>
          <w:b/>
          <w:spacing w:val="-4"/>
          <w:sz w:val="22"/>
        </w:rPr>
        <w:t> </w:t>
      </w:r>
      <w:r>
        <w:rPr>
          <w:b/>
          <w:sz w:val="22"/>
        </w:rPr>
        <w:t>permits</w:t>
      </w:r>
      <w:r>
        <w:rPr>
          <w:b/>
          <w:spacing w:val="-6"/>
          <w:sz w:val="22"/>
        </w:rPr>
        <w:t> </w:t>
      </w:r>
      <w:r>
        <w:rPr>
          <w:b/>
          <w:sz w:val="22"/>
        </w:rPr>
        <w:t>issued?</w:t>
      </w:r>
      <w:r>
        <w:rPr>
          <w:b/>
          <w:spacing w:val="-5"/>
          <w:sz w:val="22"/>
        </w:rPr>
        <w:t> </w:t>
      </w:r>
      <w:r>
        <w:rPr>
          <w:sz w:val="22"/>
        </w:rPr>
        <w:t>(Y/N)</w:t>
      </w:r>
      <w:r>
        <w:rPr>
          <w:spacing w:val="-3"/>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58"/>
        </w:numPr>
        <w:tabs>
          <w:tab w:pos="774" w:val="left" w:leader="none"/>
        </w:tabs>
        <w:spacing w:line="240" w:lineRule="auto" w:before="0" w:after="0"/>
        <w:ind w:left="774" w:right="0" w:hanging="415"/>
        <w:jc w:val="left"/>
        <w:rPr>
          <w:b/>
          <w:sz w:val="22"/>
        </w:rPr>
      </w:pPr>
      <w:r>
        <w:rPr>
          <w:b/>
          <w:sz w:val="22"/>
        </w:rPr>
        <w:t>Has</w:t>
      </w:r>
      <w:r>
        <w:rPr>
          <w:b/>
          <w:spacing w:val="-5"/>
          <w:sz w:val="22"/>
        </w:rPr>
        <w:t> </w:t>
      </w:r>
      <w:r>
        <w:rPr>
          <w:b/>
          <w:sz w:val="22"/>
        </w:rPr>
        <w:t>the</w:t>
      </w:r>
      <w:r>
        <w:rPr>
          <w:b/>
          <w:spacing w:val="-4"/>
          <w:sz w:val="22"/>
        </w:rPr>
        <w:t> </w:t>
      </w:r>
      <w:r>
        <w:rPr>
          <w:b/>
          <w:sz w:val="22"/>
        </w:rPr>
        <w:t>master</w:t>
      </w:r>
      <w:r>
        <w:rPr>
          <w:b/>
          <w:spacing w:val="-4"/>
          <w:sz w:val="22"/>
        </w:rPr>
        <w:t> </w:t>
      </w:r>
      <w:r>
        <w:rPr>
          <w:b/>
          <w:sz w:val="22"/>
        </w:rPr>
        <w:t>plan/zoning</w:t>
      </w:r>
      <w:r>
        <w:rPr>
          <w:b/>
          <w:spacing w:val="-2"/>
          <w:sz w:val="22"/>
        </w:rPr>
        <w:t> </w:t>
      </w:r>
      <w:r>
        <w:rPr>
          <w:b/>
          <w:sz w:val="22"/>
        </w:rPr>
        <w:t>plan</w:t>
      </w:r>
      <w:r>
        <w:rPr>
          <w:b/>
          <w:spacing w:val="-3"/>
          <w:sz w:val="22"/>
        </w:rPr>
        <w:t> </w:t>
      </w:r>
      <w:r>
        <w:rPr>
          <w:b/>
          <w:sz w:val="22"/>
        </w:rPr>
        <w:t>of</w:t>
      </w:r>
      <w:r>
        <w:rPr>
          <w:b/>
          <w:spacing w:val="-1"/>
          <w:sz w:val="22"/>
        </w:rPr>
        <w:t> </w:t>
      </w:r>
      <w:r>
        <w:rPr>
          <w:b/>
          <w:sz w:val="22"/>
        </w:rPr>
        <w:t>[CITY]</w:t>
      </w:r>
      <w:r>
        <w:rPr>
          <w:b/>
          <w:spacing w:val="-4"/>
          <w:sz w:val="22"/>
        </w:rPr>
        <w:t> </w:t>
      </w:r>
      <w:r>
        <w:rPr>
          <w:b/>
          <w:sz w:val="22"/>
        </w:rPr>
        <w:t>been</w:t>
      </w:r>
      <w:r>
        <w:rPr>
          <w:b/>
          <w:spacing w:val="-6"/>
          <w:sz w:val="22"/>
        </w:rPr>
        <w:t> </w:t>
      </w:r>
      <w:r>
        <w:rPr>
          <w:b/>
          <w:sz w:val="22"/>
        </w:rPr>
        <w:t>revised</w:t>
      </w:r>
      <w:r>
        <w:rPr>
          <w:b/>
          <w:spacing w:val="-5"/>
          <w:sz w:val="22"/>
        </w:rPr>
        <w:t> </w:t>
      </w:r>
      <w:r>
        <w:rPr>
          <w:b/>
          <w:sz w:val="22"/>
        </w:rPr>
        <w:t>or</w:t>
      </w:r>
      <w:r>
        <w:rPr>
          <w:b/>
          <w:spacing w:val="-2"/>
          <w:sz w:val="22"/>
        </w:rPr>
        <w:t> </w:t>
      </w:r>
      <w:r>
        <w:rPr>
          <w:b/>
          <w:sz w:val="22"/>
        </w:rPr>
        <w:t>amended</w:t>
      </w:r>
      <w:r>
        <w:rPr>
          <w:b/>
          <w:spacing w:val="-5"/>
          <w:sz w:val="22"/>
        </w:rPr>
        <w:t> </w:t>
      </w:r>
      <w:r>
        <w:rPr>
          <w:b/>
          <w:sz w:val="22"/>
        </w:rPr>
        <w:t>within</w:t>
      </w:r>
      <w:r>
        <w:rPr>
          <w:b/>
          <w:spacing w:val="-3"/>
          <w:sz w:val="22"/>
        </w:rPr>
        <w:t> </w:t>
      </w:r>
      <w:r>
        <w:rPr>
          <w:b/>
          <w:sz w:val="22"/>
        </w:rPr>
        <w:t>the</w:t>
      </w:r>
      <w:r>
        <w:rPr>
          <w:b/>
          <w:spacing w:val="-2"/>
          <w:sz w:val="22"/>
        </w:rPr>
        <w:t> </w:t>
      </w:r>
      <w:r>
        <w:rPr>
          <w:b/>
          <w:sz w:val="22"/>
        </w:rPr>
        <w:t>last</w:t>
      </w:r>
      <w:r>
        <w:rPr>
          <w:b/>
          <w:spacing w:val="-1"/>
          <w:sz w:val="22"/>
        </w:rPr>
        <w:t> </w:t>
      </w:r>
      <w:r>
        <w:rPr>
          <w:b/>
          <w:sz w:val="22"/>
        </w:rPr>
        <w:t>10</w:t>
      </w:r>
      <w:r>
        <w:rPr>
          <w:b/>
          <w:spacing w:val="-5"/>
          <w:sz w:val="22"/>
        </w:rPr>
        <w:t> </w:t>
      </w:r>
      <w:r>
        <w:rPr>
          <w:b/>
          <w:spacing w:val="-2"/>
          <w:sz w:val="22"/>
        </w:rPr>
        <w:t>years?</w:t>
      </w:r>
    </w:p>
    <w:p>
      <w:pPr>
        <w:pStyle w:val="BodyText"/>
        <w:spacing w:line="252" w:lineRule="exact" w:before="1"/>
        <w:ind w:left="705"/>
      </w:pPr>
      <w:r>
        <w:rPr/>
        <w:t>74a. </w:t>
      </w:r>
      <w:r>
        <w:rPr>
          <w:spacing w:val="-5"/>
        </w:rPr>
        <w:t>Yes</w:t>
      </w:r>
    </w:p>
    <w:p>
      <w:pPr>
        <w:pStyle w:val="BodyText"/>
        <w:spacing w:line="254" w:lineRule="auto"/>
        <w:ind w:left="705" w:right="1025"/>
      </w:pPr>
      <w:r>
        <w:rPr/>
        <w:t>74b.</w:t>
      </w:r>
      <w:r>
        <w:rPr>
          <w:spacing w:val="-2"/>
        </w:rPr>
        <w:t> </w:t>
      </w:r>
      <w:r>
        <w:rPr/>
        <w:t>There</w:t>
      </w:r>
      <w:r>
        <w:rPr>
          <w:spacing w:val="-4"/>
        </w:rPr>
        <w:t> </w:t>
      </w:r>
      <w:r>
        <w:rPr/>
        <w:t>is</w:t>
      </w:r>
      <w:r>
        <w:rPr>
          <w:spacing w:val="-2"/>
        </w:rPr>
        <w:t> </w:t>
      </w:r>
      <w:r>
        <w:rPr/>
        <w:t>a</w:t>
      </w:r>
      <w:r>
        <w:rPr>
          <w:spacing w:val="-4"/>
        </w:rPr>
        <w:t> </w:t>
      </w:r>
      <w:r>
        <w:rPr/>
        <w:t>master</w:t>
      </w:r>
      <w:r>
        <w:rPr>
          <w:spacing w:val="-1"/>
        </w:rPr>
        <w:t> </w:t>
      </w:r>
      <w:r>
        <w:rPr/>
        <w:t>plan/zoning</w:t>
      </w:r>
      <w:r>
        <w:rPr>
          <w:spacing w:val="-2"/>
        </w:rPr>
        <w:t> </w:t>
      </w:r>
      <w:r>
        <w:rPr/>
        <w:t>plan,</w:t>
      </w:r>
      <w:r>
        <w:rPr>
          <w:spacing w:val="-2"/>
        </w:rPr>
        <w:t> </w:t>
      </w:r>
      <w:r>
        <w:rPr/>
        <w:t>but</w:t>
      </w:r>
      <w:r>
        <w:rPr>
          <w:spacing w:val="-4"/>
        </w:rPr>
        <w:t> </w:t>
      </w:r>
      <w:r>
        <w:rPr/>
        <w:t>it</w:t>
      </w:r>
      <w:r>
        <w:rPr>
          <w:spacing w:val="-1"/>
        </w:rPr>
        <w:t> </w:t>
      </w:r>
      <w:r>
        <w:rPr/>
        <w:t>has</w:t>
      </w:r>
      <w:r>
        <w:rPr>
          <w:spacing w:val="-4"/>
        </w:rPr>
        <w:t> </w:t>
      </w:r>
      <w:r>
        <w:rPr/>
        <w:t>not</w:t>
      </w:r>
      <w:r>
        <w:rPr>
          <w:spacing w:val="-1"/>
        </w:rPr>
        <w:t> </w:t>
      </w:r>
      <w:r>
        <w:rPr/>
        <w:t>been</w:t>
      </w:r>
      <w:r>
        <w:rPr>
          <w:spacing w:val="-2"/>
        </w:rPr>
        <w:t> </w:t>
      </w:r>
      <w:r>
        <w:rPr/>
        <w:t>updated</w:t>
      </w:r>
      <w:r>
        <w:rPr>
          <w:spacing w:val="-5"/>
        </w:rPr>
        <w:t> </w:t>
      </w:r>
      <w:r>
        <w:rPr/>
        <w:t>within</w:t>
      </w:r>
      <w:r>
        <w:rPr>
          <w:spacing w:val="-5"/>
        </w:rPr>
        <w:t> </w:t>
      </w:r>
      <w:r>
        <w:rPr/>
        <w:t>the</w:t>
      </w:r>
      <w:r>
        <w:rPr>
          <w:spacing w:val="-4"/>
        </w:rPr>
        <w:t> </w:t>
      </w:r>
      <w:r>
        <w:rPr/>
        <w:t>last</w:t>
      </w:r>
      <w:r>
        <w:rPr>
          <w:spacing w:val="-1"/>
        </w:rPr>
        <w:t> </w:t>
      </w:r>
      <w:r>
        <w:rPr/>
        <w:t>10</w:t>
      </w:r>
      <w:r>
        <w:rPr>
          <w:spacing w:val="-5"/>
        </w:rPr>
        <w:t> </w:t>
      </w:r>
      <w:r>
        <w:rPr/>
        <w:t>years 74c. There is no master plan/zoning plan in [CITY] →Provide response to question 76.</w:t>
      </w:r>
    </w:p>
    <w:p>
      <w:pPr>
        <w:pStyle w:val="BodyText"/>
        <w:spacing w:before="2"/>
      </w:pPr>
    </w:p>
    <w:p>
      <w:pPr>
        <w:pStyle w:val="ListParagraph"/>
        <w:numPr>
          <w:ilvl w:val="0"/>
          <w:numId w:val="58"/>
        </w:numPr>
        <w:tabs>
          <w:tab w:pos="719" w:val="left" w:leader="none"/>
        </w:tabs>
        <w:spacing w:line="240" w:lineRule="auto" w:before="0" w:after="0"/>
        <w:ind w:left="719" w:right="356" w:hanging="360"/>
        <w:jc w:val="both"/>
        <w:rPr>
          <w:sz w:val="22"/>
        </w:rPr>
      </w:pPr>
      <w:r>
        <w:rPr>
          <w:b/>
          <w:sz w:val="22"/>
        </w:rPr>
        <w:t>Are there official procedures and steps specifically defined for the relevant authority to follow when modifying the master plan/zoning plan in [CITY]? </w:t>
      </w:r>
      <w:r>
        <w:rPr>
          <w:sz w:val="22"/>
        </w:rPr>
        <w:t>(Y/N)</w:t>
      </w:r>
    </w:p>
    <w:p>
      <w:pPr>
        <w:pStyle w:val="BodyText"/>
      </w:pPr>
    </w:p>
    <w:p>
      <w:pPr>
        <w:pStyle w:val="ListParagraph"/>
        <w:numPr>
          <w:ilvl w:val="0"/>
          <w:numId w:val="58"/>
        </w:numPr>
        <w:tabs>
          <w:tab w:pos="719" w:val="left" w:leader="none"/>
        </w:tabs>
        <w:spacing w:line="240" w:lineRule="auto" w:before="0" w:after="0"/>
        <w:ind w:left="719" w:right="354" w:hanging="360"/>
        <w:jc w:val="both"/>
        <w:rPr>
          <w:b/>
          <w:sz w:val="22"/>
        </w:rPr>
      </w:pPr>
      <w:r>
        <w:rPr>
          <w:b/>
          <w:sz w:val="22"/>
        </w:rPr>
        <w:t>How</w:t>
      </w:r>
      <w:r>
        <w:rPr>
          <w:b/>
          <w:spacing w:val="-2"/>
          <w:sz w:val="22"/>
        </w:rPr>
        <w:t> </w:t>
      </w:r>
      <w:r>
        <w:rPr>
          <w:b/>
          <w:sz w:val="22"/>
        </w:rPr>
        <w:t>is</w:t>
      </w:r>
      <w:r>
        <w:rPr>
          <w:b/>
          <w:spacing w:val="-3"/>
          <w:sz w:val="22"/>
        </w:rPr>
        <w:t> </w:t>
      </w:r>
      <w:r>
        <w:rPr>
          <w:b/>
          <w:sz w:val="22"/>
        </w:rPr>
        <w:t>adherence</w:t>
      </w:r>
      <w:r>
        <w:rPr>
          <w:b/>
          <w:spacing w:val="-3"/>
          <w:sz w:val="22"/>
        </w:rPr>
        <w:t> </w:t>
      </w:r>
      <w:r>
        <w:rPr>
          <w:b/>
          <w:sz w:val="22"/>
        </w:rPr>
        <w:t>to</w:t>
      </w:r>
      <w:r>
        <w:rPr>
          <w:b/>
          <w:spacing w:val="-3"/>
          <w:sz w:val="22"/>
        </w:rPr>
        <w:t> </w:t>
      </w:r>
      <w:r>
        <w:rPr>
          <w:b/>
          <w:sz w:val="22"/>
        </w:rPr>
        <w:t>zoning</w:t>
      </w:r>
      <w:r>
        <w:rPr>
          <w:b/>
          <w:spacing w:val="-1"/>
          <w:sz w:val="22"/>
        </w:rPr>
        <w:t> </w:t>
      </w:r>
      <w:r>
        <w:rPr>
          <w:b/>
          <w:sz w:val="22"/>
        </w:rPr>
        <w:t>regulations verified</w:t>
      </w:r>
      <w:r>
        <w:rPr>
          <w:b/>
          <w:spacing w:val="-1"/>
          <w:sz w:val="22"/>
        </w:rPr>
        <w:t> </w:t>
      </w:r>
      <w:r>
        <w:rPr>
          <w:b/>
          <w:sz w:val="22"/>
        </w:rPr>
        <w:t>before</w:t>
      </w:r>
      <w:r>
        <w:rPr>
          <w:b/>
          <w:spacing w:val="-3"/>
          <w:sz w:val="22"/>
        </w:rPr>
        <w:t> </w:t>
      </w:r>
      <w:r>
        <w:rPr>
          <w:b/>
          <w:sz w:val="22"/>
        </w:rPr>
        <w:t>submitting</w:t>
      </w:r>
      <w:r>
        <w:rPr>
          <w:b/>
          <w:spacing w:val="-3"/>
          <w:sz w:val="22"/>
        </w:rPr>
        <w:t> </w:t>
      </w:r>
      <w:r>
        <w:rPr>
          <w:b/>
          <w:sz w:val="22"/>
        </w:rPr>
        <w:t>a</w:t>
      </w:r>
      <w:r>
        <w:rPr>
          <w:b/>
          <w:spacing w:val="-1"/>
          <w:sz w:val="22"/>
        </w:rPr>
        <w:t> </w:t>
      </w:r>
      <w:r>
        <w:rPr>
          <w:b/>
          <w:sz w:val="22"/>
        </w:rPr>
        <w:t>building</w:t>
      </w:r>
      <w:r>
        <w:rPr>
          <w:b/>
          <w:spacing w:val="-3"/>
          <w:sz w:val="22"/>
        </w:rPr>
        <w:t> </w:t>
      </w:r>
      <w:r>
        <w:rPr>
          <w:b/>
          <w:sz w:val="22"/>
        </w:rPr>
        <w:t>permit application in [CITY] (please select one answer option that applies)?</w:t>
      </w:r>
    </w:p>
    <w:p>
      <w:pPr>
        <w:pStyle w:val="BodyText"/>
        <w:ind w:left="1170" w:right="356" w:hanging="452"/>
        <w:jc w:val="both"/>
      </w:pPr>
      <w:r>
        <w:rPr/>
        <w:t>76a. Zoning compliance can be verified by the builder through accessible online zoning maps, and is further checked by the permit issuing authority upon receipt of the building permit application, with no additional involvement required from the builder</w:t>
      </w:r>
    </w:p>
    <w:p>
      <w:pPr>
        <w:pStyle w:val="BodyText"/>
        <w:ind w:left="1170" w:right="355" w:hanging="452"/>
        <w:jc w:val="both"/>
      </w:pPr>
      <w:r>
        <w:rPr/>
        <w:t>76b.</w:t>
      </w:r>
      <w:r>
        <w:rPr>
          <w:spacing w:val="40"/>
        </w:rPr>
        <w:t> </w:t>
      </w:r>
      <w:r>
        <w:rPr/>
        <w:t>Builder obtains</w:t>
      </w:r>
      <w:r>
        <w:rPr>
          <w:spacing w:val="-3"/>
        </w:rPr>
        <w:t> </w:t>
      </w:r>
      <w:r>
        <w:rPr/>
        <w:t>formal urban</w:t>
      </w:r>
      <w:r>
        <w:rPr>
          <w:spacing w:val="-1"/>
        </w:rPr>
        <w:t> </w:t>
      </w:r>
      <w:r>
        <w:rPr/>
        <w:t>planning</w:t>
      </w:r>
      <w:r>
        <w:rPr>
          <w:spacing w:val="-3"/>
        </w:rPr>
        <w:t> </w:t>
      </w:r>
      <w:r>
        <w:rPr/>
        <w:t>approval from</w:t>
      </w:r>
      <w:r>
        <w:rPr>
          <w:spacing w:val="-2"/>
        </w:rPr>
        <w:t> </w:t>
      </w:r>
      <w:r>
        <w:rPr/>
        <w:t>planning</w:t>
      </w:r>
      <w:r>
        <w:rPr>
          <w:spacing w:val="-1"/>
        </w:rPr>
        <w:t> </w:t>
      </w:r>
      <w:r>
        <w:rPr/>
        <w:t>agency</w:t>
      </w:r>
      <w:r>
        <w:rPr>
          <w:spacing w:val="-1"/>
        </w:rPr>
        <w:t> </w:t>
      </w:r>
      <w:r>
        <w:rPr/>
        <w:t>before obtaining</w:t>
      </w:r>
      <w:r>
        <w:rPr>
          <w:spacing w:val="-1"/>
        </w:rPr>
        <w:t> </w:t>
      </w:r>
      <w:r>
        <w:rPr/>
        <w:t>building </w:t>
      </w:r>
      <w:r>
        <w:rPr>
          <w:spacing w:val="-2"/>
        </w:rPr>
        <w:t>permit</w:t>
      </w:r>
    </w:p>
    <w:p>
      <w:pPr>
        <w:pStyle w:val="BodyText"/>
        <w:ind w:left="719"/>
        <w:jc w:val="both"/>
      </w:pPr>
      <w:r>
        <w:rPr/>
        <w:t>76c.</w:t>
      </w:r>
      <w:r>
        <w:rPr>
          <w:spacing w:val="-3"/>
        </w:rPr>
        <w:t> </w:t>
      </w:r>
      <w:r>
        <w:rPr/>
        <w:t>Zoning</w:t>
      </w:r>
      <w:r>
        <w:rPr>
          <w:spacing w:val="-6"/>
        </w:rPr>
        <w:t> </w:t>
      </w:r>
      <w:r>
        <w:rPr/>
        <w:t>regulations</w:t>
      </w:r>
      <w:r>
        <w:rPr>
          <w:spacing w:val="-3"/>
        </w:rPr>
        <w:t> </w:t>
      </w:r>
      <w:r>
        <w:rPr/>
        <w:t>adherence</w:t>
      </w:r>
      <w:r>
        <w:rPr>
          <w:spacing w:val="-5"/>
        </w:rPr>
        <w:t> </w:t>
      </w:r>
      <w:r>
        <w:rPr/>
        <w:t>is</w:t>
      </w:r>
      <w:r>
        <w:rPr>
          <w:spacing w:val="-3"/>
        </w:rPr>
        <w:t> </w:t>
      </w:r>
      <w:r>
        <w:rPr/>
        <w:t>not</w:t>
      </w:r>
      <w:r>
        <w:rPr>
          <w:spacing w:val="-1"/>
        </w:rPr>
        <w:t> </w:t>
      </w:r>
      <w:r>
        <w:rPr>
          <w:spacing w:val="-2"/>
        </w:rPr>
        <w:t>verified</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40"/>
        <w:gridCol w:w="1142"/>
        <w:gridCol w:w="1140"/>
      </w:tblGrid>
      <w:tr>
        <w:trPr>
          <w:trHeight w:val="431" w:hRule="atLeast"/>
        </w:trPr>
        <w:tc>
          <w:tcPr>
            <w:tcW w:w="9451" w:type="dxa"/>
            <w:gridSpan w:val="4"/>
            <w:shd w:val="clear" w:color="auto" w:fill="CCD4EA"/>
          </w:tcPr>
          <w:p>
            <w:pPr>
              <w:pStyle w:val="TableParagraph"/>
              <w:spacing w:before="101"/>
              <w:ind w:left="107"/>
              <w:rPr>
                <w:b/>
                <w:sz w:val="20"/>
              </w:rPr>
            </w:pPr>
            <w:r>
              <w:rPr>
                <w:b/>
                <w:sz w:val="20"/>
              </w:rPr>
              <w:t>2.3</w:t>
            </w:r>
            <w:r>
              <w:rPr>
                <w:b/>
                <w:spacing w:val="-6"/>
                <w:sz w:val="20"/>
              </w:rPr>
              <w:t> </w:t>
            </w:r>
            <w:r>
              <w:rPr>
                <w:b/>
                <w:sz w:val="20"/>
              </w:rPr>
              <w:t>TRANSPARENCY</w:t>
            </w:r>
            <w:r>
              <w:rPr>
                <w:b/>
                <w:spacing w:val="-7"/>
                <w:sz w:val="20"/>
              </w:rPr>
              <w:t> </w:t>
            </w:r>
            <w:r>
              <w:rPr>
                <w:b/>
                <w:sz w:val="20"/>
              </w:rPr>
              <w:t>OF</w:t>
            </w:r>
            <w:r>
              <w:rPr>
                <w:b/>
                <w:spacing w:val="-6"/>
                <w:sz w:val="20"/>
              </w:rPr>
              <w:t> </w:t>
            </w:r>
            <w:r>
              <w:rPr>
                <w:b/>
                <w:spacing w:val="-2"/>
                <w:sz w:val="20"/>
              </w:rPr>
              <w:t>INFORMATION</w:t>
            </w:r>
          </w:p>
        </w:tc>
      </w:tr>
      <w:tr>
        <w:trPr>
          <w:trHeight w:val="431" w:hRule="atLeast"/>
        </w:trPr>
        <w:tc>
          <w:tcPr>
            <w:tcW w:w="9451" w:type="dxa"/>
            <w:gridSpan w:val="4"/>
            <w:shd w:val="clear" w:color="auto" w:fill="E7EBF5"/>
          </w:tcPr>
          <w:p>
            <w:pPr>
              <w:pStyle w:val="TableParagraph"/>
              <w:tabs>
                <w:tab w:pos="1480" w:val="left" w:leader="none"/>
              </w:tabs>
              <w:spacing w:before="101"/>
              <w:ind w:left="827"/>
              <w:rPr>
                <w:b/>
                <w:sz w:val="20"/>
              </w:rPr>
            </w:pPr>
            <w:r>
              <w:rPr>
                <w:b/>
                <w:spacing w:val="-2"/>
                <w:sz w:val="20"/>
              </w:rPr>
              <w:t>2.3.2</w:t>
            </w:r>
            <w:r>
              <w:rPr>
                <w:b/>
                <w:sz w:val="20"/>
              </w:rPr>
              <w:tab/>
              <w:t>Building,</w:t>
            </w:r>
            <w:r>
              <w:rPr>
                <w:b/>
                <w:spacing w:val="-7"/>
                <w:sz w:val="20"/>
              </w:rPr>
              <w:t> </w:t>
            </w:r>
            <w:r>
              <w:rPr>
                <w:b/>
                <w:sz w:val="20"/>
              </w:rPr>
              <w:t>Zoning</w:t>
            </w:r>
            <w:r>
              <w:rPr>
                <w:b/>
                <w:spacing w:val="-6"/>
                <w:sz w:val="20"/>
              </w:rPr>
              <w:t> </w:t>
            </w:r>
            <w:r>
              <w:rPr>
                <w:b/>
                <w:sz w:val="20"/>
              </w:rPr>
              <w:t>and</w:t>
            </w:r>
            <w:r>
              <w:rPr>
                <w:b/>
                <w:spacing w:val="-8"/>
                <w:sz w:val="20"/>
              </w:rPr>
              <w:t> </w:t>
            </w:r>
            <w:r>
              <w:rPr>
                <w:b/>
                <w:sz w:val="20"/>
              </w:rPr>
              <w:t>Land</w:t>
            </w:r>
            <w:r>
              <w:rPr>
                <w:b/>
                <w:spacing w:val="-8"/>
                <w:sz w:val="20"/>
              </w:rPr>
              <w:t> </w:t>
            </w:r>
            <w:r>
              <w:rPr>
                <w:b/>
                <w:spacing w:val="-5"/>
                <w:sz w:val="20"/>
              </w:rPr>
              <w:t>use</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40" w:type="dxa"/>
          </w:tcPr>
          <w:p>
            <w:pPr>
              <w:pStyle w:val="TableParagraph"/>
              <w:spacing w:before="115"/>
              <w:ind w:right="96"/>
              <w:jc w:val="right"/>
              <w:rPr>
                <w:b/>
                <w:sz w:val="20"/>
              </w:rPr>
            </w:pPr>
            <w:r>
              <w:rPr>
                <w:b/>
                <w:spacing w:val="-5"/>
                <w:sz w:val="20"/>
              </w:rPr>
              <w:t>FFP</w:t>
            </w:r>
          </w:p>
        </w:tc>
        <w:tc>
          <w:tcPr>
            <w:tcW w:w="1142" w:type="dxa"/>
          </w:tcPr>
          <w:p>
            <w:pPr>
              <w:pStyle w:val="TableParagraph"/>
              <w:spacing w:before="115"/>
              <w:ind w:right="102"/>
              <w:jc w:val="right"/>
              <w:rPr>
                <w:b/>
                <w:sz w:val="20"/>
              </w:rPr>
            </w:pPr>
            <w:r>
              <w:rPr>
                <w:b/>
                <w:spacing w:val="-5"/>
                <w:sz w:val="20"/>
              </w:rPr>
              <w:t>SBP</w:t>
            </w:r>
          </w:p>
        </w:tc>
        <w:tc>
          <w:tcPr>
            <w:tcW w:w="1140" w:type="dxa"/>
          </w:tcPr>
          <w:p>
            <w:pPr>
              <w:pStyle w:val="TableParagraph"/>
              <w:spacing w:line="230" w:lineRule="atLeast"/>
              <w:ind w:left="499" w:right="89" w:firstLine="76"/>
              <w:rPr>
                <w:b/>
                <w:sz w:val="20"/>
              </w:rPr>
            </w:pPr>
            <w:r>
              <w:rPr>
                <w:b/>
                <w:spacing w:val="-2"/>
                <w:sz w:val="20"/>
              </w:rPr>
              <w:t>Total Points</w:t>
            </w:r>
          </w:p>
        </w:tc>
      </w:tr>
      <w:tr>
        <w:trPr>
          <w:trHeight w:val="460" w:hRule="atLeast"/>
        </w:trPr>
        <w:tc>
          <w:tcPr>
            <w:tcW w:w="6029" w:type="dxa"/>
          </w:tcPr>
          <w:p>
            <w:pPr>
              <w:pStyle w:val="TableParagraph"/>
              <w:ind w:left="107"/>
              <w:rPr>
                <w:b/>
                <w:sz w:val="20"/>
              </w:rPr>
            </w:pPr>
            <w:r>
              <w:rPr>
                <w:b/>
                <w:sz w:val="20"/>
              </w:rPr>
              <w:t>Public</w:t>
            </w:r>
            <w:r>
              <w:rPr>
                <w:b/>
                <w:spacing w:val="18"/>
                <w:sz w:val="20"/>
              </w:rPr>
              <w:t> </w:t>
            </w:r>
            <w:r>
              <w:rPr>
                <w:b/>
                <w:sz w:val="20"/>
              </w:rPr>
              <w:t>Accessibility</w:t>
            </w:r>
            <w:r>
              <w:rPr>
                <w:b/>
                <w:spacing w:val="20"/>
                <w:sz w:val="20"/>
              </w:rPr>
              <w:t> </w:t>
            </w:r>
            <w:r>
              <w:rPr>
                <w:b/>
                <w:sz w:val="20"/>
              </w:rPr>
              <w:t>of</w:t>
            </w:r>
            <w:r>
              <w:rPr>
                <w:b/>
                <w:spacing w:val="19"/>
                <w:sz w:val="20"/>
              </w:rPr>
              <w:t> </w:t>
            </w:r>
            <w:r>
              <w:rPr>
                <w:b/>
                <w:sz w:val="20"/>
              </w:rPr>
              <w:t>Planning</w:t>
            </w:r>
            <w:r>
              <w:rPr>
                <w:b/>
                <w:spacing w:val="20"/>
                <w:sz w:val="20"/>
              </w:rPr>
              <w:t> </w:t>
            </w:r>
            <w:r>
              <w:rPr>
                <w:b/>
                <w:sz w:val="20"/>
              </w:rPr>
              <w:t>and</w:t>
            </w:r>
            <w:r>
              <w:rPr>
                <w:b/>
                <w:spacing w:val="18"/>
                <w:sz w:val="20"/>
              </w:rPr>
              <w:t> </w:t>
            </w:r>
            <w:r>
              <w:rPr>
                <w:b/>
                <w:sz w:val="20"/>
              </w:rPr>
              <w:t>Building</w:t>
            </w:r>
            <w:r>
              <w:rPr>
                <w:b/>
                <w:spacing w:val="20"/>
                <w:sz w:val="20"/>
              </w:rPr>
              <w:t> </w:t>
            </w:r>
            <w:r>
              <w:rPr>
                <w:b/>
                <w:sz w:val="20"/>
              </w:rPr>
              <w:t>Control</w:t>
            </w:r>
            <w:r>
              <w:rPr>
                <w:b/>
                <w:spacing w:val="18"/>
                <w:sz w:val="20"/>
              </w:rPr>
              <w:t> </w:t>
            </w:r>
            <w:r>
              <w:rPr>
                <w:b/>
                <w:spacing w:val="-2"/>
                <w:sz w:val="20"/>
              </w:rPr>
              <w:t>Regulations</w:t>
            </w:r>
          </w:p>
          <w:p>
            <w:pPr>
              <w:pStyle w:val="TableParagraph"/>
              <w:spacing w:line="210" w:lineRule="exact"/>
              <w:ind w:left="107"/>
              <w:rPr>
                <w:sz w:val="20"/>
              </w:rPr>
            </w:pPr>
            <w:r>
              <w:rPr>
                <w:spacing w:val="-4"/>
                <w:sz w:val="20"/>
              </w:rPr>
              <w:t>(67)</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1391" w:hRule="atLeast"/>
        </w:trPr>
        <w:tc>
          <w:tcPr>
            <w:tcW w:w="6029" w:type="dxa"/>
          </w:tcPr>
          <w:p>
            <w:pPr>
              <w:pStyle w:val="TableParagraph"/>
              <w:ind w:left="107"/>
              <w:rPr>
                <w:b/>
                <w:sz w:val="20"/>
              </w:rPr>
            </w:pPr>
            <w:r>
              <w:rPr>
                <w:b/>
                <w:sz w:val="20"/>
              </w:rPr>
              <w:t>Public</w:t>
            </w:r>
            <w:r>
              <w:rPr>
                <w:b/>
                <w:spacing w:val="-5"/>
                <w:sz w:val="20"/>
              </w:rPr>
              <w:t> </w:t>
            </w:r>
            <w:r>
              <w:rPr>
                <w:b/>
                <w:sz w:val="20"/>
              </w:rPr>
              <w:t>Online</w:t>
            </w:r>
            <w:r>
              <w:rPr>
                <w:b/>
                <w:spacing w:val="-5"/>
                <w:sz w:val="20"/>
              </w:rPr>
              <w:t> </w:t>
            </w:r>
            <w:r>
              <w:rPr>
                <w:b/>
                <w:sz w:val="20"/>
              </w:rPr>
              <w:t>Availability</w:t>
            </w:r>
            <w:r>
              <w:rPr>
                <w:b/>
                <w:spacing w:val="-4"/>
                <w:sz w:val="20"/>
              </w:rPr>
              <w:t> </w:t>
            </w:r>
            <w:r>
              <w:rPr>
                <w:b/>
                <w:sz w:val="20"/>
              </w:rPr>
              <w:t>of</w:t>
            </w:r>
            <w:r>
              <w:rPr>
                <w:b/>
                <w:spacing w:val="-6"/>
                <w:sz w:val="20"/>
              </w:rPr>
              <w:t> </w:t>
            </w:r>
            <w:r>
              <w:rPr>
                <w:b/>
                <w:sz w:val="20"/>
              </w:rPr>
              <w:t>Requirements</w:t>
            </w:r>
            <w:r>
              <w:rPr>
                <w:b/>
                <w:spacing w:val="-6"/>
                <w:sz w:val="20"/>
              </w:rPr>
              <w:t> </w:t>
            </w:r>
            <w:r>
              <w:rPr>
                <w:b/>
                <w:sz w:val="20"/>
              </w:rPr>
              <w:t>to</w:t>
            </w:r>
            <w:r>
              <w:rPr>
                <w:b/>
                <w:spacing w:val="-4"/>
                <w:sz w:val="20"/>
              </w:rPr>
              <w:t> </w:t>
            </w:r>
            <w:r>
              <w:rPr>
                <w:b/>
                <w:sz w:val="20"/>
              </w:rPr>
              <w:t>Obtain</w:t>
            </w:r>
            <w:r>
              <w:rPr>
                <w:b/>
                <w:spacing w:val="-5"/>
                <w:sz w:val="20"/>
              </w:rPr>
              <w:t> </w:t>
            </w:r>
            <w:r>
              <w:rPr>
                <w:b/>
                <w:sz w:val="20"/>
              </w:rPr>
              <w:t>all</w:t>
            </w:r>
            <w:r>
              <w:rPr>
                <w:b/>
                <w:spacing w:val="-5"/>
                <w:sz w:val="20"/>
              </w:rPr>
              <w:t> </w:t>
            </w:r>
            <w:r>
              <w:rPr>
                <w:b/>
                <w:sz w:val="20"/>
              </w:rPr>
              <w:t>Types</w:t>
            </w:r>
            <w:r>
              <w:rPr>
                <w:b/>
                <w:spacing w:val="-6"/>
                <w:sz w:val="20"/>
              </w:rPr>
              <w:t> </w:t>
            </w:r>
            <w:r>
              <w:rPr>
                <w:b/>
                <w:sz w:val="20"/>
              </w:rPr>
              <w:t>of Building Related Permits</w:t>
            </w:r>
          </w:p>
          <w:p>
            <w:pPr>
              <w:pStyle w:val="TableParagraph"/>
              <w:numPr>
                <w:ilvl w:val="0"/>
                <w:numId w:val="70"/>
              </w:numPr>
              <w:tabs>
                <w:tab w:pos="380" w:val="left" w:leader="none"/>
              </w:tabs>
              <w:spacing w:line="238" w:lineRule="exact" w:before="0" w:after="0"/>
              <w:ind w:left="380" w:right="0" w:hanging="186"/>
              <w:jc w:val="left"/>
              <w:rPr>
                <w:sz w:val="20"/>
              </w:rPr>
            </w:pPr>
            <w:r>
              <w:rPr>
                <w:sz w:val="20"/>
              </w:rPr>
              <w:t>Detailed</w:t>
            </w:r>
            <w:r>
              <w:rPr>
                <w:spacing w:val="-7"/>
                <w:sz w:val="20"/>
              </w:rPr>
              <w:t> </w:t>
            </w:r>
            <w:r>
              <w:rPr>
                <w:sz w:val="20"/>
              </w:rPr>
              <w:t>criteria</w:t>
            </w:r>
            <w:r>
              <w:rPr>
                <w:spacing w:val="-6"/>
                <w:sz w:val="20"/>
              </w:rPr>
              <w:t> </w:t>
            </w:r>
            <w:r>
              <w:rPr>
                <w:sz w:val="20"/>
              </w:rPr>
              <w:t>and</w:t>
            </w:r>
            <w:r>
              <w:rPr>
                <w:spacing w:val="-6"/>
                <w:sz w:val="20"/>
              </w:rPr>
              <w:t> </w:t>
            </w:r>
            <w:r>
              <w:rPr>
                <w:sz w:val="20"/>
              </w:rPr>
              <w:t>steps</w:t>
            </w:r>
            <w:r>
              <w:rPr>
                <w:spacing w:val="-8"/>
                <w:sz w:val="20"/>
              </w:rPr>
              <w:t> </w:t>
            </w:r>
            <w:r>
              <w:rPr>
                <w:sz w:val="20"/>
              </w:rPr>
              <w:t>necessary</w:t>
            </w:r>
            <w:r>
              <w:rPr>
                <w:spacing w:val="-6"/>
                <w:sz w:val="20"/>
              </w:rPr>
              <w:t> </w:t>
            </w:r>
            <w:r>
              <w:rPr>
                <w:sz w:val="20"/>
              </w:rPr>
              <w:t>to</w:t>
            </w:r>
            <w:r>
              <w:rPr>
                <w:spacing w:val="-6"/>
                <w:sz w:val="20"/>
              </w:rPr>
              <w:t> </w:t>
            </w:r>
            <w:r>
              <w:rPr>
                <w:sz w:val="20"/>
              </w:rPr>
              <w:t>obtain</w:t>
            </w:r>
            <w:r>
              <w:rPr>
                <w:spacing w:val="-6"/>
                <w:sz w:val="20"/>
              </w:rPr>
              <w:t> </w:t>
            </w:r>
            <w:r>
              <w:rPr>
                <w:sz w:val="20"/>
              </w:rPr>
              <w:t>building</w:t>
            </w:r>
            <w:r>
              <w:rPr>
                <w:spacing w:val="-8"/>
                <w:sz w:val="20"/>
              </w:rPr>
              <w:t> </w:t>
            </w:r>
            <w:r>
              <w:rPr>
                <w:sz w:val="20"/>
              </w:rPr>
              <w:t>permits</w:t>
            </w:r>
            <w:r>
              <w:rPr>
                <w:spacing w:val="-7"/>
                <w:sz w:val="20"/>
              </w:rPr>
              <w:t> </w:t>
            </w:r>
            <w:r>
              <w:rPr>
                <w:spacing w:val="-4"/>
                <w:sz w:val="20"/>
              </w:rPr>
              <w:t>(68)</w:t>
            </w:r>
          </w:p>
          <w:p>
            <w:pPr>
              <w:pStyle w:val="TableParagraph"/>
              <w:numPr>
                <w:ilvl w:val="0"/>
                <w:numId w:val="70"/>
              </w:numPr>
              <w:tabs>
                <w:tab w:pos="379" w:val="left" w:leader="none"/>
                <w:tab w:pos="381" w:val="left" w:leader="none"/>
              </w:tabs>
              <w:spacing w:line="230" w:lineRule="auto" w:before="2" w:after="0"/>
              <w:ind w:left="381" w:right="244" w:hanging="188"/>
              <w:jc w:val="left"/>
              <w:rPr>
                <w:sz w:val="20"/>
              </w:rPr>
            </w:pPr>
            <w:r>
              <w:rPr>
                <w:sz w:val="20"/>
              </w:rPr>
              <w:t>List</w:t>
            </w:r>
            <w:r>
              <w:rPr>
                <w:spacing w:val="-4"/>
                <w:sz w:val="20"/>
              </w:rPr>
              <w:t> </w:t>
            </w:r>
            <w:r>
              <w:rPr>
                <w:sz w:val="20"/>
              </w:rPr>
              <w:t>of</w:t>
            </w:r>
            <w:r>
              <w:rPr>
                <w:spacing w:val="-3"/>
                <w:sz w:val="20"/>
              </w:rPr>
              <w:t> </w:t>
            </w:r>
            <w:r>
              <w:rPr>
                <w:sz w:val="20"/>
              </w:rPr>
              <w:t>approvals</w:t>
            </w:r>
            <w:r>
              <w:rPr>
                <w:spacing w:val="-5"/>
                <w:sz w:val="20"/>
              </w:rPr>
              <w:t> </w:t>
            </w:r>
            <w:r>
              <w:rPr>
                <w:sz w:val="20"/>
              </w:rPr>
              <w:t>required</w:t>
            </w:r>
            <w:r>
              <w:rPr>
                <w:spacing w:val="-3"/>
                <w:sz w:val="20"/>
              </w:rPr>
              <w:t> </w:t>
            </w:r>
            <w:r>
              <w:rPr>
                <w:sz w:val="20"/>
              </w:rPr>
              <w:t>prior</w:t>
            </w:r>
            <w:r>
              <w:rPr>
                <w:spacing w:val="-3"/>
                <w:sz w:val="20"/>
              </w:rPr>
              <w:t> </w:t>
            </w:r>
            <w:r>
              <w:rPr>
                <w:sz w:val="20"/>
              </w:rPr>
              <w:t>to</w:t>
            </w:r>
            <w:r>
              <w:rPr>
                <w:spacing w:val="-3"/>
                <w:sz w:val="20"/>
              </w:rPr>
              <w:t> </w:t>
            </w:r>
            <w:r>
              <w:rPr>
                <w:sz w:val="20"/>
              </w:rPr>
              <w:t>obtaining</w:t>
            </w:r>
            <w:r>
              <w:rPr>
                <w:spacing w:val="-3"/>
                <w:sz w:val="20"/>
              </w:rPr>
              <w:t> </w:t>
            </w:r>
            <w:r>
              <w:rPr>
                <w:sz w:val="20"/>
              </w:rPr>
              <w:t>a</w:t>
            </w:r>
            <w:r>
              <w:rPr>
                <w:spacing w:val="-6"/>
                <w:sz w:val="20"/>
              </w:rPr>
              <w:t> </w:t>
            </w:r>
            <w:r>
              <w:rPr>
                <w:sz w:val="20"/>
              </w:rPr>
              <w:t>building</w:t>
            </w:r>
            <w:r>
              <w:rPr>
                <w:spacing w:val="-5"/>
                <w:sz w:val="20"/>
              </w:rPr>
              <w:t> </w:t>
            </w:r>
            <w:r>
              <w:rPr>
                <w:sz w:val="20"/>
              </w:rPr>
              <w:t>permit</w:t>
            </w:r>
            <w:r>
              <w:rPr>
                <w:spacing w:val="-4"/>
                <w:sz w:val="20"/>
              </w:rPr>
              <w:t> </w:t>
            </w:r>
            <w:r>
              <w:rPr>
                <w:sz w:val="20"/>
              </w:rPr>
              <w:t>from local service providers (69)</w:t>
            </w:r>
          </w:p>
          <w:p>
            <w:pPr>
              <w:pStyle w:val="TableParagraph"/>
              <w:numPr>
                <w:ilvl w:val="0"/>
                <w:numId w:val="70"/>
              </w:numPr>
              <w:tabs>
                <w:tab w:pos="380" w:val="left" w:leader="none"/>
              </w:tabs>
              <w:spacing w:line="216" w:lineRule="exact" w:before="0" w:after="0"/>
              <w:ind w:left="380" w:right="0" w:hanging="186"/>
              <w:jc w:val="left"/>
              <w:rPr>
                <w:sz w:val="20"/>
              </w:rPr>
            </w:pPr>
            <w:r>
              <w:rPr>
                <w:sz w:val="20"/>
              </w:rPr>
              <w:t>List</w:t>
            </w:r>
            <w:r>
              <w:rPr>
                <w:spacing w:val="-5"/>
                <w:sz w:val="20"/>
              </w:rPr>
              <w:t> </w:t>
            </w:r>
            <w:r>
              <w:rPr>
                <w:sz w:val="20"/>
              </w:rPr>
              <w:t>of</w:t>
            </w:r>
            <w:r>
              <w:rPr>
                <w:spacing w:val="-3"/>
                <w:sz w:val="20"/>
              </w:rPr>
              <w:t> </w:t>
            </w:r>
            <w:r>
              <w:rPr>
                <w:sz w:val="20"/>
              </w:rPr>
              <w:t>documents</w:t>
            </w:r>
            <w:r>
              <w:rPr>
                <w:spacing w:val="-5"/>
                <w:sz w:val="20"/>
              </w:rPr>
              <w:t> </w:t>
            </w:r>
            <w:r>
              <w:rPr>
                <w:sz w:val="20"/>
              </w:rPr>
              <w:t>required</w:t>
            </w:r>
            <w:r>
              <w:rPr>
                <w:spacing w:val="-4"/>
                <w:sz w:val="20"/>
              </w:rPr>
              <w:t> </w:t>
            </w:r>
            <w:r>
              <w:rPr>
                <w:sz w:val="20"/>
              </w:rPr>
              <w:t>to</w:t>
            </w:r>
            <w:r>
              <w:rPr>
                <w:spacing w:val="-5"/>
                <w:sz w:val="20"/>
              </w:rPr>
              <w:t> </w:t>
            </w:r>
            <w:r>
              <w:rPr>
                <w:sz w:val="20"/>
              </w:rPr>
              <w:t>apply</w:t>
            </w:r>
            <w:r>
              <w:rPr>
                <w:spacing w:val="-3"/>
                <w:sz w:val="20"/>
              </w:rPr>
              <w:t> </w:t>
            </w:r>
            <w:r>
              <w:rPr>
                <w:sz w:val="20"/>
              </w:rPr>
              <w:t>for</w:t>
            </w:r>
            <w:r>
              <w:rPr>
                <w:spacing w:val="-3"/>
                <w:sz w:val="20"/>
              </w:rPr>
              <w:t> </w:t>
            </w:r>
            <w:r>
              <w:rPr>
                <w:sz w:val="20"/>
              </w:rPr>
              <w:t>a</w:t>
            </w:r>
            <w:r>
              <w:rPr>
                <w:spacing w:val="-6"/>
                <w:sz w:val="20"/>
              </w:rPr>
              <w:t> </w:t>
            </w:r>
            <w:r>
              <w:rPr>
                <w:sz w:val="20"/>
              </w:rPr>
              <w:t>building</w:t>
            </w:r>
            <w:r>
              <w:rPr>
                <w:spacing w:val="-6"/>
                <w:sz w:val="20"/>
              </w:rPr>
              <w:t> </w:t>
            </w:r>
            <w:r>
              <w:rPr>
                <w:sz w:val="20"/>
              </w:rPr>
              <w:t>permit</w:t>
            </w:r>
            <w:r>
              <w:rPr>
                <w:spacing w:val="-5"/>
                <w:sz w:val="20"/>
              </w:rPr>
              <w:t> </w:t>
            </w:r>
            <w:r>
              <w:rPr>
                <w:spacing w:val="-4"/>
                <w:sz w:val="20"/>
              </w:rPr>
              <w:t>(70)</w:t>
            </w:r>
          </w:p>
        </w:tc>
        <w:tc>
          <w:tcPr>
            <w:tcW w:w="1140" w:type="dxa"/>
          </w:tcPr>
          <w:p>
            <w:pPr>
              <w:pStyle w:val="TableParagraph"/>
              <w:ind w:right="97"/>
              <w:jc w:val="right"/>
              <w:rPr>
                <w:b/>
                <w:sz w:val="20"/>
              </w:rPr>
            </w:pPr>
            <w:r>
              <w:rPr>
                <w:b/>
                <w:spacing w:val="-10"/>
                <w:sz w:val="20"/>
              </w:rPr>
              <w:t>1</w:t>
            </w:r>
          </w:p>
          <w:p>
            <w:pPr>
              <w:pStyle w:val="TableParagraph"/>
              <w:spacing w:before="1"/>
              <w:rPr>
                <w:sz w:val="20"/>
              </w:rPr>
            </w:pPr>
          </w:p>
          <w:p>
            <w:pPr>
              <w:pStyle w:val="TableParagraph"/>
              <w:spacing w:line="229" w:lineRule="exact"/>
              <w:ind w:left="681"/>
              <w:rPr>
                <w:sz w:val="20"/>
              </w:rPr>
            </w:pPr>
            <w:r>
              <w:rPr>
                <w:spacing w:val="-4"/>
                <w:sz w:val="20"/>
              </w:rPr>
              <w:t>0.33</w:t>
            </w:r>
          </w:p>
          <w:p>
            <w:pPr>
              <w:pStyle w:val="TableParagraph"/>
              <w:spacing w:line="229" w:lineRule="exact"/>
              <w:ind w:left="681"/>
              <w:rPr>
                <w:sz w:val="20"/>
              </w:rPr>
            </w:pPr>
            <w:r>
              <w:rPr>
                <w:spacing w:val="-4"/>
                <w:sz w:val="20"/>
              </w:rPr>
              <w:t>0.33</w:t>
            </w:r>
          </w:p>
          <w:p>
            <w:pPr>
              <w:pStyle w:val="TableParagraph"/>
              <w:rPr>
                <w:sz w:val="20"/>
              </w:rPr>
            </w:pPr>
          </w:p>
          <w:p>
            <w:pPr>
              <w:pStyle w:val="TableParagraph"/>
              <w:spacing w:line="222" w:lineRule="exact" w:before="1"/>
              <w:ind w:left="681"/>
              <w:rPr>
                <w:sz w:val="20"/>
              </w:rPr>
            </w:pPr>
            <w:r>
              <w:rPr>
                <w:spacing w:val="-4"/>
                <w:sz w:val="20"/>
              </w:rPr>
              <w:t>0.33</w:t>
            </w:r>
          </w:p>
        </w:tc>
        <w:tc>
          <w:tcPr>
            <w:tcW w:w="1142" w:type="dxa"/>
          </w:tcPr>
          <w:p>
            <w:pPr>
              <w:pStyle w:val="TableParagraph"/>
              <w:ind w:right="99"/>
              <w:jc w:val="right"/>
              <w:rPr>
                <w:b/>
                <w:sz w:val="20"/>
              </w:rPr>
            </w:pPr>
            <w:r>
              <w:rPr>
                <w:b/>
                <w:spacing w:val="-10"/>
                <w:sz w:val="20"/>
              </w:rPr>
              <w:t>1</w:t>
            </w:r>
          </w:p>
          <w:p>
            <w:pPr>
              <w:pStyle w:val="TableParagraph"/>
              <w:spacing w:before="1"/>
              <w:rPr>
                <w:sz w:val="20"/>
              </w:rPr>
            </w:pPr>
          </w:p>
          <w:p>
            <w:pPr>
              <w:pStyle w:val="TableParagraph"/>
              <w:spacing w:line="229" w:lineRule="exact"/>
              <w:ind w:left="681"/>
              <w:rPr>
                <w:sz w:val="20"/>
              </w:rPr>
            </w:pPr>
            <w:r>
              <w:rPr>
                <w:spacing w:val="-4"/>
                <w:sz w:val="20"/>
              </w:rPr>
              <w:t>0.33</w:t>
            </w:r>
          </w:p>
          <w:p>
            <w:pPr>
              <w:pStyle w:val="TableParagraph"/>
              <w:spacing w:line="229" w:lineRule="exact"/>
              <w:ind w:left="681"/>
              <w:rPr>
                <w:sz w:val="20"/>
              </w:rPr>
            </w:pPr>
            <w:r>
              <w:rPr>
                <w:spacing w:val="-4"/>
                <w:sz w:val="20"/>
              </w:rPr>
              <w:t>0.33</w:t>
            </w:r>
          </w:p>
          <w:p>
            <w:pPr>
              <w:pStyle w:val="TableParagraph"/>
              <w:rPr>
                <w:sz w:val="20"/>
              </w:rPr>
            </w:pPr>
          </w:p>
          <w:p>
            <w:pPr>
              <w:pStyle w:val="TableParagraph"/>
              <w:spacing w:line="222" w:lineRule="exact" w:before="1"/>
              <w:ind w:left="681"/>
              <w:rPr>
                <w:sz w:val="20"/>
              </w:rPr>
            </w:pPr>
            <w:r>
              <w:rPr>
                <w:spacing w:val="-4"/>
                <w:sz w:val="20"/>
              </w:rPr>
              <w:t>0.33</w:t>
            </w:r>
          </w:p>
        </w:tc>
        <w:tc>
          <w:tcPr>
            <w:tcW w:w="1140" w:type="dxa"/>
          </w:tcPr>
          <w:p>
            <w:pPr>
              <w:pStyle w:val="TableParagraph"/>
              <w:ind w:right="97"/>
              <w:jc w:val="right"/>
              <w:rPr>
                <w:b/>
                <w:sz w:val="20"/>
              </w:rPr>
            </w:pPr>
            <w:r>
              <w:rPr>
                <w:b/>
                <w:spacing w:val="-10"/>
                <w:sz w:val="20"/>
              </w:rPr>
              <w:t>2</w:t>
            </w:r>
          </w:p>
          <w:p>
            <w:pPr>
              <w:pStyle w:val="TableParagraph"/>
              <w:spacing w:before="1"/>
              <w:rPr>
                <w:sz w:val="20"/>
              </w:rPr>
            </w:pPr>
          </w:p>
          <w:p>
            <w:pPr>
              <w:pStyle w:val="TableParagraph"/>
              <w:spacing w:line="229" w:lineRule="exact"/>
              <w:ind w:left="681"/>
              <w:rPr>
                <w:sz w:val="20"/>
              </w:rPr>
            </w:pPr>
            <w:r>
              <w:rPr>
                <w:spacing w:val="-4"/>
                <w:sz w:val="20"/>
              </w:rPr>
              <w:t>0.67</w:t>
            </w:r>
          </w:p>
          <w:p>
            <w:pPr>
              <w:pStyle w:val="TableParagraph"/>
              <w:spacing w:line="229" w:lineRule="exact"/>
              <w:ind w:left="681"/>
              <w:rPr>
                <w:sz w:val="20"/>
              </w:rPr>
            </w:pPr>
            <w:r>
              <w:rPr>
                <w:spacing w:val="-4"/>
                <w:sz w:val="20"/>
              </w:rPr>
              <w:t>0.67</w:t>
            </w:r>
          </w:p>
          <w:p>
            <w:pPr>
              <w:pStyle w:val="TableParagraph"/>
              <w:rPr>
                <w:sz w:val="20"/>
              </w:rPr>
            </w:pPr>
          </w:p>
          <w:p>
            <w:pPr>
              <w:pStyle w:val="TableParagraph"/>
              <w:spacing w:line="222" w:lineRule="exact" w:before="1"/>
              <w:ind w:left="681"/>
              <w:rPr>
                <w:sz w:val="20"/>
              </w:rPr>
            </w:pPr>
            <w:r>
              <w:rPr>
                <w:spacing w:val="-4"/>
                <w:sz w:val="20"/>
              </w:rPr>
              <w:t>0.67</w:t>
            </w:r>
          </w:p>
        </w:tc>
      </w:tr>
      <w:tr>
        <w:trPr>
          <w:trHeight w:val="460" w:hRule="atLeast"/>
        </w:trPr>
        <w:tc>
          <w:tcPr>
            <w:tcW w:w="6029" w:type="dxa"/>
          </w:tcPr>
          <w:p>
            <w:pPr>
              <w:pStyle w:val="TableParagraph"/>
              <w:spacing w:line="230" w:lineRule="atLeast"/>
              <w:ind w:left="107"/>
              <w:rPr>
                <w:sz w:val="20"/>
              </w:rPr>
            </w:pPr>
            <w:r>
              <w:rPr>
                <w:b/>
                <w:sz w:val="20"/>
              </w:rPr>
              <w:t>Public</w:t>
            </w:r>
            <w:r>
              <w:rPr>
                <w:b/>
                <w:spacing w:val="-6"/>
                <w:sz w:val="20"/>
              </w:rPr>
              <w:t> </w:t>
            </w:r>
            <w:r>
              <w:rPr>
                <w:b/>
                <w:sz w:val="20"/>
              </w:rPr>
              <w:t>Online</w:t>
            </w:r>
            <w:r>
              <w:rPr>
                <w:b/>
                <w:spacing w:val="-6"/>
                <w:sz w:val="20"/>
              </w:rPr>
              <w:t> </w:t>
            </w:r>
            <w:r>
              <w:rPr>
                <w:b/>
                <w:sz w:val="20"/>
              </w:rPr>
              <w:t>Availability</w:t>
            </w:r>
            <w:r>
              <w:rPr>
                <w:b/>
                <w:spacing w:val="-5"/>
                <w:sz w:val="20"/>
              </w:rPr>
              <w:t> </w:t>
            </w:r>
            <w:r>
              <w:rPr>
                <w:b/>
                <w:sz w:val="20"/>
              </w:rPr>
              <w:t>of</w:t>
            </w:r>
            <w:r>
              <w:rPr>
                <w:b/>
                <w:spacing w:val="-7"/>
                <w:sz w:val="20"/>
              </w:rPr>
              <w:t> </w:t>
            </w:r>
            <w:r>
              <w:rPr>
                <w:b/>
                <w:sz w:val="20"/>
              </w:rPr>
              <w:t>Requirements</w:t>
            </w:r>
            <w:r>
              <w:rPr>
                <w:b/>
                <w:spacing w:val="-7"/>
                <w:sz w:val="20"/>
              </w:rPr>
              <w:t> </w:t>
            </w:r>
            <w:r>
              <w:rPr>
                <w:b/>
                <w:sz w:val="20"/>
              </w:rPr>
              <w:t>Needed</w:t>
            </w:r>
            <w:r>
              <w:rPr>
                <w:b/>
                <w:spacing w:val="-7"/>
                <w:sz w:val="20"/>
              </w:rPr>
              <w:t> </w:t>
            </w:r>
            <w:r>
              <w:rPr>
                <w:b/>
                <w:sz w:val="20"/>
              </w:rPr>
              <w:t>to</w:t>
            </w:r>
            <w:r>
              <w:rPr>
                <w:b/>
                <w:spacing w:val="-5"/>
                <w:sz w:val="20"/>
              </w:rPr>
              <w:t> </w:t>
            </w:r>
            <w:r>
              <w:rPr>
                <w:b/>
                <w:sz w:val="20"/>
              </w:rPr>
              <w:t>Obtain Occupancy Permit </w:t>
            </w:r>
            <w:r>
              <w:rPr>
                <w:sz w:val="20"/>
              </w:rPr>
              <w:t>(71)</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58" w:hRule="atLeast"/>
        </w:trPr>
        <w:tc>
          <w:tcPr>
            <w:tcW w:w="6029" w:type="dxa"/>
          </w:tcPr>
          <w:p>
            <w:pPr>
              <w:pStyle w:val="TableParagraph"/>
              <w:spacing w:line="228" w:lineRule="exact"/>
              <w:ind w:left="107"/>
              <w:rPr>
                <w:sz w:val="20"/>
              </w:rPr>
            </w:pPr>
            <w:r>
              <w:rPr>
                <w:b/>
                <w:sz w:val="20"/>
              </w:rPr>
              <w:t>Applicable</w:t>
            </w:r>
            <w:r>
              <w:rPr>
                <w:b/>
                <w:spacing w:val="-5"/>
                <w:sz w:val="20"/>
              </w:rPr>
              <w:t> </w:t>
            </w:r>
            <w:r>
              <w:rPr>
                <w:b/>
                <w:sz w:val="20"/>
              </w:rPr>
              <w:t>Fee</w:t>
            </w:r>
            <w:r>
              <w:rPr>
                <w:b/>
                <w:spacing w:val="-5"/>
                <w:sz w:val="20"/>
              </w:rPr>
              <w:t> </w:t>
            </w:r>
            <w:r>
              <w:rPr>
                <w:b/>
                <w:sz w:val="20"/>
              </w:rPr>
              <w:t>Schedules</w:t>
            </w:r>
            <w:r>
              <w:rPr>
                <w:b/>
                <w:spacing w:val="-6"/>
                <w:sz w:val="20"/>
              </w:rPr>
              <w:t> </w:t>
            </w:r>
            <w:r>
              <w:rPr>
                <w:b/>
                <w:sz w:val="20"/>
              </w:rPr>
              <w:t>for</w:t>
            </w:r>
            <w:r>
              <w:rPr>
                <w:b/>
                <w:spacing w:val="-5"/>
                <w:sz w:val="20"/>
              </w:rPr>
              <w:t> </w:t>
            </w:r>
            <w:r>
              <w:rPr>
                <w:b/>
                <w:sz w:val="20"/>
              </w:rPr>
              <w:t>all</w:t>
            </w:r>
            <w:r>
              <w:rPr>
                <w:b/>
                <w:spacing w:val="-5"/>
                <w:sz w:val="20"/>
              </w:rPr>
              <w:t> </w:t>
            </w:r>
            <w:r>
              <w:rPr>
                <w:b/>
                <w:sz w:val="20"/>
              </w:rPr>
              <w:t>Types</w:t>
            </w:r>
            <w:r>
              <w:rPr>
                <w:b/>
                <w:spacing w:val="-6"/>
                <w:sz w:val="20"/>
              </w:rPr>
              <w:t> </w:t>
            </w:r>
            <w:r>
              <w:rPr>
                <w:b/>
                <w:sz w:val="20"/>
              </w:rPr>
              <w:t>of</w:t>
            </w:r>
            <w:r>
              <w:rPr>
                <w:b/>
                <w:spacing w:val="-4"/>
                <w:sz w:val="20"/>
              </w:rPr>
              <w:t> </w:t>
            </w:r>
            <w:r>
              <w:rPr>
                <w:b/>
                <w:sz w:val="20"/>
              </w:rPr>
              <w:t>Construction</w:t>
            </w:r>
            <w:r>
              <w:rPr>
                <w:b/>
                <w:spacing w:val="-6"/>
                <w:sz w:val="20"/>
              </w:rPr>
              <w:t> </w:t>
            </w:r>
            <w:r>
              <w:rPr>
                <w:b/>
                <w:sz w:val="20"/>
              </w:rPr>
              <w:t>Publicly Available and Up to Date </w:t>
            </w:r>
            <w:r>
              <w:rPr>
                <w:sz w:val="20"/>
              </w:rPr>
              <w:t>(72a)</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460" w:hRule="atLeast"/>
        </w:trPr>
        <w:tc>
          <w:tcPr>
            <w:tcW w:w="6029" w:type="dxa"/>
          </w:tcPr>
          <w:p>
            <w:pPr>
              <w:pStyle w:val="TableParagraph"/>
              <w:spacing w:line="230" w:lineRule="atLeast"/>
              <w:ind w:left="107"/>
              <w:rPr>
                <w:sz w:val="20"/>
              </w:rPr>
            </w:pPr>
            <w:r>
              <w:rPr>
                <w:b/>
                <w:sz w:val="20"/>
              </w:rPr>
              <w:t>Availability</w:t>
            </w:r>
            <w:r>
              <w:rPr>
                <w:b/>
                <w:spacing w:val="-2"/>
                <w:sz w:val="20"/>
              </w:rPr>
              <w:t> </w:t>
            </w:r>
            <w:r>
              <w:rPr>
                <w:b/>
                <w:sz w:val="20"/>
              </w:rPr>
              <w:t>of</w:t>
            </w:r>
            <w:r>
              <w:rPr>
                <w:b/>
                <w:spacing w:val="-2"/>
                <w:sz w:val="20"/>
              </w:rPr>
              <w:t> </w:t>
            </w:r>
            <w:r>
              <w:rPr>
                <w:b/>
                <w:sz w:val="20"/>
              </w:rPr>
              <w:t>Official,</w:t>
            </w:r>
            <w:r>
              <w:rPr>
                <w:b/>
                <w:spacing w:val="-2"/>
                <w:sz w:val="20"/>
              </w:rPr>
              <w:t> </w:t>
            </w:r>
            <w:r>
              <w:rPr>
                <w:b/>
                <w:sz w:val="20"/>
              </w:rPr>
              <w:t>Updated</w:t>
            </w:r>
            <w:r>
              <w:rPr>
                <w:b/>
                <w:spacing w:val="-3"/>
                <w:sz w:val="20"/>
              </w:rPr>
              <w:t> </w:t>
            </w:r>
            <w:r>
              <w:rPr>
                <w:b/>
                <w:sz w:val="20"/>
              </w:rPr>
              <w:t>and</w:t>
            </w:r>
            <w:r>
              <w:rPr>
                <w:b/>
                <w:spacing w:val="-3"/>
                <w:sz w:val="20"/>
              </w:rPr>
              <w:t> </w:t>
            </w:r>
            <w:r>
              <w:rPr>
                <w:b/>
                <w:sz w:val="20"/>
              </w:rPr>
              <w:t>Publicly</w:t>
            </w:r>
            <w:r>
              <w:rPr>
                <w:b/>
                <w:spacing w:val="-2"/>
                <w:sz w:val="20"/>
              </w:rPr>
              <w:t> </w:t>
            </w:r>
            <w:r>
              <w:rPr>
                <w:b/>
                <w:sz w:val="20"/>
              </w:rPr>
              <w:t>Available</w:t>
            </w:r>
            <w:r>
              <w:rPr>
                <w:b/>
                <w:spacing w:val="-3"/>
                <w:sz w:val="20"/>
              </w:rPr>
              <w:t> </w:t>
            </w:r>
            <w:r>
              <w:rPr>
                <w:b/>
                <w:sz w:val="20"/>
              </w:rPr>
              <w:t>Online Statistics</w:t>
            </w:r>
            <w:r>
              <w:rPr>
                <w:b/>
                <w:spacing w:val="-8"/>
                <w:sz w:val="20"/>
              </w:rPr>
              <w:t> </w:t>
            </w:r>
            <w:r>
              <w:rPr>
                <w:b/>
                <w:sz w:val="20"/>
              </w:rPr>
              <w:t>Tracking</w:t>
            </w:r>
            <w:r>
              <w:rPr>
                <w:b/>
                <w:spacing w:val="-6"/>
                <w:sz w:val="20"/>
              </w:rPr>
              <w:t> </w:t>
            </w:r>
            <w:r>
              <w:rPr>
                <w:b/>
                <w:sz w:val="20"/>
              </w:rPr>
              <w:t>the</w:t>
            </w:r>
            <w:r>
              <w:rPr>
                <w:b/>
                <w:spacing w:val="-7"/>
                <w:sz w:val="20"/>
              </w:rPr>
              <w:t> </w:t>
            </w:r>
            <w:r>
              <w:rPr>
                <w:b/>
                <w:sz w:val="20"/>
              </w:rPr>
              <w:t>Number</w:t>
            </w:r>
            <w:r>
              <w:rPr>
                <w:b/>
                <w:spacing w:val="-8"/>
                <w:sz w:val="20"/>
              </w:rPr>
              <w:t> </w:t>
            </w:r>
            <w:r>
              <w:rPr>
                <w:b/>
                <w:sz w:val="20"/>
              </w:rPr>
              <w:t>of</w:t>
            </w:r>
            <w:r>
              <w:rPr>
                <w:b/>
                <w:spacing w:val="-6"/>
                <w:sz w:val="20"/>
              </w:rPr>
              <w:t> </w:t>
            </w:r>
            <w:r>
              <w:rPr>
                <w:b/>
                <w:sz w:val="20"/>
              </w:rPr>
              <w:t>Issued</w:t>
            </w:r>
            <w:r>
              <w:rPr>
                <w:b/>
                <w:spacing w:val="-5"/>
                <w:sz w:val="20"/>
              </w:rPr>
              <w:t> </w:t>
            </w:r>
            <w:r>
              <w:rPr>
                <w:b/>
                <w:sz w:val="20"/>
              </w:rPr>
              <w:t>Building</w:t>
            </w:r>
            <w:r>
              <w:rPr>
                <w:b/>
                <w:spacing w:val="-6"/>
                <w:sz w:val="20"/>
              </w:rPr>
              <w:t> </w:t>
            </w:r>
            <w:r>
              <w:rPr>
                <w:b/>
                <w:sz w:val="20"/>
              </w:rPr>
              <w:t>Permits</w:t>
            </w:r>
            <w:r>
              <w:rPr>
                <w:b/>
                <w:spacing w:val="-8"/>
                <w:sz w:val="20"/>
              </w:rPr>
              <w:t> </w:t>
            </w:r>
            <w:r>
              <w:rPr>
                <w:spacing w:val="-4"/>
                <w:sz w:val="20"/>
              </w:rPr>
              <w:t>(73)</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Updated</w:t>
            </w:r>
            <w:r>
              <w:rPr>
                <w:b/>
                <w:spacing w:val="-9"/>
                <w:sz w:val="20"/>
              </w:rPr>
              <w:t> </w:t>
            </w:r>
            <w:r>
              <w:rPr>
                <w:b/>
                <w:sz w:val="20"/>
              </w:rPr>
              <w:t>City</w:t>
            </w:r>
            <w:r>
              <w:rPr>
                <w:b/>
                <w:spacing w:val="-6"/>
                <w:sz w:val="20"/>
              </w:rPr>
              <w:t> </w:t>
            </w:r>
            <w:r>
              <w:rPr>
                <w:b/>
                <w:sz w:val="20"/>
              </w:rPr>
              <w:t>Master</w:t>
            </w:r>
            <w:r>
              <w:rPr>
                <w:b/>
                <w:spacing w:val="-8"/>
                <w:sz w:val="20"/>
              </w:rPr>
              <w:t> </w:t>
            </w:r>
            <w:r>
              <w:rPr>
                <w:b/>
                <w:sz w:val="20"/>
              </w:rPr>
              <w:t>Plan/Zoning</w:t>
            </w:r>
            <w:r>
              <w:rPr>
                <w:b/>
                <w:spacing w:val="-7"/>
                <w:sz w:val="20"/>
              </w:rPr>
              <w:t> </w:t>
            </w:r>
            <w:r>
              <w:rPr>
                <w:b/>
                <w:sz w:val="20"/>
              </w:rPr>
              <w:t>Plan</w:t>
            </w:r>
            <w:r>
              <w:rPr>
                <w:b/>
                <w:spacing w:val="-7"/>
                <w:sz w:val="20"/>
              </w:rPr>
              <w:t> </w:t>
            </w:r>
            <w:r>
              <w:rPr>
                <w:spacing w:val="-4"/>
                <w:sz w:val="20"/>
              </w:rPr>
              <w:t>(74)</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Steps</w:t>
            </w:r>
            <w:r>
              <w:rPr>
                <w:b/>
                <w:spacing w:val="-7"/>
                <w:sz w:val="20"/>
              </w:rPr>
              <w:t> </w:t>
            </w:r>
            <w:r>
              <w:rPr>
                <w:b/>
                <w:sz w:val="20"/>
              </w:rPr>
              <w:t>to</w:t>
            </w:r>
            <w:r>
              <w:rPr>
                <w:b/>
                <w:spacing w:val="-5"/>
                <w:sz w:val="20"/>
              </w:rPr>
              <w:t> </w:t>
            </w:r>
            <w:r>
              <w:rPr>
                <w:b/>
                <w:sz w:val="20"/>
              </w:rPr>
              <w:t>Modify</w:t>
            </w:r>
            <w:r>
              <w:rPr>
                <w:b/>
                <w:spacing w:val="-4"/>
                <w:sz w:val="20"/>
              </w:rPr>
              <w:t> </w:t>
            </w:r>
            <w:r>
              <w:rPr>
                <w:b/>
                <w:sz w:val="20"/>
              </w:rPr>
              <w:t>Zoning/Land</w:t>
            </w:r>
            <w:r>
              <w:rPr>
                <w:b/>
                <w:spacing w:val="-7"/>
                <w:sz w:val="20"/>
              </w:rPr>
              <w:t> </w:t>
            </w:r>
            <w:r>
              <w:rPr>
                <w:b/>
                <w:sz w:val="20"/>
              </w:rPr>
              <w:t>Use</w:t>
            </w:r>
            <w:r>
              <w:rPr>
                <w:b/>
                <w:spacing w:val="-6"/>
                <w:sz w:val="20"/>
              </w:rPr>
              <w:t> </w:t>
            </w:r>
            <w:r>
              <w:rPr>
                <w:b/>
                <w:sz w:val="20"/>
              </w:rPr>
              <w:t>Plan</w:t>
            </w:r>
            <w:r>
              <w:rPr>
                <w:b/>
                <w:spacing w:val="-5"/>
                <w:sz w:val="20"/>
              </w:rPr>
              <w:t> </w:t>
            </w:r>
            <w:r>
              <w:rPr>
                <w:spacing w:val="-4"/>
                <w:sz w:val="20"/>
              </w:rPr>
              <w:t>(75)</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2" w:hRule="atLeast"/>
        </w:trPr>
        <w:tc>
          <w:tcPr>
            <w:tcW w:w="6029" w:type="dxa"/>
          </w:tcPr>
          <w:p>
            <w:pPr>
              <w:pStyle w:val="TableParagraph"/>
              <w:ind w:left="107"/>
              <w:rPr>
                <w:sz w:val="20"/>
              </w:rPr>
            </w:pPr>
            <w:r>
              <w:rPr>
                <w:b/>
                <w:sz w:val="20"/>
              </w:rPr>
              <w:t>Adherence</w:t>
            </w:r>
            <w:r>
              <w:rPr>
                <w:b/>
                <w:spacing w:val="-7"/>
                <w:sz w:val="20"/>
              </w:rPr>
              <w:t> </w:t>
            </w:r>
            <w:r>
              <w:rPr>
                <w:b/>
                <w:sz w:val="20"/>
              </w:rPr>
              <w:t>to</w:t>
            </w:r>
            <w:r>
              <w:rPr>
                <w:b/>
                <w:spacing w:val="-5"/>
                <w:sz w:val="20"/>
              </w:rPr>
              <w:t> </w:t>
            </w:r>
            <w:r>
              <w:rPr>
                <w:b/>
                <w:sz w:val="20"/>
              </w:rPr>
              <w:t>Zoning</w:t>
            </w:r>
            <w:r>
              <w:rPr>
                <w:b/>
                <w:spacing w:val="-5"/>
                <w:sz w:val="20"/>
              </w:rPr>
              <w:t> </w:t>
            </w:r>
            <w:r>
              <w:rPr>
                <w:b/>
                <w:sz w:val="20"/>
              </w:rPr>
              <w:t>Regulations</w:t>
            </w:r>
            <w:r>
              <w:rPr>
                <w:b/>
                <w:spacing w:val="-7"/>
                <w:sz w:val="20"/>
              </w:rPr>
              <w:t> </w:t>
            </w:r>
            <w:r>
              <w:rPr>
                <w:sz w:val="20"/>
              </w:rPr>
              <w:t>(76a</w:t>
            </w:r>
            <w:r>
              <w:rPr>
                <w:spacing w:val="-6"/>
                <w:sz w:val="20"/>
              </w:rPr>
              <w:t> </w:t>
            </w:r>
            <w:r>
              <w:rPr>
                <w:sz w:val="20"/>
              </w:rPr>
              <w:t>OR</w:t>
            </w:r>
            <w:r>
              <w:rPr>
                <w:spacing w:val="-7"/>
                <w:sz w:val="20"/>
              </w:rPr>
              <w:t> </w:t>
            </w:r>
            <w:r>
              <w:rPr>
                <w:spacing w:val="-4"/>
                <w:sz w:val="20"/>
              </w:rPr>
              <w:t>76b)</w:t>
            </w:r>
          </w:p>
        </w:tc>
        <w:tc>
          <w:tcPr>
            <w:tcW w:w="1140" w:type="dxa"/>
          </w:tcPr>
          <w:p>
            <w:pPr>
              <w:pStyle w:val="TableParagraph"/>
              <w:ind w:right="97"/>
              <w:jc w:val="right"/>
              <w:rPr>
                <w:b/>
                <w:sz w:val="20"/>
              </w:rPr>
            </w:pPr>
            <w:r>
              <w:rPr>
                <w:b/>
                <w:spacing w:val="-10"/>
                <w:sz w:val="20"/>
              </w:rPr>
              <w:t>1</w:t>
            </w:r>
          </w:p>
        </w:tc>
        <w:tc>
          <w:tcPr>
            <w:tcW w:w="1142" w:type="dxa"/>
          </w:tcPr>
          <w:p>
            <w:pPr>
              <w:pStyle w:val="TableParagraph"/>
              <w:ind w:right="99"/>
              <w:jc w:val="right"/>
              <w:rPr>
                <w:b/>
                <w:sz w:val="20"/>
              </w:rPr>
            </w:pPr>
            <w:r>
              <w:rPr>
                <w:b/>
                <w:spacing w:val="-10"/>
                <w:sz w:val="20"/>
              </w:rPr>
              <w:t>1</w:t>
            </w:r>
          </w:p>
        </w:tc>
        <w:tc>
          <w:tcPr>
            <w:tcW w:w="1140" w:type="dxa"/>
          </w:tcPr>
          <w:p>
            <w:pPr>
              <w:pStyle w:val="TableParagraph"/>
              <w:ind w:right="97"/>
              <w:jc w:val="right"/>
              <w:rPr>
                <w:b/>
                <w:sz w:val="20"/>
              </w:rPr>
            </w:pPr>
            <w:r>
              <w:rPr>
                <w:b/>
                <w:spacing w:val="-10"/>
                <w:sz w:val="20"/>
              </w:rPr>
              <w:t>2</w:t>
            </w:r>
          </w:p>
        </w:tc>
      </w:tr>
      <w:tr>
        <w:trPr>
          <w:trHeight w:val="285" w:hRule="atLeast"/>
        </w:trPr>
        <w:tc>
          <w:tcPr>
            <w:tcW w:w="6029"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1140" w:type="dxa"/>
            <w:shd w:val="clear" w:color="auto" w:fill="FFC000"/>
          </w:tcPr>
          <w:p>
            <w:pPr>
              <w:pStyle w:val="TableParagraph"/>
              <w:spacing w:before="26"/>
              <w:ind w:right="97"/>
              <w:jc w:val="right"/>
              <w:rPr>
                <w:b/>
                <w:sz w:val="20"/>
              </w:rPr>
            </w:pPr>
            <w:r>
              <w:rPr>
                <w:b/>
                <w:spacing w:val="-10"/>
                <w:sz w:val="20"/>
              </w:rPr>
              <w:t>8</w:t>
            </w:r>
          </w:p>
        </w:tc>
        <w:tc>
          <w:tcPr>
            <w:tcW w:w="1142" w:type="dxa"/>
            <w:shd w:val="clear" w:color="auto" w:fill="FFC000"/>
          </w:tcPr>
          <w:p>
            <w:pPr>
              <w:pStyle w:val="TableParagraph"/>
              <w:spacing w:before="26"/>
              <w:ind w:right="99"/>
              <w:jc w:val="right"/>
              <w:rPr>
                <w:b/>
                <w:sz w:val="20"/>
              </w:rPr>
            </w:pPr>
            <w:r>
              <w:rPr>
                <w:b/>
                <w:spacing w:val="-10"/>
                <w:sz w:val="20"/>
              </w:rPr>
              <w:t>8</w:t>
            </w:r>
          </w:p>
        </w:tc>
        <w:tc>
          <w:tcPr>
            <w:tcW w:w="1140" w:type="dxa"/>
            <w:shd w:val="clear" w:color="auto" w:fill="FFC000"/>
          </w:tcPr>
          <w:p>
            <w:pPr>
              <w:pStyle w:val="TableParagraph"/>
              <w:spacing w:before="26"/>
              <w:ind w:right="93"/>
              <w:jc w:val="right"/>
              <w:rPr>
                <w:b/>
                <w:sz w:val="20"/>
              </w:rPr>
            </w:pPr>
            <w:r>
              <w:rPr>
                <w:b/>
                <w:spacing w:val="-5"/>
                <w:sz w:val="20"/>
              </w:rPr>
              <w:t>16</w:t>
            </w:r>
          </w:p>
        </w:tc>
      </w:tr>
    </w:tbl>
    <w:p>
      <w:pPr>
        <w:spacing w:before="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2240" w:h="15840"/>
          <w:pgMar w:header="0" w:footer="522" w:top="1620" w:bottom="720" w:left="1080" w:right="1080"/>
        </w:sectPr>
      </w:pPr>
    </w:p>
    <w:p>
      <w:pPr>
        <w:pStyle w:val="BodyText"/>
        <w:ind w:left="263"/>
        <w:rPr>
          <w:sz w:val="20"/>
        </w:rPr>
      </w:pPr>
      <w:r>
        <w:rPr>
          <w:sz w:val="20"/>
        </w:rPr>
        <mc:AlternateContent>
          <mc:Choice Requires="wps">
            <w:drawing>
              <wp:inline distT="0" distB="0" distL="0" distR="0">
                <wp:extent cx="6049010" cy="372110"/>
                <wp:effectExtent l="9525" t="0" r="0" b="8889"/>
                <wp:docPr id="5" name="Textbox 5"/>
                <wp:cNvGraphicFramePr>
                  <a:graphicFrameLocks/>
                </wp:cNvGraphicFramePr>
                <a:graphic>
                  <a:graphicData uri="http://schemas.microsoft.com/office/word/2010/wordprocessingShape">
                    <wps:wsp>
                      <wps:cNvPr id="5" name="Textbox 5"/>
                      <wps:cNvSpPr txBox="1"/>
                      <wps:spPr>
                        <a:xfrm>
                          <a:off x="0" y="0"/>
                          <a:ext cx="6049010" cy="372110"/>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wps:txbx>
                      <wps:bodyPr wrap="square" lIns="0" tIns="0" rIns="0" bIns="0" rtlCol="0">
                        <a:noAutofit/>
                      </wps:bodyPr>
                    </wps:wsp>
                  </a:graphicData>
                </a:graphic>
              </wp:inline>
            </w:drawing>
          </mc:Choice>
          <mc:Fallback>
            <w:pict>
              <v:shape style="width:476.3pt;height:29.3pt;mso-position-horizontal-relative:char;mso-position-vertical-relative:line" type="#_x0000_t202" id="docshape5" filled="true" fillcolor="#0f6ec5" stroked="true" strokeweight=".48pt" strokecolor="#000000">
                <w10:anchorlock/>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v:textbox>
                <v:fill type="solid"/>
                <v:stroke dashstyle="solid"/>
              </v:shape>
            </w:pict>
          </mc:Fallback>
        </mc:AlternateContent>
      </w:r>
      <w:r>
        <w:rPr>
          <w:sz w:val="20"/>
        </w:rPr>
      </w:r>
    </w:p>
    <w:p>
      <w:pPr>
        <w:pStyle w:val="BodyText"/>
        <w:spacing w:before="199"/>
        <w:ind w:left="359" w:right="356"/>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spacing w:before="252"/>
        <w:ind w:left="360" w:right="354" w:hanging="1"/>
        <w:jc w:val="both"/>
      </w:pPr>
      <w:r>
        <w:rPr/>
        <w:t>The data for Pillar III on the operational efficiency in obtaining a construction-related permit is collected through firm level surveys, using the following parameters:</w:t>
      </w:r>
    </w:p>
    <w:p>
      <w:pPr>
        <w:pStyle w:val="BodyText"/>
        <w:spacing w:before="2"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2"/>
        <w:gridCol w:w="6988"/>
      </w:tblGrid>
      <w:tr>
        <w:trPr>
          <w:trHeight w:val="575" w:hRule="atLeast"/>
        </w:trPr>
        <w:tc>
          <w:tcPr>
            <w:tcW w:w="9510"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III–OPERATIONAL</w:t>
            </w:r>
            <w:r>
              <w:rPr>
                <w:b/>
                <w:spacing w:val="-10"/>
                <w:sz w:val="20"/>
              </w:rPr>
              <w:t> </w:t>
            </w:r>
            <w:r>
              <w:rPr>
                <w:b/>
                <w:sz w:val="20"/>
              </w:rPr>
              <w:t>EFFICIENCY</w:t>
            </w:r>
            <w:r>
              <w:rPr>
                <w:b/>
                <w:spacing w:val="-9"/>
                <w:sz w:val="20"/>
              </w:rPr>
              <w:t> </w:t>
            </w:r>
            <w:r>
              <w:rPr>
                <w:b/>
                <w:sz w:val="20"/>
              </w:rPr>
              <w:t>OF</w:t>
            </w:r>
            <w:r>
              <w:rPr>
                <w:b/>
                <w:spacing w:val="-8"/>
                <w:sz w:val="20"/>
              </w:rPr>
              <w:t> </w:t>
            </w:r>
            <w:r>
              <w:rPr>
                <w:b/>
                <w:sz w:val="20"/>
              </w:rPr>
              <w:t>ESTABLISHING</w:t>
            </w:r>
            <w:r>
              <w:rPr>
                <w:b/>
                <w:spacing w:val="-8"/>
                <w:sz w:val="20"/>
              </w:rPr>
              <w:t> </w:t>
            </w:r>
            <w:r>
              <w:rPr>
                <w:b/>
                <w:sz w:val="20"/>
              </w:rPr>
              <w:t>A</w:t>
            </w:r>
            <w:r>
              <w:rPr>
                <w:b/>
                <w:spacing w:val="-9"/>
                <w:sz w:val="20"/>
              </w:rPr>
              <w:t> </w:t>
            </w:r>
            <w:r>
              <w:rPr>
                <w:b/>
                <w:sz w:val="20"/>
              </w:rPr>
              <w:t>BUSINESS</w:t>
            </w:r>
            <w:r>
              <w:rPr>
                <w:b/>
                <w:spacing w:val="-8"/>
                <w:sz w:val="20"/>
              </w:rPr>
              <w:t> </w:t>
            </w:r>
            <w:r>
              <w:rPr>
                <w:b/>
                <w:spacing w:val="-2"/>
                <w:sz w:val="20"/>
              </w:rPr>
              <w:t>LOCATION</w:t>
            </w:r>
          </w:p>
        </w:tc>
      </w:tr>
      <w:tr>
        <w:trPr>
          <w:trHeight w:val="575" w:hRule="atLeast"/>
        </w:trPr>
        <w:tc>
          <w:tcPr>
            <w:tcW w:w="9510" w:type="dxa"/>
            <w:gridSpan w:val="2"/>
            <w:shd w:val="clear" w:color="auto" w:fill="CCD4EA"/>
          </w:tcPr>
          <w:p>
            <w:pPr>
              <w:pStyle w:val="TableParagraph"/>
              <w:spacing w:before="173"/>
              <w:ind w:left="107"/>
              <w:rPr>
                <w:b/>
                <w:sz w:val="20"/>
              </w:rPr>
            </w:pPr>
            <w:r>
              <w:rPr>
                <w:b/>
                <w:spacing w:val="-2"/>
                <w:sz w:val="20"/>
              </w:rPr>
              <w:t>Parameters</w:t>
            </w:r>
          </w:p>
        </w:tc>
      </w:tr>
      <w:tr>
        <w:trPr>
          <w:trHeight w:val="1379" w:hRule="atLeast"/>
        </w:trPr>
        <w:tc>
          <w:tcPr>
            <w:tcW w:w="2522" w:type="dxa"/>
          </w:tcPr>
          <w:p>
            <w:pPr>
              <w:pStyle w:val="TableParagraph"/>
              <w:rPr>
                <w:sz w:val="20"/>
              </w:rPr>
            </w:pPr>
          </w:p>
          <w:p>
            <w:pPr>
              <w:pStyle w:val="TableParagraph"/>
              <w:spacing w:before="116"/>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988" w:type="dxa"/>
          </w:tcPr>
          <w:p>
            <w:pPr>
              <w:pStyle w:val="TableParagraph"/>
              <w:ind w:left="105" w:right="93"/>
              <w:jc w:val="both"/>
              <w:rPr>
                <w:sz w:val="20"/>
              </w:rPr>
            </w:pPr>
            <w:r>
              <w:rPr>
                <w:sz w:val="20"/>
              </w:rPr>
              <w:t>The largest (most populous) city in the economy. The parameter is used in cases where regulations may not be</w:t>
            </w:r>
            <w:r>
              <w:rPr>
                <w:spacing w:val="-3"/>
                <w:sz w:val="20"/>
              </w:rPr>
              <w:t> </w:t>
            </w:r>
            <w:r>
              <w:rPr>
                <w:sz w:val="20"/>
              </w:rPr>
              <w:t>applicable at a national level and vary across states or regions. Geographical location determines the selection of regulatory framework at municipal and sub-national level. For all questions under Pillar III, the experts will</w:t>
            </w:r>
          </w:p>
          <w:p>
            <w:pPr>
              <w:pStyle w:val="TableParagraph"/>
              <w:spacing w:line="230" w:lineRule="exact"/>
              <w:ind w:left="105" w:right="93"/>
              <w:jc w:val="both"/>
              <w:rPr>
                <w:sz w:val="20"/>
              </w:rPr>
            </w:pPr>
            <w:r>
              <w:rPr>
                <w:sz w:val="20"/>
              </w:rPr>
              <w:t>be asked to provide their response accounting for this specific parameter unless specified otherwise in the question per se.</w:t>
            </w:r>
          </w:p>
        </w:tc>
      </w:tr>
      <w:tr>
        <w:trPr>
          <w:trHeight w:val="1151" w:hRule="atLeast"/>
        </w:trPr>
        <w:tc>
          <w:tcPr>
            <w:tcW w:w="2522" w:type="dxa"/>
          </w:tcPr>
          <w:p>
            <w:pPr>
              <w:pStyle w:val="TableParagraph"/>
              <w:rPr>
                <w:sz w:val="20"/>
              </w:rPr>
            </w:pPr>
          </w:p>
          <w:p>
            <w:pPr>
              <w:pStyle w:val="TableParagraph"/>
              <w:rPr>
                <w:sz w:val="20"/>
              </w:rPr>
            </w:pPr>
          </w:p>
          <w:p>
            <w:pPr>
              <w:pStyle w:val="TableParagraph"/>
              <w:spacing w:before="1"/>
              <w:ind w:left="107"/>
              <w:rPr>
                <w:b/>
                <w:sz w:val="20"/>
              </w:rPr>
            </w:pPr>
            <w:r>
              <w:rPr>
                <w:b/>
                <w:sz w:val="20"/>
              </w:rPr>
              <w:t>Largest</w:t>
            </w:r>
            <w:r>
              <w:rPr>
                <w:b/>
                <w:spacing w:val="-6"/>
                <w:sz w:val="20"/>
              </w:rPr>
              <w:t> </w:t>
            </w:r>
            <w:r>
              <w:rPr>
                <w:b/>
                <w:spacing w:val="-2"/>
                <w:sz w:val="20"/>
              </w:rPr>
              <w:t>Municipality</w:t>
            </w:r>
          </w:p>
        </w:tc>
        <w:tc>
          <w:tcPr>
            <w:tcW w:w="6988" w:type="dxa"/>
          </w:tcPr>
          <w:p>
            <w:pPr>
              <w:pStyle w:val="TableParagraph"/>
              <w:spacing w:line="230" w:lineRule="exact"/>
              <w:ind w:left="105" w:right="91"/>
              <w:jc w:val="both"/>
              <w:rPr>
                <w:sz w:val="20"/>
              </w:rPr>
            </w:pPr>
            <w:r>
              <w:rPr>
                <w:sz w:val="20"/>
              </w:rPr>
              <w:t>The largest municipality with the largest number of customers served. The selection of municipality affects the responses provided by experts on the operational efficiency of services provided. For all</w:t>
            </w:r>
            <w:r>
              <w:rPr>
                <w:spacing w:val="-1"/>
                <w:sz w:val="20"/>
              </w:rPr>
              <w:t> </w:t>
            </w:r>
            <w:r>
              <w:rPr>
                <w:sz w:val="20"/>
              </w:rPr>
              <w:t>questions under Pillar III, the experts will be asked</w:t>
            </w:r>
            <w:r>
              <w:rPr>
                <w:spacing w:val="-9"/>
                <w:sz w:val="20"/>
              </w:rPr>
              <w:t> </w:t>
            </w:r>
            <w:r>
              <w:rPr>
                <w:sz w:val="20"/>
              </w:rPr>
              <w:t>to</w:t>
            </w:r>
            <w:r>
              <w:rPr>
                <w:spacing w:val="-9"/>
                <w:sz w:val="20"/>
              </w:rPr>
              <w:t> </w:t>
            </w:r>
            <w:r>
              <w:rPr>
                <w:sz w:val="20"/>
              </w:rPr>
              <w:t>identify</w:t>
            </w:r>
            <w:r>
              <w:rPr>
                <w:spacing w:val="-9"/>
                <w:sz w:val="20"/>
              </w:rPr>
              <w:t> </w:t>
            </w:r>
            <w:r>
              <w:rPr>
                <w:sz w:val="20"/>
              </w:rPr>
              <w:t>the</w:t>
            </w:r>
            <w:r>
              <w:rPr>
                <w:spacing w:val="-10"/>
                <w:sz w:val="20"/>
              </w:rPr>
              <w:t> </w:t>
            </w:r>
            <w:r>
              <w:rPr>
                <w:sz w:val="20"/>
              </w:rPr>
              <w:t>largest</w:t>
            </w:r>
            <w:r>
              <w:rPr>
                <w:spacing w:val="-10"/>
                <w:sz w:val="20"/>
              </w:rPr>
              <w:t> </w:t>
            </w:r>
            <w:r>
              <w:rPr>
                <w:sz w:val="20"/>
              </w:rPr>
              <w:t>municipality</w:t>
            </w:r>
            <w:r>
              <w:rPr>
                <w:spacing w:val="-9"/>
                <w:sz w:val="20"/>
              </w:rPr>
              <w:t> </w:t>
            </w:r>
            <w:r>
              <w:rPr>
                <w:sz w:val="20"/>
              </w:rPr>
              <w:t>and</w:t>
            </w:r>
            <w:r>
              <w:rPr>
                <w:spacing w:val="-9"/>
                <w:sz w:val="20"/>
              </w:rPr>
              <w:t> </w:t>
            </w:r>
            <w:r>
              <w:rPr>
                <w:sz w:val="20"/>
              </w:rPr>
              <w:t>to</w:t>
            </w:r>
            <w:r>
              <w:rPr>
                <w:spacing w:val="-11"/>
                <w:sz w:val="20"/>
              </w:rPr>
              <w:t> </w:t>
            </w:r>
            <w:r>
              <w:rPr>
                <w:sz w:val="20"/>
              </w:rPr>
              <w:t>provide</w:t>
            </w:r>
            <w:r>
              <w:rPr>
                <w:spacing w:val="-10"/>
                <w:sz w:val="20"/>
              </w:rPr>
              <w:t> </w:t>
            </w:r>
            <w:r>
              <w:rPr>
                <w:sz w:val="20"/>
              </w:rPr>
              <w:t>their</w:t>
            </w:r>
            <w:r>
              <w:rPr>
                <w:spacing w:val="-12"/>
                <w:sz w:val="20"/>
              </w:rPr>
              <w:t> </w:t>
            </w:r>
            <w:r>
              <w:rPr>
                <w:sz w:val="20"/>
              </w:rPr>
              <w:t>response</w:t>
            </w:r>
            <w:r>
              <w:rPr>
                <w:spacing w:val="-10"/>
                <w:sz w:val="20"/>
              </w:rPr>
              <w:t> </w:t>
            </w:r>
            <w:r>
              <w:rPr>
                <w:sz w:val="20"/>
              </w:rPr>
              <w:t>accounting</w:t>
            </w:r>
            <w:r>
              <w:rPr>
                <w:spacing w:val="-9"/>
                <w:sz w:val="20"/>
              </w:rPr>
              <w:t> </w:t>
            </w:r>
            <w:r>
              <w:rPr>
                <w:sz w:val="20"/>
              </w:rPr>
              <w:t>for this specific parameter unless specified otherwise in the question per se.</w:t>
            </w:r>
          </w:p>
        </w:tc>
      </w:tr>
      <w:tr>
        <w:trPr>
          <w:trHeight w:val="3693" w:hRule="atLeast"/>
        </w:trPr>
        <w:tc>
          <w:tcPr>
            <w:tcW w:w="25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0"/>
              <w:rPr>
                <w:sz w:val="20"/>
              </w:rPr>
            </w:pPr>
          </w:p>
          <w:p>
            <w:pPr>
              <w:pStyle w:val="TableParagraph"/>
              <w:spacing w:before="1"/>
              <w:ind w:left="107"/>
              <w:rPr>
                <w:b/>
                <w:sz w:val="20"/>
              </w:rPr>
            </w:pPr>
            <w:r>
              <w:rPr>
                <w:b/>
                <w:sz w:val="20"/>
              </w:rPr>
              <w:t>Type</w:t>
            </w:r>
            <w:r>
              <w:rPr>
                <w:b/>
                <w:spacing w:val="-4"/>
                <w:sz w:val="20"/>
              </w:rPr>
              <w:t> </w:t>
            </w:r>
            <w:r>
              <w:rPr>
                <w:b/>
                <w:sz w:val="20"/>
              </w:rPr>
              <w:t>and</w:t>
            </w:r>
            <w:r>
              <w:rPr>
                <w:b/>
                <w:spacing w:val="-5"/>
                <w:sz w:val="20"/>
              </w:rPr>
              <w:t> </w:t>
            </w:r>
            <w:r>
              <w:rPr>
                <w:b/>
                <w:sz w:val="20"/>
              </w:rPr>
              <w:t>Size</w:t>
            </w:r>
            <w:r>
              <w:rPr>
                <w:b/>
                <w:spacing w:val="-3"/>
                <w:sz w:val="20"/>
              </w:rPr>
              <w:t> </w:t>
            </w:r>
            <w:r>
              <w:rPr>
                <w:b/>
                <w:sz w:val="20"/>
              </w:rPr>
              <w:t>of</w:t>
            </w:r>
            <w:r>
              <w:rPr>
                <w:b/>
                <w:spacing w:val="-3"/>
                <w:sz w:val="20"/>
              </w:rPr>
              <w:t> </w:t>
            </w:r>
            <w:r>
              <w:rPr>
                <w:b/>
                <w:spacing w:val="-2"/>
                <w:sz w:val="20"/>
              </w:rPr>
              <w:t>Building</w:t>
            </w:r>
          </w:p>
        </w:tc>
        <w:tc>
          <w:tcPr>
            <w:tcW w:w="6988" w:type="dxa"/>
          </w:tcPr>
          <w:p>
            <w:pPr>
              <w:pStyle w:val="TableParagraph"/>
              <w:ind w:left="105" w:right="92"/>
              <w:jc w:val="both"/>
              <w:rPr>
                <w:sz w:val="20"/>
              </w:rPr>
            </w:pPr>
            <w:r>
              <w:rPr>
                <w:sz w:val="20"/>
              </w:rPr>
              <w:t>Building</w:t>
            </w:r>
            <w:r>
              <w:rPr>
                <w:spacing w:val="-7"/>
                <w:sz w:val="20"/>
              </w:rPr>
              <w:t> </w:t>
            </w:r>
            <w:r>
              <w:rPr>
                <w:sz w:val="20"/>
              </w:rPr>
              <w:t>regulations,</w:t>
            </w:r>
            <w:r>
              <w:rPr>
                <w:spacing w:val="-7"/>
                <w:sz w:val="20"/>
              </w:rPr>
              <w:t> </w:t>
            </w:r>
            <w:r>
              <w:rPr>
                <w:sz w:val="20"/>
              </w:rPr>
              <w:t>type</w:t>
            </w:r>
            <w:r>
              <w:rPr>
                <w:spacing w:val="-7"/>
                <w:sz w:val="20"/>
              </w:rPr>
              <w:t> </w:t>
            </w:r>
            <w:r>
              <w:rPr>
                <w:sz w:val="20"/>
              </w:rPr>
              <w:t>and</w:t>
            </w:r>
            <w:r>
              <w:rPr>
                <w:spacing w:val="-9"/>
                <w:sz w:val="20"/>
              </w:rPr>
              <w:t> </w:t>
            </w:r>
            <w:r>
              <w:rPr>
                <w:sz w:val="20"/>
              </w:rPr>
              <w:t>level</w:t>
            </w:r>
            <w:r>
              <w:rPr>
                <w:spacing w:val="-8"/>
                <w:sz w:val="20"/>
              </w:rPr>
              <w:t> </w:t>
            </w:r>
            <w:r>
              <w:rPr>
                <w:sz w:val="20"/>
              </w:rPr>
              <w:t>of</w:t>
            </w:r>
            <w:r>
              <w:rPr>
                <w:spacing w:val="-7"/>
                <w:sz w:val="20"/>
              </w:rPr>
              <w:t> </w:t>
            </w:r>
            <w:r>
              <w:rPr>
                <w:sz w:val="20"/>
              </w:rPr>
              <w:t>pre-approvals,</w:t>
            </w:r>
            <w:r>
              <w:rPr>
                <w:spacing w:val="-7"/>
                <w:sz w:val="20"/>
              </w:rPr>
              <w:t> </w:t>
            </w:r>
            <w:r>
              <w:rPr>
                <w:sz w:val="20"/>
              </w:rPr>
              <w:t>documents</w:t>
            </w:r>
            <w:r>
              <w:rPr>
                <w:spacing w:val="-9"/>
                <w:sz w:val="20"/>
              </w:rPr>
              <w:t> </w:t>
            </w:r>
            <w:r>
              <w:rPr>
                <w:sz w:val="20"/>
              </w:rPr>
              <w:t>to</w:t>
            </w:r>
            <w:r>
              <w:rPr>
                <w:spacing w:val="-7"/>
                <w:sz w:val="20"/>
              </w:rPr>
              <w:t> </w:t>
            </w:r>
            <w:r>
              <w:rPr>
                <w:sz w:val="20"/>
              </w:rPr>
              <w:t>be</w:t>
            </w:r>
            <w:r>
              <w:rPr>
                <w:spacing w:val="-7"/>
                <w:sz w:val="20"/>
              </w:rPr>
              <w:t> </w:t>
            </w:r>
            <w:r>
              <w:rPr>
                <w:sz w:val="20"/>
              </w:rPr>
              <w:t>submitted</w:t>
            </w:r>
            <w:r>
              <w:rPr>
                <w:spacing w:val="-7"/>
                <w:sz w:val="20"/>
              </w:rPr>
              <w:t> </w:t>
            </w:r>
            <w:r>
              <w:rPr>
                <w:sz w:val="20"/>
              </w:rPr>
              <w:t>and fees</w:t>
            </w:r>
            <w:r>
              <w:rPr>
                <w:spacing w:val="-1"/>
                <w:sz w:val="20"/>
              </w:rPr>
              <w:t> </w:t>
            </w:r>
            <w:r>
              <w:rPr>
                <w:sz w:val="20"/>
              </w:rPr>
              <w:t>vary depending on the type of construction</w:t>
            </w:r>
            <w:r>
              <w:rPr>
                <w:spacing w:val="-2"/>
                <w:sz w:val="20"/>
              </w:rPr>
              <w:t> </w:t>
            </w:r>
            <w:r>
              <w:rPr>
                <w:sz w:val="20"/>
              </w:rPr>
              <w:t>being permitted (typically classified as residential, commercial or industrial). The size of building affects the cost of permitting</w:t>
            </w:r>
            <w:r>
              <w:rPr>
                <w:spacing w:val="-4"/>
                <w:sz w:val="20"/>
              </w:rPr>
              <w:t> </w:t>
            </w:r>
            <w:r>
              <w:rPr>
                <w:sz w:val="20"/>
              </w:rPr>
              <w:t>and</w:t>
            </w:r>
            <w:r>
              <w:rPr>
                <w:spacing w:val="-4"/>
                <w:sz w:val="20"/>
              </w:rPr>
              <w:t> </w:t>
            </w:r>
            <w:r>
              <w:rPr>
                <w:sz w:val="20"/>
              </w:rPr>
              <w:t>in</w:t>
            </w:r>
            <w:r>
              <w:rPr>
                <w:spacing w:val="-4"/>
                <w:sz w:val="20"/>
              </w:rPr>
              <w:t> </w:t>
            </w:r>
            <w:r>
              <w:rPr>
                <w:sz w:val="20"/>
              </w:rPr>
              <w:t>some</w:t>
            </w:r>
            <w:r>
              <w:rPr>
                <w:spacing w:val="-5"/>
                <w:sz w:val="20"/>
              </w:rPr>
              <w:t> </w:t>
            </w:r>
            <w:r>
              <w:rPr>
                <w:sz w:val="20"/>
              </w:rPr>
              <w:t>cases,</w:t>
            </w:r>
            <w:r>
              <w:rPr>
                <w:spacing w:val="-5"/>
                <w:sz w:val="20"/>
              </w:rPr>
              <w:t> </w:t>
            </w:r>
            <w:r>
              <w:rPr>
                <w:sz w:val="20"/>
              </w:rPr>
              <w:t>it</w:t>
            </w:r>
            <w:r>
              <w:rPr>
                <w:spacing w:val="-6"/>
                <w:sz w:val="20"/>
              </w:rPr>
              <w:t> </w:t>
            </w:r>
            <w:r>
              <w:rPr>
                <w:sz w:val="20"/>
              </w:rPr>
              <w:t>can</w:t>
            </w:r>
            <w:r>
              <w:rPr>
                <w:spacing w:val="-4"/>
                <w:sz w:val="20"/>
              </w:rPr>
              <w:t> </w:t>
            </w:r>
            <w:r>
              <w:rPr>
                <w:sz w:val="20"/>
              </w:rPr>
              <w:t>affect</w:t>
            </w:r>
            <w:r>
              <w:rPr>
                <w:spacing w:val="-6"/>
                <w:sz w:val="20"/>
              </w:rPr>
              <w:t> </w:t>
            </w:r>
            <w:r>
              <w:rPr>
                <w:sz w:val="20"/>
              </w:rPr>
              <w:t>the</w:t>
            </w:r>
            <w:r>
              <w:rPr>
                <w:spacing w:val="-5"/>
                <w:sz w:val="20"/>
              </w:rPr>
              <w:t> </w:t>
            </w:r>
            <w:r>
              <w:rPr>
                <w:sz w:val="20"/>
              </w:rPr>
              <w:t>number</w:t>
            </w:r>
            <w:r>
              <w:rPr>
                <w:spacing w:val="-7"/>
                <w:sz w:val="20"/>
              </w:rPr>
              <w:t> </w:t>
            </w:r>
            <w:r>
              <w:rPr>
                <w:sz w:val="20"/>
              </w:rPr>
              <w:t>of</w:t>
            </w:r>
            <w:r>
              <w:rPr>
                <w:spacing w:val="-5"/>
                <w:sz w:val="20"/>
              </w:rPr>
              <w:t> </w:t>
            </w:r>
            <w:r>
              <w:rPr>
                <w:sz w:val="20"/>
              </w:rPr>
              <w:t>inspections</w:t>
            </w:r>
            <w:r>
              <w:rPr>
                <w:spacing w:val="-6"/>
                <w:sz w:val="20"/>
              </w:rPr>
              <w:t> </w:t>
            </w:r>
            <w:r>
              <w:rPr>
                <w:sz w:val="20"/>
              </w:rPr>
              <w:t>to</w:t>
            </w:r>
            <w:r>
              <w:rPr>
                <w:spacing w:val="-4"/>
                <w:sz w:val="20"/>
              </w:rPr>
              <w:t> </w:t>
            </w:r>
            <w:r>
              <w:rPr>
                <w:sz w:val="20"/>
              </w:rPr>
              <w:t>be</w:t>
            </w:r>
            <w:r>
              <w:rPr>
                <w:spacing w:val="-5"/>
                <w:sz w:val="20"/>
              </w:rPr>
              <w:t> </w:t>
            </w:r>
            <w:r>
              <w:rPr>
                <w:sz w:val="20"/>
              </w:rPr>
              <w:t>conducted during construction. Some specific parameters to be considered for the operational efficiency of obtaining a building permit in practice:</w:t>
            </w:r>
          </w:p>
          <w:p>
            <w:pPr>
              <w:pStyle w:val="TableParagraph"/>
              <w:numPr>
                <w:ilvl w:val="0"/>
                <w:numId w:val="71"/>
              </w:numPr>
              <w:tabs>
                <w:tab w:pos="284" w:val="left" w:leader="none"/>
              </w:tabs>
              <w:spacing w:line="237" w:lineRule="exact" w:before="0" w:after="0"/>
              <w:ind w:left="284" w:right="0" w:hanging="179"/>
              <w:jc w:val="both"/>
              <w:rPr>
                <w:sz w:val="20"/>
              </w:rPr>
            </w:pPr>
            <w:r>
              <w:rPr>
                <w:sz w:val="20"/>
              </w:rPr>
              <w:t>Type</w:t>
            </w:r>
            <w:r>
              <w:rPr>
                <w:spacing w:val="-5"/>
                <w:sz w:val="20"/>
              </w:rPr>
              <w:t> </w:t>
            </w:r>
            <w:r>
              <w:rPr>
                <w:sz w:val="20"/>
              </w:rPr>
              <w:t>of</w:t>
            </w:r>
            <w:r>
              <w:rPr>
                <w:spacing w:val="-4"/>
                <w:sz w:val="20"/>
              </w:rPr>
              <w:t> </w:t>
            </w:r>
            <w:r>
              <w:rPr>
                <w:sz w:val="20"/>
              </w:rPr>
              <w:t>building:</w:t>
            </w:r>
            <w:r>
              <w:rPr>
                <w:spacing w:val="-5"/>
                <w:sz w:val="20"/>
              </w:rPr>
              <w:t> </w:t>
            </w:r>
            <w:r>
              <w:rPr>
                <w:sz w:val="20"/>
              </w:rPr>
              <w:t>commercial</w:t>
            </w:r>
            <w:r>
              <w:rPr>
                <w:spacing w:val="-7"/>
                <w:sz w:val="20"/>
              </w:rPr>
              <w:t> </w:t>
            </w:r>
            <w:r>
              <w:rPr>
                <w:sz w:val="20"/>
              </w:rPr>
              <w:t>building</w:t>
            </w:r>
            <w:r>
              <w:rPr>
                <w:spacing w:val="-4"/>
                <w:sz w:val="20"/>
              </w:rPr>
              <w:t> </w:t>
            </w:r>
            <w:r>
              <w:rPr>
                <w:sz w:val="20"/>
              </w:rPr>
              <w:t>that</w:t>
            </w:r>
            <w:r>
              <w:rPr>
                <w:spacing w:val="-5"/>
                <w:sz w:val="20"/>
              </w:rPr>
              <w:t> </w:t>
            </w:r>
            <w:r>
              <w:rPr>
                <w:sz w:val="20"/>
              </w:rPr>
              <w:t>will</w:t>
            </w:r>
            <w:r>
              <w:rPr>
                <w:spacing w:val="-4"/>
                <w:sz w:val="20"/>
              </w:rPr>
              <w:t> </w:t>
            </w:r>
            <w:r>
              <w:rPr>
                <w:sz w:val="20"/>
              </w:rPr>
              <w:t>be</w:t>
            </w:r>
            <w:r>
              <w:rPr>
                <w:spacing w:val="-5"/>
                <w:sz w:val="20"/>
              </w:rPr>
              <w:t> </w:t>
            </w:r>
            <w:r>
              <w:rPr>
                <w:sz w:val="20"/>
              </w:rPr>
              <w:t>used</w:t>
            </w:r>
            <w:r>
              <w:rPr>
                <w:spacing w:val="-4"/>
                <w:sz w:val="20"/>
              </w:rPr>
              <w:t> </w:t>
            </w:r>
            <w:r>
              <w:rPr>
                <w:sz w:val="20"/>
              </w:rPr>
              <w:t>for</w:t>
            </w:r>
            <w:r>
              <w:rPr>
                <w:spacing w:val="-7"/>
                <w:sz w:val="20"/>
              </w:rPr>
              <w:t> </w:t>
            </w:r>
            <w:r>
              <w:rPr>
                <w:spacing w:val="-2"/>
                <w:sz w:val="20"/>
              </w:rPr>
              <w:t>offices</w:t>
            </w:r>
          </w:p>
          <w:p>
            <w:pPr>
              <w:pStyle w:val="TableParagraph"/>
              <w:numPr>
                <w:ilvl w:val="0"/>
                <w:numId w:val="71"/>
              </w:numPr>
              <w:tabs>
                <w:tab w:pos="284" w:val="left" w:leader="none"/>
              </w:tabs>
              <w:spacing w:line="233" w:lineRule="exact" w:before="0" w:after="0"/>
              <w:ind w:left="284" w:right="0" w:hanging="179"/>
              <w:jc w:val="both"/>
              <w:rPr>
                <w:sz w:val="20"/>
              </w:rPr>
            </w:pPr>
            <w:r>
              <w:rPr>
                <w:sz w:val="20"/>
              </w:rPr>
              <w:t>Size</w:t>
            </w:r>
            <w:r>
              <w:rPr>
                <w:spacing w:val="-5"/>
                <w:sz w:val="20"/>
              </w:rPr>
              <w:t> </w:t>
            </w:r>
            <w:r>
              <w:rPr>
                <w:sz w:val="20"/>
              </w:rPr>
              <w:t>of</w:t>
            </w:r>
            <w:r>
              <w:rPr>
                <w:spacing w:val="-4"/>
                <w:sz w:val="20"/>
              </w:rPr>
              <w:t> </w:t>
            </w:r>
            <w:r>
              <w:rPr>
                <w:sz w:val="20"/>
              </w:rPr>
              <w:t>commercial</w:t>
            </w:r>
            <w:r>
              <w:rPr>
                <w:spacing w:val="-7"/>
                <w:sz w:val="20"/>
              </w:rPr>
              <w:t> </w:t>
            </w:r>
            <w:r>
              <w:rPr>
                <w:sz w:val="20"/>
              </w:rPr>
              <w:t>building:</w:t>
            </w:r>
            <w:r>
              <w:rPr>
                <w:spacing w:val="-7"/>
                <w:sz w:val="20"/>
              </w:rPr>
              <w:t> </w:t>
            </w:r>
            <w:r>
              <w:rPr>
                <w:sz w:val="20"/>
              </w:rPr>
              <w:t>1,800</w:t>
            </w:r>
            <w:r>
              <w:rPr>
                <w:spacing w:val="-6"/>
                <w:sz w:val="20"/>
              </w:rPr>
              <w:t> </w:t>
            </w:r>
            <w:r>
              <w:rPr>
                <w:sz w:val="20"/>
              </w:rPr>
              <w:t>square</w:t>
            </w:r>
            <w:r>
              <w:rPr>
                <w:spacing w:val="-4"/>
                <w:sz w:val="20"/>
              </w:rPr>
              <w:t> </w:t>
            </w:r>
            <w:r>
              <w:rPr>
                <w:sz w:val="20"/>
              </w:rPr>
              <w:t>meters</w:t>
            </w:r>
            <w:r>
              <w:rPr>
                <w:spacing w:val="-6"/>
                <w:sz w:val="20"/>
              </w:rPr>
              <w:t> </w:t>
            </w:r>
            <w:r>
              <w:rPr>
                <w:sz w:val="20"/>
              </w:rPr>
              <w:t>(19,375</w:t>
            </w:r>
            <w:r>
              <w:rPr>
                <w:spacing w:val="-5"/>
                <w:sz w:val="20"/>
              </w:rPr>
              <w:t> </w:t>
            </w:r>
            <w:r>
              <w:rPr>
                <w:sz w:val="20"/>
              </w:rPr>
              <w:t>square</w:t>
            </w:r>
            <w:r>
              <w:rPr>
                <w:spacing w:val="-5"/>
                <w:sz w:val="20"/>
              </w:rPr>
              <w:t> </w:t>
            </w:r>
            <w:r>
              <w:rPr>
                <w:spacing w:val="-2"/>
                <w:sz w:val="20"/>
              </w:rPr>
              <w:t>feet)</w:t>
            </w:r>
          </w:p>
          <w:p>
            <w:pPr>
              <w:pStyle w:val="TableParagraph"/>
              <w:numPr>
                <w:ilvl w:val="0"/>
                <w:numId w:val="71"/>
              </w:numPr>
              <w:tabs>
                <w:tab w:pos="285" w:val="left" w:leader="none"/>
              </w:tabs>
              <w:spacing w:line="232" w:lineRule="auto" w:before="0" w:after="0"/>
              <w:ind w:left="285" w:right="97" w:hanging="180"/>
              <w:jc w:val="both"/>
              <w:rPr>
                <w:sz w:val="20"/>
              </w:rPr>
            </w:pPr>
            <w:r>
              <w:rPr>
                <w:sz w:val="20"/>
              </w:rPr>
              <w:t>Floors height of commercial building: 5 floors (each floor is 360 square meters (3,875 square feet9 ft and 10 inches) high)</w:t>
            </w:r>
          </w:p>
          <w:p>
            <w:pPr>
              <w:pStyle w:val="TableParagraph"/>
              <w:spacing w:line="229" w:lineRule="exact"/>
              <w:ind w:left="105"/>
              <w:jc w:val="both"/>
              <w:rPr>
                <w:sz w:val="20"/>
              </w:rPr>
            </w:pPr>
            <w:r>
              <w:rPr>
                <w:sz w:val="20"/>
              </w:rPr>
              <w:t>Each</w:t>
            </w:r>
            <w:r>
              <w:rPr>
                <w:spacing w:val="-3"/>
                <w:sz w:val="20"/>
              </w:rPr>
              <w:t> </w:t>
            </w:r>
            <w:r>
              <w:rPr>
                <w:sz w:val="20"/>
              </w:rPr>
              <w:t>floor</w:t>
            </w:r>
            <w:r>
              <w:rPr>
                <w:spacing w:val="-3"/>
                <w:sz w:val="20"/>
              </w:rPr>
              <w:t> </w:t>
            </w:r>
            <w:r>
              <w:rPr>
                <w:sz w:val="20"/>
              </w:rPr>
              <w:t>is</w:t>
            </w:r>
            <w:r>
              <w:rPr>
                <w:spacing w:val="-4"/>
                <w:sz w:val="20"/>
              </w:rPr>
              <w:t> </w:t>
            </w:r>
            <w:r>
              <w:rPr>
                <w:sz w:val="20"/>
              </w:rPr>
              <w:t>assumed</w:t>
            </w:r>
            <w:r>
              <w:rPr>
                <w:spacing w:val="-3"/>
                <w:sz w:val="20"/>
              </w:rPr>
              <w:t> </w:t>
            </w:r>
            <w:r>
              <w:rPr>
                <w:sz w:val="20"/>
              </w:rPr>
              <w:t>to</w:t>
            </w:r>
            <w:r>
              <w:rPr>
                <w:spacing w:val="-3"/>
                <w:sz w:val="20"/>
              </w:rPr>
              <w:t> </w:t>
            </w:r>
            <w:r>
              <w:rPr>
                <w:sz w:val="20"/>
              </w:rPr>
              <w:t>be</w:t>
            </w:r>
            <w:r>
              <w:rPr>
                <w:spacing w:val="-5"/>
                <w:sz w:val="20"/>
              </w:rPr>
              <w:t> </w:t>
            </w:r>
            <w:r>
              <w:rPr>
                <w:sz w:val="20"/>
              </w:rPr>
              <w:t>3</w:t>
            </w:r>
            <w:r>
              <w:rPr>
                <w:spacing w:val="-4"/>
                <w:sz w:val="20"/>
              </w:rPr>
              <w:t> </w:t>
            </w:r>
            <w:r>
              <w:rPr>
                <w:sz w:val="20"/>
              </w:rPr>
              <w:t>meters</w:t>
            </w:r>
            <w:r>
              <w:rPr>
                <w:spacing w:val="-5"/>
                <w:sz w:val="20"/>
              </w:rPr>
              <w:t> </w:t>
            </w:r>
            <w:r>
              <w:rPr>
                <w:sz w:val="20"/>
              </w:rPr>
              <w:t>high</w:t>
            </w:r>
            <w:r>
              <w:rPr>
                <w:spacing w:val="-3"/>
                <w:sz w:val="20"/>
              </w:rPr>
              <w:t> </w:t>
            </w:r>
            <w:r>
              <w:rPr>
                <w:sz w:val="20"/>
              </w:rPr>
              <w:t>(9ft</w:t>
            </w:r>
            <w:r>
              <w:rPr>
                <w:spacing w:val="-3"/>
                <w:sz w:val="20"/>
              </w:rPr>
              <w:t> </w:t>
            </w:r>
            <w:r>
              <w:rPr>
                <w:sz w:val="20"/>
              </w:rPr>
              <w:t>10</w:t>
            </w:r>
            <w:r>
              <w:rPr>
                <w:spacing w:val="-3"/>
                <w:sz w:val="20"/>
              </w:rPr>
              <w:t> </w:t>
            </w:r>
            <w:r>
              <w:rPr>
                <w:spacing w:val="-2"/>
                <w:sz w:val="20"/>
              </w:rPr>
              <w:t>inches)</w:t>
            </w:r>
          </w:p>
          <w:p>
            <w:pPr>
              <w:pStyle w:val="TableParagraph"/>
              <w:numPr>
                <w:ilvl w:val="0"/>
                <w:numId w:val="71"/>
              </w:numPr>
              <w:tabs>
                <w:tab w:pos="284" w:val="left" w:leader="none"/>
              </w:tabs>
              <w:spacing w:line="232" w:lineRule="auto" w:before="5" w:after="0"/>
              <w:ind w:left="284" w:right="96" w:hanging="180"/>
              <w:jc w:val="both"/>
              <w:rPr>
                <w:sz w:val="20"/>
              </w:rPr>
            </w:pPr>
            <w:r>
              <w:rPr>
                <w:sz w:val="20"/>
              </w:rPr>
              <w:t>Land plot: 603.8 square meters 6,500 sq feet (603.8 square meters 6,500 square </w:t>
            </w:r>
            <w:r>
              <w:rPr>
                <w:spacing w:val="-2"/>
                <w:sz w:val="20"/>
              </w:rPr>
              <w:t>feet)</w:t>
            </w:r>
          </w:p>
          <w:p>
            <w:pPr>
              <w:pStyle w:val="TableParagraph"/>
              <w:spacing w:line="230" w:lineRule="exact"/>
              <w:ind w:left="105" w:right="94"/>
              <w:jc w:val="both"/>
              <w:rPr>
                <w:sz w:val="20"/>
              </w:rPr>
            </w:pPr>
            <w:r>
              <w:rPr>
                <w:sz w:val="20"/>
              </w:rPr>
              <w:t>No</w:t>
            </w:r>
            <w:r>
              <w:rPr>
                <w:spacing w:val="-11"/>
                <w:sz w:val="20"/>
              </w:rPr>
              <w:t> </w:t>
            </w:r>
            <w:r>
              <w:rPr>
                <w:sz w:val="20"/>
              </w:rPr>
              <w:t>activity</w:t>
            </w:r>
            <w:r>
              <w:rPr>
                <w:spacing w:val="-11"/>
                <w:sz w:val="20"/>
              </w:rPr>
              <w:t> </w:t>
            </w:r>
            <w:r>
              <w:rPr>
                <w:sz w:val="20"/>
              </w:rPr>
              <w:t>will</w:t>
            </w:r>
            <w:r>
              <w:rPr>
                <w:spacing w:val="-13"/>
                <w:sz w:val="20"/>
              </w:rPr>
              <w:t> </w:t>
            </w:r>
            <w:r>
              <w:rPr>
                <w:sz w:val="20"/>
              </w:rPr>
              <w:t>be</w:t>
            </w:r>
            <w:r>
              <w:rPr>
                <w:spacing w:val="-12"/>
                <w:sz w:val="20"/>
              </w:rPr>
              <w:t> </w:t>
            </w:r>
            <w:r>
              <w:rPr>
                <w:sz w:val="20"/>
              </w:rPr>
              <w:t>performed</w:t>
            </w:r>
            <w:r>
              <w:rPr>
                <w:spacing w:val="-11"/>
                <w:sz w:val="20"/>
              </w:rPr>
              <w:t> </w:t>
            </w:r>
            <w:r>
              <w:rPr>
                <w:sz w:val="20"/>
              </w:rPr>
              <w:t>in</w:t>
            </w:r>
            <w:r>
              <w:rPr>
                <w:spacing w:val="-11"/>
                <w:sz w:val="20"/>
              </w:rPr>
              <w:t> </w:t>
            </w:r>
            <w:r>
              <w:rPr>
                <w:sz w:val="20"/>
              </w:rPr>
              <w:t>the</w:t>
            </w:r>
            <w:r>
              <w:rPr>
                <w:spacing w:val="-12"/>
                <w:sz w:val="20"/>
              </w:rPr>
              <w:t> </w:t>
            </w:r>
            <w:r>
              <w:rPr>
                <w:sz w:val="20"/>
              </w:rPr>
              <w:t>premises</w:t>
            </w:r>
            <w:r>
              <w:rPr>
                <w:spacing w:val="-13"/>
                <w:sz w:val="20"/>
              </w:rPr>
              <w:t> </w:t>
            </w:r>
            <w:r>
              <w:rPr>
                <w:sz w:val="20"/>
              </w:rPr>
              <w:t>of</w:t>
            </w:r>
            <w:r>
              <w:rPr>
                <w:spacing w:val="-12"/>
                <w:sz w:val="20"/>
              </w:rPr>
              <w:t> </w:t>
            </w:r>
            <w:r>
              <w:rPr>
                <w:sz w:val="20"/>
              </w:rPr>
              <w:t>the</w:t>
            </w:r>
            <w:r>
              <w:rPr>
                <w:spacing w:val="-12"/>
                <w:sz w:val="20"/>
              </w:rPr>
              <w:t> </w:t>
            </w:r>
            <w:r>
              <w:rPr>
                <w:sz w:val="20"/>
              </w:rPr>
              <w:t>office</w:t>
            </w:r>
            <w:r>
              <w:rPr>
                <w:spacing w:val="-12"/>
                <w:sz w:val="20"/>
              </w:rPr>
              <w:t> </w:t>
            </w:r>
            <w:r>
              <w:rPr>
                <w:sz w:val="20"/>
              </w:rPr>
              <w:t>building</w:t>
            </w:r>
            <w:r>
              <w:rPr>
                <w:spacing w:val="-11"/>
                <w:sz w:val="20"/>
              </w:rPr>
              <w:t> </w:t>
            </w:r>
            <w:r>
              <w:rPr>
                <w:sz w:val="20"/>
              </w:rPr>
              <w:t>that</w:t>
            </w:r>
            <w:r>
              <w:rPr>
                <w:spacing w:val="-13"/>
                <w:sz w:val="20"/>
              </w:rPr>
              <w:t> </w:t>
            </w:r>
            <w:r>
              <w:rPr>
                <w:sz w:val="20"/>
              </w:rPr>
              <w:t>would</w:t>
            </w:r>
            <w:r>
              <w:rPr>
                <w:spacing w:val="-11"/>
                <w:sz w:val="20"/>
              </w:rPr>
              <w:t> </w:t>
            </w:r>
            <w:r>
              <w:rPr>
                <w:sz w:val="20"/>
              </w:rPr>
              <w:t>require clearances, permits and inspections due to the existence of hazardous or other regulated materials.</w:t>
            </w:r>
          </w:p>
        </w:tc>
      </w:tr>
    </w:tbl>
    <w:p>
      <w:pPr>
        <w:pStyle w:val="BodyText"/>
        <w:spacing w:before="2"/>
      </w:pPr>
    </w:p>
    <w:p>
      <w:pPr>
        <w:pStyle w:val="ListParagraph"/>
        <w:numPr>
          <w:ilvl w:val="1"/>
          <w:numId w:val="56"/>
        </w:numPr>
        <w:tabs>
          <w:tab w:pos="746" w:val="left" w:leader="none"/>
        </w:tabs>
        <w:spacing w:line="240" w:lineRule="auto" w:before="0" w:after="0"/>
        <w:ind w:left="746" w:right="0" w:hanging="386"/>
        <w:jc w:val="left"/>
        <w:rPr>
          <w:b/>
          <w:sz w:val="22"/>
        </w:rPr>
      </w:pPr>
      <w:r>
        <w:rPr>
          <w:b/>
          <w:color w:val="4471C4"/>
          <w:sz w:val="22"/>
        </w:rPr>
        <w:t>CONSTRUCTION</w:t>
      </w:r>
      <w:r>
        <w:rPr>
          <w:b/>
          <w:color w:val="4471C4"/>
          <w:spacing w:val="-12"/>
          <w:sz w:val="22"/>
        </w:rPr>
        <w:t> </w:t>
      </w:r>
      <w:r>
        <w:rPr>
          <w:b/>
          <w:color w:val="4471C4"/>
          <w:spacing w:val="-2"/>
          <w:sz w:val="22"/>
        </w:rPr>
        <w:t>PERMITS</w:t>
      </w:r>
    </w:p>
    <w:p>
      <w:pPr>
        <w:pStyle w:val="BodyText"/>
        <w:rPr>
          <w:b/>
        </w:rPr>
      </w:pPr>
    </w:p>
    <w:p>
      <w:pPr>
        <w:pStyle w:val="ListParagraph"/>
        <w:numPr>
          <w:ilvl w:val="0"/>
          <w:numId w:val="58"/>
        </w:numPr>
        <w:tabs>
          <w:tab w:pos="709" w:val="left" w:leader="none"/>
          <w:tab w:pos="719" w:val="left" w:leader="none"/>
        </w:tabs>
        <w:spacing w:line="240" w:lineRule="auto" w:before="0" w:after="0"/>
        <w:ind w:left="719" w:right="356" w:hanging="360"/>
        <w:jc w:val="left"/>
        <w:rPr>
          <w:sz w:val="22"/>
        </w:rPr>
      </w:pPr>
      <w:r>
        <w:rPr>
          <w:b/>
          <w:sz w:val="22"/>
        </w:rPr>
        <w:t>Please specify the municipality that would review and approve the building permit (in case of</w:t>
      </w:r>
      <w:r>
        <w:rPr>
          <w:b/>
          <w:spacing w:val="40"/>
          <w:sz w:val="22"/>
        </w:rPr>
        <w:t> </w:t>
      </w:r>
      <w:r>
        <w:rPr>
          <w:b/>
          <w:sz w:val="22"/>
        </w:rPr>
        <w:t>multiple municipalities in [CITY]): </w:t>
      </w:r>
      <w:r>
        <w:rPr>
          <w:sz w:val="22"/>
        </w:rPr>
        <w:t>(</w:t>
      </w:r>
      <w:r>
        <w:rPr>
          <w:i/>
          <w:sz w:val="22"/>
        </w:rPr>
        <w:t>not scored</w:t>
      </w:r>
      <w:r>
        <w:rPr>
          <w:sz w:val="22"/>
        </w:rPr>
        <w:t>)</w:t>
      </w:r>
    </w:p>
    <w:p>
      <w:pPr>
        <w:spacing w:before="253"/>
        <w:ind w:left="360" w:right="0" w:firstLine="0"/>
        <w:jc w:val="both"/>
        <w:rPr>
          <w:b/>
          <w:sz w:val="22"/>
        </w:rPr>
      </w:pPr>
      <w:r>
        <w:rPr>
          <w:b/>
          <w:sz w:val="22"/>
        </w:rPr>
        <w:t>Preparation</w:t>
      </w:r>
      <w:r>
        <w:rPr>
          <w:b/>
          <w:spacing w:val="-6"/>
          <w:sz w:val="22"/>
        </w:rPr>
        <w:t> </w:t>
      </w:r>
      <w:r>
        <w:rPr>
          <w:b/>
          <w:sz w:val="22"/>
        </w:rPr>
        <w:t>of</w:t>
      </w:r>
      <w:r>
        <w:rPr>
          <w:b/>
          <w:spacing w:val="-2"/>
          <w:sz w:val="22"/>
        </w:rPr>
        <w:t> </w:t>
      </w:r>
      <w:r>
        <w:rPr>
          <w:b/>
          <w:sz w:val="22"/>
        </w:rPr>
        <w:t>Building</w:t>
      </w:r>
      <w:r>
        <w:rPr>
          <w:b/>
          <w:spacing w:val="-3"/>
          <w:sz w:val="22"/>
        </w:rPr>
        <w:t> </w:t>
      </w:r>
      <w:r>
        <w:rPr>
          <w:b/>
          <w:spacing w:val="-2"/>
          <w:sz w:val="22"/>
        </w:rPr>
        <w:t>Permits</w:t>
      </w:r>
    </w:p>
    <w:p>
      <w:pPr>
        <w:pStyle w:val="BodyText"/>
        <w:rPr>
          <w:b/>
        </w:rPr>
      </w:pPr>
    </w:p>
    <w:p>
      <w:pPr>
        <w:pStyle w:val="BodyText"/>
        <w:ind w:left="360" w:right="354"/>
        <w:jc w:val="both"/>
      </w:pPr>
      <w:r>
        <w:rPr/>
        <w:t>Please fill out the information below for all steps officially required and/or commonly done in practice to obtain</w:t>
      </w:r>
      <w:r>
        <w:rPr>
          <w:spacing w:val="9"/>
        </w:rPr>
        <w:t> </w:t>
      </w:r>
      <w:r>
        <w:rPr/>
        <w:t>a</w:t>
      </w:r>
      <w:r>
        <w:rPr>
          <w:spacing w:val="9"/>
        </w:rPr>
        <w:t> </w:t>
      </w:r>
      <w:r>
        <w:rPr/>
        <w:t>building</w:t>
      </w:r>
      <w:r>
        <w:rPr>
          <w:spacing w:val="10"/>
        </w:rPr>
        <w:t> </w:t>
      </w:r>
      <w:r>
        <w:rPr/>
        <w:t>permit</w:t>
      </w:r>
      <w:r>
        <w:rPr>
          <w:spacing w:val="10"/>
        </w:rPr>
        <w:t> </w:t>
      </w:r>
      <w:r>
        <w:rPr/>
        <w:t>to</w:t>
      </w:r>
      <w:r>
        <w:rPr>
          <w:spacing w:val="7"/>
        </w:rPr>
        <w:t> </w:t>
      </w:r>
      <w:r>
        <w:rPr/>
        <w:t>construct</w:t>
      </w:r>
      <w:r>
        <w:rPr>
          <w:spacing w:val="10"/>
        </w:rPr>
        <w:t> </w:t>
      </w:r>
      <w:r>
        <w:rPr/>
        <w:t>an</w:t>
      </w:r>
      <w:r>
        <w:rPr>
          <w:spacing w:val="10"/>
        </w:rPr>
        <w:t> </w:t>
      </w:r>
      <w:r>
        <w:rPr/>
        <w:t>office</w:t>
      </w:r>
      <w:r>
        <w:rPr>
          <w:spacing w:val="9"/>
        </w:rPr>
        <w:t> </w:t>
      </w:r>
      <w:r>
        <w:rPr/>
        <w:t>building.</w:t>
      </w:r>
      <w:r>
        <w:rPr>
          <w:spacing w:val="10"/>
        </w:rPr>
        <w:t> </w:t>
      </w:r>
      <w:r>
        <w:rPr/>
        <w:t>Please</w:t>
      </w:r>
      <w:r>
        <w:rPr>
          <w:spacing w:val="9"/>
        </w:rPr>
        <w:t> </w:t>
      </w:r>
      <w:r>
        <w:rPr/>
        <w:t>assume</w:t>
      </w:r>
      <w:r>
        <w:rPr>
          <w:spacing w:val="10"/>
        </w:rPr>
        <w:t> </w:t>
      </w:r>
      <w:r>
        <w:rPr/>
        <w:t>that</w:t>
      </w:r>
      <w:r>
        <w:rPr>
          <w:spacing w:val="7"/>
        </w:rPr>
        <w:t> </w:t>
      </w:r>
      <w:r>
        <w:rPr/>
        <w:t>the</w:t>
      </w:r>
      <w:r>
        <w:rPr>
          <w:spacing w:val="10"/>
        </w:rPr>
        <w:t> </w:t>
      </w:r>
      <w:r>
        <w:rPr/>
        <w:t>building</w:t>
      </w:r>
      <w:r>
        <w:rPr>
          <w:spacing w:val="9"/>
        </w:rPr>
        <w:t> </w:t>
      </w:r>
      <w:r>
        <w:rPr/>
        <w:t>company</w:t>
      </w:r>
      <w:r>
        <w:rPr>
          <w:spacing w:val="10"/>
        </w:rPr>
        <w:t> </w:t>
      </w:r>
      <w:r>
        <w:rPr/>
        <w:t>has</w:t>
      </w:r>
      <w:r>
        <w:rPr>
          <w:spacing w:val="-2"/>
        </w:rPr>
        <w:t> </w:t>
      </w:r>
      <w:r>
        <w:rPr>
          <w:spacing w:val="-5"/>
        </w:rPr>
        <w:t>an</w:t>
      </w:r>
    </w:p>
    <w:p>
      <w:pPr>
        <w:pStyle w:val="BodyText"/>
        <w:spacing w:after="0"/>
        <w:jc w:val="both"/>
        <w:sectPr>
          <w:pgSz w:w="12240" w:h="15840"/>
          <w:pgMar w:header="0" w:footer="522" w:top="1440" w:bottom="720" w:left="1080" w:right="1080"/>
        </w:sectPr>
      </w:pPr>
    </w:p>
    <w:p>
      <w:pPr>
        <w:pStyle w:val="BodyText"/>
        <w:spacing w:before="78"/>
        <w:ind w:left="359" w:right="358"/>
        <w:jc w:val="both"/>
      </w:pPr>
      <w:r>
        <w:rPr/>
        <w:t>internal architect/ engineer and only count the steps that the building company has to do with external private or public parties.</w:t>
      </w:r>
    </w:p>
    <w:p>
      <w:pPr>
        <w:pStyle w:val="BodyText"/>
        <w:spacing w:before="252"/>
        <w:ind w:left="359" w:right="355"/>
        <w:jc w:val="both"/>
      </w:pPr>
      <w:r>
        <w:rPr/>
        <w:t>When</w:t>
      </w:r>
      <w:r>
        <w:rPr>
          <w:spacing w:val="-4"/>
        </w:rPr>
        <w:t> </w:t>
      </w:r>
      <w:r>
        <w:rPr/>
        <w:t>providing</w:t>
      </w:r>
      <w:r>
        <w:rPr>
          <w:spacing w:val="-6"/>
        </w:rPr>
        <w:t> </w:t>
      </w:r>
      <w:r>
        <w:rPr/>
        <w:t>the</w:t>
      </w:r>
      <w:r>
        <w:rPr>
          <w:spacing w:val="-6"/>
        </w:rPr>
        <w:t> </w:t>
      </w:r>
      <w:r>
        <w:rPr/>
        <w:t>time</w:t>
      </w:r>
      <w:r>
        <w:rPr>
          <w:spacing w:val="-3"/>
        </w:rPr>
        <w:t> </w:t>
      </w:r>
      <w:r>
        <w:rPr/>
        <w:t>and</w:t>
      </w:r>
      <w:r>
        <w:rPr>
          <w:spacing w:val="-4"/>
        </w:rPr>
        <w:t> </w:t>
      </w:r>
      <w:r>
        <w:rPr/>
        <w:t>the</w:t>
      </w:r>
      <w:r>
        <w:rPr>
          <w:spacing w:val="-3"/>
        </w:rPr>
        <w:t> </w:t>
      </w:r>
      <w:r>
        <w:rPr/>
        <w:t>cost,</w:t>
      </w:r>
      <w:r>
        <w:rPr>
          <w:spacing w:val="-4"/>
        </w:rPr>
        <w:t> </w:t>
      </w:r>
      <w:r>
        <w:rPr/>
        <w:t>please</w:t>
      </w:r>
      <w:r>
        <w:rPr>
          <w:spacing w:val="-3"/>
        </w:rPr>
        <w:t> </w:t>
      </w:r>
      <w:r>
        <w:rPr/>
        <w:t>consider</w:t>
      </w:r>
      <w:r>
        <w:rPr>
          <w:spacing w:val="-5"/>
        </w:rPr>
        <w:t> </w:t>
      </w:r>
      <w:r>
        <w:rPr/>
        <w:t>the</w:t>
      </w:r>
      <w:r>
        <w:rPr>
          <w:spacing w:val="-3"/>
        </w:rPr>
        <w:t> </w:t>
      </w:r>
      <w:r>
        <w:rPr/>
        <w:t>time</w:t>
      </w:r>
      <w:r>
        <w:rPr>
          <w:spacing w:val="-3"/>
        </w:rPr>
        <w:t> </w:t>
      </w:r>
      <w:r>
        <w:rPr/>
        <w:t>for</w:t>
      </w:r>
      <w:r>
        <w:rPr>
          <w:spacing w:val="-3"/>
        </w:rPr>
        <w:t> </w:t>
      </w:r>
      <w:r>
        <w:rPr/>
        <w:t>each</w:t>
      </w:r>
      <w:r>
        <w:rPr>
          <w:spacing w:val="-4"/>
        </w:rPr>
        <w:t> </w:t>
      </w:r>
      <w:r>
        <w:rPr/>
        <w:t>step</w:t>
      </w:r>
      <w:r>
        <w:rPr>
          <w:spacing w:val="-4"/>
        </w:rPr>
        <w:t> </w:t>
      </w:r>
      <w:r>
        <w:rPr/>
        <w:t>and</w:t>
      </w:r>
      <w:r>
        <w:rPr>
          <w:spacing w:val="-6"/>
        </w:rPr>
        <w:t> </w:t>
      </w:r>
      <w:r>
        <w:rPr/>
        <w:t>whether</w:t>
      </w:r>
      <w:r>
        <w:rPr>
          <w:spacing w:val="-3"/>
        </w:rPr>
        <w:t> </w:t>
      </w:r>
      <w:r>
        <w:rPr/>
        <w:t>they</w:t>
      </w:r>
      <w:r>
        <w:rPr>
          <w:spacing w:val="-4"/>
        </w:rPr>
        <w:t> </w:t>
      </w:r>
      <w:r>
        <w:rPr/>
        <w:t>can</w:t>
      </w:r>
      <w:r>
        <w:rPr>
          <w:spacing w:val="-4"/>
        </w:rPr>
        <w:t> </w:t>
      </w:r>
      <w:r>
        <w:rPr/>
        <w:t>be</w:t>
      </w:r>
      <w:r>
        <w:rPr>
          <w:spacing w:val="-3"/>
        </w:rPr>
        <w:t> </w:t>
      </w:r>
      <w:r>
        <w:rPr/>
        <w:t>done simultaneously with another process, excluding the time it takes for the architect or engineer to complete the required projects for the building permit. Additionally, when applicable, provide the official costs for each step only.</w:t>
      </w:r>
    </w:p>
    <w:p>
      <w:pPr>
        <w:pStyle w:val="BodyText"/>
      </w:pPr>
    </w:p>
    <w:p>
      <w:pPr>
        <w:pStyle w:val="BodyText"/>
        <w:ind w:left="359"/>
        <w:jc w:val="both"/>
      </w:pPr>
      <w:r>
        <w:rPr/>
        <w:t>Please</w:t>
      </w:r>
      <w:r>
        <w:rPr>
          <w:spacing w:val="-5"/>
        </w:rPr>
        <w:t> </w:t>
      </w:r>
      <w:r>
        <w:rPr/>
        <w:t>provide</w:t>
      </w:r>
      <w:r>
        <w:rPr>
          <w:spacing w:val="-4"/>
        </w:rPr>
        <w:t> </w:t>
      </w:r>
      <w:r>
        <w:rPr/>
        <w:t>your</w:t>
      </w:r>
      <w:r>
        <w:rPr>
          <w:spacing w:val="-2"/>
        </w:rPr>
        <w:t> </w:t>
      </w:r>
      <w:r>
        <w:rPr/>
        <w:t>response</w:t>
      </w:r>
      <w:r>
        <w:rPr>
          <w:spacing w:val="-3"/>
        </w:rPr>
        <w:t> </w:t>
      </w:r>
      <w:r>
        <w:rPr/>
        <w:t>below</w:t>
      </w:r>
      <w:r>
        <w:rPr>
          <w:spacing w:val="-4"/>
        </w:rPr>
        <w:t> </w:t>
      </w:r>
      <w:r>
        <w:rPr/>
        <w:t>for</w:t>
      </w:r>
      <w:r>
        <w:rPr>
          <w:spacing w:val="-2"/>
        </w:rPr>
        <w:t> </w:t>
      </w:r>
      <w:r>
        <w:rPr/>
        <w:t>each</w:t>
      </w:r>
      <w:r>
        <w:rPr>
          <w:spacing w:val="-3"/>
        </w:rPr>
        <w:t> </w:t>
      </w:r>
      <w:r>
        <w:rPr/>
        <w:t>of</w:t>
      </w:r>
      <w:r>
        <w:rPr>
          <w:spacing w:val="-2"/>
        </w:rPr>
        <w:t> </w:t>
      </w:r>
      <w:r>
        <w:rPr/>
        <w:t>the</w:t>
      </w:r>
      <w:r>
        <w:rPr>
          <w:spacing w:val="-3"/>
        </w:rPr>
        <w:t> </w:t>
      </w:r>
      <w:r>
        <w:rPr/>
        <w:t>steps</w:t>
      </w:r>
      <w:r>
        <w:rPr>
          <w:spacing w:val="-3"/>
        </w:rPr>
        <w:t> </w:t>
      </w:r>
      <w:r>
        <w:rPr/>
        <w:t>required</w:t>
      </w:r>
      <w:r>
        <w:rPr>
          <w:spacing w:val="-6"/>
        </w:rPr>
        <w:t> </w:t>
      </w:r>
      <w:r>
        <w:rPr/>
        <w:t>to</w:t>
      </w:r>
      <w:r>
        <w:rPr>
          <w:spacing w:val="-3"/>
        </w:rPr>
        <w:t> </w:t>
      </w:r>
      <w:r>
        <w:rPr/>
        <w:t>obtain</w:t>
      </w:r>
      <w:r>
        <w:rPr>
          <w:spacing w:val="-3"/>
        </w:rPr>
        <w:t> </w:t>
      </w:r>
      <w:r>
        <w:rPr/>
        <w:t>a</w:t>
      </w:r>
      <w:r>
        <w:rPr>
          <w:spacing w:val="-4"/>
        </w:rPr>
        <w:t> </w:t>
      </w:r>
      <w:r>
        <w:rPr/>
        <w:t>building</w:t>
      </w:r>
      <w:r>
        <w:rPr>
          <w:spacing w:val="-3"/>
        </w:rPr>
        <w:t> </w:t>
      </w:r>
      <w:r>
        <w:rPr/>
        <w:t>permit,</w:t>
      </w:r>
      <w:r>
        <w:rPr>
          <w:spacing w:val="-3"/>
        </w:rPr>
        <w:t> </w:t>
      </w:r>
      <w:r>
        <w:rPr/>
        <w:t>in</w:t>
      </w:r>
      <w:r>
        <w:rPr>
          <w:spacing w:val="-3"/>
        </w:rPr>
        <w:t> </w:t>
      </w:r>
      <w:r>
        <w:rPr>
          <w:spacing w:val="-2"/>
        </w:rPr>
        <w:t>practice.</w:t>
      </w:r>
    </w:p>
    <w:p>
      <w:pPr>
        <w:pStyle w:val="BodyText"/>
      </w:pPr>
    </w:p>
    <w:p>
      <w:pPr>
        <w:pStyle w:val="ListParagraph"/>
        <w:numPr>
          <w:ilvl w:val="0"/>
          <w:numId w:val="58"/>
        </w:numPr>
        <w:tabs>
          <w:tab w:pos="699" w:val="left" w:leader="none"/>
        </w:tabs>
        <w:spacing w:line="240" w:lineRule="auto" w:before="0" w:after="0"/>
        <w:ind w:left="699" w:right="0" w:hanging="340"/>
        <w:jc w:val="left"/>
        <w:rPr>
          <w:i/>
          <w:sz w:val="22"/>
        </w:rPr>
      </w:pPr>
      <w:r>
        <w:rPr>
          <w:b/>
          <w:sz w:val="22"/>
        </w:rPr>
        <w:t>Is</w:t>
      </w:r>
      <w:r>
        <w:rPr>
          <w:b/>
          <w:spacing w:val="3"/>
          <w:sz w:val="22"/>
        </w:rPr>
        <w:t> </w:t>
      </w:r>
      <w:r>
        <w:rPr>
          <w:b/>
          <w:sz w:val="22"/>
        </w:rPr>
        <w:t>an</w:t>
      </w:r>
      <w:r>
        <w:rPr>
          <w:b/>
          <w:spacing w:val="3"/>
          <w:sz w:val="22"/>
        </w:rPr>
        <w:t> </w:t>
      </w:r>
      <w:r>
        <w:rPr>
          <w:b/>
          <w:sz w:val="22"/>
        </w:rPr>
        <w:t>ownership/property</w:t>
      </w:r>
      <w:r>
        <w:rPr>
          <w:b/>
          <w:spacing w:val="3"/>
          <w:sz w:val="22"/>
        </w:rPr>
        <w:t> </w:t>
      </w:r>
      <w:r>
        <w:rPr>
          <w:b/>
          <w:sz w:val="22"/>
        </w:rPr>
        <w:t>certificate</w:t>
      </w:r>
      <w:r>
        <w:rPr>
          <w:b/>
          <w:spacing w:val="4"/>
          <w:sz w:val="22"/>
        </w:rPr>
        <w:t> </w:t>
      </w:r>
      <w:r>
        <w:rPr>
          <w:b/>
          <w:sz w:val="22"/>
        </w:rPr>
        <w:t>required</w:t>
      </w:r>
      <w:r>
        <w:rPr>
          <w:b/>
          <w:spacing w:val="2"/>
          <w:sz w:val="22"/>
        </w:rPr>
        <w:t> </w:t>
      </w:r>
      <w:r>
        <w:rPr>
          <w:b/>
          <w:sz w:val="22"/>
        </w:rPr>
        <w:t>or</w:t>
      </w:r>
      <w:r>
        <w:rPr>
          <w:b/>
          <w:spacing w:val="6"/>
          <w:sz w:val="22"/>
        </w:rPr>
        <w:t> </w:t>
      </w:r>
      <w:r>
        <w:rPr>
          <w:b/>
          <w:sz w:val="22"/>
        </w:rPr>
        <w:t>commonly</w:t>
      </w:r>
      <w:r>
        <w:rPr>
          <w:b/>
          <w:spacing w:val="4"/>
          <w:sz w:val="22"/>
        </w:rPr>
        <w:t> </w:t>
      </w:r>
      <w:r>
        <w:rPr>
          <w:b/>
          <w:sz w:val="22"/>
        </w:rPr>
        <w:t>done</w:t>
      </w:r>
      <w:r>
        <w:rPr>
          <w:b/>
          <w:spacing w:val="3"/>
          <w:sz w:val="22"/>
        </w:rPr>
        <w:t> </w:t>
      </w:r>
      <w:r>
        <w:rPr>
          <w:b/>
          <w:sz w:val="22"/>
        </w:rPr>
        <w:t>in</w:t>
      </w:r>
      <w:r>
        <w:rPr>
          <w:b/>
          <w:spacing w:val="5"/>
          <w:sz w:val="22"/>
        </w:rPr>
        <w:t> </w:t>
      </w:r>
      <w:r>
        <w:rPr>
          <w:b/>
          <w:sz w:val="22"/>
        </w:rPr>
        <w:t>practice?</w:t>
      </w:r>
      <w:r>
        <w:rPr>
          <w:b/>
          <w:spacing w:val="3"/>
          <w:sz w:val="22"/>
        </w:rPr>
        <w:t> </w:t>
      </w:r>
      <w:r>
        <w:rPr>
          <w:sz w:val="22"/>
        </w:rPr>
        <w:t>(Y/N)</w:t>
      </w:r>
      <w:r>
        <w:rPr>
          <w:spacing w:val="4"/>
          <w:sz w:val="22"/>
        </w:rPr>
        <w:t> </w:t>
      </w:r>
      <w:r>
        <w:rPr>
          <w:i/>
          <w:sz w:val="22"/>
        </w:rPr>
        <w:t>(not</w:t>
      </w:r>
      <w:r>
        <w:rPr>
          <w:i/>
          <w:spacing w:val="4"/>
          <w:sz w:val="22"/>
        </w:rPr>
        <w:t> </w:t>
      </w:r>
      <w:r>
        <w:rPr>
          <w:i/>
          <w:spacing w:val="-2"/>
          <w:sz w:val="22"/>
        </w:rPr>
        <w:t>scored)</w:t>
      </w:r>
    </w:p>
    <w:p>
      <w:pPr>
        <w:pStyle w:val="BodyText"/>
        <w:spacing w:before="16"/>
        <w:ind w:left="719"/>
      </w:pPr>
      <w:r>
        <w:rPr/>
        <w:t>N</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81.</w:t>
      </w:r>
    </w:p>
    <w:p>
      <w:pPr>
        <w:pStyle w:val="BodyText"/>
        <w:spacing w:before="17"/>
      </w:pPr>
    </w:p>
    <w:p>
      <w:pPr>
        <w:pStyle w:val="ListParagraph"/>
        <w:numPr>
          <w:ilvl w:val="0"/>
          <w:numId w:val="58"/>
        </w:numPr>
        <w:tabs>
          <w:tab w:pos="690" w:val="left" w:leader="none"/>
        </w:tabs>
        <w:spacing w:line="240" w:lineRule="auto" w:before="0" w:after="0"/>
        <w:ind w:left="690" w:right="0" w:hanging="331"/>
        <w:jc w:val="left"/>
        <w:rPr>
          <w:i/>
          <w:sz w:val="22"/>
        </w:rPr>
      </w:pPr>
      <w:r>
        <w:rPr>
          <w:b/>
          <w:sz w:val="22"/>
        </w:rPr>
        <w:t>How</w:t>
      </w:r>
      <w:r>
        <w:rPr>
          <w:b/>
          <w:spacing w:val="-8"/>
          <w:sz w:val="22"/>
        </w:rPr>
        <w:t> </w:t>
      </w:r>
      <w:r>
        <w:rPr>
          <w:b/>
          <w:sz w:val="22"/>
        </w:rPr>
        <w:t>many</w:t>
      </w:r>
      <w:r>
        <w:rPr>
          <w:b/>
          <w:spacing w:val="-6"/>
          <w:sz w:val="22"/>
        </w:rPr>
        <w:t> </w:t>
      </w:r>
      <w:r>
        <w:rPr>
          <w:b/>
          <w:sz w:val="22"/>
        </w:rPr>
        <w:t>calendar</w:t>
      </w:r>
      <w:r>
        <w:rPr>
          <w:b/>
          <w:spacing w:val="-5"/>
          <w:sz w:val="22"/>
        </w:rPr>
        <w:t> </w:t>
      </w:r>
      <w:r>
        <w:rPr>
          <w:b/>
          <w:sz w:val="22"/>
        </w:rPr>
        <w:t>days</w:t>
      </w:r>
      <w:r>
        <w:rPr>
          <w:b/>
          <w:spacing w:val="-4"/>
          <w:sz w:val="22"/>
        </w:rPr>
        <w:t> </w:t>
      </w:r>
      <w:r>
        <w:rPr>
          <w:b/>
          <w:sz w:val="22"/>
        </w:rPr>
        <w:t>does</w:t>
      </w:r>
      <w:r>
        <w:rPr>
          <w:b/>
          <w:spacing w:val="-4"/>
          <w:sz w:val="22"/>
        </w:rPr>
        <w:t> </w:t>
      </w:r>
      <w:r>
        <w:rPr>
          <w:b/>
          <w:sz w:val="22"/>
        </w:rPr>
        <w:t>it</w:t>
      </w:r>
      <w:r>
        <w:rPr>
          <w:b/>
          <w:spacing w:val="-3"/>
          <w:sz w:val="22"/>
        </w:rPr>
        <w:t> </w:t>
      </w:r>
      <w:r>
        <w:rPr>
          <w:b/>
          <w:sz w:val="22"/>
        </w:rPr>
        <w:t>take</w:t>
      </w:r>
      <w:r>
        <w:rPr>
          <w:b/>
          <w:spacing w:val="-4"/>
          <w:sz w:val="22"/>
        </w:rPr>
        <w:t> </w:t>
      </w:r>
      <w:r>
        <w:rPr>
          <w:b/>
          <w:sz w:val="22"/>
        </w:rPr>
        <w:t>to</w:t>
      </w:r>
      <w:r>
        <w:rPr>
          <w:b/>
          <w:spacing w:val="-7"/>
          <w:sz w:val="22"/>
        </w:rPr>
        <w:t> </w:t>
      </w:r>
      <w:r>
        <w:rPr>
          <w:b/>
          <w:sz w:val="22"/>
        </w:rPr>
        <w:t>obtain</w:t>
      </w:r>
      <w:r>
        <w:rPr>
          <w:b/>
          <w:spacing w:val="-7"/>
          <w:sz w:val="22"/>
        </w:rPr>
        <w:t> </w:t>
      </w:r>
      <w:r>
        <w:rPr>
          <w:b/>
          <w:sz w:val="22"/>
        </w:rPr>
        <w:t>an</w:t>
      </w:r>
      <w:r>
        <w:rPr>
          <w:b/>
          <w:spacing w:val="-5"/>
          <w:sz w:val="22"/>
        </w:rPr>
        <w:t> </w:t>
      </w:r>
      <w:r>
        <w:rPr>
          <w:b/>
          <w:sz w:val="22"/>
        </w:rPr>
        <w:t>ownership/property</w:t>
      </w:r>
      <w:r>
        <w:rPr>
          <w:b/>
          <w:spacing w:val="-4"/>
          <w:sz w:val="22"/>
        </w:rPr>
        <w:t> </w:t>
      </w:r>
      <w:r>
        <w:rPr>
          <w:b/>
          <w:sz w:val="22"/>
        </w:rPr>
        <w:t>certificate?</w:t>
      </w:r>
      <w:r>
        <w:rPr>
          <w:b/>
          <w:spacing w:val="-4"/>
          <w:sz w:val="22"/>
        </w:rPr>
        <w:t> </w:t>
      </w:r>
      <w:r>
        <w:rPr>
          <w:i/>
          <w:sz w:val="22"/>
        </w:rPr>
        <w:t>(not</w:t>
      </w:r>
      <w:r>
        <w:rPr>
          <w:i/>
          <w:spacing w:val="-6"/>
          <w:sz w:val="22"/>
        </w:rPr>
        <w:t> </w:t>
      </w:r>
      <w:r>
        <w:rPr>
          <w:i/>
          <w:spacing w:val="-2"/>
          <w:sz w:val="22"/>
        </w:rPr>
        <w:t>scored)</w:t>
      </w:r>
    </w:p>
    <w:p>
      <w:pPr>
        <w:pStyle w:val="BodyText"/>
        <w:rPr>
          <w:i/>
        </w:rPr>
      </w:pPr>
    </w:p>
    <w:p>
      <w:pPr>
        <w:pStyle w:val="ListParagraph"/>
        <w:numPr>
          <w:ilvl w:val="0"/>
          <w:numId w:val="58"/>
        </w:numPr>
        <w:tabs>
          <w:tab w:pos="690" w:val="left" w:leader="none"/>
        </w:tabs>
        <w:spacing w:line="240" w:lineRule="auto" w:before="1" w:after="0"/>
        <w:ind w:left="690" w:right="0" w:hanging="331"/>
        <w:jc w:val="left"/>
        <w:rPr>
          <w:i/>
          <w:sz w:val="22"/>
        </w:rPr>
      </w:pPr>
      <w:r>
        <w:rPr>
          <w:b/>
          <w:sz w:val="22"/>
        </w:rPr>
        <w:t>On</w:t>
      </w:r>
      <w:r>
        <w:rPr>
          <w:b/>
          <w:spacing w:val="-4"/>
          <w:sz w:val="22"/>
        </w:rPr>
        <w:t> </w:t>
      </w:r>
      <w:r>
        <w:rPr>
          <w:b/>
          <w:sz w:val="22"/>
        </w:rPr>
        <w:t>average,</w:t>
      </w:r>
      <w:r>
        <w:rPr>
          <w:b/>
          <w:spacing w:val="-2"/>
          <w:sz w:val="22"/>
        </w:rPr>
        <w:t> </w:t>
      </w:r>
      <w:r>
        <w:rPr>
          <w:b/>
          <w:sz w:val="22"/>
        </w:rPr>
        <w:t>how</w:t>
      </w:r>
      <w:r>
        <w:rPr>
          <w:b/>
          <w:spacing w:val="-4"/>
          <w:sz w:val="22"/>
        </w:rPr>
        <w:t> </w:t>
      </w:r>
      <w:r>
        <w:rPr>
          <w:b/>
          <w:sz w:val="22"/>
        </w:rPr>
        <w:t>much</w:t>
      </w:r>
      <w:r>
        <w:rPr>
          <w:b/>
          <w:spacing w:val="-3"/>
          <w:sz w:val="22"/>
        </w:rPr>
        <w:t> </w:t>
      </w:r>
      <w:r>
        <w:rPr>
          <w:b/>
          <w:sz w:val="22"/>
        </w:rPr>
        <w:t>does</w:t>
      </w:r>
      <w:r>
        <w:rPr>
          <w:b/>
          <w:spacing w:val="-4"/>
          <w:sz w:val="22"/>
        </w:rPr>
        <w:t> </w:t>
      </w:r>
      <w:r>
        <w:rPr>
          <w:b/>
          <w:sz w:val="22"/>
        </w:rPr>
        <w:t>it</w:t>
      </w:r>
      <w:r>
        <w:rPr>
          <w:b/>
          <w:spacing w:val="-2"/>
          <w:sz w:val="22"/>
        </w:rPr>
        <w:t> </w:t>
      </w:r>
      <w:r>
        <w:rPr>
          <w:b/>
          <w:sz w:val="22"/>
        </w:rPr>
        <w:t>cost</w:t>
      </w:r>
      <w:r>
        <w:rPr>
          <w:b/>
          <w:spacing w:val="-4"/>
          <w:sz w:val="22"/>
        </w:rPr>
        <w:t> </w:t>
      </w:r>
      <w:r>
        <w:rPr>
          <w:b/>
          <w:sz w:val="22"/>
        </w:rPr>
        <w:t>to</w:t>
      </w:r>
      <w:r>
        <w:rPr>
          <w:b/>
          <w:spacing w:val="-2"/>
          <w:sz w:val="22"/>
        </w:rPr>
        <w:t> </w:t>
      </w:r>
      <w:r>
        <w:rPr>
          <w:b/>
          <w:sz w:val="22"/>
        </w:rPr>
        <w:t>complete</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58"/>
        </w:numPr>
        <w:tabs>
          <w:tab w:pos="745" w:val="left" w:leader="none"/>
        </w:tabs>
        <w:spacing w:line="252" w:lineRule="exact" w:before="0" w:after="0"/>
        <w:ind w:left="745" w:right="0" w:hanging="386"/>
        <w:jc w:val="left"/>
        <w:rPr>
          <w:i/>
          <w:sz w:val="22"/>
        </w:rPr>
      </w:pPr>
      <w:r>
        <w:rPr>
          <w:b/>
          <w:sz w:val="22"/>
        </w:rPr>
        <w:t>Is</w:t>
      </w:r>
      <w:r>
        <w:rPr>
          <w:b/>
          <w:spacing w:val="-6"/>
          <w:sz w:val="22"/>
        </w:rPr>
        <w:t> </w:t>
      </w:r>
      <w:r>
        <w:rPr>
          <w:b/>
          <w:sz w:val="22"/>
        </w:rPr>
        <w:t>a</w:t>
      </w:r>
      <w:r>
        <w:rPr>
          <w:b/>
          <w:spacing w:val="-6"/>
          <w:sz w:val="22"/>
        </w:rPr>
        <w:t> </w:t>
      </w:r>
      <w:r>
        <w:rPr>
          <w:b/>
          <w:sz w:val="22"/>
        </w:rPr>
        <w:t>topographical</w:t>
      </w:r>
      <w:r>
        <w:rPr>
          <w:b/>
          <w:spacing w:val="-2"/>
          <w:sz w:val="22"/>
        </w:rPr>
        <w:t> </w:t>
      </w:r>
      <w:r>
        <w:rPr>
          <w:b/>
          <w:sz w:val="22"/>
        </w:rPr>
        <w:t>survey</w:t>
      </w:r>
      <w:r>
        <w:rPr>
          <w:b/>
          <w:spacing w:val="-3"/>
          <w:sz w:val="22"/>
        </w:rPr>
        <w:t> </w:t>
      </w:r>
      <w:r>
        <w:rPr>
          <w:b/>
          <w:sz w:val="22"/>
        </w:rPr>
        <w:t>required</w:t>
      </w:r>
      <w:r>
        <w:rPr>
          <w:b/>
          <w:spacing w:val="-4"/>
          <w:sz w:val="22"/>
        </w:rPr>
        <w:t> </w:t>
      </w:r>
      <w:r>
        <w:rPr>
          <w:b/>
          <w:sz w:val="22"/>
        </w:rPr>
        <w:t>or</w:t>
      </w:r>
      <w:r>
        <w:rPr>
          <w:b/>
          <w:spacing w:val="-4"/>
          <w:sz w:val="22"/>
        </w:rPr>
        <w:t> </w:t>
      </w:r>
      <w:r>
        <w:rPr>
          <w:b/>
          <w:sz w:val="22"/>
        </w:rPr>
        <w:t>commonly</w:t>
      </w:r>
      <w:r>
        <w:rPr>
          <w:b/>
          <w:spacing w:val="-3"/>
          <w:sz w:val="22"/>
        </w:rPr>
        <w:t> </w:t>
      </w:r>
      <w:r>
        <w:rPr>
          <w:b/>
          <w:sz w:val="22"/>
        </w:rPr>
        <w:t>done</w:t>
      </w:r>
      <w:r>
        <w:rPr>
          <w:b/>
          <w:spacing w:val="-3"/>
          <w:sz w:val="22"/>
        </w:rPr>
        <w:t> </w:t>
      </w:r>
      <w:r>
        <w:rPr>
          <w:b/>
          <w:sz w:val="22"/>
        </w:rPr>
        <w:t>in</w:t>
      </w:r>
      <w:r>
        <w:rPr>
          <w:b/>
          <w:spacing w:val="-4"/>
          <w:sz w:val="22"/>
        </w:rPr>
        <w:t> </w:t>
      </w:r>
      <w:r>
        <w:rPr>
          <w:b/>
          <w:sz w:val="22"/>
        </w:rPr>
        <w:t>practice?</w:t>
      </w:r>
      <w:r>
        <w:rPr>
          <w:b/>
          <w:spacing w:val="-6"/>
          <w:sz w:val="22"/>
        </w:rPr>
        <w:t> </w:t>
      </w:r>
      <w:r>
        <w:rPr>
          <w:sz w:val="22"/>
        </w:rPr>
        <w:t>(Y/N)</w:t>
      </w:r>
      <w:r>
        <w:rPr>
          <w:spacing w:val="-5"/>
          <w:sz w:val="22"/>
        </w:rPr>
        <w:t> </w:t>
      </w:r>
      <w:r>
        <w:rPr>
          <w:sz w:val="22"/>
        </w:rPr>
        <w:t>(</w:t>
      </w:r>
      <w:r>
        <w:rPr>
          <w:i/>
          <w:sz w:val="22"/>
        </w:rPr>
        <w:t>not</w:t>
      </w:r>
      <w:r>
        <w:rPr>
          <w:i/>
          <w:spacing w:val="-5"/>
          <w:sz w:val="22"/>
        </w:rPr>
        <w:t> </w:t>
      </w:r>
      <w:r>
        <w:rPr>
          <w:i/>
          <w:spacing w:val="-2"/>
          <w:sz w:val="22"/>
        </w:rPr>
        <w:t>scored)</w:t>
      </w:r>
    </w:p>
    <w:p>
      <w:pPr>
        <w:pStyle w:val="BodyText"/>
        <w:spacing w:line="252" w:lineRule="exact"/>
        <w:ind w:left="745"/>
        <w:jc w:val="both"/>
      </w:pPr>
      <w:r>
        <w:rPr/>
        <w:t>N</w:t>
      </w:r>
      <w:r>
        <w:rPr>
          <w:spacing w:val="-3"/>
        </w:rPr>
        <w:t> </w:t>
      </w:r>
      <w:r>
        <w:rPr/>
        <w:t>→</w:t>
      </w:r>
      <w:r>
        <w:rPr>
          <w:spacing w:val="-2"/>
        </w:rPr>
        <w:t> </w:t>
      </w:r>
      <w:r>
        <w:rPr/>
        <w:t>Provide</w:t>
      </w:r>
      <w:r>
        <w:rPr>
          <w:spacing w:val="-3"/>
        </w:rPr>
        <w:t> </w:t>
      </w:r>
      <w:r>
        <w:rPr/>
        <w:t>response</w:t>
      </w:r>
      <w:r>
        <w:rPr>
          <w:spacing w:val="-3"/>
        </w:rPr>
        <w:t> </w:t>
      </w:r>
      <w:r>
        <w:rPr/>
        <w:t>to</w:t>
      </w:r>
      <w:r>
        <w:rPr>
          <w:spacing w:val="-2"/>
        </w:rPr>
        <w:t> </w:t>
      </w:r>
      <w:r>
        <w:rPr/>
        <w:t>question</w:t>
      </w:r>
      <w:r>
        <w:rPr>
          <w:spacing w:val="-2"/>
        </w:rPr>
        <w:t> </w:t>
      </w:r>
      <w:r>
        <w:rPr>
          <w:spacing w:val="-5"/>
        </w:rPr>
        <w:t>84.</w:t>
      </w:r>
    </w:p>
    <w:p>
      <w:pPr>
        <w:pStyle w:val="BodyText"/>
      </w:pPr>
    </w:p>
    <w:p>
      <w:pPr>
        <w:pStyle w:val="ListParagraph"/>
        <w:numPr>
          <w:ilvl w:val="0"/>
          <w:numId w:val="58"/>
        </w:numPr>
        <w:tabs>
          <w:tab w:pos="689" w:val="left" w:leader="none"/>
        </w:tabs>
        <w:spacing w:line="252" w:lineRule="exact" w:before="0" w:after="0"/>
        <w:ind w:left="689" w:right="0" w:hanging="331"/>
        <w:jc w:val="left"/>
        <w:rPr>
          <w:sz w:val="22"/>
        </w:rPr>
      </w:pPr>
      <w:r>
        <w:rPr>
          <w:b/>
          <w:sz w:val="22"/>
        </w:rPr>
        <w:t>How</w:t>
      </w:r>
      <w:r>
        <w:rPr>
          <w:b/>
          <w:spacing w:val="-5"/>
          <w:sz w:val="22"/>
        </w:rPr>
        <w:t> </w:t>
      </w:r>
      <w:r>
        <w:rPr>
          <w:b/>
          <w:sz w:val="22"/>
        </w:rPr>
        <w:t>many</w:t>
      </w:r>
      <w:r>
        <w:rPr>
          <w:b/>
          <w:spacing w:val="-6"/>
          <w:sz w:val="22"/>
        </w:rPr>
        <w:t> </w:t>
      </w:r>
      <w:r>
        <w:rPr>
          <w:b/>
          <w:sz w:val="22"/>
        </w:rPr>
        <w:t>calendar</w:t>
      </w:r>
      <w:r>
        <w:rPr>
          <w:b/>
          <w:spacing w:val="-3"/>
          <w:sz w:val="22"/>
        </w:rPr>
        <w:t> </w:t>
      </w:r>
      <w:r>
        <w:rPr>
          <w:b/>
          <w:sz w:val="22"/>
        </w:rPr>
        <w:t>days</w:t>
      </w:r>
      <w:r>
        <w:rPr>
          <w:b/>
          <w:spacing w:val="-3"/>
          <w:sz w:val="22"/>
        </w:rPr>
        <w:t> </w:t>
      </w:r>
      <w:r>
        <w:rPr>
          <w:b/>
          <w:sz w:val="22"/>
        </w:rPr>
        <w:t>does</w:t>
      </w:r>
      <w:r>
        <w:rPr>
          <w:b/>
          <w:spacing w:val="-3"/>
          <w:sz w:val="22"/>
        </w:rPr>
        <w:t> </w:t>
      </w:r>
      <w:r>
        <w:rPr>
          <w:b/>
          <w:sz w:val="22"/>
        </w:rPr>
        <w:t>it</w:t>
      </w:r>
      <w:r>
        <w:rPr>
          <w:b/>
          <w:spacing w:val="-3"/>
          <w:sz w:val="22"/>
        </w:rPr>
        <w:t> </w:t>
      </w:r>
      <w:r>
        <w:rPr>
          <w:b/>
          <w:sz w:val="22"/>
        </w:rPr>
        <w:t>take</w:t>
      </w:r>
      <w:r>
        <w:rPr>
          <w:b/>
          <w:spacing w:val="-3"/>
          <w:sz w:val="22"/>
        </w:rPr>
        <w:t> </w:t>
      </w:r>
      <w:r>
        <w:rPr>
          <w:b/>
          <w:sz w:val="22"/>
        </w:rPr>
        <w:t>to</w:t>
      </w:r>
      <w:r>
        <w:rPr>
          <w:b/>
          <w:spacing w:val="-3"/>
          <w:sz w:val="22"/>
        </w:rPr>
        <w:t> </w:t>
      </w:r>
      <w:r>
        <w:rPr>
          <w:b/>
          <w:sz w:val="22"/>
        </w:rPr>
        <w:t>carry</w:t>
      </w:r>
      <w:r>
        <w:rPr>
          <w:b/>
          <w:spacing w:val="-3"/>
          <w:sz w:val="22"/>
        </w:rPr>
        <w:t> </w:t>
      </w:r>
      <w:r>
        <w:rPr>
          <w:b/>
          <w:sz w:val="22"/>
        </w:rPr>
        <w:t>out</w:t>
      </w:r>
      <w:r>
        <w:rPr>
          <w:b/>
          <w:spacing w:val="-3"/>
          <w:sz w:val="22"/>
        </w:rPr>
        <w:t> </w:t>
      </w:r>
      <w:r>
        <w:rPr>
          <w:b/>
          <w:sz w:val="22"/>
        </w:rPr>
        <w:t>or</w:t>
      </w:r>
      <w:r>
        <w:rPr>
          <w:b/>
          <w:spacing w:val="-5"/>
          <w:sz w:val="22"/>
        </w:rPr>
        <w:t> </w:t>
      </w:r>
      <w:r>
        <w:rPr>
          <w:b/>
          <w:sz w:val="22"/>
        </w:rPr>
        <w:t>commission</w:t>
      </w:r>
      <w:r>
        <w:rPr>
          <w:b/>
          <w:spacing w:val="-4"/>
          <w:sz w:val="22"/>
        </w:rPr>
        <w:t> </w:t>
      </w:r>
      <w:r>
        <w:rPr>
          <w:b/>
          <w:sz w:val="22"/>
        </w:rPr>
        <w:t>a</w:t>
      </w:r>
      <w:r>
        <w:rPr>
          <w:b/>
          <w:spacing w:val="-6"/>
          <w:sz w:val="22"/>
        </w:rPr>
        <w:t> </w:t>
      </w:r>
      <w:r>
        <w:rPr>
          <w:b/>
          <w:sz w:val="22"/>
        </w:rPr>
        <w:t>topographical</w:t>
      </w:r>
      <w:r>
        <w:rPr>
          <w:b/>
          <w:spacing w:val="-2"/>
          <w:sz w:val="22"/>
        </w:rPr>
        <w:t> </w:t>
      </w:r>
      <w:r>
        <w:rPr>
          <w:b/>
          <w:sz w:val="22"/>
        </w:rPr>
        <w:t>survey?</w:t>
      </w:r>
      <w:r>
        <w:rPr>
          <w:b/>
          <w:spacing w:val="47"/>
          <w:sz w:val="22"/>
        </w:rPr>
        <w:t> </w:t>
      </w:r>
      <w:r>
        <w:rPr>
          <w:spacing w:val="-2"/>
          <w:sz w:val="22"/>
        </w:rPr>
        <w:t>(Y/N)</w:t>
      </w:r>
    </w:p>
    <w:p>
      <w:pPr>
        <w:spacing w:line="252" w:lineRule="exact" w:before="0"/>
        <w:ind w:left="718" w:right="0" w:firstLine="0"/>
        <w:jc w:val="both"/>
        <w:rPr>
          <w:i/>
          <w:sz w:val="22"/>
        </w:rPr>
      </w:pPr>
      <w:r>
        <w:rPr>
          <w:i/>
          <w:sz w:val="22"/>
        </w:rPr>
        <w:t>(not</w:t>
      </w:r>
      <w:r>
        <w:rPr>
          <w:i/>
          <w:spacing w:val="-2"/>
          <w:sz w:val="22"/>
        </w:rPr>
        <w:t> scored)</w:t>
      </w:r>
    </w:p>
    <w:p>
      <w:pPr>
        <w:pStyle w:val="BodyText"/>
        <w:rPr>
          <w:i/>
        </w:rPr>
      </w:pPr>
    </w:p>
    <w:p>
      <w:pPr>
        <w:pStyle w:val="ListParagraph"/>
        <w:numPr>
          <w:ilvl w:val="0"/>
          <w:numId w:val="58"/>
        </w:numPr>
        <w:tabs>
          <w:tab w:pos="690" w:val="left" w:leader="none"/>
        </w:tabs>
        <w:spacing w:line="240" w:lineRule="auto" w:before="1" w:after="0"/>
        <w:ind w:left="690" w:right="0" w:hanging="331"/>
        <w:jc w:val="left"/>
        <w:rPr>
          <w:i/>
          <w:sz w:val="22"/>
        </w:rPr>
      </w:pPr>
      <w:r>
        <w:rPr>
          <w:b/>
          <w:sz w:val="22"/>
        </w:rPr>
        <w:t>On</w:t>
      </w:r>
      <w:r>
        <w:rPr>
          <w:b/>
          <w:spacing w:val="-4"/>
          <w:sz w:val="22"/>
        </w:rPr>
        <w:t> </w:t>
      </w:r>
      <w:r>
        <w:rPr>
          <w:b/>
          <w:sz w:val="22"/>
        </w:rPr>
        <w:t>average,</w:t>
      </w:r>
      <w:r>
        <w:rPr>
          <w:b/>
          <w:spacing w:val="-2"/>
          <w:sz w:val="22"/>
        </w:rPr>
        <w:t> </w:t>
      </w:r>
      <w:r>
        <w:rPr>
          <w:b/>
          <w:sz w:val="22"/>
        </w:rPr>
        <w:t>how</w:t>
      </w:r>
      <w:r>
        <w:rPr>
          <w:b/>
          <w:spacing w:val="-3"/>
          <w:sz w:val="22"/>
        </w:rPr>
        <w:t> </w:t>
      </w:r>
      <w:r>
        <w:rPr>
          <w:b/>
          <w:sz w:val="22"/>
        </w:rPr>
        <w:t>much</w:t>
      </w:r>
      <w:r>
        <w:rPr>
          <w:b/>
          <w:spacing w:val="-4"/>
          <w:sz w:val="22"/>
        </w:rPr>
        <w:t> </w:t>
      </w:r>
      <w:r>
        <w:rPr>
          <w:b/>
          <w:sz w:val="22"/>
        </w:rPr>
        <w:t>does</w:t>
      </w:r>
      <w:r>
        <w:rPr>
          <w:b/>
          <w:spacing w:val="-4"/>
          <w:sz w:val="22"/>
        </w:rPr>
        <w:t> </w:t>
      </w:r>
      <w:r>
        <w:rPr>
          <w:b/>
          <w:sz w:val="22"/>
        </w:rPr>
        <w:t>it</w:t>
      </w:r>
      <w:r>
        <w:rPr>
          <w:b/>
          <w:spacing w:val="-1"/>
          <w:sz w:val="22"/>
        </w:rPr>
        <w:t> </w:t>
      </w:r>
      <w:r>
        <w:rPr>
          <w:b/>
          <w:sz w:val="22"/>
        </w:rPr>
        <w:t>cost</w:t>
      </w:r>
      <w:r>
        <w:rPr>
          <w:b/>
          <w:spacing w:val="-4"/>
          <w:sz w:val="22"/>
        </w:rPr>
        <w:t> </w:t>
      </w:r>
      <w:r>
        <w:rPr>
          <w:b/>
          <w:sz w:val="22"/>
        </w:rPr>
        <w:t>to</w:t>
      </w:r>
      <w:r>
        <w:rPr>
          <w:b/>
          <w:spacing w:val="-3"/>
          <w:sz w:val="22"/>
        </w:rPr>
        <w:t> </w:t>
      </w:r>
      <w:r>
        <w:rPr>
          <w:b/>
          <w:sz w:val="22"/>
        </w:rPr>
        <w:t>complete</w:t>
      </w:r>
      <w:r>
        <w:rPr>
          <w:b/>
          <w:spacing w:val="-4"/>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58"/>
        </w:numPr>
        <w:tabs>
          <w:tab w:pos="690" w:val="left" w:leader="none"/>
        </w:tabs>
        <w:spacing w:line="240" w:lineRule="auto" w:before="0" w:after="0"/>
        <w:ind w:left="690" w:right="0" w:hanging="331"/>
        <w:jc w:val="left"/>
        <w:rPr>
          <w:i/>
          <w:sz w:val="22"/>
        </w:rPr>
      </w:pPr>
      <w:r>
        <w:rPr>
          <w:b/>
          <w:sz w:val="22"/>
        </w:rPr>
        <w:t>Is</w:t>
      </w:r>
      <w:r>
        <w:rPr>
          <w:b/>
          <w:spacing w:val="-6"/>
          <w:sz w:val="22"/>
        </w:rPr>
        <w:t> </w:t>
      </w:r>
      <w:r>
        <w:rPr>
          <w:b/>
          <w:sz w:val="22"/>
        </w:rPr>
        <w:t>obtaining</w:t>
      </w:r>
      <w:r>
        <w:rPr>
          <w:b/>
          <w:spacing w:val="-7"/>
          <w:sz w:val="22"/>
        </w:rPr>
        <w:t> </w:t>
      </w:r>
      <w:r>
        <w:rPr>
          <w:b/>
          <w:sz w:val="22"/>
        </w:rPr>
        <w:t>a</w:t>
      </w:r>
      <w:r>
        <w:rPr>
          <w:b/>
          <w:spacing w:val="-3"/>
          <w:sz w:val="22"/>
        </w:rPr>
        <w:t> </w:t>
      </w:r>
      <w:r>
        <w:rPr>
          <w:b/>
          <w:sz w:val="22"/>
        </w:rPr>
        <w:t>geotechnical</w:t>
      </w:r>
      <w:r>
        <w:rPr>
          <w:b/>
          <w:spacing w:val="-3"/>
          <w:sz w:val="22"/>
        </w:rPr>
        <w:t> </w:t>
      </w:r>
      <w:r>
        <w:rPr>
          <w:b/>
          <w:sz w:val="22"/>
        </w:rPr>
        <w:t>investigation</w:t>
      </w:r>
      <w:r>
        <w:rPr>
          <w:b/>
          <w:spacing w:val="-7"/>
          <w:sz w:val="22"/>
        </w:rPr>
        <w:t> </w:t>
      </w:r>
      <w:r>
        <w:rPr>
          <w:b/>
          <w:sz w:val="22"/>
        </w:rPr>
        <w:t>required</w:t>
      </w:r>
      <w:r>
        <w:rPr>
          <w:b/>
          <w:spacing w:val="-4"/>
          <w:sz w:val="22"/>
        </w:rPr>
        <w:t> </w:t>
      </w:r>
      <w:r>
        <w:rPr>
          <w:b/>
          <w:sz w:val="22"/>
        </w:rPr>
        <w:t>or</w:t>
      </w:r>
      <w:r>
        <w:rPr>
          <w:b/>
          <w:spacing w:val="-4"/>
          <w:sz w:val="22"/>
        </w:rPr>
        <w:t> </w:t>
      </w:r>
      <w:r>
        <w:rPr>
          <w:b/>
          <w:sz w:val="22"/>
        </w:rPr>
        <w:t>commonly</w:t>
      </w:r>
      <w:r>
        <w:rPr>
          <w:b/>
          <w:spacing w:val="-4"/>
          <w:sz w:val="22"/>
        </w:rPr>
        <w:t> </w:t>
      </w:r>
      <w:r>
        <w:rPr>
          <w:b/>
          <w:sz w:val="22"/>
        </w:rPr>
        <w:t>done</w:t>
      </w:r>
      <w:r>
        <w:rPr>
          <w:b/>
          <w:spacing w:val="-5"/>
          <w:sz w:val="22"/>
        </w:rPr>
        <w:t> </w:t>
      </w:r>
      <w:r>
        <w:rPr>
          <w:b/>
          <w:sz w:val="22"/>
        </w:rPr>
        <w:t>in</w:t>
      </w:r>
      <w:r>
        <w:rPr>
          <w:b/>
          <w:spacing w:val="-5"/>
          <w:sz w:val="22"/>
        </w:rPr>
        <w:t> </w:t>
      </w:r>
      <w:r>
        <w:rPr>
          <w:b/>
          <w:sz w:val="22"/>
        </w:rPr>
        <w:t>practice?</w:t>
      </w:r>
      <w:r>
        <w:rPr>
          <w:b/>
          <w:spacing w:val="-4"/>
          <w:sz w:val="22"/>
        </w:rPr>
        <w:t> </w:t>
      </w:r>
      <w:r>
        <w:rPr>
          <w:i/>
          <w:sz w:val="22"/>
        </w:rPr>
        <w:t>(not</w:t>
      </w:r>
      <w:r>
        <w:rPr>
          <w:i/>
          <w:spacing w:val="-2"/>
          <w:sz w:val="22"/>
        </w:rPr>
        <w:t> scored)</w:t>
      </w:r>
    </w:p>
    <w:p>
      <w:pPr>
        <w:pStyle w:val="BodyText"/>
        <w:spacing w:before="16"/>
        <w:ind w:left="690"/>
      </w:pPr>
      <w:r>
        <w:rPr/>
        <w:t>N</w:t>
      </w:r>
      <w:r>
        <w:rPr>
          <w:spacing w:val="-4"/>
        </w:rPr>
        <w:t> </w:t>
      </w:r>
      <w:r>
        <w:rPr/>
        <w:t>→</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5"/>
        </w:rPr>
        <w:t>87.</w:t>
      </w:r>
    </w:p>
    <w:p>
      <w:pPr>
        <w:pStyle w:val="BodyText"/>
        <w:spacing w:before="17"/>
      </w:pPr>
    </w:p>
    <w:p>
      <w:pPr>
        <w:pStyle w:val="ListParagraph"/>
        <w:numPr>
          <w:ilvl w:val="0"/>
          <w:numId w:val="58"/>
        </w:numPr>
        <w:tabs>
          <w:tab w:pos="684" w:val="left" w:leader="none"/>
          <w:tab w:pos="718" w:val="left" w:leader="none"/>
        </w:tabs>
        <w:spacing w:line="240" w:lineRule="auto" w:before="0" w:after="0"/>
        <w:ind w:left="718" w:right="357" w:hanging="360"/>
        <w:jc w:val="both"/>
        <w:rPr>
          <w:i/>
          <w:sz w:val="22"/>
        </w:rPr>
      </w:pPr>
      <w:r>
        <w:rPr>
          <w:b/>
          <w:sz w:val="22"/>
        </w:rPr>
        <w:t>How</w:t>
      </w:r>
      <w:r>
        <w:rPr>
          <w:b/>
          <w:spacing w:val="-8"/>
          <w:sz w:val="22"/>
        </w:rPr>
        <w:t> </w:t>
      </w:r>
      <w:r>
        <w:rPr>
          <w:b/>
          <w:sz w:val="22"/>
        </w:rPr>
        <w:t>many</w:t>
      </w:r>
      <w:r>
        <w:rPr>
          <w:b/>
          <w:spacing w:val="-10"/>
          <w:sz w:val="22"/>
        </w:rPr>
        <w:t> </w:t>
      </w:r>
      <w:r>
        <w:rPr>
          <w:b/>
          <w:sz w:val="22"/>
        </w:rPr>
        <w:t>calendar</w:t>
      </w:r>
      <w:r>
        <w:rPr>
          <w:b/>
          <w:spacing w:val="-9"/>
          <w:sz w:val="22"/>
        </w:rPr>
        <w:t> </w:t>
      </w:r>
      <w:r>
        <w:rPr>
          <w:b/>
          <w:sz w:val="22"/>
        </w:rPr>
        <w:t>days</w:t>
      </w:r>
      <w:r>
        <w:rPr>
          <w:b/>
          <w:spacing w:val="-7"/>
          <w:sz w:val="22"/>
        </w:rPr>
        <w:t> </w:t>
      </w:r>
      <w:r>
        <w:rPr>
          <w:b/>
          <w:sz w:val="22"/>
        </w:rPr>
        <w:t>does</w:t>
      </w:r>
      <w:r>
        <w:rPr>
          <w:b/>
          <w:spacing w:val="-7"/>
          <w:sz w:val="22"/>
        </w:rPr>
        <w:t> </w:t>
      </w:r>
      <w:r>
        <w:rPr>
          <w:b/>
          <w:sz w:val="22"/>
        </w:rPr>
        <w:t>it</w:t>
      </w:r>
      <w:r>
        <w:rPr>
          <w:b/>
          <w:spacing w:val="-6"/>
          <w:sz w:val="22"/>
        </w:rPr>
        <w:t> </w:t>
      </w:r>
      <w:r>
        <w:rPr>
          <w:b/>
          <w:sz w:val="22"/>
        </w:rPr>
        <w:t>take</w:t>
      </w:r>
      <w:r>
        <w:rPr>
          <w:b/>
          <w:spacing w:val="-9"/>
          <w:sz w:val="22"/>
        </w:rPr>
        <w:t> </w:t>
      </w:r>
      <w:r>
        <w:rPr>
          <w:b/>
          <w:sz w:val="22"/>
        </w:rPr>
        <w:t>to</w:t>
      </w:r>
      <w:r>
        <w:rPr>
          <w:b/>
          <w:spacing w:val="-7"/>
          <w:sz w:val="22"/>
        </w:rPr>
        <w:t> </w:t>
      </w:r>
      <w:r>
        <w:rPr>
          <w:b/>
          <w:sz w:val="22"/>
        </w:rPr>
        <w:t>commission</w:t>
      </w:r>
      <w:r>
        <w:rPr>
          <w:b/>
          <w:spacing w:val="-8"/>
          <w:sz w:val="22"/>
        </w:rPr>
        <w:t> </w:t>
      </w:r>
      <w:r>
        <w:rPr>
          <w:b/>
          <w:sz w:val="22"/>
        </w:rPr>
        <w:t>and</w:t>
      </w:r>
      <w:r>
        <w:rPr>
          <w:b/>
          <w:spacing w:val="-10"/>
          <w:sz w:val="22"/>
        </w:rPr>
        <w:t> </w:t>
      </w:r>
      <w:r>
        <w:rPr>
          <w:b/>
          <w:sz w:val="22"/>
        </w:rPr>
        <w:t>obtain</w:t>
      </w:r>
      <w:r>
        <w:rPr>
          <w:b/>
          <w:spacing w:val="-8"/>
          <w:sz w:val="22"/>
        </w:rPr>
        <w:t> </w:t>
      </w:r>
      <w:r>
        <w:rPr>
          <w:b/>
          <w:sz w:val="22"/>
        </w:rPr>
        <w:t>a</w:t>
      </w:r>
      <w:r>
        <w:rPr>
          <w:b/>
          <w:spacing w:val="-9"/>
          <w:sz w:val="22"/>
        </w:rPr>
        <w:t> </w:t>
      </w:r>
      <w:r>
        <w:rPr>
          <w:b/>
          <w:sz w:val="22"/>
        </w:rPr>
        <w:t>geotechnical</w:t>
      </w:r>
      <w:r>
        <w:rPr>
          <w:b/>
          <w:spacing w:val="-6"/>
          <w:sz w:val="22"/>
        </w:rPr>
        <w:t> </w:t>
      </w:r>
      <w:r>
        <w:rPr>
          <w:b/>
          <w:sz w:val="22"/>
        </w:rPr>
        <w:t>investigation?</w:t>
      </w:r>
      <w:r>
        <w:rPr>
          <w:b/>
          <w:spacing w:val="-6"/>
          <w:sz w:val="22"/>
        </w:rPr>
        <w:t> </w:t>
      </w:r>
      <w:r>
        <w:rPr>
          <w:i/>
          <w:sz w:val="22"/>
        </w:rPr>
        <w:t>(not </w:t>
      </w:r>
      <w:r>
        <w:rPr>
          <w:i/>
          <w:spacing w:val="-2"/>
          <w:sz w:val="22"/>
        </w:rPr>
        <w:t>scored)</w:t>
      </w:r>
    </w:p>
    <w:p>
      <w:pPr>
        <w:pStyle w:val="ListParagraph"/>
        <w:numPr>
          <w:ilvl w:val="0"/>
          <w:numId w:val="58"/>
        </w:numPr>
        <w:tabs>
          <w:tab w:pos="689" w:val="left" w:leader="none"/>
        </w:tabs>
        <w:spacing w:line="240" w:lineRule="auto" w:before="252" w:after="0"/>
        <w:ind w:left="689" w:right="0" w:hanging="331"/>
        <w:jc w:val="left"/>
        <w:rPr>
          <w:i/>
          <w:sz w:val="22"/>
        </w:rPr>
      </w:pPr>
      <w:r>
        <w:rPr>
          <w:b/>
          <w:sz w:val="22"/>
        </w:rPr>
        <w:t>On</w:t>
      </w:r>
      <w:r>
        <w:rPr>
          <w:b/>
          <w:spacing w:val="-4"/>
          <w:sz w:val="22"/>
        </w:rPr>
        <w:t> </w:t>
      </w:r>
      <w:r>
        <w:rPr>
          <w:b/>
          <w:sz w:val="22"/>
        </w:rPr>
        <w:t>average,</w:t>
      </w:r>
      <w:r>
        <w:rPr>
          <w:b/>
          <w:spacing w:val="-2"/>
          <w:sz w:val="22"/>
        </w:rPr>
        <w:t> </w:t>
      </w:r>
      <w:r>
        <w:rPr>
          <w:b/>
          <w:sz w:val="22"/>
        </w:rPr>
        <w:t>how</w:t>
      </w:r>
      <w:r>
        <w:rPr>
          <w:b/>
          <w:spacing w:val="-3"/>
          <w:sz w:val="22"/>
        </w:rPr>
        <w:t> </w:t>
      </w:r>
      <w:r>
        <w:rPr>
          <w:b/>
          <w:sz w:val="22"/>
        </w:rPr>
        <w:t>much</w:t>
      </w:r>
      <w:r>
        <w:rPr>
          <w:b/>
          <w:spacing w:val="-4"/>
          <w:sz w:val="22"/>
        </w:rPr>
        <w:t> </w:t>
      </w:r>
      <w:r>
        <w:rPr>
          <w:b/>
          <w:sz w:val="22"/>
        </w:rPr>
        <w:t>does</w:t>
      </w:r>
      <w:r>
        <w:rPr>
          <w:b/>
          <w:spacing w:val="-4"/>
          <w:sz w:val="22"/>
        </w:rPr>
        <w:t> </w:t>
      </w:r>
      <w:r>
        <w:rPr>
          <w:b/>
          <w:sz w:val="22"/>
        </w:rPr>
        <w:t>it</w:t>
      </w:r>
      <w:r>
        <w:rPr>
          <w:b/>
          <w:spacing w:val="-1"/>
          <w:sz w:val="22"/>
        </w:rPr>
        <w:t> </w:t>
      </w:r>
      <w:r>
        <w:rPr>
          <w:b/>
          <w:sz w:val="22"/>
        </w:rPr>
        <w:t>cost</w:t>
      </w:r>
      <w:r>
        <w:rPr>
          <w:b/>
          <w:spacing w:val="-4"/>
          <w:sz w:val="22"/>
        </w:rPr>
        <w:t> </w:t>
      </w:r>
      <w:r>
        <w:rPr>
          <w:b/>
          <w:sz w:val="22"/>
        </w:rPr>
        <w:t>to</w:t>
      </w:r>
      <w:r>
        <w:rPr>
          <w:b/>
          <w:spacing w:val="-3"/>
          <w:sz w:val="22"/>
        </w:rPr>
        <w:t> </w:t>
      </w:r>
      <w:r>
        <w:rPr>
          <w:b/>
          <w:sz w:val="22"/>
        </w:rPr>
        <w:t>complete</w:t>
      </w:r>
      <w:r>
        <w:rPr>
          <w:b/>
          <w:spacing w:val="-4"/>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58"/>
        </w:numPr>
        <w:tabs>
          <w:tab w:pos="744" w:val="left" w:leader="none"/>
        </w:tabs>
        <w:spacing w:line="240" w:lineRule="auto" w:before="0" w:after="0"/>
        <w:ind w:left="744" w:right="0" w:hanging="386"/>
        <w:jc w:val="left"/>
        <w:rPr>
          <w:i/>
          <w:sz w:val="22"/>
        </w:rPr>
      </w:pPr>
      <w:r>
        <w:rPr>
          <w:b/>
          <w:sz w:val="22"/>
        </w:rPr>
        <w:t>Is</w:t>
      </w:r>
      <w:r>
        <w:rPr>
          <w:b/>
          <w:spacing w:val="-6"/>
          <w:sz w:val="22"/>
        </w:rPr>
        <w:t> </w:t>
      </w:r>
      <w:r>
        <w:rPr>
          <w:b/>
          <w:sz w:val="22"/>
        </w:rPr>
        <w:t>an</w:t>
      </w:r>
      <w:r>
        <w:rPr>
          <w:b/>
          <w:spacing w:val="-6"/>
          <w:sz w:val="22"/>
        </w:rPr>
        <w:t> </w:t>
      </w:r>
      <w:r>
        <w:rPr>
          <w:b/>
          <w:sz w:val="22"/>
        </w:rPr>
        <w:t>urban</w:t>
      </w:r>
      <w:r>
        <w:rPr>
          <w:b/>
          <w:spacing w:val="-4"/>
          <w:sz w:val="22"/>
        </w:rPr>
        <w:t> </w:t>
      </w:r>
      <w:r>
        <w:rPr>
          <w:b/>
          <w:sz w:val="22"/>
        </w:rPr>
        <w:t>planning</w:t>
      </w:r>
      <w:r>
        <w:rPr>
          <w:b/>
          <w:spacing w:val="-7"/>
          <w:sz w:val="22"/>
        </w:rPr>
        <w:t> </w:t>
      </w:r>
      <w:r>
        <w:rPr>
          <w:b/>
          <w:sz w:val="22"/>
        </w:rPr>
        <w:t>approval</w:t>
      </w:r>
      <w:r>
        <w:rPr>
          <w:b/>
          <w:spacing w:val="-2"/>
          <w:sz w:val="22"/>
        </w:rPr>
        <w:t> </w:t>
      </w:r>
      <w:r>
        <w:rPr>
          <w:b/>
          <w:sz w:val="22"/>
        </w:rPr>
        <w:t>certificate</w:t>
      </w:r>
      <w:r>
        <w:rPr>
          <w:b/>
          <w:spacing w:val="-3"/>
          <w:sz w:val="22"/>
        </w:rPr>
        <w:t> </w:t>
      </w:r>
      <w:r>
        <w:rPr>
          <w:b/>
          <w:sz w:val="22"/>
        </w:rPr>
        <w:t>required</w:t>
      </w:r>
      <w:r>
        <w:rPr>
          <w:b/>
          <w:spacing w:val="-5"/>
          <w:sz w:val="22"/>
        </w:rPr>
        <w:t> </w:t>
      </w:r>
      <w:r>
        <w:rPr>
          <w:b/>
          <w:sz w:val="22"/>
        </w:rPr>
        <w:t>or</w:t>
      </w:r>
      <w:r>
        <w:rPr>
          <w:b/>
          <w:spacing w:val="-5"/>
          <w:sz w:val="22"/>
        </w:rPr>
        <w:t> </w:t>
      </w:r>
      <w:r>
        <w:rPr>
          <w:b/>
          <w:sz w:val="22"/>
        </w:rPr>
        <w:t>commonly</w:t>
      </w:r>
      <w:r>
        <w:rPr>
          <w:b/>
          <w:spacing w:val="-3"/>
          <w:sz w:val="22"/>
        </w:rPr>
        <w:t> </w:t>
      </w:r>
      <w:r>
        <w:rPr>
          <w:b/>
          <w:sz w:val="22"/>
        </w:rPr>
        <w:t>done</w:t>
      </w:r>
      <w:r>
        <w:rPr>
          <w:b/>
          <w:spacing w:val="-6"/>
          <w:sz w:val="22"/>
        </w:rPr>
        <w:t> </w:t>
      </w:r>
      <w:r>
        <w:rPr>
          <w:b/>
          <w:sz w:val="22"/>
        </w:rPr>
        <w:t>in</w:t>
      </w:r>
      <w:r>
        <w:rPr>
          <w:b/>
          <w:spacing w:val="-6"/>
          <w:sz w:val="22"/>
        </w:rPr>
        <w:t> </w:t>
      </w:r>
      <w:r>
        <w:rPr>
          <w:b/>
          <w:sz w:val="22"/>
        </w:rPr>
        <w:t>practice?</w:t>
      </w:r>
      <w:r>
        <w:rPr>
          <w:b/>
          <w:spacing w:val="-3"/>
          <w:sz w:val="22"/>
        </w:rPr>
        <w:t> </w:t>
      </w:r>
      <w:r>
        <w:rPr>
          <w:i/>
          <w:sz w:val="22"/>
        </w:rPr>
        <w:t>(not</w:t>
      </w:r>
      <w:r>
        <w:rPr>
          <w:i/>
          <w:spacing w:val="-2"/>
          <w:sz w:val="22"/>
        </w:rPr>
        <w:t> scored)</w:t>
      </w:r>
    </w:p>
    <w:p>
      <w:pPr>
        <w:pStyle w:val="BodyText"/>
        <w:spacing w:before="19"/>
        <w:ind w:left="744"/>
      </w:pPr>
      <w:r>
        <w:rPr/>
        <w:t>N</w:t>
      </w:r>
      <w:r>
        <w:rPr>
          <w:spacing w:val="-3"/>
        </w:rPr>
        <w:t> </w:t>
      </w:r>
      <w:r>
        <w:rPr/>
        <w:t>→</w:t>
      </w:r>
      <w:r>
        <w:rPr>
          <w:spacing w:val="-2"/>
        </w:rPr>
        <w:t> </w:t>
      </w:r>
      <w:r>
        <w:rPr/>
        <w:t>Provide</w:t>
      </w:r>
      <w:r>
        <w:rPr>
          <w:spacing w:val="-3"/>
        </w:rPr>
        <w:t> </w:t>
      </w:r>
      <w:r>
        <w:rPr/>
        <w:t>response</w:t>
      </w:r>
      <w:r>
        <w:rPr>
          <w:spacing w:val="-3"/>
        </w:rPr>
        <w:t> </w:t>
      </w:r>
      <w:r>
        <w:rPr/>
        <w:t>to</w:t>
      </w:r>
      <w:r>
        <w:rPr>
          <w:spacing w:val="-2"/>
        </w:rPr>
        <w:t> </w:t>
      </w:r>
      <w:r>
        <w:rPr/>
        <w:t>question</w:t>
      </w:r>
      <w:r>
        <w:rPr>
          <w:spacing w:val="-2"/>
        </w:rPr>
        <w:t> </w:t>
      </w:r>
      <w:r>
        <w:rPr>
          <w:spacing w:val="-5"/>
        </w:rPr>
        <w:t>90.</w:t>
      </w:r>
    </w:p>
    <w:p>
      <w:pPr>
        <w:pStyle w:val="BodyText"/>
        <w:spacing w:before="14"/>
      </w:pPr>
    </w:p>
    <w:p>
      <w:pPr>
        <w:pStyle w:val="ListParagraph"/>
        <w:numPr>
          <w:ilvl w:val="0"/>
          <w:numId w:val="58"/>
        </w:numPr>
        <w:tabs>
          <w:tab w:pos="689" w:val="left" w:leader="none"/>
        </w:tabs>
        <w:spacing w:line="240" w:lineRule="auto" w:before="0" w:after="0"/>
        <w:ind w:left="689" w:right="0" w:hanging="331"/>
        <w:jc w:val="left"/>
        <w:rPr>
          <w:b/>
          <w:sz w:val="22"/>
        </w:rPr>
      </w:pPr>
      <w:r>
        <w:rPr>
          <w:b/>
          <w:sz w:val="22"/>
        </w:rPr>
        <w:t>How</w:t>
      </w:r>
      <w:r>
        <w:rPr>
          <w:b/>
          <w:spacing w:val="-7"/>
          <w:sz w:val="22"/>
        </w:rPr>
        <w:t> </w:t>
      </w:r>
      <w:r>
        <w:rPr>
          <w:b/>
          <w:sz w:val="22"/>
        </w:rPr>
        <w:t>many</w:t>
      </w:r>
      <w:r>
        <w:rPr>
          <w:b/>
          <w:spacing w:val="-6"/>
          <w:sz w:val="22"/>
        </w:rPr>
        <w:t> </w:t>
      </w:r>
      <w:r>
        <w:rPr>
          <w:b/>
          <w:sz w:val="22"/>
        </w:rPr>
        <w:t>calendar</w:t>
      </w:r>
      <w:r>
        <w:rPr>
          <w:b/>
          <w:spacing w:val="-3"/>
          <w:sz w:val="22"/>
        </w:rPr>
        <w:t> </w:t>
      </w:r>
      <w:r>
        <w:rPr>
          <w:b/>
          <w:sz w:val="22"/>
        </w:rPr>
        <w:t>days</w:t>
      </w:r>
      <w:r>
        <w:rPr>
          <w:b/>
          <w:spacing w:val="-3"/>
          <w:sz w:val="22"/>
        </w:rPr>
        <w:t> </w:t>
      </w:r>
      <w:r>
        <w:rPr>
          <w:b/>
          <w:sz w:val="22"/>
        </w:rPr>
        <w:t>does</w:t>
      </w:r>
      <w:r>
        <w:rPr>
          <w:b/>
          <w:spacing w:val="-4"/>
          <w:sz w:val="22"/>
        </w:rPr>
        <w:t> </w:t>
      </w:r>
      <w:r>
        <w:rPr>
          <w:b/>
          <w:sz w:val="22"/>
        </w:rPr>
        <w:t>it</w:t>
      </w:r>
      <w:r>
        <w:rPr>
          <w:b/>
          <w:spacing w:val="-2"/>
          <w:sz w:val="22"/>
        </w:rPr>
        <w:t> </w:t>
      </w:r>
      <w:r>
        <w:rPr>
          <w:b/>
          <w:sz w:val="22"/>
        </w:rPr>
        <w:t>take</w:t>
      </w:r>
      <w:r>
        <w:rPr>
          <w:b/>
          <w:spacing w:val="-3"/>
          <w:sz w:val="22"/>
        </w:rPr>
        <w:t> </w:t>
      </w:r>
      <w:r>
        <w:rPr>
          <w:b/>
          <w:sz w:val="22"/>
        </w:rPr>
        <w:t>to</w:t>
      </w:r>
      <w:r>
        <w:rPr>
          <w:b/>
          <w:spacing w:val="-6"/>
          <w:sz w:val="22"/>
        </w:rPr>
        <w:t> </w:t>
      </w:r>
      <w:r>
        <w:rPr>
          <w:b/>
          <w:sz w:val="22"/>
        </w:rPr>
        <w:t>receive</w:t>
      </w:r>
      <w:r>
        <w:rPr>
          <w:b/>
          <w:spacing w:val="-6"/>
          <w:sz w:val="22"/>
        </w:rPr>
        <w:t> </w:t>
      </w:r>
      <w:r>
        <w:rPr>
          <w:b/>
          <w:sz w:val="22"/>
        </w:rPr>
        <w:t>an</w:t>
      </w:r>
      <w:r>
        <w:rPr>
          <w:b/>
          <w:spacing w:val="-4"/>
          <w:sz w:val="22"/>
        </w:rPr>
        <w:t> </w:t>
      </w:r>
      <w:r>
        <w:rPr>
          <w:b/>
          <w:sz w:val="22"/>
        </w:rPr>
        <w:t>urban</w:t>
      </w:r>
      <w:r>
        <w:rPr>
          <w:b/>
          <w:spacing w:val="-4"/>
          <w:sz w:val="22"/>
        </w:rPr>
        <w:t> </w:t>
      </w:r>
      <w:r>
        <w:rPr>
          <w:b/>
          <w:sz w:val="22"/>
        </w:rPr>
        <w:t>planning</w:t>
      </w:r>
      <w:r>
        <w:rPr>
          <w:b/>
          <w:spacing w:val="-6"/>
          <w:sz w:val="22"/>
        </w:rPr>
        <w:t> </w:t>
      </w:r>
      <w:r>
        <w:rPr>
          <w:b/>
          <w:sz w:val="22"/>
        </w:rPr>
        <w:t>approval</w:t>
      </w:r>
      <w:r>
        <w:rPr>
          <w:b/>
          <w:spacing w:val="-2"/>
          <w:sz w:val="22"/>
        </w:rPr>
        <w:t> certificate?</w:t>
      </w:r>
    </w:p>
    <w:p>
      <w:pPr>
        <w:pStyle w:val="BodyText"/>
        <w:rPr>
          <w:b/>
        </w:rPr>
      </w:pPr>
    </w:p>
    <w:p>
      <w:pPr>
        <w:pStyle w:val="ListParagraph"/>
        <w:numPr>
          <w:ilvl w:val="0"/>
          <w:numId w:val="58"/>
        </w:numPr>
        <w:tabs>
          <w:tab w:pos="689" w:val="left" w:leader="none"/>
        </w:tabs>
        <w:spacing w:line="240" w:lineRule="auto" w:before="1" w:after="0"/>
        <w:ind w:left="689" w:right="0" w:hanging="331"/>
        <w:jc w:val="left"/>
        <w:rPr>
          <w:i/>
          <w:sz w:val="22"/>
        </w:rPr>
      </w:pPr>
      <w:r>
        <w:rPr>
          <w:b/>
          <w:sz w:val="22"/>
        </w:rPr>
        <w:t>On</w:t>
      </w:r>
      <w:r>
        <w:rPr>
          <w:b/>
          <w:spacing w:val="-4"/>
          <w:sz w:val="22"/>
        </w:rPr>
        <w:t> </w:t>
      </w:r>
      <w:r>
        <w:rPr>
          <w:b/>
          <w:sz w:val="22"/>
        </w:rPr>
        <w:t>average,</w:t>
      </w:r>
      <w:r>
        <w:rPr>
          <w:b/>
          <w:spacing w:val="-2"/>
          <w:sz w:val="22"/>
        </w:rPr>
        <w:t> </w:t>
      </w:r>
      <w:r>
        <w:rPr>
          <w:b/>
          <w:sz w:val="22"/>
        </w:rPr>
        <w:t>how</w:t>
      </w:r>
      <w:r>
        <w:rPr>
          <w:b/>
          <w:spacing w:val="-3"/>
          <w:sz w:val="22"/>
        </w:rPr>
        <w:t> </w:t>
      </w:r>
      <w:r>
        <w:rPr>
          <w:b/>
          <w:sz w:val="22"/>
        </w:rPr>
        <w:t>much</w:t>
      </w:r>
      <w:r>
        <w:rPr>
          <w:b/>
          <w:spacing w:val="-3"/>
          <w:sz w:val="22"/>
        </w:rPr>
        <w:t> </w:t>
      </w:r>
      <w:r>
        <w:rPr>
          <w:b/>
          <w:sz w:val="22"/>
        </w:rPr>
        <w:t>does</w:t>
      </w:r>
      <w:r>
        <w:rPr>
          <w:b/>
          <w:spacing w:val="-4"/>
          <w:sz w:val="22"/>
        </w:rPr>
        <w:t> </w:t>
      </w:r>
      <w:r>
        <w:rPr>
          <w:b/>
          <w:sz w:val="22"/>
        </w:rPr>
        <w:t>it</w:t>
      </w:r>
      <w:r>
        <w:rPr>
          <w:b/>
          <w:spacing w:val="-2"/>
          <w:sz w:val="22"/>
        </w:rPr>
        <w:t> </w:t>
      </w:r>
      <w:r>
        <w:rPr>
          <w:b/>
          <w:sz w:val="22"/>
        </w:rPr>
        <w:t>cost</w:t>
      </w:r>
      <w:r>
        <w:rPr>
          <w:b/>
          <w:spacing w:val="-4"/>
          <w:sz w:val="22"/>
        </w:rPr>
        <w:t> </w:t>
      </w:r>
      <w:r>
        <w:rPr>
          <w:b/>
          <w:sz w:val="22"/>
        </w:rPr>
        <w:t>to</w:t>
      </w:r>
      <w:r>
        <w:rPr>
          <w:b/>
          <w:spacing w:val="-2"/>
          <w:sz w:val="22"/>
        </w:rPr>
        <w:t> </w:t>
      </w:r>
      <w:r>
        <w:rPr>
          <w:b/>
          <w:sz w:val="22"/>
        </w:rPr>
        <w:t>complete</w:t>
      </w:r>
      <w:r>
        <w:rPr>
          <w:b/>
          <w:spacing w:val="-4"/>
          <w:sz w:val="22"/>
        </w:rPr>
        <w:t> </w:t>
      </w:r>
      <w:r>
        <w:rPr>
          <w:b/>
          <w:sz w:val="22"/>
        </w:rPr>
        <w:t>this</w:t>
      </w:r>
      <w:r>
        <w:rPr>
          <w:b/>
          <w:spacing w:val="-4"/>
          <w:sz w:val="22"/>
        </w:rPr>
        <w:t> </w:t>
      </w:r>
      <w:r>
        <w:rPr>
          <w:b/>
          <w:sz w:val="22"/>
        </w:rPr>
        <w:t>step?</w:t>
      </w:r>
      <w:r>
        <w:rPr>
          <w:b/>
          <w:spacing w:val="-2"/>
          <w:sz w:val="22"/>
        </w:rPr>
        <w:t> </w:t>
      </w:r>
      <w:r>
        <w:rPr>
          <w:sz w:val="22"/>
        </w:rPr>
        <w:t>(</w:t>
      </w:r>
      <w:r>
        <w:rPr>
          <w:i/>
          <w:sz w:val="22"/>
        </w:rPr>
        <w:t>not</w:t>
      </w:r>
      <w:r>
        <w:rPr>
          <w:i/>
          <w:spacing w:val="-4"/>
          <w:sz w:val="22"/>
        </w:rPr>
        <w:t> </w:t>
      </w:r>
      <w:r>
        <w:rPr>
          <w:i/>
          <w:spacing w:val="-2"/>
          <w:sz w:val="22"/>
        </w:rPr>
        <w:t>scored)</w:t>
      </w:r>
    </w:p>
    <w:p>
      <w:pPr>
        <w:pStyle w:val="BodyText"/>
        <w:rPr>
          <w:i/>
        </w:rPr>
      </w:pPr>
    </w:p>
    <w:p>
      <w:pPr>
        <w:pStyle w:val="ListParagraph"/>
        <w:numPr>
          <w:ilvl w:val="0"/>
          <w:numId w:val="58"/>
        </w:numPr>
        <w:tabs>
          <w:tab w:pos="678" w:val="left" w:leader="none"/>
          <w:tab w:pos="718" w:val="left" w:leader="none"/>
        </w:tabs>
        <w:spacing w:line="240" w:lineRule="auto" w:before="0" w:after="0"/>
        <w:ind w:left="718" w:right="357" w:hanging="361"/>
        <w:jc w:val="both"/>
        <w:rPr>
          <w:i/>
          <w:sz w:val="22"/>
        </w:rPr>
      </w:pPr>
      <w:r>
        <w:rPr>
          <w:b/>
          <w:sz w:val="22"/>
        </w:rPr>
        <w:t>Is</w:t>
      </w:r>
      <w:r>
        <w:rPr>
          <w:b/>
          <w:spacing w:val="-14"/>
          <w:sz w:val="22"/>
        </w:rPr>
        <w:t> </w:t>
      </w:r>
      <w:r>
        <w:rPr>
          <w:b/>
          <w:sz w:val="22"/>
        </w:rPr>
        <w:t>it</w:t>
      </w:r>
      <w:r>
        <w:rPr>
          <w:b/>
          <w:spacing w:val="-14"/>
          <w:sz w:val="22"/>
        </w:rPr>
        <w:t> </w:t>
      </w:r>
      <w:r>
        <w:rPr>
          <w:b/>
          <w:sz w:val="22"/>
        </w:rPr>
        <w:t>mandatory</w:t>
      </w:r>
      <w:r>
        <w:rPr>
          <w:b/>
          <w:spacing w:val="-14"/>
          <w:sz w:val="22"/>
        </w:rPr>
        <w:t> </w:t>
      </w:r>
      <w:r>
        <w:rPr>
          <w:b/>
          <w:sz w:val="22"/>
        </w:rPr>
        <w:t>to</w:t>
      </w:r>
      <w:r>
        <w:rPr>
          <w:b/>
          <w:spacing w:val="-13"/>
          <w:sz w:val="22"/>
        </w:rPr>
        <w:t> </w:t>
      </w:r>
      <w:r>
        <w:rPr>
          <w:b/>
          <w:sz w:val="22"/>
        </w:rPr>
        <w:t>obtain</w:t>
      </w:r>
      <w:r>
        <w:rPr>
          <w:b/>
          <w:spacing w:val="-14"/>
          <w:sz w:val="22"/>
        </w:rPr>
        <w:t> </w:t>
      </w:r>
      <w:r>
        <w:rPr>
          <w:b/>
          <w:sz w:val="22"/>
        </w:rPr>
        <w:t>a</w:t>
      </w:r>
      <w:r>
        <w:rPr>
          <w:b/>
          <w:spacing w:val="-14"/>
          <w:sz w:val="22"/>
        </w:rPr>
        <w:t> </w:t>
      </w:r>
      <w:r>
        <w:rPr>
          <w:b/>
          <w:sz w:val="22"/>
        </w:rPr>
        <w:t>certificate</w:t>
      </w:r>
      <w:r>
        <w:rPr>
          <w:b/>
          <w:spacing w:val="-12"/>
          <w:sz w:val="22"/>
        </w:rPr>
        <w:t> </w:t>
      </w:r>
      <w:r>
        <w:rPr>
          <w:b/>
          <w:sz w:val="22"/>
        </w:rPr>
        <w:t>of</w:t>
      </w:r>
      <w:r>
        <w:rPr>
          <w:b/>
          <w:spacing w:val="-12"/>
          <w:sz w:val="22"/>
        </w:rPr>
        <w:t> </w:t>
      </w:r>
      <w:r>
        <w:rPr>
          <w:b/>
          <w:sz w:val="22"/>
        </w:rPr>
        <w:t>compliance</w:t>
      </w:r>
      <w:r>
        <w:rPr>
          <w:b/>
          <w:spacing w:val="-12"/>
          <w:sz w:val="22"/>
        </w:rPr>
        <w:t> </w:t>
      </w:r>
      <w:r>
        <w:rPr>
          <w:b/>
          <w:sz w:val="22"/>
        </w:rPr>
        <w:t>from</w:t>
      </w:r>
      <w:r>
        <w:rPr>
          <w:b/>
          <w:spacing w:val="-12"/>
          <w:sz w:val="22"/>
        </w:rPr>
        <w:t> </w:t>
      </w:r>
      <w:r>
        <w:rPr>
          <w:b/>
          <w:sz w:val="22"/>
        </w:rPr>
        <w:t>utility</w:t>
      </w:r>
      <w:r>
        <w:rPr>
          <w:b/>
          <w:spacing w:val="-13"/>
          <w:sz w:val="22"/>
        </w:rPr>
        <w:t> </w:t>
      </w:r>
      <w:r>
        <w:rPr>
          <w:b/>
          <w:sz w:val="22"/>
        </w:rPr>
        <w:t>service</w:t>
      </w:r>
      <w:r>
        <w:rPr>
          <w:b/>
          <w:spacing w:val="-14"/>
          <w:sz w:val="22"/>
        </w:rPr>
        <w:t> </w:t>
      </w:r>
      <w:r>
        <w:rPr>
          <w:b/>
          <w:sz w:val="22"/>
        </w:rPr>
        <w:t>providers</w:t>
      </w:r>
      <w:r>
        <w:rPr>
          <w:b/>
          <w:spacing w:val="-11"/>
          <w:sz w:val="22"/>
        </w:rPr>
        <w:t> </w:t>
      </w:r>
      <w:r>
        <w:rPr>
          <w:b/>
          <w:sz w:val="22"/>
        </w:rPr>
        <w:t>on</w:t>
      </w:r>
      <w:r>
        <w:rPr>
          <w:b/>
          <w:spacing w:val="-14"/>
          <w:sz w:val="22"/>
        </w:rPr>
        <w:t> </w:t>
      </w:r>
      <w:r>
        <w:rPr>
          <w:b/>
          <w:sz w:val="22"/>
        </w:rPr>
        <w:t>the</w:t>
      </w:r>
      <w:r>
        <w:rPr>
          <w:b/>
          <w:spacing w:val="-11"/>
          <w:sz w:val="22"/>
        </w:rPr>
        <w:t> </w:t>
      </w:r>
      <w:r>
        <w:rPr>
          <w:b/>
          <w:sz w:val="22"/>
        </w:rPr>
        <w:t>technical conditions</w:t>
      </w:r>
      <w:r>
        <w:rPr>
          <w:b/>
          <w:spacing w:val="-4"/>
          <w:sz w:val="22"/>
        </w:rPr>
        <w:t> </w:t>
      </w:r>
      <w:r>
        <w:rPr>
          <w:b/>
          <w:sz w:val="22"/>
        </w:rPr>
        <w:t>to</w:t>
      </w:r>
      <w:r>
        <w:rPr>
          <w:b/>
          <w:spacing w:val="-7"/>
          <w:sz w:val="22"/>
        </w:rPr>
        <w:t> </w:t>
      </w:r>
      <w:r>
        <w:rPr>
          <w:b/>
          <w:sz w:val="22"/>
        </w:rPr>
        <w:t>ensure</w:t>
      </w:r>
      <w:r>
        <w:rPr>
          <w:b/>
          <w:spacing w:val="-7"/>
          <w:sz w:val="22"/>
        </w:rPr>
        <w:t> </w:t>
      </w:r>
      <w:r>
        <w:rPr>
          <w:b/>
          <w:sz w:val="22"/>
        </w:rPr>
        <w:t>the</w:t>
      </w:r>
      <w:r>
        <w:rPr>
          <w:b/>
          <w:spacing w:val="-7"/>
          <w:sz w:val="22"/>
        </w:rPr>
        <w:t> </w:t>
      </w:r>
      <w:r>
        <w:rPr>
          <w:b/>
          <w:sz w:val="22"/>
        </w:rPr>
        <w:t>safety</w:t>
      </w:r>
      <w:r>
        <w:rPr>
          <w:b/>
          <w:spacing w:val="-5"/>
          <w:sz w:val="22"/>
        </w:rPr>
        <w:t> </w:t>
      </w:r>
      <w:r>
        <w:rPr>
          <w:b/>
          <w:sz w:val="22"/>
        </w:rPr>
        <w:t>of</w:t>
      </w:r>
      <w:r>
        <w:rPr>
          <w:b/>
          <w:spacing w:val="-6"/>
          <w:sz w:val="22"/>
        </w:rPr>
        <w:t> </w:t>
      </w:r>
      <w:r>
        <w:rPr>
          <w:b/>
          <w:sz w:val="22"/>
        </w:rPr>
        <w:t>construction</w:t>
      </w:r>
      <w:r>
        <w:rPr>
          <w:b/>
          <w:spacing w:val="-7"/>
          <w:sz w:val="22"/>
        </w:rPr>
        <w:t> </w:t>
      </w:r>
      <w:r>
        <w:rPr>
          <w:b/>
          <w:sz w:val="22"/>
        </w:rPr>
        <w:t>activities</w:t>
      </w:r>
      <w:r>
        <w:rPr>
          <w:b/>
          <w:spacing w:val="-4"/>
          <w:sz w:val="22"/>
        </w:rPr>
        <w:t> </w:t>
      </w:r>
      <w:r>
        <w:rPr>
          <w:b/>
          <w:sz w:val="22"/>
        </w:rPr>
        <w:t>and</w:t>
      </w:r>
      <w:r>
        <w:rPr>
          <w:b/>
          <w:spacing w:val="-7"/>
          <w:sz w:val="22"/>
        </w:rPr>
        <w:t> </w:t>
      </w:r>
      <w:r>
        <w:rPr>
          <w:b/>
          <w:sz w:val="22"/>
        </w:rPr>
        <w:t>to</w:t>
      </w:r>
      <w:r>
        <w:rPr>
          <w:b/>
          <w:spacing w:val="-5"/>
          <w:sz w:val="22"/>
        </w:rPr>
        <w:t> </w:t>
      </w:r>
      <w:r>
        <w:rPr>
          <w:b/>
          <w:sz w:val="22"/>
        </w:rPr>
        <w:t>prevent</w:t>
      </w:r>
      <w:r>
        <w:rPr>
          <w:b/>
          <w:spacing w:val="-4"/>
          <w:sz w:val="22"/>
        </w:rPr>
        <w:t> </w:t>
      </w:r>
      <w:r>
        <w:rPr>
          <w:b/>
          <w:sz w:val="22"/>
        </w:rPr>
        <w:t>damage</w:t>
      </w:r>
      <w:r>
        <w:rPr>
          <w:b/>
          <w:spacing w:val="-4"/>
          <w:sz w:val="22"/>
        </w:rPr>
        <w:t> </w:t>
      </w:r>
      <w:r>
        <w:rPr>
          <w:b/>
          <w:sz w:val="22"/>
        </w:rPr>
        <w:t>to</w:t>
      </w:r>
      <w:r>
        <w:rPr>
          <w:b/>
          <w:spacing w:val="-5"/>
          <w:sz w:val="22"/>
        </w:rPr>
        <w:t> </w:t>
      </w:r>
      <w:r>
        <w:rPr>
          <w:b/>
          <w:sz w:val="22"/>
        </w:rPr>
        <w:t>existing</w:t>
      </w:r>
      <w:r>
        <w:rPr>
          <w:b/>
          <w:spacing w:val="-5"/>
          <w:sz w:val="22"/>
        </w:rPr>
        <w:t> </w:t>
      </w:r>
      <w:r>
        <w:rPr>
          <w:b/>
          <w:sz w:val="22"/>
        </w:rPr>
        <w:t>utility infrastructure? </w:t>
      </w:r>
      <w:r>
        <w:rPr>
          <w:i/>
          <w:sz w:val="22"/>
        </w:rPr>
        <w:t>(not scored)</w:t>
      </w:r>
    </w:p>
    <w:p>
      <w:pPr>
        <w:pStyle w:val="BodyText"/>
        <w:spacing w:line="252" w:lineRule="exact"/>
        <w:ind w:left="690"/>
        <w:jc w:val="both"/>
        <w:rPr>
          <w:b/>
        </w:rPr>
      </w:pPr>
      <w:r>
        <w:rPr/>
        <w:t>N</w:t>
      </w:r>
      <w:r>
        <w:rPr>
          <w:spacing w:val="-4"/>
        </w:rPr>
        <w:t> </w:t>
      </w:r>
      <w:r>
        <w:rPr/>
        <w:t>→</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5"/>
        </w:rPr>
        <w:t>93</w:t>
      </w:r>
      <w:r>
        <w:rPr>
          <w:b/>
          <w:spacing w:val="-5"/>
        </w:rPr>
        <w:t>.</w:t>
      </w:r>
    </w:p>
    <w:p>
      <w:pPr>
        <w:pStyle w:val="BodyText"/>
        <w:rPr>
          <w:b/>
        </w:rPr>
      </w:pPr>
    </w:p>
    <w:p>
      <w:pPr>
        <w:pStyle w:val="ListParagraph"/>
        <w:numPr>
          <w:ilvl w:val="0"/>
          <w:numId w:val="58"/>
        </w:numPr>
        <w:tabs>
          <w:tab w:pos="718" w:val="left" w:leader="none"/>
          <w:tab w:pos="741" w:val="left" w:leader="none"/>
        </w:tabs>
        <w:spacing w:line="240" w:lineRule="auto" w:before="0" w:after="0"/>
        <w:ind w:left="718" w:right="357" w:hanging="360"/>
        <w:jc w:val="both"/>
        <w:rPr>
          <w:sz w:val="22"/>
        </w:rPr>
      </w:pPr>
      <w:r>
        <w:rPr>
          <w:b/>
          <w:sz w:val="22"/>
        </w:rPr>
        <w:t>How</w:t>
      </w:r>
      <w:r>
        <w:rPr>
          <w:b/>
          <w:sz w:val="22"/>
        </w:rPr>
        <w:t> many calendar days does it take to obtain the certificate of compliance from utility providers? </w:t>
      </w:r>
      <w:r>
        <w:rPr>
          <w:i/>
          <w:sz w:val="22"/>
        </w:rPr>
        <w:t>(not scored</w:t>
      </w:r>
      <w:r>
        <w:rPr>
          <w:sz w:val="22"/>
        </w:rPr>
        <w:t>)</w:t>
      </w:r>
    </w:p>
    <w:p>
      <w:pPr>
        <w:pStyle w:val="ListParagraph"/>
        <w:numPr>
          <w:ilvl w:val="0"/>
          <w:numId w:val="58"/>
        </w:numPr>
        <w:tabs>
          <w:tab w:pos="689" w:val="left" w:leader="none"/>
        </w:tabs>
        <w:spacing w:line="240" w:lineRule="auto" w:before="253" w:after="0"/>
        <w:ind w:left="689" w:right="0" w:hanging="331"/>
        <w:jc w:val="left"/>
        <w:rPr>
          <w:i/>
          <w:sz w:val="22"/>
        </w:rPr>
      </w:pPr>
      <w:r>
        <w:rPr>
          <w:b/>
          <w:sz w:val="22"/>
        </w:rPr>
        <w:t>On</w:t>
      </w:r>
      <w:r>
        <w:rPr>
          <w:b/>
          <w:spacing w:val="-4"/>
          <w:sz w:val="22"/>
        </w:rPr>
        <w:t> </w:t>
      </w:r>
      <w:r>
        <w:rPr>
          <w:b/>
          <w:sz w:val="22"/>
        </w:rPr>
        <w:t>average,</w:t>
      </w:r>
      <w:r>
        <w:rPr>
          <w:b/>
          <w:spacing w:val="-2"/>
          <w:sz w:val="22"/>
        </w:rPr>
        <w:t> </w:t>
      </w:r>
      <w:r>
        <w:rPr>
          <w:b/>
          <w:sz w:val="22"/>
        </w:rPr>
        <w:t>how</w:t>
      </w:r>
      <w:r>
        <w:rPr>
          <w:b/>
          <w:spacing w:val="-3"/>
          <w:sz w:val="22"/>
        </w:rPr>
        <w:t> </w:t>
      </w:r>
      <w:r>
        <w:rPr>
          <w:b/>
          <w:sz w:val="22"/>
        </w:rPr>
        <w:t>much</w:t>
      </w:r>
      <w:r>
        <w:rPr>
          <w:b/>
          <w:spacing w:val="-4"/>
          <w:sz w:val="22"/>
        </w:rPr>
        <w:t> </w:t>
      </w:r>
      <w:r>
        <w:rPr>
          <w:b/>
          <w:sz w:val="22"/>
        </w:rPr>
        <w:t>does</w:t>
      </w:r>
      <w:r>
        <w:rPr>
          <w:b/>
          <w:spacing w:val="-4"/>
          <w:sz w:val="22"/>
        </w:rPr>
        <w:t> </w:t>
      </w:r>
      <w:r>
        <w:rPr>
          <w:b/>
          <w:sz w:val="22"/>
        </w:rPr>
        <w:t>it</w:t>
      </w:r>
      <w:r>
        <w:rPr>
          <w:b/>
          <w:spacing w:val="-1"/>
          <w:sz w:val="22"/>
        </w:rPr>
        <w:t> </w:t>
      </w:r>
      <w:r>
        <w:rPr>
          <w:b/>
          <w:sz w:val="22"/>
        </w:rPr>
        <w:t>cost</w:t>
      </w:r>
      <w:r>
        <w:rPr>
          <w:b/>
          <w:spacing w:val="-4"/>
          <w:sz w:val="22"/>
        </w:rPr>
        <w:t> </w:t>
      </w:r>
      <w:r>
        <w:rPr>
          <w:b/>
          <w:sz w:val="22"/>
        </w:rPr>
        <w:t>to</w:t>
      </w:r>
      <w:r>
        <w:rPr>
          <w:b/>
          <w:spacing w:val="-3"/>
          <w:sz w:val="22"/>
        </w:rPr>
        <w:t> </w:t>
      </w:r>
      <w:r>
        <w:rPr>
          <w:b/>
          <w:sz w:val="22"/>
        </w:rPr>
        <w:t>complete</w:t>
      </w:r>
      <w:r>
        <w:rPr>
          <w:b/>
          <w:spacing w:val="-4"/>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ListParagraph"/>
        <w:spacing w:after="0" w:line="240" w:lineRule="auto"/>
        <w:jc w:val="left"/>
        <w:rPr>
          <w:i/>
          <w:sz w:val="22"/>
        </w:rPr>
        <w:sectPr>
          <w:pgSz w:w="12240" w:h="15840"/>
          <w:pgMar w:header="0" w:footer="522" w:top="1360" w:bottom="720" w:left="1080" w:right="1080"/>
        </w:sectPr>
      </w:pPr>
    </w:p>
    <w:p>
      <w:pPr>
        <w:pStyle w:val="ListParagraph"/>
        <w:numPr>
          <w:ilvl w:val="0"/>
          <w:numId w:val="58"/>
        </w:numPr>
        <w:tabs>
          <w:tab w:pos="706" w:val="left" w:leader="none"/>
          <w:tab w:pos="719" w:val="left" w:leader="none"/>
        </w:tabs>
        <w:spacing w:line="240" w:lineRule="auto" w:before="78" w:after="0"/>
        <w:ind w:left="719" w:right="356" w:hanging="360"/>
        <w:jc w:val="both"/>
        <w:rPr>
          <w:i/>
          <w:sz w:val="22"/>
        </w:rPr>
      </w:pPr>
      <w:r>
        <w:rPr>
          <w:b/>
          <w:sz w:val="22"/>
        </w:rPr>
        <w:t>Are inspections by any agency prior to the issuing of a building permit required or commonly done in practice? </w:t>
      </w:r>
      <w:r>
        <w:rPr>
          <w:i/>
          <w:sz w:val="22"/>
        </w:rPr>
        <w:t>(not scored)</w:t>
      </w:r>
    </w:p>
    <w:p>
      <w:pPr>
        <w:pStyle w:val="BodyText"/>
        <w:spacing w:before="1"/>
        <w:ind w:left="690"/>
        <w:rPr>
          <w:b/>
        </w:rPr>
      </w:pPr>
      <w:r>
        <w:rPr/>
        <w:t>N</w:t>
      </w:r>
      <w:r>
        <w:rPr>
          <w:spacing w:val="-4"/>
        </w:rPr>
        <w:t> </w:t>
      </w:r>
      <w:r>
        <w:rPr/>
        <w:t>→</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5"/>
        </w:rPr>
        <w:t>96</w:t>
      </w:r>
      <w:r>
        <w:rPr>
          <w:b/>
          <w:spacing w:val="-5"/>
        </w:rPr>
        <w:t>.</w:t>
      </w:r>
    </w:p>
    <w:p>
      <w:pPr>
        <w:pStyle w:val="BodyText"/>
        <w:rPr>
          <w:b/>
        </w:rPr>
      </w:pPr>
    </w:p>
    <w:p>
      <w:pPr>
        <w:pStyle w:val="ListParagraph"/>
        <w:numPr>
          <w:ilvl w:val="0"/>
          <w:numId w:val="58"/>
        </w:numPr>
        <w:tabs>
          <w:tab w:pos="745" w:val="left" w:leader="none"/>
        </w:tabs>
        <w:spacing w:line="240" w:lineRule="auto" w:before="0" w:after="0"/>
        <w:ind w:left="745" w:right="0" w:hanging="386"/>
        <w:jc w:val="left"/>
        <w:rPr>
          <w:i/>
          <w:sz w:val="22"/>
        </w:rPr>
      </w:pPr>
      <w:r>
        <w:rPr>
          <w:b/>
          <w:sz w:val="22"/>
        </w:rPr>
        <w:t>How</w:t>
      </w:r>
      <w:r>
        <w:rPr>
          <w:b/>
          <w:spacing w:val="-6"/>
          <w:sz w:val="22"/>
        </w:rPr>
        <w:t> </w:t>
      </w:r>
      <w:r>
        <w:rPr>
          <w:b/>
          <w:sz w:val="22"/>
        </w:rPr>
        <w:t>many</w:t>
      </w:r>
      <w:r>
        <w:rPr>
          <w:b/>
          <w:spacing w:val="-6"/>
          <w:sz w:val="22"/>
        </w:rPr>
        <w:t> </w:t>
      </w:r>
      <w:r>
        <w:rPr>
          <w:b/>
          <w:sz w:val="22"/>
        </w:rPr>
        <w:t>calendar</w:t>
      </w:r>
      <w:r>
        <w:rPr>
          <w:b/>
          <w:spacing w:val="-4"/>
          <w:sz w:val="22"/>
        </w:rPr>
        <w:t> </w:t>
      </w:r>
      <w:r>
        <w:rPr>
          <w:b/>
          <w:sz w:val="22"/>
        </w:rPr>
        <w:t>days</w:t>
      </w:r>
      <w:r>
        <w:rPr>
          <w:b/>
          <w:spacing w:val="-3"/>
          <w:sz w:val="22"/>
        </w:rPr>
        <w:t> </w:t>
      </w:r>
      <w:r>
        <w:rPr>
          <w:b/>
          <w:sz w:val="22"/>
        </w:rPr>
        <w:t>does</w:t>
      </w:r>
      <w:r>
        <w:rPr>
          <w:b/>
          <w:spacing w:val="-3"/>
          <w:sz w:val="22"/>
        </w:rPr>
        <w:t> </w:t>
      </w:r>
      <w:r>
        <w:rPr>
          <w:b/>
          <w:sz w:val="22"/>
        </w:rPr>
        <w:t>it</w:t>
      </w:r>
      <w:r>
        <w:rPr>
          <w:b/>
          <w:spacing w:val="-2"/>
          <w:sz w:val="22"/>
        </w:rPr>
        <w:t> </w:t>
      </w:r>
      <w:r>
        <w:rPr>
          <w:b/>
          <w:sz w:val="22"/>
        </w:rPr>
        <w:t>take</w:t>
      </w:r>
      <w:r>
        <w:rPr>
          <w:b/>
          <w:spacing w:val="-2"/>
          <w:sz w:val="22"/>
        </w:rPr>
        <w:t> </w:t>
      </w:r>
      <w:r>
        <w:rPr>
          <w:b/>
          <w:sz w:val="22"/>
        </w:rPr>
        <w:t>to</w:t>
      </w:r>
      <w:r>
        <w:rPr>
          <w:b/>
          <w:spacing w:val="-6"/>
          <w:sz w:val="22"/>
        </w:rPr>
        <w:t> </w:t>
      </w:r>
      <w:r>
        <w:rPr>
          <w:b/>
          <w:sz w:val="22"/>
        </w:rPr>
        <w:t>carry</w:t>
      </w:r>
      <w:r>
        <w:rPr>
          <w:b/>
          <w:spacing w:val="-6"/>
          <w:sz w:val="22"/>
        </w:rPr>
        <w:t> </w:t>
      </w:r>
      <w:r>
        <w:rPr>
          <w:b/>
          <w:sz w:val="22"/>
        </w:rPr>
        <w:t>out</w:t>
      </w:r>
      <w:r>
        <w:rPr>
          <w:b/>
          <w:spacing w:val="-1"/>
          <w:sz w:val="22"/>
        </w:rPr>
        <w:t> </w:t>
      </w:r>
      <w:r>
        <w:rPr>
          <w:b/>
          <w:sz w:val="22"/>
        </w:rPr>
        <w:t>such</w:t>
      </w:r>
      <w:r>
        <w:rPr>
          <w:b/>
          <w:spacing w:val="-6"/>
          <w:sz w:val="22"/>
        </w:rPr>
        <w:t> </w:t>
      </w:r>
      <w:r>
        <w:rPr>
          <w:b/>
          <w:sz w:val="22"/>
        </w:rPr>
        <w:t>inspections?</w:t>
      </w:r>
      <w:r>
        <w:rPr>
          <w:b/>
          <w:spacing w:val="-3"/>
          <w:sz w:val="22"/>
        </w:rPr>
        <w:t> </w:t>
      </w:r>
      <w:r>
        <w:rPr>
          <w:sz w:val="22"/>
        </w:rPr>
        <w:t>(</w:t>
      </w:r>
      <w:r>
        <w:rPr>
          <w:i/>
          <w:sz w:val="22"/>
        </w:rPr>
        <w:t>not</w:t>
      </w:r>
      <w:r>
        <w:rPr>
          <w:i/>
          <w:spacing w:val="-4"/>
          <w:sz w:val="22"/>
        </w:rPr>
        <w:t> </w:t>
      </w:r>
      <w:r>
        <w:rPr>
          <w:i/>
          <w:spacing w:val="-2"/>
          <w:sz w:val="22"/>
        </w:rPr>
        <w:t>scored)</w:t>
      </w:r>
    </w:p>
    <w:p>
      <w:pPr>
        <w:pStyle w:val="ListParagraph"/>
        <w:numPr>
          <w:ilvl w:val="0"/>
          <w:numId w:val="58"/>
        </w:numPr>
        <w:tabs>
          <w:tab w:pos="745" w:val="left" w:leader="none"/>
        </w:tabs>
        <w:spacing w:line="240" w:lineRule="auto" w:before="251" w:after="0"/>
        <w:ind w:left="745" w:right="0" w:hanging="386"/>
        <w:jc w:val="left"/>
        <w:rPr>
          <w:i/>
          <w:sz w:val="22"/>
        </w:rPr>
      </w:pPr>
      <w:r>
        <w:rPr>
          <w:b/>
          <w:sz w:val="22"/>
        </w:rPr>
        <w:t>On</w:t>
      </w:r>
      <w:r>
        <w:rPr>
          <w:b/>
          <w:spacing w:val="-5"/>
          <w:sz w:val="22"/>
        </w:rPr>
        <w:t> </w:t>
      </w:r>
      <w:r>
        <w:rPr>
          <w:b/>
          <w:sz w:val="22"/>
        </w:rPr>
        <w:t>average,</w:t>
      </w:r>
      <w:r>
        <w:rPr>
          <w:b/>
          <w:spacing w:val="-2"/>
          <w:sz w:val="22"/>
        </w:rPr>
        <w:t> </w:t>
      </w:r>
      <w:r>
        <w:rPr>
          <w:b/>
          <w:sz w:val="22"/>
        </w:rPr>
        <w:t>how</w:t>
      </w:r>
      <w:r>
        <w:rPr>
          <w:b/>
          <w:spacing w:val="-3"/>
          <w:sz w:val="22"/>
        </w:rPr>
        <w:t> </w:t>
      </w:r>
      <w:r>
        <w:rPr>
          <w:b/>
          <w:sz w:val="22"/>
        </w:rPr>
        <w:t>much</w:t>
      </w:r>
      <w:r>
        <w:rPr>
          <w:b/>
          <w:spacing w:val="-3"/>
          <w:sz w:val="22"/>
        </w:rPr>
        <w:t> </w:t>
      </w:r>
      <w:r>
        <w:rPr>
          <w:b/>
          <w:sz w:val="22"/>
        </w:rPr>
        <w:t>does</w:t>
      </w:r>
      <w:r>
        <w:rPr>
          <w:b/>
          <w:spacing w:val="-4"/>
          <w:sz w:val="22"/>
        </w:rPr>
        <w:t> </w:t>
      </w:r>
      <w:r>
        <w:rPr>
          <w:b/>
          <w:sz w:val="22"/>
        </w:rPr>
        <w:t>it</w:t>
      </w:r>
      <w:r>
        <w:rPr>
          <w:b/>
          <w:spacing w:val="-2"/>
          <w:sz w:val="22"/>
        </w:rPr>
        <w:t> </w:t>
      </w:r>
      <w:r>
        <w:rPr>
          <w:b/>
          <w:sz w:val="22"/>
        </w:rPr>
        <w:t>cost</w:t>
      </w:r>
      <w:r>
        <w:rPr>
          <w:b/>
          <w:spacing w:val="-3"/>
          <w:sz w:val="22"/>
        </w:rPr>
        <w:t> </w:t>
      </w:r>
      <w:r>
        <w:rPr>
          <w:b/>
          <w:sz w:val="22"/>
        </w:rPr>
        <w:t>to</w:t>
      </w:r>
      <w:r>
        <w:rPr>
          <w:b/>
          <w:spacing w:val="-3"/>
          <w:sz w:val="22"/>
        </w:rPr>
        <w:t> </w:t>
      </w:r>
      <w:r>
        <w:rPr>
          <w:b/>
          <w:sz w:val="22"/>
        </w:rPr>
        <w:t>complete</w:t>
      </w:r>
      <w:r>
        <w:rPr>
          <w:b/>
          <w:spacing w:val="-4"/>
          <w:sz w:val="22"/>
        </w:rPr>
        <w:t> </w:t>
      </w:r>
      <w:r>
        <w:rPr>
          <w:b/>
          <w:sz w:val="22"/>
        </w:rPr>
        <w:t>this</w:t>
      </w:r>
      <w:r>
        <w:rPr>
          <w:b/>
          <w:spacing w:val="-3"/>
          <w:sz w:val="22"/>
        </w:rPr>
        <w:t> </w:t>
      </w:r>
      <w:r>
        <w:rPr>
          <w:b/>
          <w:sz w:val="22"/>
        </w:rPr>
        <w:t>step?</w:t>
      </w:r>
      <w:r>
        <w:rPr>
          <w:b/>
          <w:spacing w:val="-3"/>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58"/>
        </w:numPr>
        <w:tabs>
          <w:tab w:pos="691" w:val="left" w:leader="none"/>
          <w:tab w:pos="719" w:val="left" w:leader="none"/>
        </w:tabs>
        <w:spacing w:line="240" w:lineRule="auto" w:before="0" w:after="0"/>
        <w:ind w:left="719" w:right="357" w:hanging="361"/>
        <w:jc w:val="both"/>
        <w:rPr>
          <w:i/>
          <w:sz w:val="22"/>
        </w:rPr>
      </w:pPr>
      <w:r>
        <w:rPr>
          <w:b/>
          <w:sz w:val="22"/>
        </w:rPr>
        <w:t>Please comment if there are any other steps that are required or commonly done in </w:t>
      </w:r>
      <w:r>
        <w:rPr>
          <w:b/>
          <w:i/>
          <w:sz w:val="22"/>
        </w:rPr>
        <w:t>practice</w:t>
      </w:r>
      <w:r>
        <w:rPr>
          <w:b/>
          <w:i/>
          <w:spacing w:val="-1"/>
          <w:sz w:val="22"/>
        </w:rPr>
        <w:t> </w:t>
      </w:r>
      <w:r>
        <w:rPr>
          <w:i/>
          <w:sz w:val="22"/>
        </w:rPr>
        <w:t>(not </w:t>
      </w:r>
      <w:r>
        <w:rPr>
          <w:i/>
          <w:spacing w:val="-2"/>
          <w:sz w:val="22"/>
        </w:rPr>
        <w:t>scored)</w:t>
      </w:r>
    </w:p>
    <w:p>
      <w:pPr>
        <w:pStyle w:val="ListParagraph"/>
        <w:numPr>
          <w:ilvl w:val="2"/>
          <w:numId w:val="56"/>
        </w:numPr>
        <w:tabs>
          <w:tab w:pos="965" w:val="left" w:leader="none"/>
        </w:tabs>
        <w:spacing w:line="240" w:lineRule="auto" w:before="252" w:after="0"/>
        <w:ind w:left="965" w:right="0" w:hanging="606"/>
        <w:jc w:val="left"/>
        <w:rPr>
          <w:b/>
          <w:sz w:val="22"/>
        </w:rPr>
      </w:pPr>
      <w:r>
        <w:rPr>
          <w:b/>
          <w:color w:val="4471C4"/>
          <w:sz w:val="22"/>
        </w:rPr>
        <w:t>Time</w:t>
      </w:r>
      <w:r>
        <w:rPr>
          <w:b/>
          <w:color w:val="4471C4"/>
          <w:spacing w:val="-7"/>
          <w:sz w:val="22"/>
        </w:rPr>
        <w:t> </w:t>
      </w:r>
      <w:r>
        <w:rPr>
          <w:b/>
          <w:color w:val="4471C4"/>
          <w:sz w:val="22"/>
        </w:rPr>
        <w:t>to</w:t>
      </w:r>
      <w:r>
        <w:rPr>
          <w:b/>
          <w:color w:val="4471C4"/>
          <w:spacing w:val="-7"/>
          <w:sz w:val="22"/>
        </w:rPr>
        <w:t> </w:t>
      </w:r>
      <w:r>
        <w:rPr>
          <w:b/>
          <w:color w:val="4471C4"/>
          <w:sz w:val="22"/>
        </w:rPr>
        <w:t>Obtain</w:t>
      </w:r>
      <w:r>
        <w:rPr>
          <w:b/>
          <w:color w:val="4471C4"/>
          <w:spacing w:val="-5"/>
          <w:sz w:val="22"/>
        </w:rPr>
        <w:t> </w:t>
      </w:r>
      <w:r>
        <w:rPr>
          <w:b/>
          <w:color w:val="4471C4"/>
          <w:sz w:val="22"/>
        </w:rPr>
        <w:t>a</w:t>
      </w:r>
      <w:r>
        <w:rPr>
          <w:b/>
          <w:color w:val="4471C4"/>
          <w:spacing w:val="-4"/>
          <w:sz w:val="22"/>
        </w:rPr>
        <w:t> </w:t>
      </w:r>
      <w:r>
        <w:rPr>
          <w:b/>
          <w:color w:val="4471C4"/>
          <w:sz w:val="22"/>
        </w:rPr>
        <w:t>Construction-Related</w:t>
      </w:r>
      <w:r>
        <w:rPr>
          <w:b/>
          <w:color w:val="4471C4"/>
          <w:spacing w:val="-5"/>
          <w:sz w:val="22"/>
        </w:rPr>
        <w:t> </w:t>
      </w:r>
      <w:r>
        <w:rPr>
          <w:b/>
          <w:color w:val="4471C4"/>
          <w:spacing w:val="-2"/>
          <w:sz w:val="22"/>
        </w:rPr>
        <w:t>Permit</w:t>
      </w:r>
    </w:p>
    <w:p>
      <w:pPr>
        <w:pStyle w:val="BodyText"/>
        <w:spacing w:before="1"/>
        <w:rPr>
          <w:b/>
        </w:rPr>
      </w:pPr>
    </w:p>
    <w:p>
      <w:pPr>
        <w:pStyle w:val="ListParagraph"/>
        <w:numPr>
          <w:ilvl w:val="0"/>
          <w:numId w:val="58"/>
        </w:numPr>
        <w:tabs>
          <w:tab w:pos="721" w:val="left" w:leader="none"/>
        </w:tabs>
        <w:spacing w:line="240" w:lineRule="auto" w:before="0" w:after="0"/>
        <w:ind w:left="359" w:right="361" w:firstLine="0"/>
        <w:jc w:val="left"/>
        <w:rPr>
          <w:i/>
          <w:sz w:val="22"/>
        </w:rPr>
      </w:pPr>
      <w:r>
        <w:rPr>
          <w:b/>
          <w:sz w:val="22"/>
        </w:rPr>
        <w:t>Over</w:t>
      </w:r>
      <w:r>
        <w:rPr>
          <w:b/>
          <w:spacing w:val="29"/>
          <w:sz w:val="22"/>
        </w:rPr>
        <w:t> </w:t>
      </w:r>
      <w:r>
        <w:rPr>
          <w:b/>
          <w:sz w:val="22"/>
        </w:rPr>
        <w:t>the</w:t>
      </w:r>
      <w:r>
        <w:rPr>
          <w:b/>
          <w:spacing w:val="29"/>
          <w:sz w:val="22"/>
        </w:rPr>
        <w:t> </w:t>
      </w:r>
      <w:r>
        <w:rPr>
          <w:b/>
          <w:sz w:val="22"/>
        </w:rPr>
        <w:t>last</w:t>
      </w:r>
      <w:r>
        <w:rPr>
          <w:b/>
          <w:spacing w:val="30"/>
          <w:sz w:val="22"/>
        </w:rPr>
        <w:t> </w:t>
      </w:r>
      <w:r>
        <w:rPr>
          <w:b/>
          <w:sz w:val="22"/>
        </w:rPr>
        <w:t>two</w:t>
      </w:r>
      <w:r>
        <w:rPr>
          <w:b/>
          <w:spacing w:val="29"/>
          <w:sz w:val="22"/>
        </w:rPr>
        <w:t> </w:t>
      </w:r>
      <w:r>
        <w:rPr>
          <w:b/>
          <w:sz w:val="22"/>
        </w:rPr>
        <w:t>years,</w:t>
      </w:r>
      <w:r>
        <w:rPr>
          <w:b/>
          <w:spacing w:val="29"/>
          <w:sz w:val="22"/>
        </w:rPr>
        <w:t> </w:t>
      </w:r>
      <w:r>
        <w:rPr>
          <w:b/>
          <w:sz w:val="22"/>
        </w:rPr>
        <w:t>did</w:t>
      </w:r>
      <w:r>
        <w:rPr>
          <w:b/>
          <w:spacing w:val="28"/>
          <w:sz w:val="22"/>
        </w:rPr>
        <w:t> </w:t>
      </w:r>
      <w:r>
        <w:rPr>
          <w:b/>
          <w:sz w:val="22"/>
        </w:rPr>
        <w:t>this</w:t>
      </w:r>
      <w:r>
        <w:rPr>
          <w:b/>
          <w:spacing w:val="29"/>
          <w:sz w:val="22"/>
        </w:rPr>
        <w:t> </w:t>
      </w:r>
      <w:r>
        <w:rPr>
          <w:b/>
          <w:sz w:val="22"/>
        </w:rPr>
        <w:t>establishment</w:t>
      </w:r>
      <w:r>
        <w:rPr>
          <w:b/>
          <w:spacing w:val="30"/>
          <w:sz w:val="22"/>
        </w:rPr>
        <w:t> </w:t>
      </w:r>
      <w:r>
        <w:rPr>
          <w:b/>
          <w:sz w:val="22"/>
        </w:rPr>
        <w:t>apply</w:t>
      </w:r>
      <w:r>
        <w:rPr>
          <w:b/>
          <w:spacing w:val="29"/>
          <w:sz w:val="22"/>
        </w:rPr>
        <w:t> </w:t>
      </w:r>
      <w:r>
        <w:rPr>
          <w:b/>
          <w:sz w:val="22"/>
        </w:rPr>
        <w:t>for</w:t>
      </w:r>
      <w:r>
        <w:rPr>
          <w:b/>
          <w:spacing w:val="29"/>
          <w:sz w:val="22"/>
        </w:rPr>
        <w:t> </w:t>
      </w:r>
      <w:r>
        <w:rPr>
          <w:b/>
          <w:sz w:val="22"/>
        </w:rPr>
        <w:t>a</w:t>
      </w:r>
      <w:r>
        <w:rPr>
          <w:b/>
          <w:spacing w:val="29"/>
          <w:sz w:val="22"/>
        </w:rPr>
        <w:t> </w:t>
      </w:r>
      <w:r>
        <w:rPr>
          <w:b/>
          <w:sz w:val="22"/>
        </w:rPr>
        <w:t>construction-related</w:t>
      </w:r>
      <w:r>
        <w:rPr>
          <w:b/>
          <w:spacing w:val="28"/>
          <w:sz w:val="22"/>
        </w:rPr>
        <w:t> </w:t>
      </w:r>
      <w:r>
        <w:rPr>
          <w:b/>
          <w:sz w:val="22"/>
        </w:rPr>
        <w:t>permit?</w:t>
      </w:r>
      <w:r>
        <w:rPr>
          <w:b/>
          <w:spacing w:val="29"/>
          <w:sz w:val="22"/>
        </w:rPr>
        <w:t> </w:t>
      </w:r>
      <w:r>
        <w:rPr>
          <w:i/>
          <w:sz w:val="22"/>
        </w:rPr>
        <w:t>(not </w:t>
      </w:r>
      <w:r>
        <w:rPr>
          <w:i/>
          <w:spacing w:val="-2"/>
          <w:sz w:val="22"/>
        </w:rPr>
        <w:t>scored)</w:t>
      </w:r>
    </w:p>
    <w:p>
      <w:pPr>
        <w:pStyle w:val="BodyText"/>
        <w:spacing w:before="1"/>
        <w:rPr>
          <w:i/>
        </w:rPr>
      </w:pPr>
    </w:p>
    <w:p>
      <w:pPr>
        <w:pStyle w:val="ListParagraph"/>
        <w:numPr>
          <w:ilvl w:val="0"/>
          <w:numId w:val="58"/>
        </w:numPr>
        <w:tabs>
          <w:tab w:pos="719" w:val="left" w:leader="none"/>
          <w:tab w:pos="741" w:val="left" w:leader="none"/>
        </w:tabs>
        <w:spacing w:line="240" w:lineRule="auto" w:before="0" w:after="0"/>
        <w:ind w:left="719" w:right="353" w:hanging="361"/>
        <w:jc w:val="both"/>
        <w:rPr>
          <w:b/>
          <w:sz w:val="22"/>
        </w:rPr>
      </w:pPr>
      <w:r>
        <w:rPr>
          <w:b/>
          <w:sz w:val="22"/>
        </w:rPr>
        <w:t>Time</w:t>
      </w:r>
      <w:r>
        <w:rPr>
          <w:b/>
          <w:sz w:val="22"/>
        </w:rPr>
        <w:t> to obtain a construction-related permit: in reference to the most recent application, approximately</w:t>
      </w:r>
      <w:r>
        <w:rPr>
          <w:b/>
          <w:spacing w:val="-10"/>
          <w:sz w:val="22"/>
        </w:rPr>
        <w:t> </w:t>
      </w:r>
      <w:r>
        <w:rPr>
          <w:b/>
          <w:sz w:val="22"/>
        </w:rPr>
        <w:t>how</w:t>
      </w:r>
      <w:r>
        <w:rPr>
          <w:b/>
          <w:spacing w:val="-11"/>
          <w:sz w:val="22"/>
        </w:rPr>
        <w:t> </w:t>
      </w:r>
      <w:r>
        <w:rPr>
          <w:b/>
          <w:sz w:val="22"/>
        </w:rPr>
        <w:t>many</w:t>
      </w:r>
      <w:r>
        <w:rPr>
          <w:b/>
          <w:spacing w:val="-12"/>
          <w:sz w:val="22"/>
        </w:rPr>
        <w:t> </w:t>
      </w:r>
      <w:r>
        <w:rPr>
          <w:b/>
          <w:sz w:val="22"/>
        </w:rPr>
        <w:t>days</w:t>
      </w:r>
      <w:r>
        <w:rPr>
          <w:b/>
          <w:spacing w:val="-9"/>
          <w:sz w:val="22"/>
        </w:rPr>
        <w:t> </w:t>
      </w:r>
      <w:r>
        <w:rPr>
          <w:b/>
          <w:sz w:val="22"/>
        </w:rPr>
        <w:t>did</w:t>
      </w:r>
      <w:r>
        <w:rPr>
          <w:b/>
          <w:spacing w:val="-12"/>
          <w:sz w:val="22"/>
        </w:rPr>
        <w:t> </w:t>
      </w:r>
      <w:r>
        <w:rPr>
          <w:b/>
          <w:sz w:val="22"/>
        </w:rPr>
        <w:t>it</w:t>
      </w:r>
      <w:r>
        <w:rPr>
          <w:b/>
          <w:spacing w:val="-9"/>
          <w:sz w:val="22"/>
        </w:rPr>
        <w:t> </w:t>
      </w:r>
      <w:r>
        <w:rPr>
          <w:b/>
          <w:sz w:val="22"/>
        </w:rPr>
        <w:t>take</w:t>
      </w:r>
      <w:r>
        <w:rPr>
          <w:b/>
          <w:spacing w:val="-9"/>
          <w:sz w:val="22"/>
        </w:rPr>
        <w:t> </w:t>
      </w:r>
      <w:r>
        <w:rPr>
          <w:b/>
          <w:sz w:val="22"/>
        </w:rPr>
        <w:t>to</w:t>
      </w:r>
      <w:r>
        <w:rPr>
          <w:b/>
          <w:spacing w:val="-10"/>
          <w:sz w:val="22"/>
        </w:rPr>
        <w:t> </w:t>
      </w:r>
      <w:r>
        <w:rPr>
          <w:b/>
          <w:sz w:val="22"/>
        </w:rPr>
        <w:t>obtain</w:t>
      </w:r>
      <w:r>
        <w:rPr>
          <w:b/>
          <w:spacing w:val="-12"/>
          <w:sz w:val="22"/>
        </w:rPr>
        <w:t> </w:t>
      </w:r>
      <w:r>
        <w:rPr>
          <w:b/>
          <w:sz w:val="22"/>
        </w:rPr>
        <w:t>the</w:t>
      </w:r>
      <w:r>
        <w:rPr>
          <w:b/>
          <w:spacing w:val="-9"/>
          <w:sz w:val="22"/>
        </w:rPr>
        <w:t> </w:t>
      </w:r>
      <w:r>
        <w:rPr>
          <w:b/>
          <w:sz w:val="22"/>
        </w:rPr>
        <w:t>construction-related</w:t>
      </w:r>
      <w:r>
        <w:rPr>
          <w:b/>
          <w:spacing w:val="-10"/>
          <w:sz w:val="22"/>
        </w:rPr>
        <w:t> </w:t>
      </w:r>
      <w:r>
        <w:rPr>
          <w:b/>
          <w:sz w:val="22"/>
        </w:rPr>
        <w:t>permit</w:t>
      </w:r>
      <w:r>
        <w:rPr>
          <w:b/>
          <w:spacing w:val="-11"/>
          <w:sz w:val="22"/>
        </w:rPr>
        <w:t> </w:t>
      </w:r>
      <w:r>
        <w:rPr>
          <w:b/>
          <w:sz w:val="22"/>
        </w:rPr>
        <w:t>from</w:t>
      </w:r>
      <w:r>
        <w:rPr>
          <w:b/>
          <w:spacing w:val="-9"/>
          <w:sz w:val="22"/>
        </w:rPr>
        <w:t> </w:t>
      </w:r>
      <w:r>
        <w:rPr>
          <w:b/>
          <w:sz w:val="22"/>
        </w:rPr>
        <w:t>the</w:t>
      </w:r>
      <w:r>
        <w:rPr>
          <w:b/>
          <w:spacing w:val="-9"/>
          <w:sz w:val="22"/>
        </w:rPr>
        <w:t> </w:t>
      </w:r>
      <w:r>
        <w:rPr>
          <w:b/>
          <w:sz w:val="22"/>
        </w:rPr>
        <w:t>date of the application to the day the permit was granted?</w:t>
      </w:r>
    </w:p>
    <w:p>
      <w:pPr>
        <w:pStyle w:val="ListParagraph"/>
        <w:numPr>
          <w:ilvl w:val="2"/>
          <w:numId w:val="56"/>
        </w:numPr>
        <w:tabs>
          <w:tab w:pos="1022" w:val="left" w:leader="none"/>
        </w:tabs>
        <w:spacing w:line="240" w:lineRule="auto" w:before="252" w:after="0"/>
        <w:ind w:left="1022" w:right="0" w:hanging="662"/>
        <w:jc w:val="left"/>
        <w:rPr>
          <w:b/>
          <w:sz w:val="22"/>
        </w:rPr>
      </w:pPr>
      <w:r>
        <w:rPr>
          <w:b/>
          <w:color w:val="4471C4"/>
          <w:sz w:val="22"/>
        </w:rPr>
        <w:t>Time</w:t>
      </w:r>
      <w:r>
        <w:rPr>
          <w:b/>
          <w:color w:val="4471C4"/>
          <w:spacing w:val="-4"/>
          <w:sz w:val="22"/>
        </w:rPr>
        <w:t> </w:t>
      </w:r>
      <w:r>
        <w:rPr>
          <w:b/>
          <w:color w:val="4471C4"/>
          <w:sz w:val="22"/>
        </w:rPr>
        <w:t>to</w:t>
      </w:r>
      <w:r>
        <w:rPr>
          <w:b/>
          <w:color w:val="4471C4"/>
          <w:spacing w:val="-5"/>
          <w:sz w:val="22"/>
        </w:rPr>
        <w:t> </w:t>
      </w:r>
      <w:r>
        <w:rPr>
          <w:b/>
          <w:color w:val="4471C4"/>
          <w:sz w:val="22"/>
        </w:rPr>
        <w:t>Obtain</w:t>
      </w:r>
      <w:r>
        <w:rPr>
          <w:b/>
          <w:color w:val="4471C4"/>
          <w:spacing w:val="-2"/>
          <w:sz w:val="22"/>
        </w:rPr>
        <w:t> </w:t>
      </w:r>
      <w:r>
        <w:rPr>
          <w:b/>
          <w:color w:val="4471C4"/>
          <w:sz w:val="22"/>
        </w:rPr>
        <w:t>a</w:t>
      </w:r>
      <w:r>
        <w:rPr>
          <w:b/>
          <w:color w:val="4471C4"/>
          <w:spacing w:val="-5"/>
          <w:sz w:val="22"/>
        </w:rPr>
        <w:t> </w:t>
      </w:r>
      <w:r>
        <w:rPr>
          <w:b/>
          <w:color w:val="4471C4"/>
          <w:sz w:val="22"/>
        </w:rPr>
        <w:t>Building</w:t>
      </w:r>
      <w:r>
        <w:rPr>
          <w:b/>
          <w:color w:val="4471C4"/>
          <w:spacing w:val="-1"/>
          <w:sz w:val="22"/>
        </w:rPr>
        <w:t> </w:t>
      </w:r>
      <w:r>
        <w:rPr>
          <w:b/>
          <w:color w:val="4471C4"/>
          <w:spacing w:val="-2"/>
          <w:sz w:val="22"/>
        </w:rPr>
        <w:t>Permit</w:t>
      </w:r>
    </w:p>
    <w:p>
      <w:pPr>
        <w:pStyle w:val="BodyText"/>
        <w:spacing w:before="1"/>
        <w:rPr>
          <w:b/>
        </w:rPr>
      </w:pPr>
    </w:p>
    <w:p>
      <w:pPr>
        <w:pStyle w:val="ListParagraph"/>
        <w:numPr>
          <w:ilvl w:val="0"/>
          <w:numId w:val="58"/>
        </w:numPr>
        <w:tabs>
          <w:tab w:pos="625" w:val="left" w:leader="none"/>
          <w:tab w:pos="720" w:val="left" w:leader="none"/>
        </w:tabs>
        <w:spacing w:line="240" w:lineRule="auto" w:before="0" w:after="0"/>
        <w:ind w:left="720" w:right="354" w:hanging="452"/>
        <w:jc w:val="both"/>
        <w:rPr>
          <w:b/>
          <w:sz w:val="22"/>
        </w:rPr>
      </w:pPr>
      <w:r>
        <w:rPr>
          <w:b/>
          <w:sz w:val="22"/>
        </w:rPr>
        <w:t>What is the </w:t>
      </w:r>
      <w:r>
        <w:rPr>
          <w:b/>
          <w:sz w:val="22"/>
          <w:u w:val="single"/>
        </w:rPr>
        <w:t>total number of calendar days</w:t>
      </w:r>
      <w:r>
        <w:rPr>
          <w:b/>
          <w:sz w:val="22"/>
        </w:rPr>
        <w:t> to complete the entire process to obtain a building permit for a commercial property that will be used as an office building under the scenario described above?</w:t>
      </w:r>
    </w:p>
    <w:p>
      <w:pPr>
        <w:pStyle w:val="BodyText"/>
        <w:spacing w:before="1"/>
        <w:rPr>
          <w:b/>
        </w:rPr>
      </w:pPr>
    </w:p>
    <w:p>
      <w:pPr>
        <w:pStyle w:val="ListParagraph"/>
        <w:numPr>
          <w:ilvl w:val="2"/>
          <w:numId w:val="56"/>
        </w:numPr>
        <w:tabs>
          <w:tab w:pos="1022" w:val="left" w:leader="none"/>
        </w:tabs>
        <w:spacing w:line="240" w:lineRule="auto" w:before="0" w:after="0"/>
        <w:ind w:left="1022" w:right="0" w:hanging="662"/>
        <w:jc w:val="left"/>
        <w:rPr>
          <w:b/>
          <w:sz w:val="22"/>
        </w:rPr>
      </w:pPr>
      <w:r>
        <w:rPr>
          <w:b/>
          <w:color w:val="4471C4"/>
          <w:sz w:val="22"/>
        </w:rPr>
        <w:t>Cost</w:t>
      </w:r>
      <w:r>
        <w:rPr>
          <w:b/>
          <w:color w:val="4471C4"/>
          <w:spacing w:val="-2"/>
          <w:sz w:val="22"/>
        </w:rPr>
        <w:t> </w:t>
      </w:r>
      <w:r>
        <w:rPr>
          <w:b/>
          <w:color w:val="4471C4"/>
          <w:sz w:val="22"/>
        </w:rPr>
        <w:t>to</w:t>
      </w:r>
      <w:r>
        <w:rPr>
          <w:b/>
          <w:color w:val="4471C4"/>
          <w:spacing w:val="-6"/>
          <w:sz w:val="22"/>
        </w:rPr>
        <w:t> </w:t>
      </w:r>
      <w:r>
        <w:rPr>
          <w:b/>
          <w:color w:val="4471C4"/>
          <w:sz w:val="22"/>
        </w:rPr>
        <w:t>Obtain</w:t>
      </w:r>
      <w:r>
        <w:rPr>
          <w:b/>
          <w:color w:val="4471C4"/>
          <w:spacing w:val="-5"/>
          <w:sz w:val="22"/>
        </w:rPr>
        <w:t> </w:t>
      </w:r>
      <w:r>
        <w:rPr>
          <w:b/>
          <w:color w:val="4471C4"/>
          <w:sz w:val="22"/>
        </w:rPr>
        <w:t>a</w:t>
      </w:r>
      <w:r>
        <w:rPr>
          <w:b/>
          <w:color w:val="4471C4"/>
          <w:spacing w:val="-3"/>
          <w:sz w:val="22"/>
        </w:rPr>
        <w:t> </w:t>
      </w:r>
      <w:r>
        <w:rPr>
          <w:b/>
          <w:color w:val="4471C4"/>
          <w:sz w:val="22"/>
        </w:rPr>
        <w:t>Building</w:t>
      </w:r>
      <w:r>
        <w:rPr>
          <w:b/>
          <w:color w:val="4471C4"/>
          <w:spacing w:val="-2"/>
          <w:sz w:val="22"/>
        </w:rPr>
        <w:t> Permit</w:t>
      </w:r>
    </w:p>
    <w:p>
      <w:pPr>
        <w:pStyle w:val="ListParagraph"/>
        <w:numPr>
          <w:ilvl w:val="0"/>
          <w:numId w:val="58"/>
        </w:numPr>
        <w:tabs>
          <w:tab w:pos="720" w:val="left" w:leader="none"/>
          <w:tab w:pos="757" w:val="left" w:leader="none"/>
        </w:tabs>
        <w:spacing w:line="240" w:lineRule="auto" w:before="251" w:after="0"/>
        <w:ind w:left="720" w:right="355" w:hanging="452"/>
        <w:jc w:val="both"/>
        <w:rPr>
          <w:b/>
          <w:sz w:val="22"/>
        </w:rPr>
      </w:pPr>
      <w:r>
        <w:rPr>
          <w:b/>
          <w:sz w:val="22"/>
        </w:rPr>
        <w:t>What</w:t>
      </w:r>
      <w:r>
        <w:rPr>
          <w:b/>
          <w:sz w:val="22"/>
        </w:rPr>
        <w:t> is the </w:t>
      </w:r>
      <w:r>
        <w:rPr>
          <w:b/>
          <w:sz w:val="22"/>
          <w:u w:val="single"/>
        </w:rPr>
        <w:t>total cost</w:t>
      </w:r>
      <w:r>
        <w:rPr>
          <w:b/>
          <w:sz w:val="22"/>
        </w:rPr>
        <w:t> to complete the entire process of obtaining a building permit for a commercial</w:t>
      </w:r>
      <w:r>
        <w:rPr>
          <w:b/>
          <w:spacing w:val="-5"/>
          <w:sz w:val="22"/>
        </w:rPr>
        <w:t> </w:t>
      </w:r>
      <w:r>
        <w:rPr>
          <w:b/>
          <w:sz w:val="22"/>
        </w:rPr>
        <w:t>property</w:t>
      </w:r>
      <w:r>
        <w:rPr>
          <w:b/>
          <w:spacing w:val="-3"/>
          <w:sz w:val="22"/>
        </w:rPr>
        <w:t> </w:t>
      </w:r>
      <w:r>
        <w:rPr>
          <w:b/>
          <w:sz w:val="22"/>
        </w:rPr>
        <w:t>that</w:t>
      </w:r>
      <w:r>
        <w:rPr>
          <w:b/>
          <w:spacing w:val="-5"/>
          <w:sz w:val="22"/>
        </w:rPr>
        <w:t> </w:t>
      </w:r>
      <w:r>
        <w:rPr>
          <w:b/>
          <w:sz w:val="22"/>
        </w:rPr>
        <w:t>will</w:t>
      </w:r>
      <w:r>
        <w:rPr>
          <w:b/>
          <w:spacing w:val="-5"/>
          <w:sz w:val="22"/>
        </w:rPr>
        <w:t> </w:t>
      </w:r>
      <w:r>
        <w:rPr>
          <w:b/>
          <w:sz w:val="22"/>
        </w:rPr>
        <w:t>be</w:t>
      </w:r>
      <w:r>
        <w:rPr>
          <w:b/>
          <w:spacing w:val="-3"/>
          <w:sz w:val="22"/>
        </w:rPr>
        <w:t> </w:t>
      </w:r>
      <w:r>
        <w:rPr>
          <w:b/>
          <w:sz w:val="22"/>
        </w:rPr>
        <w:t>used</w:t>
      </w:r>
      <w:r>
        <w:rPr>
          <w:b/>
          <w:spacing w:val="-4"/>
          <w:sz w:val="22"/>
        </w:rPr>
        <w:t> </w:t>
      </w:r>
      <w:r>
        <w:rPr>
          <w:b/>
          <w:sz w:val="22"/>
        </w:rPr>
        <w:t>as</w:t>
      </w:r>
      <w:r>
        <w:rPr>
          <w:b/>
          <w:spacing w:val="-3"/>
          <w:sz w:val="22"/>
        </w:rPr>
        <w:t> </w:t>
      </w:r>
      <w:r>
        <w:rPr>
          <w:b/>
          <w:sz w:val="22"/>
        </w:rPr>
        <w:t>an</w:t>
      </w:r>
      <w:r>
        <w:rPr>
          <w:b/>
          <w:spacing w:val="-6"/>
          <w:sz w:val="22"/>
        </w:rPr>
        <w:t> </w:t>
      </w:r>
      <w:r>
        <w:rPr>
          <w:b/>
          <w:sz w:val="22"/>
        </w:rPr>
        <w:t>office</w:t>
      </w:r>
      <w:r>
        <w:rPr>
          <w:b/>
          <w:spacing w:val="-3"/>
          <w:sz w:val="22"/>
        </w:rPr>
        <w:t> </w:t>
      </w:r>
      <w:r>
        <w:rPr>
          <w:b/>
          <w:sz w:val="22"/>
        </w:rPr>
        <w:t>building</w:t>
      </w:r>
      <w:r>
        <w:rPr>
          <w:b/>
          <w:spacing w:val="-3"/>
          <w:sz w:val="22"/>
        </w:rPr>
        <w:t> </w:t>
      </w:r>
      <w:r>
        <w:rPr>
          <w:b/>
          <w:sz w:val="22"/>
        </w:rPr>
        <w:t>under</w:t>
      </w:r>
      <w:r>
        <w:rPr>
          <w:b/>
          <w:spacing w:val="-3"/>
          <w:sz w:val="22"/>
        </w:rPr>
        <w:t> </w:t>
      </w:r>
      <w:r>
        <w:rPr>
          <w:b/>
          <w:sz w:val="22"/>
        </w:rPr>
        <w:t>the</w:t>
      </w:r>
      <w:r>
        <w:rPr>
          <w:b/>
          <w:spacing w:val="-5"/>
          <w:sz w:val="22"/>
        </w:rPr>
        <w:t> </w:t>
      </w:r>
      <w:r>
        <w:rPr>
          <w:b/>
          <w:sz w:val="22"/>
        </w:rPr>
        <w:t>scenario</w:t>
      </w:r>
      <w:r>
        <w:rPr>
          <w:b/>
          <w:spacing w:val="-4"/>
          <w:sz w:val="22"/>
        </w:rPr>
        <w:t> </w:t>
      </w:r>
      <w:r>
        <w:rPr>
          <w:b/>
          <w:sz w:val="22"/>
        </w:rPr>
        <w:t>described</w:t>
      </w:r>
      <w:r>
        <w:rPr>
          <w:b/>
          <w:spacing w:val="-5"/>
          <w:sz w:val="22"/>
        </w:rPr>
        <w:t> </w:t>
      </w:r>
      <w:r>
        <w:rPr>
          <w:b/>
          <w:spacing w:val="-2"/>
          <w:sz w:val="22"/>
        </w:rPr>
        <w:t>above?</w:t>
      </w:r>
    </w:p>
    <w:p>
      <w:pPr>
        <w:pStyle w:val="BodyText"/>
        <w:spacing w:before="26"/>
        <w:rPr>
          <w:b/>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6"/>
        <w:gridCol w:w="1370"/>
        <w:gridCol w:w="1372"/>
        <w:gridCol w:w="1372"/>
      </w:tblGrid>
      <w:tr>
        <w:trPr>
          <w:trHeight w:val="431" w:hRule="atLeast"/>
        </w:trPr>
        <w:tc>
          <w:tcPr>
            <w:tcW w:w="9540" w:type="dxa"/>
            <w:gridSpan w:val="4"/>
            <w:shd w:val="clear" w:color="auto" w:fill="CCD4EA"/>
          </w:tcPr>
          <w:p>
            <w:pPr>
              <w:pStyle w:val="TableParagraph"/>
              <w:spacing w:before="101"/>
              <w:ind w:left="107"/>
              <w:rPr>
                <w:b/>
                <w:sz w:val="20"/>
              </w:rPr>
            </w:pPr>
            <w:r>
              <w:rPr>
                <w:b/>
                <w:sz w:val="20"/>
              </w:rPr>
              <w:t>3.2</w:t>
            </w:r>
            <w:r>
              <w:rPr>
                <w:b/>
                <w:spacing w:val="-8"/>
                <w:sz w:val="20"/>
              </w:rPr>
              <w:t> </w:t>
            </w:r>
            <w:r>
              <w:rPr>
                <w:b/>
                <w:sz w:val="20"/>
              </w:rPr>
              <w:t>CONSTRUCTION</w:t>
            </w:r>
            <w:r>
              <w:rPr>
                <w:b/>
                <w:spacing w:val="-9"/>
                <w:sz w:val="20"/>
              </w:rPr>
              <w:t> </w:t>
            </w:r>
            <w:r>
              <w:rPr>
                <w:b/>
                <w:spacing w:val="-2"/>
                <w:sz w:val="20"/>
              </w:rPr>
              <w:t>PERMITS</w:t>
            </w:r>
          </w:p>
        </w:tc>
      </w:tr>
      <w:tr>
        <w:trPr>
          <w:trHeight w:val="431" w:hRule="atLeast"/>
        </w:trPr>
        <w:tc>
          <w:tcPr>
            <w:tcW w:w="9540" w:type="dxa"/>
            <w:gridSpan w:val="4"/>
            <w:shd w:val="clear" w:color="auto" w:fill="E7EBF5"/>
          </w:tcPr>
          <w:p>
            <w:pPr>
              <w:pStyle w:val="TableParagraph"/>
              <w:tabs>
                <w:tab w:pos="1281" w:val="left" w:leader="none"/>
              </w:tabs>
              <w:spacing w:before="101"/>
              <w:ind w:left="678"/>
              <w:rPr>
                <w:b/>
                <w:sz w:val="20"/>
              </w:rPr>
            </w:pPr>
            <w:r>
              <w:rPr>
                <w:b/>
                <w:spacing w:val="-2"/>
                <w:sz w:val="20"/>
              </w:rPr>
              <w:t>3.2.1</w:t>
            </w:r>
            <w:r>
              <w:rPr>
                <w:b/>
                <w:sz w:val="20"/>
              </w:rPr>
              <w:tab/>
              <w:t>Time</w:t>
            </w:r>
            <w:r>
              <w:rPr>
                <w:b/>
                <w:spacing w:val="-9"/>
                <w:sz w:val="20"/>
              </w:rPr>
              <w:t> </w:t>
            </w:r>
            <w:r>
              <w:rPr>
                <w:b/>
                <w:sz w:val="20"/>
              </w:rPr>
              <w:t>to</w:t>
            </w:r>
            <w:r>
              <w:rPr>
                <w:b/>
                <w:spacing w:val="-8"/>
                <w:sz w:val="20"/>
              </w:rPr>
              <w:t> </w:t>
            </w:r>
            <w:r>
              <w:rPr>
                <w:b/>
                <w:sz w:val="20"/>
              </w:rPr>
              <w:t>Obtain</w:t>
            </w:r>
            <w:r>
              <w:rPr>
                <w:b/>
                <w:spacing w:val="-9"/>
                <w:sz w:val="20"/>
              </w:rPr>
              <w:t> </w:t>
            </w:r>
            <w:r>
              <w:rPr>
                <w:b/>
                <w:sz w:val="20"/>
              </w:rPr>
              <w:t>a</w:t>
            </w:r>
            <w:r>
              <w:rPr>
                <w:b/>
                <w:spacing w:val="-8"/>
                <w:sz w:val="20"/>
              </w:rPr>
              <w:t> </w:t>
            </w:r>
            <w:r>
              <w:rPr>
                <w:b/>
                <w:sz w:val="20"/>
              </w:rPr>
              <w:t>Construction-Related</w:t>
            </w:r>
            <w:r>
              <w:rPr>
                <w:b/>
                <w:spacing w:val="-8"/>
                <w:sz w:val="20"/>
              </w:rPr>
              <w:t> </w:t>
            </w:r>
            <w:r>
              <w:rPr>
                <w:b/>
                <w:spacing w:val="-2"/>
                <w:sz w:val="20"/>
              </w:rPr>
              <w:t>Permit</w:t>
            </w:r>
          </w:p>
        </w:tc>
      </w:tr>
      <w:tr>
        <w:trPr>
          <w:trHeight w:val="287" w:hRule="atLeast"/>
        </w:trPr>
        <w:tc>
          <w:tcPr>
            <w:tcW w:w="5426" w:type="dxa"/>
          </w:tcPr>
          <w:p>
            <w:pPr>
              <w:pStyle w:val="TableParagraph"/>
              <w:spacing w:before="29"/>
              <w:ind w:left="107"/>
              <w:rPr>
                <w:b/>
                <w:sz w:val="20"/>
              </w:rPr>
            </w:pPr>
            <w:r>
              <w:rPr>
                <w:b/>
                <w:spacing w:val="-2"/>
                <w:sz w:val="20"/>
              </w:rPr>
              <w:t>Indicators</w:t>
            </w:r>
          </w:p>
        </w:tc>
        <w:tc>
          <w:tcPr>
            <w:tcW w:w="1370" w:type="dxa"/>
          </w:tcPr>
          <w:p>
            <w:pPr>
              <w:pStyle w:val="TableParagraph"/>
              <w:spacing w:before="29"/>
              <w:ind w:right="96"/>
              <w:jc w:val="right"/>
              <w:rPr>
                <w:b/>
                <w:sz w:val="20"/>
              </w:rPr>
            </w:pPr>
            <w:r>
              <w:rPr>
                <w:b/>
                <w:spacing w:val="-5"/>
                <w:sz w:val="20"/>
              </w:rPr>
              <w:t>FFP</w:t>
            </w:r>
          </w:p>
        </w:tc>
        <w:tc>
          <w:tcPr>
            <w:tcW w:w="1372" w:type="dxa"/>
          </w:tcPr>
          <w:p>
            <w:pPr>
              <w:pStyle w:val="TableParagraph"/>
              <w:spacing w:before="29"/>
              <w:ind w:right="98"/>
              <w:jc w:val="right"/>
              <w:rPr>
                <w:b/>
                <w:sz w:val="20"/>
              </w:rPr>
            </w:pPr>
            <w:r>
              <w:rPr>
                <w:b/>
                <w:spacing w:val="-5"/>
                <w:sz w:val="20"/>
              </w:rPr>
              <w:t>SBP</w:t>
            </w:r>
          </w:p>
        </w:tc>
        <w:tc>
          <w:tcPr>
            <w:tcW w:w="1372" w:type="dxa"/>
          </w:tcPr>
          <w:p>
            <w:pPr>
              <w:pStyle w:val="TableParagraph"/>
              <w:spacing w:before="29"/>
              <w:ind w:right="92"/>
              <w:jc w:val="right"/>
              <w:rPr>
                <w:b/>
                <w:sz w:val="20"/>
              </w:rPr>
            </w:pPr>
            <w:r>
              <w:rPr>
                <w:b/>
                <w:sz w:val="20"/>
              </w:rPr>
              <w:t>Total</w:t>
            </w:r>
            <w:r>
              <w:rPr>
                <w:b/>
                <w:spacing w:val="-4"/>
                <w:sz w:val="20"/>
              </w:rPr>
              <w:t> </w:t>
            </w:r>
            <w:r>
              <w:rPr>
                <w:b/>
                <w:spacing w:val="-2"/>
                <w:sz w:val="20"/>
              </w:rPr>
              <w:t>Points</w:t>
            </w:r>
          </w:p>
        </w:tc>
      </w:tr>
      <w:tr>
        <w:trPr>
          <w:trHeight w:val="282" w:hRule="atLeast"/>
        </w:trPr>
        <w:tc>
          <w:tcPr>
            <w:tcW w:w="5426" w:type="dxa"/>
          </w:tcPr>
          <w:p>
            <w:pPr>
              <w:pStyle w:val="TableParagraph"/>
              <w:ind w:left="107"/>
              <w:rPr>
                <w:sz w:val="20"/>
              </w:rPr>
            </w:pPr>
            <w:r>
              <w:rPr>
                <w:b/>
                <w:sz w:val="20"/>
              </w:rPr>
              <w:t>Time</w:t>
            </w:r>
            <w:r>
              <w:rPr>
                <w:b/>
                <w:spacing w:val="-7"/>
                <w:sz w:val="20"/>
              </w:rPr>
              <w:t> </w:t>
            </w:r>
            <w:r>
              <w:rPr>
                <w:b/>
                <w:sz w:val="20"/>
              </w:rPr>
              <w:t>to</w:t>
            </w:r>
            <w:r>
              <w:rPr>
                <w:b/>
                <w:spacing w:val="-6"/>
                <w:sz w:val="20"/>
              </w:rPr>
              <w:t> </w:t>
            </w:r>
            <w:r>
              <w:rPr>
                <w:b/>
                <w:sz w:val="20"/>
              </w:rPr>
              <w:t>Obtain</w:t>
            </w:r>
            <w:r>
              <w:rPr>
                <w:b/>
                <w:spacing w:val="-7"/>
                <w:sz w:val="20"/>
              </w:rPr>
              <w:t> </w:t>
            </w:r>
            <w:r>
              <w:rPr>
                <w:b/>
                <w:sz w:val="20"/>
              </w:rPr>
              <w:t>a</w:t>
            </w:r>
            <w:r>
              <w:rPr>
                <w:b/>
                <w:spacing w:val="-6"/>
                <w:sz w:val="20"/>
              </w:rPr>
              <w:t> </w:t>
            </w:r>
            <w:r>
              <w:rPr>
                <w:b/>
                <w:sz w:val="20"/>
              </w:rPr>
              <w:t>Construction-Related</w:t>
            </w:r>
            <w:r>
              <w:rPr>
                <w:b/>
                <w:spacing w:val="-7"/>
                <w:sz w:val="20"/>
              </w:rPr>
              <w:t> </w:t>
            </w:r>
            <w:r>
              <w:rPr>
                <w:b/>
                <w:sz w:val="20"/>
              </w:rPr>
              <w:t>Permit</w:t>
            </w:r>
            <w:r>
              <w:rPr>
                <w:b/>
                <w:spacing w:val="-6"/>
                <w:sz w:val="20"/>
              </w:rPr>
              <w:t> </w:t>
            </w:r>
            <w:r>
              <w:rPr>
                <w:spacing w:val="-4"/>
                <w:sz w:val="20"/>
              </w:rPr>
              <w:t>(98)</w:t>
            </w:r>
          </w:p>
        </w:tc>
        <w:tc>
          <w:tcPr>
            <w:tcW w:w="1370" w:type="dxa"/>
          </w:tcPr>
          <w:p>
            <w:pPr>
              <w:pStyle w:val="TableParagraph"/>
              <w:ind w:right="93"/>
              <w:jc w:val="right"/>
              <w:rPr>
                <w:b/>
                <w:sz w:val="20"/>
              </w:rPr>
            </w:pPr>
            <w:r>
              <w:rPr>
                <w:b/>
                <w:sz w:val="20"/>
              </w:rPr>
              <w:t>100 </w:t>
            </w:r>
            <w:r>
              <w:rPr>
                <w:b/>
                <w:spacing w:val="-2"/>
                <w:sz w:val="20"/>
              </w:rPr>
              <w:t>(100%)</w:t>
            </w:r>
          </w:p>
        </w:tc>
        <w:tc>
          <w:tcPr>
            <w:tcW w:w="1372" w:type="dxa"/>
          </w:tcPr>
          <w:p>
            <w:pPr>
              <w:pStyle w:val="TableParagraph"/>
              <w:ind w:right="95"/>
              <w:jc w:val="right"/>
              <w:rPr>
                <w:b/>
                <w:sz w:val="20"/>
              </w:rPr>
            </w:pPr>
            <w:r>
              <w:rPr>
                <w:b/>
                <w:spacing w:val="-5"/>
                <w:sz w:val="20"/>
              </w:rPr>
              <w:t>n/a</w:t>
            </w:r>
          </w:p>
        </w:tc>
        <w:tc>
          <w:tcPr>
            <w:tcW w:w="1372" w:type="dxa"/>
          </w:tcPr>
          <w:p>
            <w:pPr>
              <w:pStyle w:val="TableParagraph"/>
              <w:ind w:right="92"/>
              <w:jc w:val="right"/>
              <w:rPr>
                <w:b/>
                <w:sz w:val="20"/>
              </w:rPr>
            </w:pPr>
            <w:r>
              <w:rPr>
                <w:b/>
                <w:sz w:val="20"/>
              </w:rPr>
              <w:t>100 </w:t>
            </w:r>
            <w:r>
              <w:rPr>
                <w:b/>
                <w:spacing w:val="-2"/>
                <w:sz w:val="20"/>
              </w:rPr>
              <w:t>(100%)</w:t>
            </w:r>
          </w:p>
        </w:tc>
      </w:tr>
      <w:tr>
        <w:trPr>
          <w:trHeight w:val="287" w:hRule="atLeast"/>
        </w:trPr>
        <w:tc>
          <w:tcPr>
            <w:tcW w:w="5426"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370" w:type="dxa"/>
            <w:shd w:val="clear" w:color="auto" w:fill="FFC000"/>
          </w:tcPr>
          <w:p>
            <w:pPr>
              <w:pStyle w:val="TableParagraph"/>
              <w:spacing w:before="29"/>
              <w:ind w:right="93"/>
              <w:jc w:val="right"/>
              <w:rPr>
                <w:b/>
                <w:sz w:val="20"/>
              </w:rPr>
            </w:pPr>
            <w:r>
              <w:rPr>
                <w:b/>
                <w:spacing w:val="-5"/>
                <w:sz w:val="20"/>
              </w:rPr>
              <w:t>100</w:t>
            </w:r>
          </w:p>
        </w:tc>
        <w:tc>
          <w:tcPr>
            <w:tcW w:w="1372" w:type="dxa"/>
            <w:shd w:val="clear" w:color="auto" w:fill="FFC000"/>
          </w:tcPr>
          <w:p>
            <w:pPr>
              <w:pStyle w:val="TableParagraph"/>
              <w:spacing w:before="29"/>
              <w:ind w:right="95"/>
              <w:jc w:val="right"/>
              <w:rPr>
                <w:b/>
                <w:sz w:val="20"/>
              </w:rPr>
            </w:pPr>
            <w:r>
              <w:rPr>
                <w:b/>
                <w:spacing w:val="-5"/>
                <w:sz w:val="20"/>
              </w:rPr>
              <w:t>n/a</w:t>
            </w:r>
          </w:p>
        </w:tc>
        <w:tc>
          <w:tcPr>
            <w:tcW w:w="1372" w:type="dxa"/>
            <w:shd w:val="clear" w:color="auto" w:fill="FFC000"/>
          </w:tcPr>
          <w:p>
            <w:pPr>
              <w:pStyle w:val="TableParagraph"/>
              <w:spacing w:before="29"/>
              <w:ind w:right="91"/>
              <w:jc w:val="right"/>
              <w:rPr>
                <w:b/>
                <w:sz w:val="20"/>
              </w:rPr>
            </w:pPr>
            <w:r>
              <w:rPr>
                <w:b/>
                <w:spacing w:val="-5"/>
                <w:sz w:val="20"/>
              </w:rPr>
              <w:t>100</w:t>
            </w:r>
          </w:p>
        </w:tc>
      </w:tr>
      <w:tr>
        <w:trPr>
          <w:trHeight w:val="350" w:hRule="atLeast"/>
        </w:trPr>
        <w:tc>
          <w:tcPr>
            <w:tcW w:w="9540" w:type="dxa"/>
            <w:gridSpan w:val="4"/>
            <w:shd w:val="clear" w:color="auto" w:fill="E7EBF5"/>
          </w:tcPr>
          <w:p>
            <w:pPr>
              <w:pStyle w:val="TableParagraph"/>
              <w:tabs>
                <w:tab w:pos="1295" w:val="left" w:leader="none"/>
              </w:tabs>
              <w:spacing w:before="60"/>
              <w:ind w:left="693"/>
              <w:rPr>
                <w:b/>
                <w:sz w:val="20"/>
              </w:rPr>
            </w:pPr>
            <w:r>
              <w:rPr>
                <w:b/>
                <w:spacing w:val="-2"/>
                <w:sz w:val="20"/>
              </w:rPr>
              <w:t>3.2.2</w:t>
            </w:r>
            <w:r>
              <w:rPr>
                <w:b/>
                <w:sz w:val="20"/>
              </w:rPr>
              <w:tab/>
              <w:t>Time</w:t>
            </w:r>
            <w:r>
              <w:rPr>
                <w:b/>
                <w:spacing w:val="-8"/>
                <w:sz w:val="20"/>
              </w:rPr>
              <w:t> </w:t>
            </w:r>
            <w:r>
              <w:rPr>
                <w:b/>
                <w:sz w:val="20"/>
              </w:rPr>
              <w:t>to</w:t>
            </w:r>
            <w:r>
              <w:rPr>
                <w:b/>
                <w:spacing w:val="-4"/>
                <w:sz w:val="20"/>
              </w:rPr>
              <w:t> </w:t>
            </w:r>
            <w:r>
              <w:rPr>
                <w:b/>
                <w:sz w:val="20"/>
              </w:rPr>
              <w:t>Obtain</w:t>
            </w:r>
            <w:r>
              <w:rPr>
                <w:b/>
                <w:spacing w:val="-6"/>
                <w:sz w:val="20"/>
              </w:rPr>
              <w:t> </w:t>
            </w:r>
            <w:r>
              <w:rPr>
                <w:b/>
                <w:sz w:val="20"/>
              </w:rPr>
              <w:t>a</w:t>
            </w:r>
            <w:r>
              <w:rPr>
                <w:b/>
                <w:spacing w:val="-5"/>
                <w:sz w:val="20"/>
              </w:rPr>
              <w:t> </w:t>
            </w:r>
            <w:r>
              <w:rPr>
                <w:b/>
                <w:sz w:val="20"/>
              </w:rPr>
              <w:t>Building</w:t>
            </w:r>
            <w:r>
              <w:rPr>
                <w:b/>
                <w:spacing w:val="-4"/>
                <w:sz w:val="20"/>
              </w:rPr>
              <w:t> </w:t>
            </w:r>
            <w:r>
              <w:rPr>
                <w:b/>
                <w:spacing w:val="-2"/>
                <w:sz w:val="20"/>
              </w:rPr>
              <w:t>Permit</w:t>
            </w:r>
          </w:p>
        </w:tc>
      </w:tr>
      <w:tr>
        <w:trPr>
          <w:trHeight w:val="290" w:hRule="atLeast"/>
        </w:trPr>
        <w:tc>
          <w:tcPr>
            <w:tcW w:w="5426" w:type="dxa"/>
          </w:tcPr>
          <w:p>
            <w:pPr>
              <w:pStyle w:val="TableParagraph"/>
              <w:spacing w:before="29"/>
              <w:ind w:left="107"/>
              <w:rPr>
                <w:b/>
                <w:sz w:val="20"/>
              </w:rPr>
            </w:pPr>
            <w:r>
              <w:rPr>
                <w:b/>
                <w:spacing w:val="-2"/>
                <w:sz w:val="20"/>
              </w:rPr>
              <w:t>Indicators</w:t>
            </w:r>
          </w:p>
        </w:tc>
        <w:tc>
          <w:tcPr>
            <w:tcW w:w="1370" w:type="dxa"/>
          </w:tcPr>
          <w:p>
            <w:pPr>
              <w:pStyle w:val="TableParagraph"/>
              <w:spacing w:before="29"/>
              <w:ind w:right="96"/>
              <w:jc w:val="right"/>
              <w:rPr>
                <w:b/>
                <w:sz w:val="20"/>
              </w:rPr>
            </w:pPr>
            <w:r>
              <w:rPr>
                <w:b/>
                <w:spacing w:val="-5"/>
                <w:sz w:val="20"/>
              </w:rPr>
              <w:t>FFP</w:t>
            </w:r>
          </w:p>
        </w:tc>
        <w:tc>
          <w:tcPr>
            <w:tcW w:w="1372" w:type="dxa"/>
          </w:tcPr>
          <w:p>
            <w:pPr>
              <w:pStyle w:val="TableParagraph"/>
              <w:spacing w:before="29"/>
              <w:ind w:right="98"/>
              <w:jc w:val="right"/>
              <w:rPr>
                <w:b/>
                <w:sz w:val="20"/>
              </w:rPr>
            </w:pPr>
            <w:r>
              <w:rPr>
                <w:b/>
                <w:spacing w:val="-5"/>
                <w:sz w:val="20"/>
              </w:rPr>
              <w:t>SBP</w:t>
            </w:r>
          </w:p>
        </w:tc>
        <w:tc>
          <w:tcPr>
            <w:tcW w:w="1372" w:type="dxa"/>
          </w:tcPr>
          <w:p>
            <w:pPr>
              <w:pStyle w:val="TableParagraph"/>
              <w:spacing w:before="29"/>
              <w:ind w:right="92"/>
              <w:jc w:val="right"/>
              <w:rPr>
                <w:b/>
                <w:sz w:val="20"/>
              </w:rPr>
            </w:pPr>
            <w:r>
              <w:rPr>
                <w:b/>
                <w:sz w:val="20"/>
              </w:rPr>
              <w:t>Total</w:t>
            </w:r>
            <w:r>
              <w:rPr>
                <w:b/>
                <w:spacing w:val="-4"/>
                <w:sz w:val="20"/>
              </w:rPr>
              <w:t> </w:t>
            </w:r>
            <w:r>
              <w:rPr>
                <w:b/>
                <w:spacing w:val="-2"/>
                <w:sz w:val="20"/>
              </w:rPr>
              <w:t>Points</w:t>
            </w:r>
          </w:p>
        </w:tc>
      </w:tr>
      <w:tr>
        <w:trPr>
          <w:trHeight w:val="458" w:hRule="atLeast"/>
        </w:trPr>
        <w:tc>
          <w:tcPr>
            <w:tcW w:w="5426" w:type="dxa"/>
          </w:tcPr>
          <w:p>
            <w:pPr>
              <w:pStyle w:val="TableParagraph"/>
              <w:spacing w:line="229" w:lineRule="exact"/>
              <w:ind w:left="107"/>
              <w:rPr>
                <w:sz w:val="20"/>
              </w:rPr>
            </w:pPr>
            <w:r>
              <w:rPr>
                <w:b/>
                <w:sz w:val="20"/>
              </w:rPr>
              <w:t>Time</w:t>
            </w:r>
            <w:r>
              <w:rPr>
                <w:b/>
                <w:spacing w:val="-6"/>
                <w:sz w:val="20"/>
              </w:rPr>
              <w:t> </w:t>
            </w:r>
            <w:r>
              <w:rPr>
                <w:b/>
                <w:sz w:val="20"/>
              </w:rPr>
              <w:t>to</w:t>
            </w:r>
            <w:r>
              <w:rPr>
                <w:b/>
                <w:spacing w:val="-4"/>
                <w:sz w:val="20"/>
              </w:rPr>
              <w:t> </w:t>
            </w:r>
            <w:r>
              <w:rPr>
                <w:b/>
                <w:sz w:val="20"/>
              </w:rPr>
              <w:t>Obtain</w:t>
            </w:r>
            <w:r>
              <w:rPr>
                <w:b/>
                <w:spacing w:val="-6"/>
                <w:sz w:val="20"/>
              </w:rPr>
              <w:t> </w:t>
            </w:r>
            <w:r>
              <w:rPr>
                <w:b/>
                <w:sz w:val="20"/>
              </w:rPr>
              <w:t>a</w:t>
            </w:r>
            <w:r>
              <w:rPr>
                <w:b/>
                <w:spacing w:val="-4"/>
                <w:sz w:val="20"/>
              </w:rPr>
              <w:t> </w:t>
            </w:r>
            <w:r>
              <w:rPr>
                <w:b/>
                <w:sz w:val="20"/>
              </w:rPr>
              <w:t>Building</w:t>
            </w:r>
            <w:r>
              <w:rPr>
                <w:b/>
                <w:spacing w:val="-4"/>
                <w:sz w:val="20"/>
              </w:rPr>
              <w:t> </w:t>
            </w:r>
            <w:r>
              <w:rPr>
                <w:b/>
                <w:sz w:val="20"/>
              </w:rPr>
              <w:t>Permit</w:t>
            </w:r>
            <w:r>
              <w:rPr>
                <w:b/>
                <w:spacing w:val="-5"/>
                <w:sz w:val="20"/>
              </w:rPr>
              <w:t> </w:t>
            </w:r>
            <w:r>
              <w:rPr>
                <w:spacing w:val="-4"/>
                <w:sz w:val="20"/>
              </w:rPr>
              <w:t>(99)</w:t>
            </w:r>
          </w:p>
          <w:p>
            <w:pPr>
              <w:pStyle w:val="TableParagraph"/>
              <w:spacing w:line="209" w:lineRule="exact"/>
              <w:ind w:left="107"/>
              <w:rPr>
                <w:i/>
                <w:sz w:val="20"/>
              </w:rPr>
            </w:pPr>
            <w:r>
              <w:rPr>
                <w:i/>
                <w:sz w:val="20"/>
              </w:rPr>
              <w:t>Further</w:t>
            </w:r>
            <w:r>
              <w:rPr>
                <w:i/>
                <w:spacing w:val="-5"/>
                <w:sz w:val="20"/>
              </w:rPr>
              <w:t> </w:t>
            </w:r>
            <w:r>
              <w:rPr>
                <w:i/>
                <w:sz w:val="20"/>
              </w:rPr>
              <w:t>corroborated</w:t>
            </w:r>
            <w:r>
              <w:rPr>
                <w:i/>
                <w:spacing w:val="-3"/>
                <w:sz w:val="20"/>
              </w:rPr>
              <w:t> </w:t>
            </w:r>
            <w:r>
              <w:rPr>
                <w:i/>
                <w:sz w:val="20"/>
              </w:rPr>
              <w:t>with</w:t>
            </w:r>
            <w:r>
              <w:rPr>
                <w:i/>
                <w:spacing w:val="-3"/>
                <w:sz w:val="20"/>
              </w:rPr>
              <w:t> </w:t>
            </w:r>
            <w:r>
              <w:rPr>
                <w:i/>
                <w:sz w:val="20"/>
              </w:rPr>
              <w:t>data</w:t>
            </w:r>
            <w:r>
              <w:rPr>
                <w:i/>
                <w:spacing w:val="-3"/>
                <w:sz w:val="20"/>
              </w:rPr>
              <w:t> </w:t>
            </w:r>
            <w:r>
              <w:rPr>
                <w:i/>
                <w:sz w:val="20"/>
              </w:rPr>
              <w:t>from</w:t>
            </w:r>
            <w:r>
              <w:rPr>
                <w:i/>
                <w:spacing w:val="-4"/>
                <w:sz w:val="20"/>
              </w:rPr>
              <w:t> </w:t>
            </w:r>
            <w:r>
              <w:rPr>
                <w:i/>
                <w:sz w:val="20"/>
              </w:rPr>
              <w:t>79,</w:t>
            </w:r>
            <w:r>
              <w:rPr>
                <w:i/>
                <w:spacing w:val="-5"/>
                <w:sz w:val="20"/>
              </w:rPr>
              <w:t> </w:t>
            </w:r>
            <w:r>
              <w:rPr>
                <w:i/>
                <w:sz w:val="20"/>
              </w:rPr>
              <w:t>82,</w:t>
            </w:r>
            <w:r>
              <w:rPr>
                <w:i/>
                <w:spacing w:val="-6"/>
                <w:sz w:val="20"/>
              </w:rPr>
              <w:t> </w:t>
            </w:r>
            <w:r>
              <w:rPr>
                <w:i/>
                <w:sz w:val="20"/>
              </w:rPr>
              <w:t>85,</w:t>
            </w:r>
            <w:r>
              <w:rPr>
                <w:i/>
                <w:spacing w:val="-6"/>
                <w:sz w:val="20"/>
              </w:rPr>
              <w:t> </w:t>
            </w:r>
            <w:r>
              <w:rPr>
                <w:i/>
                <w:sz w:val="20"/>
              </w:rPr>
              <w:t>88,</w:t>
            </w:r>
            <w:r>
              <w:rPr>
                <w:i/>
                <w:spacing w:val="-5"/>
                <w:sz w:val="20"/>
              </w:rPr>
              <w:t> </w:t>
            </w:r>
            <w:r>
              <w:rPr>
                <w:i/>
                <w:spacing w:val="-4"/>
                <w:sz w:val="20"/>
              </w:rPr>
              <w:t>91,94</w:t>
            </w:r>
          </w:p>
        </w:tc>
        <w:tc>
          <w:tcPr>
            <w:tcW w:w="1370" w:type="dxa"/>
          </w:tcPr>
          <w:p>
            <w:pPr>
              <w:pStyle w:val="TableParagraph"/>
              <w:ind w:right="93"/>
              <w:jc w:val="right"/>
              <w:rPr>
                <w:b/>
                <w:sz w:val="20"/>
              </w:rPr>
            </w:pPr>
            <w:r>
              <w:rPr>
                <w:b/>
                <w:sz w:val="20"/>
              </w:rPr>
              <w:t>100 </w:t>
            </w:r>
            <w:r>
              <w:rPr>
                <w:b/>
                <w:spacing w:val="-2"/>
                <w:sz w:val="20"/>
              </w:rPr>
              <w:t>(100%)</w:t>
            </w:r>
          </w:p>
        </w:tc>
        <w:tc>
          <w:tcPr>
            <w:tcW w:w="1372" w:type="dxa"/>
          </w:tcPr>
          <w:p>
            <w:pPr>
              <w:pStyle w:val="TableParagraph"/>
              <w:ind w:right="95"/>
              <w:jc w:val="right"/>
              <w:rPr>
                <w:b/>
                <w:sz w:val="20"/>
              </w:rPr>
            </w:pPr>
            <w:r>
              <w:rPr>
                <w:b/>
                <w:spacing w:val="-5"/>
                <w:sz w:val="20"/>
              </w:rPr>
              <w:t>n/a</w:t>
            </w:r>
          </w:p>
        </w:tc>
        <w:tc>
          <w:tcPr>
            <w:tcW w:w="1372" w:type="dxa"/>
          </w:tcPr>
          <w:p>
            <w:pPr>
              <w:pStyle w:val="TableParagraph"/>
              <w:ind w:right="92"/>
              <w:jc w:val="right"/>
              <w:rPr>
                <w:b/>
                <w:sz w:val="20"/>
              </w:rPr>
            </w:pPr>
            <w:r>
              <w:rPr>
                <w:b/>
                <w:sz w:val="20"/>
              </w:rPr>
              <w:t>100 </w:t>
            </w:r>
            <w:r>
              <w:rPr>
                <w:b/>
                <w:spacing w:val="-2"/>
                <w:sz w:val="20"/>
              </w:rPr>
              <w:t>(100%)</w:t>
            </w:r>
          </w:p>
        </w:tc>
      </w:tr>
      <w:tr>
        <w:trPr>
          <w:trHeight w:val="318" w:hRule="atLeast"/>
        </w:trPr>
        <w:tc>
          <w:tcPr>
            <w:tcW w:w="5426" w:type="dxa"/>
            <w:shd w:val="clear" w:color="auto" w:fill="FFC000"/>
          </w:tcPr>
          <w:p>
            <w:pPr>
              <w:pStyle w:val="TableParagraph"/>
              <w:spacing w:before="43"/>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370" w:type="dxa"/>
            <w:shd w:val="clear" w:color="auto" w:fill="FFC000"/>
          </w:tcPr>
          <w:p>
            <w:pPr>
              <w:pStyle w:val="TableParagraph"/>
              <w:spacing w:before="43"/>
              <w:ind w:right="93"/>
              <w:jc w:val="right"/>
              <w:rPr>
                <w:b/>
                <w:sz w:val="20"/>
              </w:rPr>
            </w:pPr>
            <w:r>
              <w:rPr>
                <w:b/>
                <w:spacing w:val="-5"/>
                <w:sz w:val="20"/>
              </w:rPr>
              <w:t>100</w:t>
            </w:r>
          </w:p>
        </w:tc>
        <w:tc>
          <w:tcPr>
            <w:tcW w:w="1372" w:type="dxa"/>
            <w:shd w:val="clear" w:color="auto" w:fill="FFC000"/>
          </w:tcPr>
          <w:p>
            <w:pPr>
              <w:pStyle w:val="TableParagraph"/>
              <w:spacing w:before="43"/>
              <w:ind w:right="95"/>
              <w:jc w:val="right"/>
              <w:rPr>
                <w:b/>
                <w:sz w:val="20"/>
              </w:rPr>
            </w:pPr>
            <w:r>
              <w:rPr>
                <w:b/>
                <w:spacing w:val="-5"/>
                <w:sz w:val="20"/>
              </w:rPr>
              <w:t>n/a</w:t>
            </w:r>
          </w:p>
        </w:tc>
        <w:tc>
          <w:tcPr>
            <w:tcW w:w="1372" w:type="dxa"/>
            <w:shd w:val="clear" w:color="auto" w:fill="FFC000"/>
          </w:tcPr>
          <w:p>
            <w:pPr>
              <w:pStyle w:val="TableParagraph"/>
              <w:spacing w:before="43"/>
              <w:ind w:right="91"/>
              <w:jc w:val="right"/>
              <w:rPr>
                <w:b/>
                <w:sz w:val="20"/>
              </w:rPr>
            </w:pPr>
            <w:r>
              <w:rPr>
                <w:b/>
                <w:spacing w:val="-5"/>
                <w:sz w:val="20"/>
              </w:rPr>
              <w:t>100</w:t>
            </w:r>
          </w:p>
        </w:tc>
      </w:tr>
      <w:tr>
        <w:trPr>
          <w:trHeight w:val="386" w:hRule="atLeast"/>
        </w:trPr>
        <w:tc>
          <w:tcPr>
            <w:tcW w:w="9540" w:type="dxa"/>
            <w:gridSpan w:val="4"/>
            <w:shd w:val="clear" w:color="auto" w:fill="E7EBF5"/>
          </w:tcPr>
          <w:p>
            <w:pPr>
              <w:pStyle w:val="TableParagraph"/>
              <w:tabs>
                <w:tab w:pos="1295" w:val="left" w:leader="none"/>
              </w:tabs>
              <w:spacing w:before="77"/>
              <w:ind w:left="693"/>
              <w:rPr>
                <w:b/>
                <w:sz w:val="20"/>
              </w:rPr>
            </w:pPr>
            <w:r>
              <w:rPr>
                <w:b/>
                <w:spacing w:val="-2"/>
                <w:sz w:val="20"/>
              </w:rPr>
              <w:t>3.2.3</w:t>
            </w:r>
            <w:r>
              <w:rPr>
                <w:b/>
                <w:sz w:val="20"/>
              </w:rPr>
              <w:tab/>
              <w:t>Cost</w:t>
            </w:r>
            <w:r>
              <w:rPr>
                <w:b/>
                <w:spacing w:val="-6"/>
                <w:sz w:val="20"/>
              </w:rPr>
              <w:t> </w:t>
            </w:r>
            <w:r>
              <w:rPr>
                <w:b/>
                <w:sz w:val="20"/>
              </w:rPr>
              <w:t>to</w:t>
            </w:r>
            <w:r>
              <w:rPr>
                <w:b/>
                <w:spacing w:val="-6"/>
                <w:sz w:val="20"/>
              </w:rPr>
              <w:t> </w:t>
            </w:r>
            <w:r>
              <w:rPr>
                <w:b/>
                <w:sz w:val="20"/>
              </w:rPr>
              <w:t>Obtain</w:t>
            </w:r>
            <w:r>
              <w:rPr>
                <w:b/>
                <w:spacing w:val="-7"/>
                <w:sz w:val="20"/>
              </w:rPr>
              <w:t> </w:t>
            </w:r>
            <w:r>
              <w:rPr>
                <w:b/>
                <w:sz w:val="20"/>
              </w:rPr>
              <w:t>a</w:t>
            </w:r>
            <w:r>
              <w:rPr>
                <w:b/>
                <w:spacing w:val="-5"/>
                <w:sz w:val="20"/>
              </w:rPr>
              <w:t> </w:t>
            </w:r>
            <w:r>
              <w:rPr>
                <w:b/>
                <w:sz w:val="20"/>
              </w:rPr>
              <w:t>Building</w:t>
            </w:r>
            <w:r>
              <w:rPr>
                <w:b/>
                <w:spacing w:val="-5"/>
                <w:sz w:val="20"/>
              </w:rPr>
              <w:t> </w:t>
            </w:r>
            <w:r>
              <w:rPr>
                <w:b/>
                <w:spacing w:val="-2"/>
                <w:sz w:val="20"/>
              </w:rPr>
              <w:t>Permit</w:t>
            </w:r>
          </w:p>
        </w:tc>
      </w:tr>
      <w:tr>
        <w:trPr>
          <w:trHeight w:val="287" w:hRule="atLeast"/>
        </w:trPr>
        <w:tc>
          <w:tcPr>
            <w:tcW w:w="5426" w:type="dxa"/>
          </w:tcPr>
          <w:p>
            <w:pPr>
              <w:pStyle w:val="TableParagraph"/>
              <w:spacing w:before="29"/>
              <w:ind w:left="107"/>
              <w:rPr>
                <w:b/>
                <w:sz w:val="20"/>
              </w:rPr>
            </w:pPr>
            <w:r>
              <w:rPr>
                <w:b/>
                <w:spacing w:val="-2"/>
                <w:sz w:val="20"/>
              </w:rPr>
              <w:t>Indicators</w:t>
            </w:r>
          </w:p>
        </w:tc>
        <w:tc>
          <w:tcPr>
            <w:tcW w:w="1370" w:type="dxa"/>
          </w:tcPr>
          <w:p>
            <w:pPr>
              <w:pStyle w:val="TableParagraph"/>
              <w:spacing w:before="29"/>
              <w:ind w:right="96"/>
              <w:jc w:val="right"/>
              <w:rPr>
                <w:b/>
                <w:sz w:val="20"/>
              </w:rPr>
            </w:pPr>
            <w:r>
              <w:rPr>
                <w:b/>
                <w:spacing w:val="-5"/>
                <w:sz w:val="20"/>
              </w:rPr>
              <w:t>FFP</w:t>
            </w:r>
          </w:p>
        </w:tc>
        <w:tc>
          <w:tcPr>
            <w:tcW w:w="1372" w:type="dxa"/>
          </w:tcPr>
          <w:p>
            <w:pPr>
              <w:pStyle w:val="TableParagraph"/>
              <w:spacing w:before="29"/>
              <w:ind w:right="98"/>
              <w:jc w:val="right"/>
              <w:rPr>
                <w:b/>
                <w:sz w:val="20"/>
              </w:rPr>
            </w:pPr>
            <w:r>
              <w:rPr>
                <w:b/>
                <w:spacing w:val="-5"/>
                <w:sz w:val="20"/>
              </w:rPr>
              <w:t>SBP</w:t>
            </w:r>
          </w:p>
        </w:tc>
        <w:tc>
          <w:tcPr>
            <w:tcW w:w="1372" w:type="dxa"/>
          </w:tcPr>
          <w:p>
            <w:pPr>
              <w:pStyle w:val="TableParagraph"/>
              <w:spacing w:before="29"/>
              <w:ind w:right="92"/>
              <w:jc w:val="right"/>
              <w:rPr>
                <w:b/>
                <w:sz w:val="20"/>
              </w:rPr>
            </w:pPr>
            <w:r>
              <w:rPr>
                <w:b/>
                <w:sz w:val="20"/>
              </w:rPr>
              <w:t>Total</w:t>
            </w:r>
            <w:r>
              <w:rPr>
                <w:b/>
                <w:spacing w:val="-4"/>
                <w:sz w:val="20"/>
              </w:rPr>
              <w:t> </w:t>
            </w:r>
            <w:r>
              <w:rPr>
                <w:b/>
                <w:spacing w:val="-2"/>
                <w:sz w:val="20"/>
              </w:rPr>
              <w:t>Points</w:t>
            </w:r>
          </w:p>
        </w:tc>
      </w:tr>
      <w:tr>
        <w:trPr>
          <w:trHeight w:val="460" w:hRule="atLeast"/>
        </w:trPr>
        <w:tc>
          <w:tcPr>
            <w:tcW w:w="5426" w:type="dxa"/>
          </w:tcPr>
          <w:p>
            <w:pPr>
              <w:pStyle w:val="TableParagraph"/>
              <w:ind w:left="107"/>
              <w:rPr>
                <w:sz w:val="20"/>
              </w:rPr>
            </w:pPr>
            <w:r>
              <w:rPr>
                <w:b/>
                <w:sz w:val="20"/>
              </w:rPr>
              <w:t>Cost</w:t>
            </w:r>
            <w:r>
              <w:rPr>
                <w:b/>
                <w:spacing w:val="-5"/>
                <w:sz w:val="20"/>
              </w:rPr>
              <w:t> </w:t>
            </w:r>
            <w:r>
              <w:rPr>
                <w:b/>
                <w:sz w:val="20"/>
              </w:rPr>
              <w:t>to</w:t>
            </w:r>
            <w:r>
              <w:rPr>
                <w:b/>
                <w:spacing w:val="-4"/>
                <w:sz w:val="20"/>
              </w:rPr>
              <w:t> </w:t>
            </w:r>
            <w:r>
              <w:rPr>
                <w:b/>
                <w:sz w:val="20"/>
              </w:rPr>
              <w:t>Obtain</w:t>
            </w:r>
            <w:r>
              <w:rPr>
                <w:b/>
                <w:spacing w:val="-6"/>
                <w:sz w:val="20"/>
              </w:rPr>
              <w:t> </w:t>
            </w:r>
            <w:r>
              <w:rPr>
                <w:b/>
                <w:sz w:val="20"/>
              </w:rPr>
              <w:t>a</w:t>
            </w:r>
            <w:r>
              <w:rPr>
                <w:b/>
                <w:spacing w:val="-5"/>
                <w:sz w:val="20"/>
              </w:rPr>
              <w:t> </w:t>
            </w:r>
            <w:r>
              <w:rPr>
                <w:b/>
                <w:sz w:val="20"/>
              </w:rPr>
              <w:t>Building</w:t>
            </w:r>
            <w:r>
              <w:rPr>
                <w:b/>
                <w:spacing w:val="-4"/>
                <w:sz w:val="20"/>
              </w:rPr>
              <w:t> </w:t>
            </w:r>
            <w:r>
              <w:rPr>
                <w:b/>
                <w:sz w:val="20"/>
              </w:rPr>
              <w:t>Permit</w:t>
            </w:r>
            <w:r>
              <w:rPr>
                <w:b/>
                <w:spacing w:val="-4"/>
                <w:sz w:val="20"/>
              </w:rPr>
              <w:t> </w:t>
            </w:r>
            <w:r>
              <w:rPr>
                <w:spacing w:val="-4"/>
                <w:sz w:val="20"/>
              </w:rPr>
              <w:t>(100)</w:t>
            </w:r>
          </w:p>
          <w:p>
            <w:pPr>
              <w:pStyle w:val="TableParagraph"/>
              <w:spacing w:line="210" w:lineRule="exact"/>
              <w:ind w:left="107"/>
              <w:rPr>
                <w:i/>
                <w:sz w:val="20"/>
              </w:rPr>
            </w:pPr>
            <w:r>
              <w:rPr>
                <w:i/>
                <w:sz w:val="20"/>
              </w:rPr>
              <w:t>Further</w:t>
            </w:r>
            <w:r>
              <w:rPr>
                <w:i/>
                <w:spacing w:val="-5"/>
                <w:sz w:val="20"/>
              </w:rPr>
              <w:t> </w:t>
            </w:r>
            <w:r>
              <w:rPr>
                <w:i/>
                <w:sz w:val="20"/>
              </w:rPr>
              <w:t>corroborated</w:t>
            </w:r>
            <w:r>
              <w:rPr>
                <w:i/>
                <w:spacing w:val="-2"/>
                <w:sz w:val="20"/>
              </w:rPr>
              <w:t> </w:t>
            </w:r>
            <w:r>
              <w:rPr>
                <w:i/>
                <w:sz w:val="20"/>
              </w:rPr>
              <w:t>with</w:t>
            </w:r>
            <w:r>
              <w:rPr>
                <w:i/>
                <w:spacing w:val="-3"/>
                <w:sz w:val="20"/>
              </w:rPr>
              <w:t> </w:t>
            </w:r>
            <w:r>
              <w:rPr>
                <w:i/>
                <w:sz w:val="20"/>
              </w:rPr>
              <w:t>data</w:t>
            </w:r>
            <w:r>
              <w:rPr>
                <w:i/>
                <w:spacing w:val="-2"/>
                <w:sz w:val="20"/>
              </w:rPr>
              <w:t> </w:t>
            </w:r>
            <w:r>
              <w:rPr>
                <w:i/>
                <w:sz w:val="20"/>
              </w:rPr>
              <w:t>from</w:t>
            </w:r>
            <w:r>
              <w:rPr>
                <w:i/>
                <w:spacing w:val="-4"/>
                <w:sz w:val="20"/>
              </w:rPr>
              <w:t> </w:t>
            </w:r>
            <w:r>
              <w:rPr>
                <w:i/>
                <w:sz w:val="20"/>
              </w:rPr>
              <w:t>80,</w:t>
            </w:r>
            <w:r>
              <w:rPr>
                <w:i/>
                <w:spacing w:val="-5"/>
                <w:sz w:val="20"/>
              </w:rPr>
              <w:t> </w:t>
            </w:r>
            <w:r>
              <w:rPr>
                <w:i/>
                <w:sz w:val="20"/>
              </w:rPr>
              <w:t>83,</w:t>
            </w:r>
            <w:r>
              <w:rPr>
                <w:i/>
                <w:spacing w:val="-6"/>
                <w:sz w:val="20"/>
              </w:rPr>
              <w:t> </w:t>
            </w:r>
            <w:r>
              <w:rPr>
                <w:i/>
                <w:sz w:val="20"/>
              </w:rPr>
              <w:t>86,</w:t>
            </w:r>
            <w:r>
              <w:rPr>
                <w:i/>
                <w:spacing w:val="-5"/>
                <w:sz w:val="20"/>
              </w:rPr>
              <w:t> </w:t>
            </w:r>
            <w:r>
              <w:rPr>
                <w:i/>
                <w:sz w:val="20"/>
              </w:rPr>
              <w:t>89,</w:t>
            </w:r>
            <w:r>
              <w:rPr>
                <w:i/>
                <w:spacing w:val="-5"/>
                <w:sz w:val="20"/>
              </w:rPr>
              <w:t> </w:t>
            </w:r>
            <w:r>
              <w:rPr>
                <w:i/>
                <w:sz w:val="20"/>
              </w:rPr>
              <w:t>92,</w:t>
            </w:r>
            <w:r>
              <w:rPr>
                <w:i/>
                <w:spacing w:val="-3"/>
                <w:sz w:val="20"/>
              </w:rPr>
              <w:t> </w:t>
            </w:r>
            <w:r>
              <w:rPr>
                <w:i/>
                <w:spacing w:val="-7"/>
                <w:sz w:val="20"/>
              </w:rPr>
              <w:t>95</w:t>
            </w:r>
          </w:p>
        </w:tc>
        <w:tc>
          <w:tcPr>
            <w:tcW w:w="1370" w:type="dxa"/>
          </w:tcPr>
          <w:p>
            <w:pPr>
              <w:pStyle w:val="TableParagraph"/>
              <w:ind w:right="93"/>
              <w:jc w:val="right"/>
              <w:rPr>
                <w:b/>
                <w:sz w:val="20"/>
              </w:rPr>
            </w:pPr>
            <w:r>
              <w:rPr>
                <w:b/>
                <w:sz w:val="20"/>
              </w:rPr>
              <w:t>100 </w:t>
            </w:r>
            <w:r>
              <w:rPr>
                <w:b/>
                <w:spacing w:val="-2"/>
                <w:sz w:val="20"/>
              </w:rPr>
              <w:t>(100%)</w:t>
            </w:r>
          </w:p>
        </w:tc>
        <w:tc>
          <w:tcPr>
            <w:tcW w:w="1372" w:type="dxa"/>
          </w:tcPr>
          <w:p>
            <w:pPr>
              <w:pStyle w:val="TableParagraph"/>
              <w:ind w:right="95"/>
              <w:jc w:val="right"/>
              <w:rPr>
                <w:b/>
                <w:sz w:val="20"/>
              </w:rPr>
            </w:pPr>
            <w:r>
              <w:rPr>
                <w:b/>
                <w:spacing w:val="-5"/>
                <w:sz w:val="20"/>
              </w:rPr>
              <w:t>n/a</w:t>
            </w:r>
          </w:p>
        </w:tc>
        <w:tc>
          <w:tcPr>
            <w:tcW w:w="1372" w:type="dxa"/>
          </w:tcPr>
          <w:p>
            <w:pPr>
              <w:pStyle w:val="TableParagraph"/>
              <w:ind w:right="92"/>
              <w:jc w:val="right"/>
              <w:rPr>
                <w:b/>
                <w:sz w:val="20"/>
              </w:rPr>
            </w:pPr>
            <w:r>
              <w:rPr>
                <w:b/>
                <w:sz w:val="20"/>
              </w:rPr>
              <w:t>100 </w:t>
            </w:r>
            <w:r>
              <w:rPr>
                <w:b/>
                <w:spacing w:val="-2"/>
                <w:sz w:val="20"/>
              </w:rPr>
              <w:t>(100%)</w:t>
            </w:r>
          </w:p>
        </w:tc>
      </w:tr>
      <w:tr>
        <w:trPr>
          <w:trHeight w:val="302" w:hRule="atLeast"/>
        </w:trPr>
        <w:tc>
          <w:tcPr>
            <w:tcW w:w="5426"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3.2.3</w:t>
            </w:r>
          </w:p>
        </w:tc>
        <w:tc>
          <w:tcPr>
            <w:tcW w:w="1370" w:type="dxa"/>
            <w:shd w:val="clear" w:color="auto" w:fill="FFC000"/>
          </w:tcPr>
          <w:p>
            <w:pPr>
              <w:pStyle w:val="TableParagraph"/>
              <w:spacing w:before="36"/>
              <w:ind w:right="93"/>
              <w:jc w:val="right"/>
              <w:rPr>
                <w:b/>
                <w:sz w:val="20"/>
              </w:rPr>
            </w:pPr>
            <w:r>
              <w:rPr>
                <w:b/>
                <w:spacing w:val="-5"/>
                <w:sz w:val="20"/>
              </w:rPr>
              <w:t>100</w:t>
            </w:r>
          </w:p>
        </w:tc>
        <w:tc>
          <w:tcPr>
            <w:tcW w:w="1372" w:type="dxa"/>
            <w:shd w:val="clear" w:color="auto" w:fill="FFC000"/>
          </w:tcPr>
          <w:p>
            <w:pPr>
              <w:pStyle w:val="TableParagraph"/>
              <w:spacing w:before="36"/>
              <w:ind w:right="95"/>
              <w:jc w:val="right"/>
              <w:rPr>
                <w:b/>
                <w:sz w:val="20"/>
              </w:rPr>
            </w:pPr>
            <w:r>
              <w:rPr>
                <w:b/>
                <w:spacing w:val="-5"/>
                <w:sz w:val="20"/>
              </w:rPr>
              <w:t>n/a</w:t>
            </w:r>
          </w:p>
        </w:tc>
        <w:tc>
          <w:tcPr>
            <w:tcW w:w="1372" w:type="dxa"/>
            <w:shd w:val="clear" w:color="auto" w:fill="FFC000"/>
          </w:tcPr>
          <w:p>
            <w:pPr>
              <w:pStyle w:val="TableParagraph"/>
              <w:spacing w:before="36"/>
              <w:ind w:right="91"/>
              <w:jc w:val="right"/>
              <w:rPr>
                <w:b/>
                <w:sz w:val="20"/>
              </w:rPr>
            </w:pPr>
            <w:r>
              <w:rPr>
                <w:b/>
                <w:spacing w:val="-5"/>
                <w:sz w:val="20"/>
              </w:rPr>
              <w:t>100</w:t>
            </w:r>
          </w:p>
        </w:tc>
      </w:tr>
      <w:tr>
        <w:trPr>
          <w:trHeight w:val="316" w:hRule="atLeast"/>
        </w:trPr>
        <w:tc>
          <w:tcPr>
            <w:tcW w:w="5426" w:type="dxa"/>
            <w:shd w:val="clear" w:color="auto" w:fill="FFC000"/>
          </w:tcPr>
          <w:p>
            <w:pPr>
              <w:pStyle w:val="TableParagraph"/>
              <w:spacing w:before="43"/>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370" w:type="dxa"/>
            <w:shd w:val="clear" w:color="auto" w:fill="FFC000"/>
          </w:tcPr>
          <w:p>
            <w:pPr>
              <w:pStyle w:val="TableParagraph"/>
              <w:spacing w:before="43"/>
              <w:ind w:right="93"/>
              <w:jc w:val="right"/>
              <w:rPr>
                <w:b/>
                <w:sz w:val="20"/>
              </w:rPr>
            </w:pPr>
            <w:r>
              <w:rPr>
                <w:b/>
                <w:spacing w:val="-5"/>
                <w:sz w:val="20"/>
              </w:rPr>
              <w:t>100</w:t>
            </w:r>
          </w:p>
        </w:tc>
        <w:tc>
          <w:tcPr>
            <w:tcW w:w="1372" w:type="dxa"/>
            <w:shd w:val="clear" w:color="auto" w:fill="FFC000"/>
          </w:tcPr>
          <w:p>
            <w:pPr>
              <w:pStyle w:val="TableParagraph"/>
              <w:spacing w:before="43"/>
              <w:ind w:right="95"/>
              <w:jc w:val="right"/>
              <w:rPr>
                <w:b/>
                <w:sz w:val="20"/>
              </w:rPr>
            </w:pPr>
            <w:r>
              <w:rPr>
                <w:b/>
                <w:spacing w:val="-5"/>
                <w:sz w:val="20"/>
              </w:rPr>
              <w:t>n/a</w:t>
            </w:r>
          </w:p>
        </w:tc>
        <w:tc>
          <w:tcPr>
            <w:tcW w:w="1372" w:type="dxa"/>
            <w:shd w:val="clear" w:color="auto" w:fill="FFC000"/>
          </w:tcPr>
          <w:p>
            <w:pPr>
              <w:pStyle w:val="TableParagraph"/>
              <w:spacing w:before="43"/>
              <w:ind w:right="91"/>
              <w:jc w:val="right"/>
              <w:rPr>
                <w:b/>
                <w:sz w:val="20"/>
              </w:rPr>
            </w:pPr>
            <w:r>
              <w:rPr>
                <w:b/>
                <w:spacing w:val="-5"/>
                <w:sz w:val="20"/>
              </w:rPr>
              <w:t>100</w:t>
            </w:r>
          </w:p>
        </w:tc>
      </w:tr>
    </w:tbl>
    <w:p>
      <w:pPr>
        <w:pStyle w:val="TableParagraph"/>
        <w:spacing w:after="0"/>
        <w:jc w:val="right"/>
        <w:rPr>
          <w:b/>
          <w:sz w:val="20"/>
        </w:rPr>
        <w:sectPr>
          <w:pgSz w:w="12240" w:h="15840"/>
          <w:pgMar w:header="0" w:footer="522" w:top="1360" w:bottom="720" w:left="1080" w:right="1080"/>
        </w:sectPr>
      </w:pPr>
    </w:p>
    <w:p>
      <w:pPr>
        <w:spacing w:before="80"/>
        <w:ind w:left="360" w:right="358"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pgSz w:w="12240" w:h="15840"/>
          <w:pgMar w:header="0" w:footer="522" w:top="1360" w:bottom="720" w:left="1080" w:right="1080"/>
        </w:sectPr>
      </w:pPr>
    </w:p>
    <w:p>
      <w:pPr>
        <w:spacing w:before="70"/>
        <w:ind w:left="2" w:right="2" w:firstLine="0"/>
        <w:jc w:val="center"/>
        <w:rPr>
          <w:b/>
          <w:sz w:val="22"/>
        </w:rPr>
      </w:pPr>
      <w:r>
        <w:rPr>
          <w:b/>
          <w:sz w:val="22"/>
          <w:u w:val="single"/>
        </w:rPr>
        <w:t>ENVIRONMENTAL</w:t>
      </w:r>
      <w:r>
        <w:rPr>
          <w:b/>
          <w:spacing w:val="-10"/>
          <w:sz w:val="22"/>
          <w:u w:val="single"/>
        </w:rPr>
        <w:t> </w:t>
      </w:r>
      <w:r>
        <w:rPr>
          <w:b/>
          <w:sz w:val="22"/>
          <w:u w:val="single"/>
        </w:rPr>
        <w:t>PERMITS</w:t>
      </w:r>
      <w:r>
        <w:rPr>
          <w:b/>
          <w:spacing w:val="-10"/>
          <w:sz w:val="22"/>
          <w:u w:val="single"/>
        </w:rPr>
        <w:t> </w:t>
      </w:r>
      <w:r>
        <w:rPr>
          <w:b/>
          <w:spacing w:val="-2"/>
          <w:sz w:val="22"/>
          <w:u w:val="single"/>
        </w:rPr>
        <w:t>QUESTIONNAIRE</w:t>
      </w:r>
    </w:p>
    <w:p>
      <w:pPr>
        <w:pStyle w:val="BodyText"/>
        <w:spacing w:before="232"/>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5"/>
        <w:jc w:val="both"/>
      </w:pPr>
      <w:r>
        <w:rPr/>
        <w:t>For Y/N questions, the Y response accounts for the score and is considered as the good practice, unless otherwise indicated with the sign “Y/N; N – good practice”.</w:t>
      </w:r>
    </w:p>
    <w:p>
      <w:pPr>
        <w:pStyle w:val="BodyText"/>
        <w:spacing w:before="253"/>
        <w:ind w:left="360" w:right="354"/>
        <w:jc w:val="both"/>
      </w:pPr>
      <w:r>
        <w:rPr/>
        <w:t>In the tables that follow, “AND” means all referenced questions must have a good practice response to obtain a score on the indicator.</w:t>
      </w:r>
    </w:p>
    <w:p>
      <w:pPr>
        <w:pStyle w:val="BodyText"/>
        <w:spacing w:before="1"/>
      </w:pPr>
    </w:p>
    <w:p>
      <w:pPr>
        <w:pStyle w:val="BodyText"/>
        <w:ind w:left="360" w:right="355" w:hanging="1"/>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3"/>
        <w:ind w:left="360" w:right="353"/>
        <w:jc w:val="both"/>
      </w:pPr>
      <w:r>
        <w:rPr/>
        <w:t>Certain</w:t>
      </w:r>
      <w:r>
        <w:rPr>
          <w:spacing w:val="-2"/>
        </w:rPr>
        <w:t> </w:t>
      </w:r>
      <w:r>
        <w:rPr/>
        <w:t>questions</w:t>
      </w:r>
      <w:r>
        <w:rPr>
          <w:spacing w:val="-2"/>
        </w:rPr>
        <w:t> </w:t>
      </w:r>
      <w:r>
        <w:rPr/>
        <w:t>are</w:t>
      </w:r>
      <w:r>
        <w:rPr>
          <w:spacing w:val="-3"/>
        </w:rPr>
        <w:t> </w:t>
      </w:r>
      <w:r>
        <w:rPr/>
        <w:t>marked</w:t>
      </w:r>
      <w:r>
        <w:rPr>
          <w:spacing w:val="-2"/>
        </w:rPr>
        <w:t> </w:t>
      </w:r>
      <w:r>
        <w:rPr/>
        <w:t>as</w:t>
      </w:r>
      <w:r>
        <w:rPr>
          <w:spacing w:val="-3"/>
        </w:rPr>
        <w:t> </w:t>
      </w:r>
      <w:r>
        <w:rPr/>
        <w:t>“not</w:t>
      </w:r>
      <w:r>
        <w:rPr>
          <w:spacing w:val="-3"/>
        </w:rPr>
        <w:t> </w:t>
      </w:r>
      <w:r>
        <w:rPr/>
        <w:t>scored,”</w:t>
      </w:r>
      <w:r>
        <w:rPr>
          <w:spacing w:val="-2"/>
        </w:rPr>
        <w:t> </w:t>
      </w:r>
      <w:r>
        <w:rPr/>
        <w:t>which</w:t>
      </w:r>
      <w:r>
        <w:rPr>
          <w:spacing w:val="-2"/>
        </w:rPr>
        <w:t> </w:t>
      </w:r>
      <w:r>
        <w:rPr/>
        <w:t>indicates</w:t>
      </w:r>
      <w:r>
        <w:rPr>
          <w:spacing w:val="-2"/>
        </w:rPr>
        <w:t> </w:t>
      </w:r>
      <w:r>
        <w:rPr/>
        <w:t>that</w:t>
      </w:r>
      <w:r>
        <w:rPr>
          <w:spacing w:val="-3"/>
        </w:rPr>
        <w:t> </w:t>
      </w:r>
      <w:r>
        <w:rPr/>
        <w:t>they</w:t>
      </w:r>
      <w:r>
        <w:rPr>
          <w:spacing w:val="-4"/>
        </w:rPr>
        <w:t> </w:t>
      </w:r>
      <w:r>
        <w:rPr/>
        <w:t>do</w:t>
      </w:r>
      <w:r>
        <w:rPr>
          <w:spacing w:val="-2"/>
        </w:rPr>
        <w:t> </w:t>
      </w:r>
      <w:r>
        <w:rPr/>
        <w:t>not</w:t>
      </w:r>
      <w:r>
        <w:rPr>
          <w:spacing w:val="-1"/>
        </w:rPr>
        <w:t> </w:t>
      </w:r>
      <w:r>
        <w:rPr/>
        <w:t>affect</w:t>
      </w:r>
      <w:r>
        <w:rPr>
          <w:spacing w:val="-3"/>
        </w:rPr>
        <w:t> </w:t>
      </w:r>
      <w:r>
        <w:rPr/>
        <w:t>the</w:t>
      </w:r>
      <w:r>
        <w:rPr>
          <w:spacing w:val="-3"/>
        </w:rPr>
        <w:t> </w:t>
      </w:r>
      <w:r>
        <w:rPr/>
        <w:t>score</w:t>
      </w:r>
      <w:r>
        <w:rPr>
          <w:spacing w:val="-2"/>
        </w:rPr>
        <w:t> </w:t>
      </w:r>
      <w:r>
        <w:rPr/>
        <w:t>in</w:t>
      </w:r>
      <w:r>
        <w:rPr>
          <w:spacing w:val="-2"/>
        </w:rPr>
        <w:t> </w:t>
      </w:r>
      <w:r>
        <w:rPr/>
        <w:t>any</w:t>
      </w:r>
      <w:r>
        <w:rPr>
          <w:spacing w:val="-2"/>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2"/>
        <w:gridCol w:w="7380"/>
      </w:tblGrid>
      <w:tr>
        <w:trPr>
          <w:trHeight w:val="578" w:hRule="atLeast"/>
        </w:trPr>
        <w:tc>
          <w:tcPr>
            <w:tcW w:w="9542" w:type="dxa"/>
            <w:gridSpan w:val="2"/>
            <w:shd w:val="clear" w:color="auto" w:fill="0F6EC5"/>
          </w:tcPr>
          <w:p>
            <w:pPr>
              <w:pStyle w:val="TableParagraph"/>
              <w:spacing w:before="173"/>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FOR</w:t>
            </w:r>
            <w:r>
              <w:rPr>
                <w:b/>
                <w:spacing w:val="-8"/>
                <w:sz w:val="20"/>
              </w:rPr>
              <w:t> </w:t>
            </w:r>
            <w:r>
              <w:rPr>
                <w:b/>
                <w:sz w:val="20"/>
              </w:rPr>
              <w:t>BUSINESS</w:t>
            </w:r>
            <w:r>
              <w:rPr>
                <w:b/>
                <w:spacing w:val="-6"/>
                <w:sz w:val="20"/>
              </w:rPr>
              <w:t> </w:t>
            </w:r>
            <w:r>
              <w:rPr>
                <w:b/>
                <w:spacing w:val="-2"/>
                <w:sz w:val="20"/>
              </w:rPr>
              <w:t>LOCATION</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964" w:hRule="atLeast"/>
        </w:trPr>
        <w:tc>
          <w:tcPr>
            <w:tcW w:w="2162" w:type="dxa"/>
          </w:tcPr>
          <w:p>
            <w:pPr>
              <w:pStyle w:val="TableParagraph"/>
              <w:spacing w:before="137"/>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7380" w:type="dxa"/>
          </w:tcPr>
          <w:p>
            <w:pPr>
              <w:pStyle w:val="TableParagraph"/>
              <w:spacing w:line="251" w:lineRule="exact"/>
              <w:ind w:left="105"/>
              <w:rPr>
                <w:sz w:val="22"/>
              </w:rPr>
            </w:pPr>
            <w:r>
              <w:rPr>
                <w:sz w:val="20"/>
              </w:rPr>
              <w:t>The</w:t>
            </w:r>
            <w:r>
              <w:rPr>
                <w:spacing w:val="8"/>
                <w:sz w:val="20"/>
              </w:rPr>
              <w:t> </w:t>
            </w:r>
            <w:r>
              <w:rPr>
                <w:sz w:val="20"/>
              </w:rPr>
              <w:t>largest</w:t>
            </w:r>
            <w:r>
              <w:rPr>
                <w:spacing w:val="8"/>
                <w:sz w:val="20"/>
              </w:rPr>
              <w:t> </w:t>
            </w:r>
            <w:r>
              <w:rPr>
                <w:sz w:val="20"/>
              </w:rPr>
              <w:t>(most</w:t>
            </w:r>
            <w:r>
              <w:rPr>
                <w:spacing w:val="7"/>
                <w:sz w:val="20"/>
              </w:rPr>
              <w:t> </w:t>
            </w:r>
            <w:r>
              <w:rPr>
                <w:sz w:val="20"/>
              </w:rPr>
              <w:t>populous)</w:t>
            </w:r>
            <w:r>
              <w:rPr>
                <w:spacing w:val="9"/>
                <w:sz w:val="20"/>
              </w:rPr>
              <w:t> </w:t>
            </w:r>
            <w:r>
              <w:rPr>
                <w:sz w:val="20"/>
              </w:rPr>
              <w:t>city</w:t>
            </w:r>
            <w:r>
              <w:rPr>
                <w:spacing w:val="8"/>
                <w:sz w:val="20"/>
              </w:rPr>
              <w:t> </w:t>
            </w:r>
            <w:r>
              <w:rPr>
                <w:sz w:val="20"/>
              </w:rPr>
              <w:t>in</w:t>
            </w:r>
            <w:r>
              <w:rPr>
                <w:spacing w:val="9"/>
                <w:sz w:val="20"/>
              </w:rPr>
              <w:t> </w:t>
            </w:r>
            <w:r>
              <w:rPr>
                <w:sz w:val="20"/>
              </w:rPr>
              <w:t>the</w:t>
            </w:r>
            <w:r>
              <w:rPr>
                <w:spacing w:val="8"/>
                <w:sz w:val="20"/>
              </w:rPr>
              <w:t> </w:t>
            </w:r>
            <w:r>
              <w:rPr>
                <w:sz w:val="20"/>
              </w:rPr>
              <w:t>economy.</w:t>
            </w:r>
            <w:r>
              <w:rPr>
                <w:spacing w:val="9"/>
                <w:sz w:val="20"/>
              </w:rPr>
              <w:t> </w:t>
            </w:r>
            <w:r>
              <w:rPr>
                <w:sz w:val="20"/>
              </w:rPr>
              <w:t>Geographical</w:t>
            </w:r>
            <w:r>
              <w:rPr>
                <w:spacing w:val="7"/>
                <w:sz w:val="20"/>
              </w:rPr>
              <w:t> </w:t>
            </w:r>
            <w:r>
              <w:rPr>
                <w:sz w:val="20"/>
              </w:rPr>
              <w:t>location</w:t>
            </w:r>
            <w:r>
              <w:rPr>
                <w:spacing w:val="9"/>
                <w:sz w:val="20"/>
              </w:rPr>
              <w:t> </w:t>
            </w:r>
            <w:r>
              <w:rPr>
                <w:sz w:val="20"/>
              </w:rPr>
              <w:t>determines</w:t>
            </w:r>
            <w:r>
              <w:rPr>
                <w:spacing w:val="12"/>
                <w:sz w:val="20"/>
              </w:rPr>
              <w:t> </w:t>
            </w:r>
            <w:r>
              <w:rPr>
                <w:spacing w:val="-5"/>
                <w:sz w:val="22"/>
              </w:rPr>
              <w:t>the</w:t>
            </w:r>
          </w:p>
          <w:p>
            <w:pPr>
              <w:pStyle w:val="TableParagraph"/>
              <w:spacing w:line="252" w:lineRule="exact"/>
              <w:ind w:left="105"/>
              <w:rPr>
                <w:sz w:val="20"/>
              </w:rPr>
            </w:pPr>
            <w:r>
              <w:rPr>
                <w:sz w:val="20"/>
              </w:rPr>
              <w:t>relevant</w:t>
            </w:r>
            <w:r>
              <w:rPr>
                <w:spacing w:val="56"/>
                <w:w w:val="150"/>
                <w:sz w:val="20"/>
              </w:rPr>
              <w:t> </w:t>
            </w:r>
            <w:r>
              <w:rPr>
                <w:sz w:val="20"/>
              </w:rPr>
              <w:t>regulatory</w:t>
            </w:r>
            <w:r>
              <w:rPr>
                <w:spacing w:val="57"/>
                <w:w w:val="150"/>
                <w:sz w:val="20"/>
              </w:rPr>
              <w:t> </w:t>
            </w:r>
            <w:r>
              <w:rPr>
                <w:sz w:val="20"/>
              </w:rPr>
              <w:t>framework</w:t>
            </w:r>
            <w:r>
              <w:rPr>
                <w:spacing w:val="57"/>
                <w:w w:val="150"/>
                <w:sz w:val="20"/>
              </w:rPr>
              <w:t> </w:t>
            </w:r>
            <w:r>
              <w:rPr>
                <w:sz w:val="20"/>
              </w:rPr>
              <w:t>governing</w:t>
            </w:r>
            <w:r>
              <w:rPr>
                <w:spacing w:val="55"/>
                <w:w w:val="150"/>
                <w:sz w:val="20"/>
              </w:rPr>
              <w:t> </w:t>
            </w:r>
            <w:r>
              <w:rPr>
                <w:sz w:val="20"/>
              </w:rPr>
              <w:t>environmental</w:t>
            </w:r>
            <w:r>
              <w:rPr>
                <w:spacing w:val="56"/>
                <w:w w:val="150"/>
                <w:sz w:val="20"/>
              </w:rPr>
              <w:t> </w:t>
            </w:r>
            <w:r>
              <w:rPr>
                <w:sz w:val="20"/>
              </w:rPr>
              <w:t>permits</w:t>
            </w:r>
            <w:r>
              <w:rPr>
                <w:sz w:val="22"/>
              </w:rPr>
              <w:t>.</w:t>
            </w:r>
            <w:r>
              <w:rPr>
                <w:spacing w:val="55"/>
                <w:w w:val="150"/>
                <w:sz w:val="22"/>
              </w:rPr>
              <w:t> </w:t>
            </w:r>
            <w:r>
              <w:rPr>
                <w:sz w:val="20"/>
              </w:rPr>
              <w:t>For</w:t>
            </w:r>
            <w:r>
              <w:rPr>
                <w:spacing w:val="79"/>
                <w:sz w:val="20"/>
              </w:rPr>
              <w:t> </w:t>
            </w:r>
            <w:r>
              <w:rPr>
                <w:sz w:val="20"/>
              </w:rPr>
              <w:t>Pillar</w:t>
            </w:r>
            <w:r>
              <w:rPr>
                <w:spacing w:val="58"/>
                <w:w w:val="150"/>
                <w:sz w:val="20"/>
              </w:rPr>
              <w:t> </w:t>
            </w:r>
            <w:r>
              <w:rPr>
                <w:sz w:val="20"/>
              </w:rPr>
              <w:t>I,</w:t>
            </w:r>
            <w:r>
              <w:rPr>
                <w:spacing w:val="56"/>
                <w:w w:val="150"/>
                <w:sz w:val="20"/>
              </w:rPr>
              <w:t> </w:t>
            </w:r>
            <w:r>
              <w:rPr>
                <w:spacing w:val="-5"/>
                <w:sz w:val="20"/>
              </w:rPr>
              <w:t>if</w:t>
            </w:r>
          </w:p>
          <w:p>
            <w:pPr>
              <w:pStyle w:val="TableParagraph"/>
              <w:spacing w:line="228" w:lineRule="exact"/>
              <w:ind w:left="105"/>
              <w:rPr>
                <w:sz w:val="20"/>
              </w:rPr>
            </w:pPr>
            <w:r>
              <w:rPr>
                <w:sz w:val="20"/>
              </w:rPr>
              <w:t>regulations differ across states within an economy, the experts will be asked to provide information regarding regulations of the largest city.</w:t>
            </w:r>
          </w:p>
        </w:tc>
      </w:tr>
      <w:tr>
        <w:trPr>
          <w:trHeight w:val="1610" w:hRule="atLeast"/>
        </w:trPr>
        <w:tc>
          <w:tcPr>
            <w:tcW w:w="2162" w:type="dxa"/>
          </w:tcPr>
          <w:p>
            <w:pPr>
              <w:pStyle w:val="TableParagraph"/>
              <w:rPr>
                <w:sz w:val="20"/>
              </w:rPr>
            </w:pPr>
          </w:p>
          <w:p>
            <w:pPr>
              <w:pStyle w:val="TableParagraph"/>
              <w:spacing w:before="116"/>
              <w:rPr>
                <w:sz w:val="20"/>
              </w:rPr>
            </w:pPr>
          </w:p>
          <w:p>
            <w:pPr>
              <w:pStyle w:val="TableParagraph"/>
              <w:ind w:left="107" w:right="78"/>
              <w:rPr>
                <w:b/>
                <w:sz w:val="20"/>
              </w:rPr>
            </w:pPr>
            <w:r>
              <w:rPr>
                <w:b/>
                <w:sz w:val="20"/>
              </w:rPr>
              <w:t>Type</w:t>
            </w:r>
            <w:r>
              <w:rPr>
                <w:b/>
                <w:spacing w:val="-13"/>
                <w:sz w:val="20"/>
              </w:rPr>
              <w:t> </w:t>
            </w:r>
            <w:r>
              <w:rPr>
                <w:b/>
                <w:sz w:val="20"/>
              </w:rPr>
              <w:t>and</w:t>
            </w:r>
            <w:r>
              <w:rPr>
                <w:b/>
                <w:spacing w:val="-12"/>
                <w:sz w:val="20"/>
              </w:rPr>
              <w:t> </w:t>
            </w:r>
            <w:r>
              <w:rPr>
                <w:b/>
                <w:sz w:val="20"/>
              </w:rPr>
              <w:t>Size</w:t>
            </w:r>
            <w:r>
              <w:rPr>
                <w:b/>
                <w:spacing w:val="-13"/>
                <w:sz w:val="20"/>
              </w:rPr>
              <w:t> </w:t>
            </w:r>
            <w:r>
              <w:rPr>
                <w:b/>
                <w:sz w:val="20"/>
              </w:rPr>
              <w:t>of </w:t>
            </w:r>
            <w:r>
              <w:rPr>
                <w:b/>
                <w:spacing w:val="-2"/>
                <w:sz w:val="20"/>
              </w:rPr>
              <w:t>Project</w:t>
            </w:r>
          </w:p>
        </w:tc>
        <w:tc>
          <w:tcPr>
            <w:tcW w:w="7380" w:type="dxa"/>
          </w:tcPr>
          <w:p>
            <w:pPr>
              <w:pStyle w:val="TableParagraph"/>
              <w:ind w:left="105" w:right="94"/>
              <w:jc w:val="both"/>
              <w:rPr>
                <w:sz w:val="20"/>
              </w:rPr>
            </w:pPr>
            <w:r>
              <w:rPr>
                <w:sz w:val="20"/>
              </w:rPr>
              <w:t>The type and size of project (housing development project) determines the type of environmental permitting required. A specific parameter of the construction of a new residential</w:t>
            </w:r>
            <w:r>
              <w:rPr>
                <w:spacing w:val="-1"/>
                <w:sz w:val="20"/>
              </w:rPr>
              <w:t> </w:t>
            </w:r>
            <w:r>
              <w:rPr>
                <w:sz w:val="20"/>
              </w:rPr>
              <w:t>dwelling housing development</w:t>
            </w:r>
            <w:r>
              <w:rPr>
                <w:spacing w:val="-1"/>
                <w:sz w:val="20"/>
              </w:rPr>
              <w:t> </w:t>
            </w:r>
            <w:r>
              <w:rPr>
                <w:sz w:val="20"/>
              </w:rPr>
              <w:t>project</w:t>
            </w:r>
            <w:r>
              <w:rPr>
                <w:spacing w:val="-1"/>
                <w:sz w:val="20"/>
              </w:rPr>
              <w:t> </w:t>
            </w:r>
            <w:r>
              <w:rPr>
                <w:sz w:val="20"/>
              </w:rPr>
              <w:t>is</w:t>
            </w:r>
            <w:r>
              <w:rPr>
                <w:spacing w:val="-1"/>
                <w:sz w:val="20"/>
              </w:rPr>
              <w:t> </w:t>
            </w:r>
            <w:r>
              <w:rPr>
                <w:sz w:val="20"/>
              </w:rPr>
              <w:t>provided, with a total</w:t>
            </w:r>
            <w:r>
              <w:rPr>
                <w:spacing w:val="-1"/>
                <w:sz w:val="20"/>
              </w:rPr>
              <w:t> </w:t>
            </w:r>
            <w:r>
              <w:rPr>
                <w:sz w:val="20"/>
              </w:rPr>
              <w:t>surface area of residential housing development project of 10 acres (40,468 sqm). The type of residence considered</w:t>
            </w:r>
            <w:r>
              <w:rPr>
                <w:spacing w:val="3"/>
                <w:sz w:val="20"/>
              </w:rPr>
              <w:t> </w:t>
            </w:r>
            <w:r>
              <w:rPr>
                <w:sz w:val="20"/>
              </w:rPr>
              <w:t>is</w:t>
            </w:r>
            <w:r>
              <w:rPr>
                <w:spacing w:val="-1"/>
                <w:sz w:val="20"/>
              </w:rPr>
              <w:t> </w:t>
            </w:r>
            <w:r>
              <w:rPr>
                <w:sz w:val="20"/>
              </w:rPr>
              <w:t>detached</w:t>
            </w:r>
            <w:r>
              <w:rPr>
                <w:spacing w:val="1"/>
                <w:sz w:val="20"/>
              </w:rPr>
              <w:t> </w:t>
            </w:r>
            <w:r>
              <w:rPr>
                <w:sz w:val="20"/>
              </w:rPr>
              <w:t>single family</w:t>
            </w:r>
            <w:r>
              <w:rPr>
                <w:spacing w:val="4"/>
                <w:sz w:val="20"/>
              </w:rPr>
              <w:t> </w:t>
            </w:r>
            <w:r>
              <w:rPr>
                <w:sz w:val="20"/>
              </w:rPr>
              <w:t>house</w:t>
            </w:r>
            <w:r>
              <w:rPr>
                <w:spacing w:val="2"/>
                <w:sz w:val="20"/>
              </w:rPr>
              <w:t> </w:t>
            </w:r>
            <w:r>
              <w:rPr>
                <w:sz w:val="20"/>
              </w:rPr>
              <w:t>with</w:t>
            </w:r>
            <w:r>
              <w:rPr>
                <w:spacing w:val="3"/>
                <w:sz w:val="20"/>
              </w:rPr>
              <w:t> </w:t>
            </w:r>
            <w:r>
              <w:rPr>
                <w:sz w:val="20"/>
              </w:rPr>
              <w:t>1,</w:t>
            </w:r>
            <w:r>
              <w:rPr>
                <w:spacing w:val="3"/>
                <w:sz w:val="20"/>
              </w:rPr>
              <w:t> </w:t>
            </w:r>
            <w:r>
              <w:rPr>
                <w:sz w:val="20"/>
              </w:rPr>
              <w:t>2,</w:t>
            </w:r>
            <w:r>
              <w:rPr>
                <w:spacing w:val="3"/>
                <w:sz w:val="20"/>
              </w:rPr>
              <w:t> </w:t>
            </w:r>
            <w:r>
              <w:rPr>
                <w:sz w:val="20"/>
              </w:rPr>
              <w:t>and</w:t>
            </w:r>
            <w:r>
              <w:rPr>
                <w:spacing w:val="3"/>
                <w:sz w:val="20"/>
              </w:rPr>
              <w:t> </w:t>
            </w:r>
            <w:r>
              <w:rPr>
                <w:sz w:val="20"/>
              </w:rPr>
              <w:t>3</w:t>
            </w:r>
            <w:r>
              <w:rPr>
                <w:spacing w:val="-1"/>
                <w:sz w:val="20"/>
              </w:rPr>
              <w:t> </w:t>
            </w:r>
            <w:r>
              <w:rPr>
                <w:sz w:val="20"/>
              </w:rPr>
              <w:t>bedrooms,</w:t>
            </w:r>
            <w:r>
              <w:rPr>
                <w:spacing w:val="3"/>
                <w:sz w:val="20"/>
              </w:rPr>
              <w:t> </w:t>
            </w:r>
            <w:r>
              <w:rPr>
                <w:sz w:val="20"/>
              </w:rPr>
              <w:t>each</w:t>
            </w:r>
            <w:r>
              <w:rPr>
                <w:spacing w:val="2"/>
                <w:sz w:val="20"/>
              </w:rPr>
              <w:t> </w:t>
            </w:r>
            <w:r>
              <w:rPr>
                <w:sz w:val="20"/>
              </w:rPr>
              <w:t>with</w:t>
            </w:r>
            <w:r>
              <w:rPr>
                <w:spacing w:val="3"/>
                <w:sz w:val="20"/>
              </w:rPr>
              <w:t> </w:t>
            </w:r>
            <w:r>
              <w:rPr>
                <w:sz w:val="20"/>
              </w:rPr>
              <w:t>its</w:t>
            </w:r>
            <w:r>
              <w:rPr>
                <w:spacing w:val="1"/>
                <w:sz w:val="20"/>
              </w:rPr>
              <w:t> </w:t>
            </w:r>
            <w:r>
              <w:rPr>
                <w:spacing w:val="-5"/>
                <w:sz w:val="20"/>
              </w:rPr>
              <w:t>own</w:t>
            </w:r>
          </w:p>
          <w:p>
            <w:pPr>
              <w:pStyle w:val="TableParagraph"/>
              <w:spacing w:line="230" w:lineRule="atLeast"/>
              <w:ind w:left="105" w:right="100"/>
              <w:jc w:val="both"/>
              <w:rPr>
                <w:sz w:val="20"/>
              </w:rPr>
            </w:pPr>
            <w:r>
              <w:rPr>
                <w:sz w:val="20"/>
              </w:rPr>
              <w:t>driveway, and the estimated number of houses are 100 single family homes, with an estimated 600 residents.</w:t>
            </w:r>
          </w:p>
        </w:tc>
      </w:tr>
    </w:tbl>
    <w:p>
      <w:pPr>
        <w:pStyle w:val="BodyText"/>
      </w:pPr>
    </w:p>
    <w:p>
      <w:pPr>
        <w:pStyle w:val="ListParagraph"/>
        <w:numPr>
          <w:ilvl w:val="1"/>
          <w:numId w:val="72"/>
        </w:numPr>
        <w:tabs>
          <w:tab w:pos="746" w:val="left" w:leader="none"/>
        </w:tabs>
        <w:spacing w:line="240" w:lineRule="auto" w:before="0" w:after="0"/>
        <w:ind w:left="746" w:right="0" w:hanging="386"/>
        <w:jc w:val="left"/>
        <w:rPr>
          <w:b/>
          <w:sz w:val="22"/>
        </w:rPr>
      </w:pPr>
      <w:r>
        <w:rPr>
          <w:b/>
          <w:color w:val="4471C4"/>
          <w:spacing w:val="-2"/>
          <w:sz w:val="22"/>
        </w:rPr>
        <w:t>ENVIRONMENTAL</w:t>
      </w:r>
      <w:r>
        <w:rPr>
          <w:b/>
          <w:color w:val="4471C4"/>
          <w:spacing w:val="12"/>
          <w:sz w:val="22"/>
        </w:rPr>
        <w:t> </w:t>
      </w:r>
      <w:r>
        <w:rPr>
          <w:b/>
          <w:color w:val="4471C4"/>
          <w:spacing w:val="-2"/>
          <w:sz w:val="22"/>
        </w:rPr>
        <w:t>PERMITS</w:t>
      </w:r>
    </w:p>
    <w:p>
      <w:pPr>
        <w:pStyle w:val="BodyText"/>
        <w:rPr>
          <w:b/>
        </w:rPr>
      </w:pPr>
    </w:p>
    <w:p>
      <w:pPr>
        <w:pStyle w:val="ListParagraph"/>
        <w:numPr>
          <w:ilvl w:val="2"/>
          <w:numId w:val="72"/>
        </w:numPr>
        <w:tabs>
          <w:tab w:pos="1022" w:val="left" w:leader="none"/>
        </w:tabs>
        <w:spacing w:line="240" w:lineRule="auto" w:before="1" w:after="0"/>
        <w:ind w:left="1022" w:right="0" w:hanging="662"/>
        <w:jc w:val="left"/>
        <w:rPr>
          <w:b/>
          <w:sz w:val="22"/>
        </w:rPr>
      </w:pPr>
      <w:r>
        <w:rPr>
          <w:b/>
          <w:color w:val="4471C4"/>
          <w:sz w:val="22"/>
        </w:rPr>
        <w:t>Environmental</w:t>
      </w:r>
      <w:r>
        <w:rPr>
          <w:b/>
          <w:color w:val="4471C4"/>
          <w:spacing w:val="-6"/>
          <w:sz w:val="22"/>
        </w:rPr>
        <w:t> </w:t>
      </w:r>
      <w:r>
        <w:rPr>
          <w:b/>
          <w:color w:val="4471C4"/>
          <w:sz w:val="22"/>
        </w:rPr>
        <w:t>Permits</w:t>
      </w:r>
      <w:r>
        <w:rPr>
          <w:b/>
          <w:color w:val="4471C4"/>
          <w:spacing w:val="-7"/>
          <w:sz w:val="22"/>
        </w:rPr>
        <w:t> </w:t>
      </w:r>
      <w:r>
        <w:rPr>
          <w:b/>
          <w:color w:val="4471C4"/>
          <w:sz w:val="22"/>
        </w:rPr>
        <w:t>for</w:t>
      </w:r>
      <w:r>
        <w:rPr>
          <w:b/>
          <w:color w:val="4471C4"/>
          <w:spacing w:val="-6"/>
          <w:sz w:val="22"/>
        </w:rPr>
        <w:t> </w:t>
      </w:r>
      <w:r>
        <w:rPr>
          <w:b/>
          <w:color w:val="4471C4"/>
          <w:spacing w:val="-2"/>
          <w:sz w:val="22"/>
        </w:rPr>
        <w:t>Construction</w:t>
      </w:r>
    </w:p>
    <w:p>
      <w:pPr>
        <w:pStyle w:val="BodyText"/>
        <w:rPr>
          <w:b/>
        </w:rPr>
      </w:pPr>
    </w:p>
    <w:p>
      <w:pPr>
        <w:pStyle w:val="ListParagraph"/>
        <w:numPr>
          <w:ilvl w:val="0"/>
          <w:numId w:val="73"/>
        </w:numPr>
        <w:tabs>
          <w:tab w:pos="629" w:val="left" w:leader="none"/>
          <w:tab w:pos="631" w:val="left" w:leader="none"/>
        </w:tabs>
        <w:spacing w:line="240" w:lineRule="auto" w:before="0" w:after="0"/>
        <w:ind w:left="631" w:right="352" w:hanging="272"/>
        <w:jc w:val="both"/>
        <w:rPr>
          <w:b/>
          <w:sz w:val="22"/>
        </w:rPr>
      </w:pPr>
      <w:r>
        <w:rPr>
          <w:b/>
          <w:sz w:val="22"/>
        </w:rPr>
        <w:t>Does the legal framework in [ECONOMY] classify building construction projects based on their potential environmental impact? </w:t>
      </w:r>
      <w:r>
        <w:rPr>
          <w:sz w:val="22"/>
        </w:rPr>
        <w:t>(Y/N) </w:t>
      </w:r>
      <w:r>
        <w:rPr>
          <w:i/>
          <w:sz w:val="22"/>
        </w:rPr>
        <w:t>(not scored)</w:t>
      </w:r>
    </w:p>
    <w:p>
      <w:pPr>
        <w:pStyle w:val="BodyText"/>
        <w:spacing w:before="15"/>
        <w:ind w:left="630"/>
      </w:pPr>
      <w:r>
        <w:rPr/>
        <w:t>Y</w:t>
      </w:r>
      <w:r>
        <w:rPr>
          <w:spacing w:val="1"/>
        </w:rPr>
        <w:t> </w:t>
      </w:r>
      <w:r>
        <w:rPr/>
        <w:t>→</w:t>
      </w:r>
      <w:r>
        <w:rPr>
          <w:spacing w:val="-3"/>
        </w:rPr>
        <w:t> </w:t>
      </w:r>
      <w:r>
        <w:rPr/>
        <w:t>Provide</w:t>
      </w:r>
      <w:r>
        <w:rPr>
          <w:spacing w:val="-5"/>
        </w:rPr>
        <w:t> </w:t>
      </w:r>
      <w:r>
        <w:rPr/>
        <w:t>response</w:t>
      </w:r>
      <w:r>
        <w:rPr>
          <w:spacing w:val="-4"/>
        </w:rPr>
        <w:t> </w:t>
      </w:r>
      <w:r>
        <w:rPr/>
        <w:t>to</w:t>
      </w:r>
      <w:r>
        <w:rPr>
          <w:spacing w:val="-3"/>
        </w:rPr>
        <w:t> </w:t>
      </w:r>
      <w:r>
        <w:rPr/>
        <w:t>questions</w:t>
      </w:r>
      <w:r>
        <w:rPr>
          <w:spacing w:val="-2"/>
        </w:rPr>
        <w:t> </w:t>
      </w:r>
      <w:r>
        <w:rPr/>
        <w:t>2-</w:t>
      </w:r>
      <w:r>
        <w:rPr>
          <w:spacing w:val="-5"/>
        </w:rPr>
        <w:t>7.</w:t>
      </w:r>
    </w:p>
    <w:p>
      <w:pPr>
        <w:pStyle w:val="BodyText"/>
        <w:spacing w:before="17"/>
      </w:pPr>
    </w:p>
    <w:p>
      <w:pPr>
        <w:spacing w:before="0"/>
        <w:ind w:left="359" w:right="355" w:firstLine="0"/>
        <w:jc w:val="both"/>
        <w:rPr>
          <w:sz w:val="22"/>
        </w:rPr>
      </w:pPr>
      <w:r>
        <w:rPr>
          <w:b/>
          <w:sz w:val="22"/>
        </w:rPr>
        <w:t>Does</w:t>
      </w:r>
      <w:r>
        <w:rPr>
          <w:b/>
          <w:spacing w:val="-14"/>
          <w:sz w:val="22"/>
        </w:rPr>
        <w:t> </w:t>
      </w:r>
      <w:r>
        <w:rPr>
          <w:b/>
          <w:sz w:val="22"/>
        </w:rPr>
        <w:t>the</w:t>
      </w:r>
      <w:r>
        <w:rPr>
          <w:b/>
          <w:spacing w:val="-14"/>
          <w:sz w:val="22"/>
        </w:rPr>
        <w:t> </w:t>
      </w:r>
      <w:r>
        <w:rPr>
          <w:b/>
          <w:sz w:val="22"/>
        </w:rPr>
        <w:t>legal</w:t>
      </w:r>
      <w:r>
        <w:rPr>
          <w:b/>
          <w:spacing w:val="-11"/>
          <w:sz w:val="22"/>
        </w:rPr>
        <w:t> </w:t>
      </w:r>
      <w:r>
        <w:rPr>
          <w:b/>
          <w:sz w:val="22"/>
        </w:rPr>
        <w:t>framework</w:t>
      </w:r>
      <w:r>
        <w:rPr>
          <w:b/>
          <w:spacing w:val="-14"/>
          <w:sz w:val="22"/>
        </w:rPr>
        <w:t> </w:t>
      </w:r>
      <w:r>
        <w:rPr>
          <w:b/>
          <w:sz w:val="22"/>
        </w:rPr>
        <w:t>in</w:t>
      </w:r>
      <w:r>
        <w:rPr>
          <w:b/>
          <w:spacing w:val="-12"/>
          <w:sz w:val="22"/>
        </w:rPr>
        <w:t> </w:t>
      </w:r>
      <w:r>
        <w:rPr>
          <w:b/>
          <w:sz w:val="22"/>
        </w:rPr>
        <w:t>[ECONOMY]</w:t>
      </w:r>
      <w:r>
        <w:rPr>
          <w:b/>
          <w:spacing w:val="-12"/>
          <w:sz w:val="22"/>
        </w:rPr>
        <w:t> </w:t>
      </w:r>
      <w:r>
        <w:rPr>
          <w:b/>
          <w:sz w:val="22"/>
        </w:rPr>
        <w:t>address</w:t>
      </w:r>
      <w:r>
        <w:rPr>
          <w:b/>
          <w:spacing w:val="-12"/>
          <w:sz w:val="22"/>
        </w:rPr>
        <w:t> </w:t>
      </w:r>
      <w:r>
        <w:rPr>
          <w:b/>
          <w:sz w:val="22"/>
        </w:rPr>
        <w:t>the</w:t>
      </w:r>
      <w:r>
        <w:rPr>
          <w:b/>
          <w:spacing w:val="-12"/>
          <w:sz w:val="22"/>
        </w:rPr>
        <w:t> </w:t>
      </w:r>
      <w:r>
        <w:rPr>
          <w:b/>
          <w:sz w:val="22"/>
        </w:rPr>
        <w:t>following</w:t>
      </w:r>
      <w:r>
        <w:rPr>
          <w:b/>
          <w:spacing w:val="-13"/>
          <w:sz w:val="22"/>
        </w:rPr>
        <w:t> </w:t>
      </w:r>
      <w:r>
        <w:rPr>
          <w:b/>
          <w:sz w:val="22"/>
        </w:rPr>
        <w:t>environmental</w:t>
      </w:r>
      <w:r>
        <w:rPr>
          <w:b/>
          <w:spacing w:val="-12"/>
          <w:sz w:val="22"/>
        </w:rPr>
        <w:t> </w:t>
      </w:r>
      <w:r>
        <w:rPr>
          <w:b/>
          <w:sz w:val="22"/>
        </w:rPr>
        <w:t>risks</w:t>
      </w:r>
      <w:r>
        <w:rPr>
          <w:b/>
          <w:spacing w:val="-12"/>
          <w:sz w:val="22"/>
        </w:rPr>
        <w:t> </w:t>
      </w:r>
      <w:r>
        <w:rPr>
          <w:b/>
          <w:sz w:val="22"/>
        </w:rPr>
        <w:t>associated</w:t>
      </w:r>
      <w:r>
        <w:rPr>
          <w:b/>
          <w:spacing w:val="-14"/>
          <w:sz w:val="22"/>
        </w:rPr>
        <w:t> </w:t>
      </w:r>
      <w:r>
        <w:rPr>
          <w:b/>
          <w:sz w:val="22"/>
        </w:rPr>
        <w:t>with building construction projects? </w:t>
      </w:r>
      <w:r>
        <w:rPr>
          <w:sz w:val="22"/>
        </w:rPr>
        <w:t>(questions 2 through 7)</w:t>
      </w:r>
    </w:p>
    <w:p>
      <w:pPr>
        <w:pStyle w:val="ListParagraph"/>
        <w:numPr>
          <w:ilvl w:val="0"/>
          <w:numId w:val="73"/>
        </w:numPr>
        <w:tabs>
          <w:tab w:pos="631" w:val="left" w:leader="none"/>
          <w:tab w:pos="633" w:val="left" w:leader="none"/>
        </w:tabs>
        <w:spacing w:line="240" w:lineRule="auto" w:before="1" w:after="0"/>
        <w:ind w:left="633" w:right="355" w:hanging="274"/>
        <w:jc w:val="both"/>
        <w:rPr>
          <w:b/>
          <w:sz w:val="22"/>
        </w:rPr>
      </w:pPr>
      <w:r>
        <w:rPr>
          <w:b/>
          <w:sz w:val="22"/>
        </w:rPr>
        <w:t>Risks that may affect biodiversity and natural resources, potentially threatening the protection, conservation, maintenance, and restoration of natural habitats and biodiversity, including ecosystems, protected areas, and forests. </w:t>
      </w:r>
      <w:r>
        <w:rPr>
          <w:sz w:val="22"/>
        </w:rPr>
        <w:t>(Y/N)</w:t>
      </w:r>
    </w:p>
    <w:p>
      <w:pPr>
        <w:pStyle w:val="ListParagraph"/>
        <w:spacing w:after="0" w:line="240" w:lineRule="auto"/>
        <w:jc w:val="both"/>
        <w:rPr>
          <w:b/>
          <w:sz w:val="22"/>
        </w:rPr>
        <w:sectPr>
          <w:pgSz w:w="12240" w:h="15840"/>
          <w:pgMar w:header="0" w:footer="522" w:top="1620" w:bottom="720" w:left="1080" w:right="1080"/>
        </w:sectPr>
      </w:pPr>
    </w:p>
    <w:p>
      <w:pPr>
        <w:pStyle w:val="ListParagraph"/>
        <w:numPr>
          <w:ilvl w:val="0"/>
          <w:numId w:val="73"/>
        </w:numPr>
        <w:tabs>
          <w:tab w:pos="631" w:val="left" w:leader="none"/>
        </w:tabs>
        <w:spacing w:line="240" w:lineRule="auto" w:before="78" w:after="0"/>
        <w:ind w:left="631" w:right="0" w:hanging="272"/>
        <w:jc w:val="left"/>
        <w:rPr>
          <w:b/>
          <w:sz w:val="22"/>
        </w:rPr>
      </w:pPr>
      <w:r>
        <w:rPr>
          <w:b/>
          <w:sz w:val="22"/>
        </w:rPr>
        <w:t>Risks</w:t>
      </w:r>
      <w:r>
        <w:rPr>
          <w:b/>
          <w:spacing w:val="-5"/>
          <w:sz w:val="22"/>
        </w:rPr>
        <w:t> </w:t>
      </w:r>
      <w:r>
        <w:rPr>
          <w:b/>
          <w:sz w:val="22"/>
        </w:rPr>
        <w:t>that</w:t>
      </w:r>
      <w:r>
        <w:rPr>
          <w:b/>
          <w:spacing w:val="-5"/>
          <w:sz w:val="22"/>
        </w:rPr>
        <w:t> </w:t>
      </w:r>
      <w:r>
        <w:rPr>
          <w:b/>
          <w:sz w:val="22"/>
        </w:rPr>
        <w:t>may</w:t>
      </w:r>
      <w:r>
        <w:rPr>
          <w:b/>
          <w:spacing w:val="-6"/>
          <w:sz w:val="22"/>
        </w:rPr>
        <w:t> </w:t>
      </w:r>
      <w:r>
        <w:rPr>
          <w:b/>
          <w:sz w:val="22"/>
        </w:rPr>
        <w:t>contribute</w:t>
      </w:r>
      <w:r>
        <w:rPr>
          <w:b/>
          <w:spacing w:val="-5"/>
          <w:sz w:val="22"/>
        </w:rPr>
        <w:t> </w:t>
      </w:r>
      <w:r>
        <w:rPr>
          <w:b/>
          <w:sz w:val="22"/>
        </w:rPr>
        <w:t>to</w:t>
      </w:r>
      <w:r>
        <w:rPr>
          <w:b/>
          <w:spacing w:val="-3"/>
          <w:sz w:val="22"/>
        </w:rPr>
        <w:t> </w:t>
      </w:r>
      <w:r>
        <w:rPr>
          <w:b/>
          <w:sz w:val="22"/>
        </w:rPr>
        <w:t>greenhouse</w:t>
      </w:r>
      <w:r>
        <w:rPr>
          <w:b/>
          <w:spacing w:val="-3"/>
          <w:sz w:val="22"/>
        </w:rPr>
        <w:t> </w:t>
      </w:r>
      <w:r>
        <w:rPr>
          <w:b/>
          <w:sz w:val="22"/>
        </w:rPr>
        <w:t>gas</w:t>
      </w:r>
      <w:r>
        <w:rPr>
          <w:b/>
          <w:spacing w:val="-5"/>
          <w:sz w:val="22"/>
        </w:rPr>
        <w:t> </w:t>
      </w:r>
      <w:r>
        <w:rPr>
          <w:b/>
          <w:sz w:val="22"/>
        </w:rPr>
        <w:t>emissions</w:t>
      </w:r>
      <w:r>
        <w:rPr>
          <w:b/>
          <w:spacing w:val="-3"/>
          <w:sz w:val="22"/>
        </w:rPr>
        <w:t> </w:t>
      </w:r>
      <w:r>
        <w:rPr>
          <w:b/>
          <w:sz w:val="22"/>
        </w:rPr>
        <w:t>or</w:t>
      </w:r>
      <w:r>
        <w:rPr>
          <w:b/>
          <w:spacing w:val="-4"/>
          <w:sz w:val="22"/>
        </w:rPr>
        <w:t> </w:t>
      </w:r>
      <w:r>
        <w:rPr>
          <w:b/>
          <w:sz w:val="22"/>
        </w:rPr>
        <w:t>climate</w:t>
      </w:r>
      <w:r>
        <w:rPr>
          <w:b/>
          <w:spacing w:val="-3"/>
          <w:sz w:val="22"/>
        </w:rPr>
        <w:t> </w:t>
      </w:r>
      <w:r>
        <w:rPr>
          <w:b/>
          <w:sz w:val="22"/>
        </w:rPr>
        <w:t>change</w:t>
      </w:r>
      <w:r>
        <w:rPr>
          <w:b/>
          <w:spacing w:val="-5"/>
          <w:sz w:val="22"/>
        </w:rPr>
        <w:t> </w:t>
      </w:r>
      <w:r>
        <w:rPr>
          <w:b/>
          <w:sz w:val="22"/>
        </w:rPr>
        <w:t>impacts.</w:t>
      </w:r>
      <w:r>
        <w:rPr>
          <w:b/>
          <w:spacing w:val="-5"/>
          <w:sz w:val="22"/>
        </w:rPr>
        <w:t> </w:t>
      </w:r>
      <w:r>
        <w:rPr>
          <w:spacing w:val="-2"/>
          <w:sz w:val="22"/>
        </w:rPr>
        <w:t>(Y/N)</w:t>
      </w:r>
    </w:p>
    <w:p>
      <w:pPr>
        <w:pStyle w:val="BodyText"/>
      </w:pPr>
    </w:p>
    <w:p>
      <w:pPr>
        <w:pStyle w:val="ListParagraph"/>
        <w:numPr>
          <w:ilvl w:val="0"/>
          <w:numId w:val="73"/>
        </w:numPr>
        <w:tabs>
          <w:tab w:pos="629" w:val="left" w:leader="none"/>
          <w:tab w:pos="631" w:val="left" w:leader="none"/>
        </w:tabs>
        <w:spacing w:line="240" w:lineRule="auto" w:before="1" w:after="0"/>
        <w:ind w:left="631" w:right="355" w:hanging="272"/>
        <w:jc w:val="left"/>
        <w:rPr>
          <w:b/>
          <w:sz w:val="22"/>
        </w:rPr>
      </w:pPr>
      <w:r>
        <w:rPr>
          <w:b/>
          <w:sz w:val="22"/>
        </w:rPr>
        <w:t>Risks that may cause physical or biological hazards, such as contamination of air, water, soil, or noise. </w:t>
      </w:r>
      <w:r>
        <w:rPr>
          <w:sz w:val="22"/>
        </w:rPr>
        <w:t>(Y/N)</w:t>
      </w:r>
    </w:p>
    <w:p>
      <w:pPr>
        <w:pStyle w:val="ListParagraph"/>
        <w:numPr>
          <w:ilvl w:val="0"/>
          <w:numId w:val="73"/>
        </w:numPr>
        <w:tabs>
          <w:tab w:pos="629" w:val="left" w:leader="none"/>
        </w:tabs>
        <w:spacing w:line="240" w:lineRule="auto" w:before="252" w:after="0"/>
        <w:ind w:left="629" w:right="0" w:hanging="270"/>
        <w:jc w:val="left"/>
        <w:rPr>
          <w:b/>
          <w:sz w:val="22"/>
        </w:rPr>
      </w:pPr>
      <w:r>
        <w:rPr>
          <w:b/>
          <w:sz w:val="22"/>
        </w:rPr>
        <w:t>Risks</w:t>
      </w:r>
      <w:r>
        <w:rPr>
          <w:b/>
          <w:spacing w:val="-8"/>
          <w:sz w:val="22"/>
        </w:rPr>
        <w:t> </w:t>
      </w:r>
      <w:r>
        <w:rPr>
          <w:b/>
          <w:sz w:val="22"/>
        </w:rPr>
        <w:t>that</w:t>
      </w:r>
      <w:r>
        <w:rPr>
          <w:b/>
          <w:spacing w:val="-6"/>
          <w:sz w:val="22"/>
        </w:rPr>
        <w:t> </w:t>
      </w:r>
      <w:r>
        <w:rPr>
          <w:b/>
          <w:sz w:val="22"/>
        </w:rPr>
        <w:t>may</w:t>
      </w:r>
      <w:r>
        <w:rPr>
          <w:b/>
          <w:spacing w:val="-6"/>
          <w:sz w:val="22"/>
        </w:rPr>
        <w:t> </w:t>
      </w:r>
      <w:r>
        <w:rPr>
          <w:b/>
          <w:sz w:val="22"/>
        </w:rPr>
        <w:t>require</w:t>
      </w:r>
      <w:r>
        <w:rPr>
          <w:b/>
          <w:spacing w:val="-4"/>
          <w:sz w:val="22"/>
        </w:rPr>
        <w:t> </w:t>
      </w:r>
      <w:r>
        <w:rPr>
          <w:b/>
          <w:sz w:val="22"/>
        </w:rPr>
        <w:t>pest</w:t>
      </w:r>
      <w:r>
        <w:rPr>
          <w:b/>
          <w:spacing w:val="-5"/>
          <w:sz w:val="22"/>
        </w:rPr>
        <w:t> </w:t>
      </w:r>
      <w:r>
        <w:rPr>
          <w:b/>
          <w:sz w:val="22"/>
        </w:rPr>
        <w:t>management</w:t>
      </w:r>
      <w:r>
        <w:rPr>
          <w:b/>
          <w:spacing w:val="-3"/>
          <w:sz w:val="22"/>
        </w:rPr>
        <w:t> </w:t>
      </w:r>
      <w:r>
        <w:rPr>
          <w:b/>
          <w:sz w:val="22"/>
        </w:rPr>
        <w:t>measures,</w:t>
      </w:r>
      <w:r>
        <w:rPr>
          <w:b/>
          <w:spacing w:val="-6"/>
          <w:sz w:val="22"/>
        </w:rPr>
        <w:t> </w:t>
      </w:r>
      <w:r>
        <w:rPr>
          <w:b/>
          <w:sz w:val="22"/>
        </w:rPr>
        <w:t>such</w:t>
      </w:r>
      <w:r>
        <w:rPr>
          <w:b/>
          <w:spacing w:val="-5"/>
          <w:sz w:val="22"/>
        </w:rPr>
        <w:t> </w:t>
      </w:r>
      <w:r>
        <w:rPr>
          <w:b/>
          <w:sz w:val="22"/>
        </w:rPr>
        <w:t>as</w:t>
      </w:r>
      <w:r>
        <w:rPr>
          <w:b/>
          <w:spacing w:val="-4"/>
          <w:sz w:val="22"/>
        </w:rPr>
        <w:t> </w:t>
      </w:r>
      <w:r>
        <w:rPr>
          <w:b/>
          <w:sz w:val="22"/>
        </w:rPr>
        <w:t>pesticides</w:t>
      </w:r>
      <w:r>
        <w:rPr>
          <w:b/>
          <w:spacing w:val="-3"/>
          <w:sz w:val="22"/>
        </w:rPr>
        <w:t> </w:t>
      </w:r>
      <w:r>
        <w:rPr>
          <w:b/>
          <w:sz w:val="22"/>
        </w:rPr>
        <w:t>or</w:t>
      </w:r>
      <w:r>
        <w:rPr>
          <w:b/>
          <w:spacing w:val="-4"/>
          <w:sz w:val="22"/>
        </w:rPr>
        <w:t> </w:t>
      </w:r>
      <w:r>
        <w:rPr>
          <w:b/>
          <w:sz w:val="22"/>
        </w:rPr>
        <w:t>other</w:t>
      </w:r>
      <w:r>
        <w:rPr>
          <w:b/>
          <w:spacing w:val="-4"/>
          <w:sz w:val="22"/>
        </w:rPr>
        <w:t> </w:t>
      </w:r>
      <w:r>
        <w:rPr>
          <w:b/>
          <w:sz w:val="22"/>
        </w:rPr>
        <w:t>chemicals.</w:t>
      </w:r>
      <w:r>
        <w:rPr>
          <w:b/>
          <w:spacing w:val="-3"/>
          <w:sz w:val="22"/>
        </w:rPr>
        <w:t> </w:t>
      </w:r>
      <w:r>
        <w:rPr>
          <w:spacing w:val="-2"/>
          <w:sz w:val="22"/>
        </w:rPr>
        <w:t>(Y/N)</w:t>
      </w:r>
    </w:p>
    <w:p>
      <w:pPr>
        <w:pStyle w:val="BodyText"/>
      </w:pPr>
    </w:p>
    <w:p>
      <w:pPr>
        <w:pStyle w:val="ListParagraph"/>
        <w:numPr>
          <w:ilvl w:val="0"/>
          <w:numId w:val="73"/>
        </w:numPr>
        <w:tabs>
          <w:tab w:pos="629" w:val="left" w:leader="none"/>
          <w:tab w:pos="631" w:val="left" w:leader="none"/>
        </w:tabs>
        <w:spacing w:line="240" w:lineRule="auto" w:before="0" w:after="0"/>
        <w:ind w:left="631" w:right="356" w:hanging="272"/>
        <w:jc w:val="left"/>
        <w:rPr>
          <w:b/>
          <w:sz w:val="22"/>
        </w:rPr>
      </w:pPr>
      <w:r>
        <w:rPr>
          <w:b/>
          <w:sz w:val="22"/>
        </w:rPr>
        <w:t>Risks that may generate or release pollutants, such as wastewater, solid waste, or air emissions, and require measures to prevent or mitigate pollution. </w:t>
      </w:r>
      <w:r>
        <w:rPr>
          <w:sz w:val="22"/>
        </w:rPr>
        <w:t>(Y/N)</w:t>
      </w:r>
    </w:p>
    <w:p>
      <w:pPr>
        <w:pStyle w:val="ListParagraph"/>
        <w:numPr>
          <w:ilvl w:val="0"/>
          <w:numId w:val="73"/>
        </w:numPr>
        <w:tabs>
          <w:tab w:pos="629" w:val="left" w:leader="none"/>
          <w:tab w:pos="631" w:val="left" w:leader="none"/>
        </w:tabs>
        <w:spacing w:line="240" w:lineRule="auto" w:before="252" w:after="0"/>
        <w:ind w:left="631" w:right="355" w:hanging="272"/>
        <w:jc w:val="left"/>
        <w:rPr>
          <w:b/>
          <w:sz w:val="22"/>
        </w:rPr>
      </w:pPr>
      <w:r>
        <w:rPr>
          <w:b/>
          <w:sz w:val="22"/>
        </w:rPr>
        <w:t>Risks that may affect water resources, including water quality, quantity, and access, and require measures to manage and conserve water resources. </w:t>
      </w:r>
      <w:r>
        <w:rPr>
          <w:sz w:val="22"/>
        </w:rPr>
        <w:t>(Y/N)</w:t>
      </w:r>
    </w:p>
    <w:p>
      <w:pPr>
        <w:pStyle w:val="BodyText"/>
      </w:pPr>
    </w:p>
    <w:p>
      <w:pPr>
        <w:pStyle w:val="ListParagraph"/>
        <w:numPr>
          <w:ilvl w:val="0"/>
          <w:numId w:val="73"/>
        </w:numPr>
        <w:tabs>
          <w:tab w:pos="631" w:val="left" w:leader="none"/>
          <w:tab w:pos="633" w:val="left" w:leader="none"/>
        </w:tabs>
        <w:spacing w:line="240" w:lineRule="auto" w:before="1" w:after="0"/>
        <w:ind w:left="633" w:right="358" w:hanging="274"/>
        <w:jc w:val="left"/>
        <w:rPr>
          <w:b/>
          <w:sz w:val="22"/>
        </w:rPr>
      </w:pPr>
      <w:r>
        <w:rPr>
          <w:b/>
          <w:sz w:val="22"/>
        </w:rPr>
        <w:t>Does the legal framework mandate permits to prevent </w:t>
      </w:r>
      <w:r>
        <w:rPr>
          <w:b/>
          <w:sz w:val="22"/>
          <w:u w:val="single"/>
        </w:rPr>
        <w:t>pollution (air, water, soil)</w:t>
      </w:r>
      <w:r>
        <w:rPr>
          <w:b/>
          <w:sz w:val="22"/>
        </w:rPr>
        <w:t> during or from construction projects in the building industry? </w:t>
      </w:r>
      <w:r>
        <w:rPr>
          <w:sz w:val="22"/>
        </w:rPr>
        <w:t>(Y/N)</w:t>
      </w:r>
    </w:p>
    <w:p>
      <w:pPr>
        <w:pStyle w:val="BodyText"/>
        <w:spacing w:before="17"/>
        <w:ind w:left="631"/>
      </w:pPr>
      <w:r>
        <w:rPr/>
        <w:t>Y</w:t>
      </w:r>
      <w:r>
        <w:rPr>
          <w:spacing w:val="1"/>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9.</w:t>
      </w:r>
    </w:p>
    <w:p>
      <w:pPr>
        <w:pStyle w:val="BodyText"/>
        <w:spacing w:before="17"/>
      </w:pPr>
    </w:p>
    <w:p>
      <w:pPr>
        <w:pStyle w:val="ListParagraph"/>
        <w:numPr>
          <w:ilvl w:val="0"/>
          <w:numId w:val="73"/>
        </w:numPr>
        <w:tabs>
          <w:tab w:pos="632" w:val="left" w:leader="none"/>
        </w:tabs>
        <w:spacing w:line="240" w:lineRule="auto" w:before="0" w:after="0"/>
        <w:ind w:left="632" w:right="0" w:hanging="272"/>
        <w:jc w:val="left"/>
        <w:rPr>
          <w:b/>
          <w:sz w:val="22"/>
        </w:rPr>
      </w:pPr>
      <w:r>
        <w:rPr>
          <w:b/>
          <w:sz w:val="22"/>
        </w:rPr>
        <w:t>Have</w:t>
      </w:r>
      <w:r>
        <w:rPr>
          <w:b/>
          <w:spacing w:val="-6"/>
          <w:sz w:val="22"/>
        </w:rPr>
        <w:t> </w:t>
      </w:r>
      <w:r>
        <w:rPr>
          <w:b/>
          <w:sz w:val="22"/>
        </w:rPr>
        <w:t>penalties</w:t>
      </w:r>
      <w:r>
        <w:rPr>
          <w:b/>
          <w:spacing w:val="-4"/>
          <w:sz w:val="22"/>
        </w:rPr>
        <w:t> </w:t>
      </w:r>
      <w:r>
        <w:rPr>
          <w:b/>
          <w:sz w:val="22"/>
        </w:rPr>
        <w:t>or</w:t>
      </w:r>
      <w:r>
        <w:rPr>
          <w:b/>
          <w:spacing w:val="-4"/>
          <w:sz w:val="22"/>
        </w:rPr>
        <w:t> </w:t>
      </w:r>
      <w:r>
        <w:rPr>
          <w:b/>
          <w:sz w:val="22"/>
        </w:rPr>
        <w:t>fines</w:t>
      </w:r>
      <w:r>
        <w:rPr>
          <w:b/>
          <w:spacing w:val="-3"/>
          <w:sz w:val="22"/>
        </w:rPr>
        <w:t> </w:t>
      </w:r>
      <w:r>
        <w:rPr>
          <w:b/>
          <w:sz w:val="22"/>
        </w:rPr>
        <w:t>been</w:t>
      </w:r>
      <w:r>
        <w:rPr>
          <w:b/>
          <w:spacing w:val="-5"/>
          <w:sz w:val="22"/>
        </w:rPr>
        <w:t> </w:t>
      </w:r>
      <w:r>
        <w:rPr>
          <w:b/>
          <w:sz w:val="22"/>
        </w:rPr>
        <w:t>established</w:t>
      </w:r>
      <w:r>
        <w:rPr>
          <w:b/>
          <w:spacing w:val="-7"/>
          <w:sz w:val="22"/>
        </w:rPr>
        <w:t> </w:t>
      </w:r>
      <w:r>
        <w:rPr>
          <w:b/>
          <w:sz w:val="22"/>
        </w:rPr>
        <w:t>to</w:t>
      </w:r>
      <w:r>
        <w:rPr>
          <w:b/>
          <w:spacing w:val="-6"/>
          <w:sz w:val="22"/>
        </w:rPr>
        <w:t> </w:t>
      </w:r>
      <w:r>
        <w:rPr>
          <w:b/>
          <w:sz w:val="22"/>
        </w:rPr>
        <w:t>enforce</w:t>
      </w:r>
      <w:r>
        <w:rPr>
          <w:b/>
          <w:spacing w:val="-6"/>
          <w:sz w:val="22"/>
        </w:rPr>
        <w:t> </w:t>
      </w:r>
      <w:r>
        <w:rPr>
          <w:b/>
          <w:sz w:val="22"/>
        </w:rPr>
        <w:t>compliance?</w:t>
      </w:r>
      <w:r>
        <w:rPr>
          <w:b/>
          <w:spacing w:val="-4"/>
          <w:sz w:val="22"/>
        </w:rPr>
        <w:t> </w:t>
      </w:r>
      <w:r>
        <w:rPr>
          <w:spacing w:val="-2"/>
          <w:sz w:val="22"/>
        </w:rPr>
        <w:t>(Y/N)</w:t>
      </w:r>
    </w:p>
    <w:p>
      <w:pPr>
        <w:pStyle w:val="BodyText"/>
      </w:pPr>
    </w:p>
    <w:p>
      <w:pPr>
        <w:pStyle w:val="ListParagraph"/>
        <w:numPr>
          <w:ilvl w:val="0"/>
          <w:numId w:val="73"/>
        </w:numPr>
        <w:tabs>
          <w:tab w:pos="630" w:val="left" w:leader="none"/>
          <w:tab w:pos="633" w:val="left" w:leader="none"/>
        </w:tabs>
        <w:spacing w:line="240" w:lineRule="auto" w:before="1" w:after="0"/>
        <w:ind w:left="633" w:right="356" w:hanging="360"/>
        <w:jc w:val="left"/>
        <w:rPr>
          <w:b/>
          <w:sz w:val="22"/>
        </w:rPr>
      </w:pPr>
      <w:r>
        <w:rPr>
          <w:b/>
          <w:sz w:val="22"/>
        </w:rPr>
        <w:t>Does</w:t>
      </w:r>
      <w:r>
        <w:rPr>
          <w:b/>
          <w:spacing w:val="-14"/>
          <w:sz w:val="22"/>
        </w:rPr>
        <w:t> </w:t>
      </w:r>
      <w:r>
        <w:rPr>
          <w:b/>
          <w:sz w:val="22"/>
        </w:rPr>
        <w:t>the</w:t>
      </w:r>
      <w:r>
        <w:rPr>
          <w:b/>
          <w:spacing w:val="-14"/>
          <w:sz w:val="22"/>
        </w:rPr>
        <w:t> </w:t>
      </w:r>
      <w:r>
        <w:rPr>
          <w:b/>
          <w:sz w:val="22"/>
        </w:rPr>
        <w:t>legal</w:t>
      </w:r>
      <w:r>
        <w:rPr>
          <w:b/>
          <w:spacing w:val="-14"/>
          <w:sz w:val="22"/>
        </w:rPr>
        <w:t> </w:t>
      </w:r>
      <w:r>
        <w:rPr>
          <w:b/>
          <w:sz w:val="22"/>
        </w:rPr>
        <w:t>framework</w:t>
      </w:r>
      <w:r>
        <w:rPr>
          <w:b/>
          <w:spacing w:val="-15"/>
          <w:sz w:val="22"/>
        </w:rPr>
        <w:t> </w:t>
      </w:r>
      <w:r>
        <w:rPr>
          <w:b/>
          <w:sz w:val="22"/>
        </w:rPr>
        <w:t>mandate</w:t>
      </w:r>
      <w:r>
        <w:rPr>
          <w:b/>
          <w:spacing w:val="-14"/>
          <w:sz w:val="22"/>
        </w:rPr>
        <w:t> </w:t>
      </w:r>
      <w:r>
        <w:rPr>
          <w:b/>
          <w:sz w:val="22"/>
        </w:rPr>
        <w:t>permits</w:t>
      </w:r>
      <w:r>
        <w:rPr>
          <w:b/>
          <w:spacing w:val="-14"/>
          <w:sz w:val="22"/>
        </w:rPr>
        <w:t> </w:t>
      </w:r>
      <w:r>
        <w:rPr>
          <w:b/>
          <w:sz w:val="22"/>
        </w:rPr>
        <w:t>to</w:t>
      </w:r>
      <w:r>
        <w:rPr>
          <w:b/>
          <w:spacing w:val="-13"/>
          <w:sz w:val="22"/>
        </w:rPr>
        <w:t> </w:t>
      </w:r>
      <w:r>
        <w:rPr>
          <w:b/>
          <w:sz w:val="22"/>
        </w:rPr>
        <w:t>govern</w:t>
      </w:r>
      <w:r>
        <w:rPr>
          <w:b/>
          <w:spacing w:val="-14"/>
          <w:sz w:val="22"/>
        </w:rPr>
        <w:t> </w:t>
      </w:r>
      <w:r>
        <w:rPr>
          <w:b/>
          <w:sz w:val="22"/>
          <w:u w:val="single"/>
        </w:rPr>
        <w:t>extraction</w:t>
      </w:r>
      <w:r>
        <w:rPr>
          <w:b/>
          <w:spacing w:val="-14"/>
          <w:sz w:val="22"/>
          <w:u w:val="single"/>
        </w:rPr>
        <w:t> </w:t>
      </w:r>
      <w:r>
        <w:rPr>
          <w:b/>
          <w:sz w:val="22"/>
          <w:u w:val="single"/>
        </w:rPr>
        <w:t>of</w:t>
      </w:r>
      <w:r>
        <w:rPr>
          <w:b/>
          <w:spacing w:val="-14"/>
          <w:sz w:val="22"/>
          <w:u w:val="single"/>
        </w:rPr>
        <w:t> </w:t>
      </w:r>
      <w:r>
        <w:rPr>
          <w:b/>
          <w:sz w:val="22"/>
          <w:u w:val="single"/>
        </w:rPr>
        <w:t>water</w:t>
      </w:r>
      <w:r>
        <w:rPr>
          <w:b/>
          <w:spacing w:val="-14"/>
          <w:sz w:val="22"/>
          <w:u w:val="single"/>
        </w:rPr>
        <w:t> </w:t>
      </w:r>
      <w:r>
        <w:rPr>
          <w:b/>
          <w:sz w:val="22"/>
          <w:u w:val="single"/>
        </w:rPr>
        <w:t>resources</w:t>
      </w:r>
      <w:r>
        <w:rPr>
          <w:b/>
          <w:spacing w:val="-13"/>
          <w:sz w:val="22"/>
        </w:rPr>
        <w:t> </w:t>
      </w:r>
      <w:r>
        <w:rPr>
          <w:b/>
          <w:sz w:val="22"/>
        </w:rPr>
        <w:t>during</w:t>
      </w:r>
      <w:r>
        <w:rPr>
          <w:b/>
          <w:spacing w:val="-14"/>
          <w:sz w:val="22"/>
        </w:rPr>
        <w:t> </w:t>
      </w:r>
      <w:r>
        <w:rPr>
          <w:b/>
          <w:sz w:val="22"/>
        </w:rPr>
        <w:t>or</w:t>
      </w:r>
      <w:r>
        <w:rPr>
          <w:b/>
          <w:spacing w:val="-14"/>
          <w:sz w:val="22"/>
        </w:rPr>
        <w:t> </w:t>
      </w:r>
      <w:r>
        <w:rPr>
          <w:b/>
          <w:sz w:val="22"/>
        </w:rPr>
        <w:t>from construction projects in the building industry? </w:t>
      </w:r>
      <w:r>
        <w:rPr>
          <w:sz w:val="22"/>
        </w:rPr>
        <w:t>(Y/N)</w:t>
      </w:r>
    </w:p>
    <w:p>
      <w:pPr>
        <w:pStyle w:val="BodyText"/>
        <w:spacing w:before="14"/>
        <w:ind w:left="631"/>
      </w:pPr>
      <w:r>
        <w:rPr/>
        <w:t>Y</w:t>
      </w:r>
      <w:r>
        <w:rPr>
          <w:spacing w:val="1"/>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11.</w:t>
      </w:r>
    </w:p>
    <w:p>
      <w:pPr>
        <w:pStyle w:val="BodyText"/>
        <w:spacing w:before="17"/>
      </w:pPr>
    </w:p>
    <w:p>
      <w:pPr>
        <w:pStyle w:val="ListParagraph"/>
        <w:numPr>
          <w:ilvl w:val="0"/>
          <w:numId w:val="73"/>
        </w:numPr>
        <w:tabs>
          <w:tab w:pos="630" w:val="left" w:leader="none"/>
        </w:tabs>
        <w:spacing w:line="240" w:lineRule="auto" w:before="0" w:after="0"/>
        <w:ind w:left="630" w:right="0" w:hanging="362"/>
        <w:jc w:val="left"/>
        <w:rPr>
          <w:b/>
          <w:sz w:val="22"/>
        </w:rPr>
      </w:pPr>
      <w:r>
        <w:rPr>
          <w:b/>
          <w:sz w:val="22"/>
        </w:rPr>
        <w:t>Have</w:t>
      </w:r>
      <w:r>
        <w:rPr>
          <w:b/>
          <w:spacing w:val="-6"/>
          <w:sz w:val="22"/>
        </w:rPr>
        <w:t> </w:t>
      </w:r>
      <w:r>
        <w:rPr>
          <w:b/>
          <w:sz w:val="22"/>
        </w:rPr>
        <w:t>penalties</w:t>
      </w:r>
      <w:r>
        <w:rPr>
          <w:b/>
          <w:spacing w:val="-4"/>
          <w:sz w:val="22"/>
        </w:rPr>
        <w:t> </w:t>
      </w:r>
      <w:r>
        <w:rPr>
          <w:b/>
          <w:sz w:val="22"/>
        </w:rPr>
        <w:t>or</w:t>
      </w:r>
      <w:r>
        <w:rPr>
          <w:b/>
          <w:spacing w:val="-4"/>
          <w:sz w:val="22"/>
        </w:rPr>
        <w:t> </w:t>
      </w:r>
      <w:r>
        <w:rPr>
          <w:b/>
          <w:sz w:val="22"/>
        </w:rPr>
        <w:t>fines</w:t>
      </w:r>
      <w:r>
        <w:rPr>
          <w:b/>
          <w:spacing w:val="-3"/>
          <w:sz w:val="22"/>
        </w:rPr>
        <w:t> </w:t>
      </w:r>
      <w:r>
        <w:rPr>
          <w:b/>
          <w:sz w:val="22"/>
        </w:rPr>
        <w:t>been</w:t>
      </w:r>
      <w:r>
        <w:rPr>
          <w:b/>
          <w:spacing w:val="-5"/>
          <w:sz w:val="22"/>
        </w:rPr>
        <w:t> </w:t>
      </w:r>
      <w:r>
        <w:rPr>
          <w:b/>
          <w:sz w:val="22"/>
        </w:rPr>
        <w:t>established</w:t>
      </w:r>
      <w:r>
        <w:rPr>
          <w:b/>
          <w:spacing w:val="-7"/>
          <w:sz w:val="22"/>
        </w:rPr>
        <w:t> </w:t>
      </w:r>
      <w:r>
        <w:rPr>
          <w:b/>
          <w:sz w:val="22"/>
        </w:rPr>
        <w:t>to</w:t>
      </w:r>
      <w:r>
        <w:rPr>
          <w:b/>
          <w:spacing w:val="-6"/>
          <w:sz w:val="22"/>
        </w:rPr>
        <w:t> </w:t>
      </w:r>
      <w:r>
        <w:rPr>
          <w:b/>
          <w:sz w:val="22"/>
        </w:rPr>
        <w:t>enforce</w:t>
      </w:r>
      <w:r>
        <w:rPr>
          <w:b/>
          <w:spacing w:val="-6"/>
          <w:sz w:val="22"/>
        </w:rPr>
        <w:t> </w:t>
      </w:r>
      <w:r>
        <w:rPr>
          <w:b/>
          <w:sz w:val="22"/>
        </w:rPr>
        <w:t>compliance?</w:t>
      </w:r>
      <w:r>
        <w:rPr>
          <w:b/>
          <w:spacing w:val="-3"/>
          <w:sz w:val="22"/>
        </w:rPr>
        <w:t> </w:t>
      </w:r>
      <w:r>
        <w:rPr>
          <w:spacing w:val="-2"/>
          <w:sz w:val="22"/>
        </w:rPr>
        <w:t>(Y/N)</w:t>
      </w:r>
    </w:p>
    <w:p>
      <w:pPr>
        <w:pStyle w:val="BodyText"/>
        <w:spacing w:before="1"/>
      </w:pPr>
    </w:p>
    <w:p>
      <w:pPr>
        <w:pStyle w:val="ListParagraph"/>
        <w:numPr>
          <w:ilvl w:val="0"/>
          <w:numId w:val="73"/>
        </w:numPr>
        <w:tabs>
          <w:tab w:pos="631" w:val="left" w:leader="none"/>
        </w:tabs>
        <w:spacing w:line="240" w:lineRule="auto" w:before="0" w:after="0"/>
        <w:ind w:left="631" w:right="356" w:hanging="363"/>
        <w:jc w:val="left"/>
        <w:rPr>
          <w:b/>
          <w:sz w:val="22"/>
        </w:rPr>
      </w:pPr>
      <w:r>
        <w:rPr>
          <w:b/>
          <w:sz w:val="22"/>
        </w:rPr>
        <w:t>Does</w:t>
      </w:r>
      <w:r>
        <w:rPr>
          <w:b/>
          <w:spacing w:val="-4"/>
          <w:sz w:val="22"/>
        </w:rPr>
        <w:t> </w:t>
      </w:r>
      <w:r>
        <w:rPr>
          <w:b/>
          <w:sz w:val="22"/>
        </w:rPr>
        <w:t>the</w:t>
      </w:r>
      <w:r>
        <w:rPr>
          <w:b/>
          <w:spacing w:val="-4"/>
          <w:sz w:val="22"/>
        </w:rPr>
        <w:t> </w:t>
      </w:r>
      <w:r>
        <w:rPr>
          <w:b/>
          <w:sz w:val="22"/>
        </w:rPr>
        <w:t>legal</w:t>
      </w:r>
      <w:r>
        <w:rPr>
          <w:b/>
          <w:spacing w:val="-4"/>
          <w:sz w:val="22"/>
        </w:rPr>
        <w:t> </w:t>
      </w:r>
      <w:r>
        <w:rPr>
          <w:b/>
          <w:sz w:val="22"/>
        </w:rPr>
        <w:t>framework</w:t>
      </w:r>
      <w:r>
        <w:rPr>
          <w:b/>
          <w:spacing w:val="-7"/>
          <w:sz w:val="22"/>
        </w:rPr>
        <w:t> </w:t>
      </w:r>
      <w:r>
        <w:rPr>
          <w:b/>
          <w:sz w:val="22"/>
        </w:rPr>
        <w:t>mandate</w:t>
      </w:r>
      <w:r>
        <w:rPr>
          <w:b/>
          <w:spacing w:val="-4"/>
          <w:sz w:val="22"/>
        </w:rPr>
        <w:t> </w:t>
      </w:r>
      <w:r>
        <w:rPr>
          <w:b/>
          <w:sz w:val="22"/>
        </w:rPr>
        <w:t>permits</w:t>
      </w:r>
      <w:r>
        <w:rPr>
          <w:b/>
          <w:spacing w:val="-4"/>
          <w:sz w:val="22"/>
        </w:rPr>
        <w:t> </w:t>
      </w:r>
      <w:r>
        <w:rPr>
          <w:b/>
          <w:sz w:val="22"/>
        </w:rPr>
        <w:t>to</w:t>
      </w:r>
      <w:r>
        <w:rPr>
          <w:b/>
          <w:spacing w:val="-5"/>
          <w:sz w:val="22"/>
        </w:rPr>
        <w:t> </w:t>
      </w:r>
      <w:r>
        <w:rPr>
          <w:b/>
          <w:sz w:val="22"/>
        </w:rPr>
        <w:t>govern</w:t>
      </w:r>
      <w:r>
        <w:rPr>
          <w:b/>
          <w:spacing w:val="-5"/>
          <w:sz w:val="22"/>
        </w:rPr>
        <w:t> </w:t>
      </w:r>
      <w:r>
        <w:rPr>
          <w:b/>
          <w:sz w:val="22"/>
          <w:u w:val="single"/>
        </w:rPr>
        <w:t>waste</w:t>
      </w:r>
      <w:r>
        <w:rPr>
          <w:b/>
          <w:spacing w:val="-4"/>
          <w:sz w:val="22"/>
          <w:u w:val="single"/>
        </w:rPr>
        <w:t> </w:t>
      </w:r>
      <w:r>
        <w:rPr>
          <w:b/>
          <w:sz w:val="22"/>
          <w:u w:val="single"/>
        </w:rPr>
        <w:t>management</w:t>
      </w:r>
      <w:r>
        <w:rPr>
          <w:b/>
          <w:spacing w:val="-4"/>
          <w:sz w:val="22"/>
          <w:u w:val="single"/>
        </w:rPr>
        <w:t> </w:t>
      </w:r>
      <w:r>
        <w:rPr>
          <w:b/>
          <w:sz w:val="22"/>
          <w:u w:val="single"/>
        </w:rPr>
        <w:t>and</w:t>
      </w:r>
      <w:r>
        <w:rPr>
          <w:b/>
          <w:spacing w:val="-7"/>
          <w:sz w:val="22"/>
          <w:u w:val="single"/>
        </w:rPr>
        <w:t> </w:t>
      </w:r>
      <w:r>
        <w:rPr>
          <w:b/>
          <w:sz w:val="22"/>
          <w:u w:val="single"/>
        </w:rPr>
        <w:t>recycling</w:t>
      </w:r>
      <w:r>
        <w:rPr>
          <w:b/>
          <w:spacing w:val="-4"/>
          <w:sz w:val="22"/>
        </w:rPr>
        <w:t> </w:t>
      </w:r>
      <w:r>
        <w:rPr>
          <w:b/>
          <w:sz w:val="22"/>
        </w:rPr>
        <w:t>during</w:t>
      </w:r>
      <w:r>
        <w:rPr>
          <w:b/>
          <w:spacing w:val="-5"/>
          <w:sz w:val="22"/>
        </w:rPr>
        <w:t> </w:t>
      </w:r>
      <w:r>
        <w:rPr>
          <w:b/>
          <w:sz w:val="22"/>
        </w:rPr>
        <w:t>or from construction projects in the building industry? </w:t>
      </w:r>
      <w:r>
        <w:rPr>
          <w:sz w:val="22"/>
        </w:rPr>
        <w:t>(Y/N)</w:t>
      </w:r>
    </w:p>
    <w:p>
      <w:pPr>
        <w:pStyle w:val="BodyText"/>
        <w:ind w:left="631"/>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13.</w:t>
      </w:r>
    </w:p>
    <w:p>
      <w:pPr>
        <w:pStyle w:val="ListParagraph"/>
        <w:numPr>
          <w:ilvl w:val="0"/>
          <w:numId w:val="73"/>
        </w:numPr>
        <w:tabs>
          <w:tab w:pos="630" w:val="left" w:leader="none"/>
        </w:tabs>
        <w:spacing w:line="240" w:lineRule="auto" w:before="251" w:after="0"/>
        <w:ind w:left="630" w:right="0" w:hanging="362"/>
        <w:jc w:val="left"/>
        <w:rPr>
          <w:b/>
          <w:sz w:val="22"/>
        </w:rPr>
      </w:pPr>
      <w:r>
        <w:rPr>
          <w:b/>
          <w:sz w:val="22"/>
        </w:rPr>
        <w:t>Have</w:t>
      </w:r>
      <w:r>
        <w:rPr>
          <w:b/>
          <w:spacing w:val="-6"/>
          <w:sz w:val="22"/>
        </w:rPr>
        <w:t> </w:t>
      </w:r>
      <w:r>
        <w:rPr>
          <w:b/>
          <w:sz w:val="22"/>
        </w:rPr>
        <w:t>penalties</w:t>
      </w:r>
      <w:r>
        <w:rPr>
          <w:b/>
          <w:spacing w:val="-4"/>
          <w:sz w:val="22"/>
        </w:rPr>
        <w:t> </w:t>
      </w:r>
      <w:r>
        <w:rPr>
          <w:b/>
          <w:sz w:val="22"/>
        </w:rPr>
        <w:t>or</w:t>
      </w:r>
      <w:r>
        <w:rPr>
          <w:b/>
          <w:spacing w:val="-4"/>
          <w:sz w:val="22"/>
        </w:rPr>
        <w:t> </w:t>
      </w:r>
      <w:r>
        <w:rPr>
          <w:b/>
          <w:sz w:val="22"/>
        </w:rPr>
        <w:t>fines</w:t>
      </w:r>
      <w:r>
        <w:rPr>
          <w:b/>
          <w:spacing w:val="-3"/>
          <w:sz w:val="22"/>
        </w:rPr>
        <w:t> </w:t>
      </w:r>
      <w:r>
        <w:rPr>
          <w:b/>
          <w:sz w:val="22"/>
        </w:rPr>
        <w:t>been</w:t>
      </w:r>
      <w:r>
        <w:rPr>
          <w:b/>
          <w:spacing w:val="-5"/>
          <w:sz w:val="22"/>
        </w:rPr>
        <w:t> </w:t>
      </w:r>
      <w:r>
        <w:rPr>
          <w:b/>
          <w:sz w:val="22"/>
        </w:rPr>
        <w:t>established</w:t>
      </w:r>
      <w:r>
        <w:rPr>
          <w:b/>
          <w:spacing w:val="-7"/>
          <w:sz w:val="22"/>
        </w:rPr>
        <w:t> </w:t>
      </w:r>
      <w:r>
        <w:rPr>
          <w:b/>
          <w:sz w:val="22"/>
        </w:rPr>
        <w:t>to</w:t>
      </w:r>
      <w:r>
        <w:rPr>
          <w:b/>
          <w:spacing w:val="-6"/>
          <w:sz w:val="22"/>
        </w:rPr>
        <w:t> </w:t>
      </w:r>
      <w:r>
        <w:rPr>
          <w:b/>
          <w:sz w:val="22"/>
        </w:rPr>
        <w:t>enforce</w:t>
      </w:r>
      <w:r>
        <w:rPr>
          <w:b/>
          <w:spacing w:val="-6"/>
          <w:sz w:val="22"/>
        </w:rPr>
        <w:t> </w:t>
      </w:r>
      <w:r>
        <w:rPr>
          <w:b/>
          <w:sz w:val="22"/>
        </w:rPr>
        <w:t>compliance?</w:t>
      </w:r>
      <w:r>
        <w:rPr>
          <w:b/>
          <w:spacing w:val="-3"/>
          <w:sz w:val="22"/>
        </w:rPr>
        <w:t> </w:t>
      </w:r>
      <w:r>
        <w:rPr>
          <w:spacing w:val="-2"/>
          <w:sz w:val="22"/>
        </w:rPr>
        <w:t>(Y/N)</w:t>
      </w:r>
    </w:p>
    <w:p>
      <w:pPr>
        <w:pStyle w:val="BodyText"/>
        <w:spacing w:before="18"/>
      </w:pPr>
    </w:p>
    <w:p>
      <w:pPr>
        <w:pStyle w:val="ListParagraph"/>
        <w:numPr>
          <w:ilvl w:val="0"/>
          <w:numId w:val="73"/>
        </w:numPr>
        <w:tabs>
          <w:tab w:pos="631" w:val="left" w:leader="none"/>
        </w:tabs>
        <w:spacing w:line="240" w:lineRule="auto" w:before="0" w:after="0"/>
        <w:ind w:left="631" w:right="356" w:hanging="363"/>
        <w:jc w:val="left"/>
        <w:rPr>
          <w:b/>
          <w:sz w:val="22"/>
        </w:rPr>
      </w:pPr>
      <w:r>
        <w:rPr>
          <w:b/>
          <w:sz w:val="22"/>
        </w:rPr>
        <w:t>Does</w:t>
      </w:r>
      <w:r>
        <w:rPr>
          <w:b/>
          <w:spacing w:val="40"/>
          <w:sz w:val="22"/>
        </w:rPr>
        <w:t> </w:t>
      </w:r>
      <w:r>
        <w:rPr>
          <w:b/>
          <w:sz w:val="22"/>
        </w:rPr>
        <w:t>the</w:t>
      </w:r>
      <w:r>
        <w:rPr>
          <w:b/>
          <w:spacing w:val="38"/>
          <w:sz w:val="22"/>
        </w:rPr>
        <w:t> </w:t>
      </w:r>
      <w:r>
        <w:rPr>
          <w:b/>
          <w:sz w:val="22"/>
        </w:rPr>
        <w:t>legal</w:t>
      </w:r>
      <w:r>
        <w:rPr>
          <w:b/>
          <w:spacing w:val="40"/>
          <w:sz w:val="22"/>
        </w:rPr>
        <w:t> </w:t>
      </w:r>
      <w:r>
        <w:rPr>
          <w:b/>
          <w:sz w:val="22"/>
        </w:rPr>
        <w:t>framework</w:t>
      </w:r>
      <w:r>
        <w:rPr>
          <w:b/>
          <w:spacing w:val="40"/>
          <w:sz w:val="22"/>
        </w:rPr>
        <w:t> </w:t>
      </w:r>
      <w:r>
        <w:rPr>
          <w:b/>
          <w:sz w:val="22"/>
        </w:rPr>
        <w:t>mandate</w:t>
      </w:r>
      <w:r>
        <w:rPr>
          <w:b/>
          <w:spacing w:val="40"/>
          <w:sz w:val="22"/>
        </w:rPr>
        <w:t> </w:t>
      </w:r>
      <w:r>
        <w:rPr>
          <w:b/>
          <w:sz w:val="22"/>
        </w:rPr>
        <w:t>permits</w:t>
      </w:r>
      <w:r>
        <w:rPr>
          <w:b/>
          <w:spacing w:val="40"/>
          <w:sz w:val="22"/>
        </w:rPr>
        <w:t> </w:t>
      </w:r>
      <w:r>
        <w:rPr>
          <w:b/>
          <w:sz w:val="22"/>
        </w:rPr>
        <w:t>to</w:t>
      </w:r>
      <w:r>
        <w:rPr>
          <w:b/>
          <w:spacing w:val="40"/>
          <w:sz w:val="22"/>
        </w:rPr>
        <w:t> </w:t>
      </w:r>
      <w:r>
        <w:rPr>
          <w:b/>
          <w:sz w:val="22"/>
        </w:rPr>
        <w:t>govern</w:t>
      </w:r>
      <w:r>
        <w:rPr>
          <w:b/>
          <w:spacing w:val="37"/>
          <w:sz w:val="22"/>
        </w:rPr>
        <w:t> </w:t>
      </w:r>
      <w:r>
        <w:rPr>
          <w:b/>
          <w:sz w:val="22"/>
          <w:u w:val="single"/>
        </w:rPr>
        <w:t>wastewater</w:t>
      </w:r>
      <w:r>
        <w:rPr>
          <w:b/>
          <w:spacing w:val="40"/>
          <w:sz w:val="22"/>
          <w:u w:val="single"/>
        </w:rPr>
        <w:t> </w:t>
      </w:r>
      <w:r>
        <w:rPr>
          <w:b/>
          <w:sz w:val="22"/>
          <w:u w:val="single"/>
        </w:rPr>
        <w:t>treatment</w:t>
      </w:r>
      <w:r>
        <w:rPr>
          <w:b/>
          <w:spacing w:val="40"/>
          <w:sz w:val="22"/>
        </w:rPr>
        <w:t> </w:t>
      </w:r>
      <w:r>
        <w:rPr>
          <w:b/>
          <w:sz w:val="22"/>
        </w:rPr>
        <w:t>during</w:t>
      </w:r>
      <w:r>
        <w:rPr>
          <w:b/>
          <w:spacing w:val="40"/>
          <w:sz w:val="22"/>
        </w:rPr>
        <w:t> </w:t>
      </w:r>
      <w:r>
        <w:rPr>
          <w:b/>
          <w:sz w:val="22"/>
        </w:rPr>
        <w:t>or</w:t>
      </w:r>
      <w:r>
        <w:rPr>
          <w:b/>
          <w:spacing w:val="40"/>
          <w:sz w:val="22"/>
        </w:rPr>
        <w:t> </w:t>
      </w:r>
      <w:r>
        <w:rPr>
          <w:b/>
          <w:sz w:val="22"/>
        </w:rPr>
        <w:t>from construction projects in the building industry? </w:t>
      </w:r>
      <w:r>
        <w:rPr>
          <w:sz w:val="22"/>
        </w:rPr>
        <w:t>(Y/N)</w:t>
      </w:r>
    </w:p>
    <w:p>
      <w:pPr>
        <w:pStyle w:val="BodyText"/>
        <w:spacing w:before="17"/>
        <w:ind w:left="631"/>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15.</w:t>
      </w:r>
    </w:p>
    <w:p>
      <w:pPr>
        <w:pStyle w:val="BodyText"/>
        <w:spacing w:before="15"/>
      </w:pPr>
    </w:p>
    <w:p>
      <w:pPr>
        <w:pStyle w:val="ListParagraph"/>
        <w:numPr>
          <w:ilvl w:val="0"/>
          <w:numId w:val="73"/>
        </w:numPr>
        <w:tabs>
          <w:tab w:pos="630" w:val="left" w:leader="none"/>
        </w:tabs>
        <w:spacing w:line="240" w:lineRule="auto" w:before="0" w:after="0"/>
        <w:ind w:left="630" w:right="0" w:hanging="362"/>
        <w:jc w:val="left"/>
        <w:rPr>
          <w:b/>
          <w:sz w:val="22"/>
        </w:rPr>
      </w:pPr>
      <w:r>
        <w:rPr>
          <w:b/>
          <w:sz w:val="22"/>
        </w:rPr>
        <w:t>Have</w:t>
      </w:r>
      <w:r>
        <w:rPr>
          <w:b/>
          <w:spacing w:val="-6"/>
          <w:sz w:val="22"/>
        </w:rPr>
        <w:t> </w:t>
      </w:r>
      <w:r>
        <w:rPr>
          <w:b/>
          <w:sz w:val="22"/>
        </w:rPr>
        <w:t>penalties</w:t>
      </w:r>
      <w:r>
        <w:rPr>
          <w:b/>
          <w:spacing w:val="-4"/>
          <w:sz w:val="22"/>
        </w:rPr>
        <w:t> </w:t>
      </w:r>
      <w:r>
        <w:rPr>
          <w:b/>
          <w:sz w:val="22"/>
        </w:rPr>
        <w:t>or</w:t>
      </w:r>
      <w:r>
        <w:rPr>
          <w:b/>
          <w:spacing w:val="-4"/>
          <w:sz w:val="22"/>
        </w:rPr>
        <w:t> </w:t>
      </w:r>
      <w:r>
        <w:rPr>
          <w:b/>
          <w:sz w:val="22"/>
        </w:rPr>
        <w:t>fines</w:t>
      </w:r>
      <w:r>
        <w:rPr>
          <w:b/>
          <w:spacing w:val="-3"/>
          <w:sz w:val="22"/>
        </w:rPr>
        <w:t> </w:t>
      </w:r>
      <w:r>
        <w:rPr>
          <w:b/>
          <w:sz w:val="22"/>
        </w:rPr>
        <w:t>been</w:t>
      </w:r>
      <w:r>
        <w:rPr>
          <w:b/>
          <w:spacing w:val="-5"/>
          <w:sz w:val="22"/>
        </w:rPr>
        <w:t> </w:t>
      </w:r>
      <w:r>
        <w:rPr>
          <w:b/>
          <w:sz w:val="22"/>
        </w:rPr>
        <w:t>established</w:t>
      </w:r>
      <w:r>
        <w:rPr>
          <w:b/>
          <w:spacing w:val="-7"/>
          <w:sz w:val="22"/>
        </w:rPr>
        <w:t> </w:t>
      </w:r>
      <w:r>
        <w:rPr>
          <w:b/>
          <w:sz w:val="22"/>
        </w:rPr>
        <w:t>to</w:t>
      </w:r>
      <w:r>
        <w:rPr>
          <w:b/>
          <w:spacing w:val="-6"/>
          <w:sz w:val="22"/>
        </w:rPr>
        <w:t> </w:t>
      </w:r>
      <w:r>
        <w:rPr>
          <w:b/>
          <w:sz w:val="22"/>
        </w:rPr>
        <w:t>enforce</w:t>
      </w:r>
      <w:r>
        <w:rPr>
          <w:b/>
          <w:spacing w:val="-6"/>
          <w:sz w:val="22"/>
        </w:rPr>
        <w:t> </w:t>
      </w:r>
      <w:r>
        <w:rPr>
          <w:b/>
          <w:sz w:val="22"/>
        </w:rPr>
        <w:t>compliance?</w:t>
      </w:r>
      <w:r>
        <w:rPr>
          <w:b/>
          <w:spacing w:val="-3"/>
          <w:sz w:val="22"/>
        </w:rPr>
        <w:t> </w:t>
      </w:r>
      <w:r>
        <w:rPr>
          <w:spacing w:val="-2"/>
          <w:sz w:val="22"/>
        </w:rPr>
        <w:t>(Y/N)</w:t>
      </w:r>
    </w:p>
    <w:p>
      <w:pPr>
        <w:pStyle w:val="BodyText"/>
      </w:pPr>
    </w:p>
    <w:p>
      <w:pPr>
        <w:spacing w:before="0"/>
        <w:ind w:left="359" w:right="0" w:firstLine="0"/>
        <w:jc w:val="left"/>
        <w:rPr>
          <w:sz w:val="22"/>
        </w:rPr>
      </w:pPr>
      <w:r>
        <w:rPr>
          <w:b/>
          <w:sz w:val="22"/>
        </w:rPr>
        <w:t>According</w:t>
      </w:r>
      <w:r>
        <w:rPr>
          <w:b/>
          <w:spacing w:val="-5"/>
          <w:sz w:val="22"/>
        </w:rPr>
        <w:t> </w:t>
      </w:r>
      <w:r>
        <w:rPr>
          <w:b/>
          <w:sz w:val="22"/>
        </w:rPr>
        <w:t>to</w:t>
      </w:r>
      <w:r>
        <w:rPr>
          <w:b/>
          <w:spacing w:val="-5"/>
          <w:sz w:val="22"/>
        </w:rPr>
        <w:t> </w:t>
      </w:r>
      <w:r>
        <w:rPr>
          <w:b/>
          <w:sz w:val="22"/>
        </w:rPr>
        <w:t>the</w:t>
      </w:r>
      <w:r>
        <w:rPr>
          <w:b/>
          <w:spacing w:val="-4"/>
          <w:sz w:val="22"/>
        </w:rPr>
        <w:t> </w:t>
      </w:r>
      <w:r>
        <w:rPr>
          <w:b/>
          <w:sz w:val="22"/>
        </w:rPr>
        <w:t>legal</w:t>
      </w:r>
      <w:r>
        <w:rPr>
          <w:b/>
          <w:spacing w:val="-4"/>
          <w:sz w:val="22"/>
        </w:rPr>
        <w:t> </w:t>
      </w:r>
      <w:r>
        <w:rPr>
          <w:b/>
          <w:sz w:val="22"/>
        </w:rPr>
        <w:t>framework,</w:t>
      </w:r>
      <w:r>
        <w:rPr>
          <w:b/>
          <w:spacing w:val="-7"/>
          <w:sz w:val="22"/>
        </w:rPr>
        <w:t> </w:t>
      </w:r>
      <w:r>
        <w:rPr>
          <w:b/>
          <w:sz w:val="22"/>
        </w:rPr>
        <w:t>which</w:t>
      </w:r>
      <w:r>
        <w:rPr>
          <w:b/>
          <w:spacing w:val="-5"/>
          <w:sz w:val="22"/>
        </w:rPr>
        <w:t> </w:t>
      </w:r>
      <w:r>
        <w:rPr>
          <w:b/>
          <w:sz w:val="22"/>
        </w:rPr>
        <w:t>of</w:t>
      </w:r>
      <w:r>
        <w:rPr>
          <w:b/>
          <w:spacing w:val="-4"/>
          <w:sz w:val="22"/>
        </w:rPr>
        <w:t> </w:t>
      </w:r>
      <w:r>
        <w:rPr>
          <w:b/>
          <w:sz w:val="22"/>
        </w:rPr>
        <w:t>the</w:t>
      </w:r>
      <w:r>
        <w:rPr>
          <w:b/>
          <w:spacing w:val="-4"/>
          <w:sz w:val="22"/>
        </w:rPr>
        <w:t> </w:t>
      </w:r>
      <w:r>
        <w:rPr>
          <w:b/>
          <w:sz w:val="22"/>
        </w:rPr>
        <w:t>following</w:t>
      </w:r>
      <w:r>
        <w:rPr>
          <w:b/>
          <w:spacing w:val="-2"/>
          <w:sz w:val="22"/>
        </w:rPr>
        <w:t> </w:t>
      </w:r>
      <w:r>
        <w:rPr>
          <w:b/>
          <w:sz w:val="22"/>
        </w:rPr>
        <w:t>criteria</w:t>
      </w:r>
      <w:r>
        <w:rPr>
          <w:b/>
          <w:spacing w:val="-5"/>
          <w:sz w:val="22"/>
        </w:rPr>
        <w:t> </w:t>
      </w:r>
      <w:r>
        <w:rPr>
          <w:b/>
          <w:sz w:val="22"/>
        </w:rPr>
        <w:t>triggers</w:t>
      </w:r>
      <w:r>
        <w:rPr>
          <w:b/>
          <w:spacing w:val="-4"/>
          <w:sz w:val="22"/>
        </w:rPr>
        <w:t> </w:t>
      </w:r>
      <w:r>
        <w:rPr>
          <w:b/>
          <w:sz w:val="22"/>
        </w:rPr>
        <w:t>an</w:t>
      </w:r>
      <w:r>
        <w:rPr>
          <w:b/>
          <w:spacing w:val="-5"/>
          <w:sz w:val="22"/>
        </w:rPr>
        <w:t> </w:t>
      </w:r>
      <w:r>
        <w:rPr>
          <w:b/>
          <w:sz w:val="22"/>
        </w:rPr>
        <w:t>Environmental</w:t>
      </w:r>
      <w:r>
        <w:rPr>
          <w:b/>
          <w:spacing w:val="-4"/>
          <w:sz w:val="22"/>
        </w:rPr>
        <w:t> </w:t>
      </w:r>
      <w:r>
        <w:rPr>
          <w:b/>
          <w:sz w:val="22"/>
        </w:rPr>
        <w:t>Impact Assessment (EIA) in [CITY] for a building construction project? </w:t>
      </w:r>
      <w:r>
        <w:rPr>
          <w:sz w:val="22"/>
        </w:rPr>
        <w:t>(questions 16 through 19)</w:t>
      </w:r>
    </w:p>
    <w:p>
      <w:pPr>
        <w:pStyle w:val="ListParagraph"/>
        <w:numPr>
          <w:ilvl w:val="0"/>
          <w:numId w:val="73"/>
        </w:numPr>
        <w:tabs>
          <w:tab w:pos="718" w:val="left" w:leader="none"/>
        </w:tabs>
        <w:spacing w:line="240" w:lineRule="auto" w:before="0" w:after="0"/>
        <w:ind w:left="718" w:right="0" w:hanging="359"/>
        <w:jc w:val="left"/>
        <w:rPr>
          <w:b/>
          <w:sz w:val="22"/>
        </w:rPr>
      </w:pPr>
      <w:r>
        <w:rPr>
          <w:b/>
          <w:sz w:val="22"/>
        </w:rPr>
        <w:t>Size</w:t>
      </w:r>
      <w:r>
        <w:rPr>
          <w:b/>
          <w:spacing w:val="-5"/>
          <w:sz w:val="22"/>
        </w:rPr>
        <w:t> </w:t>
      </w:r>
      <w:r>
        <w:rPr>
          <w:b/>
          <w:sz w:val="22"/>
        </w:rPr>
        <w:t>of</w:t>
      </w:r>
      <w:r>
        <w:rPr>
          <w:b/>
          <w:spacing w:val="-2"/>
          <w:sz w:val="22"/>
        </w:rPr>
        <w:t> </w:t>
      </w:r>
      <w:r>
        <w:rPr>
          <w:b/>
          <w:sz w:val="22"/>
        </w:rPr>
        <w:t>the</w:t>
      </w:r>
      <w:r>
        <w:rPr>
          <w:b/>
          <w:spacing w:val="-2"/>
          <w:sz w:val="22"/>
        </w:rPr>
        <w:t> </w:t>
      </w:r>
      <w:r>
        <w:rPr>
          <w:b/>
          <w:sz w:val="22"/>
        </w:rPr>
        <w:t>project</w:t>
      </w:r>
      <w:r>
        <w:rPr>
          <w:b/>
          <w:spacing w:val="-3"/>
          <w:sz w:val="22"/>
        </w:rPr>
        <w:t> </w:t>
      </w:r>
      <w:r>
        <w:rPr>
          <w:b/>
          <w:sz w:val="22"/>
        </w:rPr>
        <w:t>(e.g.,</w:t>
      </w:r>
      <w:r>
        <w:rPr>
          <w:b/>
          <w:spacing w:val="-5"/>
          <w:sz w:val="22"/>
        </w:rPr>
        <w:t> </w:t>
      </w:r>
      <w:r>
        <w:rPr>
          <w:b/>
          <w:sz w:val="22"/>
        </w:rPr>
        <w:t>surface</w:t>
      </w:r>
      <w:r>
        <w:rPr>
          <w:b/>
          <w:spacing w:val="-3"/>
          <w:sz w:val="22"/>
        </w:rPr>
        <w:t> </w:t>
      </w:r>
      <w:r>
        <w:rPr>
          <w:b/>
          <w:sz w:val="22"/>
        </w:rPr>
        <w:t>area</w:t>
      </w:r>
      <w:r>
        <w:rPr>
          <w:b/>
          <w:spacing w:val="-2"/>
          <w:sz w:val="22"/>
        </w:rPr>
        <w:t> </w:t>
      </w:r>
      <w:r>
        <w:rPr>
          <w:b/>
          <w:sz w:val="22"/>
        </w:rPr>
        <w:t>of</w:t>
      </w:r>
      <w:r>
        <w:rPr>
          <w:b/>
          <w:spacing w:val="-5"/>
          <w:sz w:val="22"/>
        </w:rPr>
        <w:t> </w:t>
      </w:r>
      <w:r>
        <w:rPr>
          <w:b/>
          <w:sz w:val="22"/>
        </w:rPr>
        <w:t>the</w:t>
      </w:r>
      <w:r>
        <w:rPr>
          <w:b/>
          <w:spacing w:val="-3"/>
          <w:sz w:val="22"/>
        </w:rPr>
        <w:t> </w:t>
      </w:r>
      <w:r>
        <w:rPr>
          <w:b/>
          <w:sz w:val="22"/>
        </w:rPr>
        <w:t>project,</w:t>
      </w:r>
      <w:r>
        <w:rPr>
          <w:b/>
          <w:spacing w:val="-5"/>
          <w:sz w:val="22"/>
        </w:rPr>
        <w:t> </w:t>
      </w:r>
      <w:r>
        <w:rPr>
          <w:b/>
          <w:sz w:val="22"/>
        </w:rPr>
        <w:t>number</w:t>
      </w:r>
      <w:r>
        <w:rPr>
          <w:b/>
          <w:spacing w:val="-4"/>
          <w:sz w:val="22"/>
        </w:rPr>
        <w:t> </w:t>
      </w:r>
      <w:r>
        <w:rPr>
          <w:b/>
          <w:sz w:val="22"/>
        </w:rPr>
        <w:t>of</w:t>
      </w:r>
      <w:r>
        <w:rPr>
          <w:b/>
          <w:spacing w:val="-5"/>
          <w:sz w:val="22"/>
        </w:rPr>
        <w:t> </w:t>
      </w:r>
      <w:r>
        <w:rPr>
          <w:b/>
          <w:sz w:val="22"/>
        </w:rPr>
        <w:t>floors,</w:t>
      </w:r>
      <w:r>
        <w:rPr>
          <w:b/>
          <w:spacing w:val="-3"/>
          <w:sz w:val="22"/>
        </w:rPr>
        <w:t> </w:t>
      </w:r>
      <w:r>
        <w:rPr>
          <w:b/>
          <w:sz w:val="22"/>
        </w:rPr>
        <w:t>parking</w:t>
      </w:r>
      <w:r>
        <w:rPr>
          <w:b/>
          <w:spacing w:val="-5"/>
          <w:sz w:val="22"/>
        </w:rPr>
        <w:t> </w:t>
      </w:r>
      <w:r>
        <w:rPr>
          <w:b/>
          <w:sz w:val="22"/>
        </w:rPr>
        <w:t>lots)</w:t>
      </w:r>
      <w:r>
        <w:rPr>
          <w:b/>
          <w:spacing w:val="-4"/>
          <w:sz w:val="22"/>
        </w:rPr>
        <w:t> </w:t>
      </w:r>
      <w:r>
        <w:rPr>
          <w:spacing w:val="-2"/>
          <w:sz w:val="22"/>
        </w:rPr>
        <w:t>(Y/N)</w:t>
      </w:r>
    </w:p>
    <w:p>
      <w:pPr>
        <w:pStyle w:val="BodyText"/>
        <w:spacing w:before="1"/>
      </w:pPr>
    </w:p>
    <w:p>
      <w:pPr>
        <w:pStyle w:val="ListParagraph"/>
        <w:numPr>
          <w:ilvl w:val="0"/>
          <w:numId w:val="73"/>
        </w:numPr>
        <w:tabs>
          <w:tab w:pos="718" w:val="left" w:leader="none"/>
        </w:tabs>
        <w:spacing w:line="252" w:lineRule="exact" w:before="0" w:after="0"/>
        <w:ind w:left="718" w:right="0" w:hanging="359"/>
        <w:jc w:val="left"/>
        <w:rPr>
          <w:b/>
          <w:sz w:val="22"/>
        </w:rPr>
      </w:pPr>
      <w:r>
        <w:rPr>
          <w:b/>
          <w:sz w:val="22"/>
        </w:rPr>
        <w:t>Geographical</w:t>
      </w:r>
      <w:r>
        <w:rPr>
          <w:b/>
          <w:spacing w:val="-6"/>
          <w:sz w:val="22"/>
        </w:rPr>
        <w:t> </w:t>
      </w:r>
      <w:r>
        <w:rPr>
          <w:b/>
          <w:sz w:val="22"/>
        </w:rPr>
        <w:t>location</w:t>
      </w:r>
      <w:r>
        <w:rPr>
          <w:b/>
          <w:spacing w:val="-2"/>
          <w:sz w:val="22"/>
        </w:rPr>
        <w:t> </w:t>
      </w:r>
      <w:r>
        <w:rPr>
          <w:b/>
          <w:sz w:val="22"/>
        </w:rPr>
        <w:t>of</w:t>
      </w:r>
      <w:r>
        <w:rPr>
          <w:b/>
          <w:spacing w:val="-2"/>
          <w:sz w:val="22"/>
        </w:rPr>
        <w:t> </w:t>
      </w:r>
      <w:r>
        <w:rPr>
          <w:b/>
          <w:sz w:val="22"/>
        </w:rPr>
        <w:t>the</w:t>
      </w:r>
      <w:r>
        <w:rPr>
          <w:b/>
          <w:spacing w:val="-2"/>
          <w:sz w:val="22"/>
        </w:rPr>
        <w:t> </w:t>
      </w:r>
      <w:r>
        <w:rPr>
          <w:b/>
          <w:sz w:val="22"/>
        </w:rPr>
        <w:t>project</w:t>
      </w:r>
      <w:r>
        <w:rPr>
          <w:b/>
          <w:spacing w:val="-1"/>
          <w:sz w:val="22"/>
        </w:rPr>
        <w:t> </w:t>
      </w:r>
      <w:r>
        <w:rPr>
          <w:b/>
          <w:sz w:val="22"/>
        </w:rPr>
        <w:t>(e.g.,</w:t>
      </w:r>
      <w:r>
        <w:rPr>
          <w:b/>
          <w:spacing w:val="-3"/>
          <w:sz w:val="22"/>
        </w:rPr>
        <w:t> </w:t>
      </w:r>
      <w:r>
        <w:rPr>
          <w:b/>
          <w:sz w:val="22"/>
        </w:rPr>
        <w:t>environmentally</w:t>
      </w:r>
      <w:r>
        <w:rPr>
          <w:b/>
          <w:spacing w:val="-2"/>
          <w:sz w:val="22"/>
        </w:rPr>
        <w:t> </w:t>
      </w:r>
      <w:r>
        <w:rPr>
          <w:b/>
          <w:sz w:val="22"/>
        </w:rPr>
        <w:t>sensitive</w:t>
      </w:r>
      <w:r>
        <w:rPr>
          <w:b/>
          <w:spacing w:val="-2"/>
          <w:sz w:val="22"/>
        </w:rPr>
        <w:t> </w:t>
      </w:r>
      <w:r>
        <w:rPr>
          <w:b/>
          <w:sz w:val="22"/>
        </w:rPr>
        <w:t>locations,</w:t>
      </w:r>
      <w:r>
        <w:rPr>
          <w:b/>
          <w:spacing w:val="-4"/>
          <w:sz w:val="22"/>
        </w:rPr>
        <w:t> </w:t>
      </w:r>
      <w:r>
        <w:rPr>
          <w:b/>
          <w:sz w:val="22"/>
        </w:rPr>
        <w:t>cultural</w:t>
      </w:r>
      <w:r>
        <w:rPr>
          <w:b/>
          <w:spacing w:val="-1"/>
          <w:sz w:val="22"/>
        </w:rPr>
        <w:t> </w:t>
      </w:r>
      <w:r>
        <w:rPr>
          <w:b/>
          <w:spacing w:val="-2"/>
          <w:sz w:val="22"/>
        </w:rPr>
        <w:t>heritage)</w:t>
      </w:r>
    </w:p>
    <w:p>
      <w:pPr>
        <w:pStyle w:val="BodyText"/>
        <w:spacing w:line="252" w:lineRule="exact"/>
        <w:ind w:left="631"/>
      </w:pPr>
      <w:r>
        <w:rPr>
          <w:spacing w:val="-2"/>
        </w:rPr>
        <w:t>(Y/N)</w:t>
      </w:r>
    </w:p>
    <w:p>
      <w:pPr>
        <w:pStyle w:val="BodyText"/>
      </w:pPr>
    </w:p>
    <w:p>
      <w:pPr>
        <w:pStyle w:val="ListParagraph"/>
        <w:numPr>
          <w:ilvl w:val="0"/>
          <w:numId w:val="73"/>
        </w:numPr>
        <w:tabs>
          <w:tab w:pos="718" w:val="left" w:leader="none"/>
        </w:tabs>
        <w:spacing w:line="240" w:lineRule="auto" w:before="0" w:after="0"/>
        <w:ind w:left="718" w:right="0" w:hanging="359"/>
        <w:jc w:val="left"/>
        <w:rPr>
          <w:b/>
          <w:sz w:val="22"/>
        </w:rPr>
      </w:pPr>
      <w:r>
        <w:rPr>
          <w:b/>
          <w:sz w:val="22"/>
        </w:rPr>
        <w:t>Nature</w:t>
      </w:r>
      <w:r>
        <w:rPr>
          <w:b/>
          <w:spacing w:val="-7"/>
          <w:sz w:val="22"/>
        </w:rPr>
        <w:t> </w:t>
      </w:r>
      <w:r>
        <w:rPr>
          <w:b/>
          <w:sz w:val="22"/>
        </w:rPr>
        <w:t>of</w:t>
      </w:r>
      <w:r>
        <w:rPr>
          <w:b/>
          <w:spacing w:val="-3"/>
          <w:sz w:val="22"/>
        </w:rPr>
        <w:t> </w:t>
      </w:r>
      <w:r>
        <w:rPr>
          <w:b/>
          <w:sz w:val="22"/>
        </w:rPr>
        <w:t>the</w:t>
      </w:r>
      <w:r>
        <w:rPr>
          <w:b/>
          <w:spacing w:val="-4"/>
          <w:sz w:val="22"/>
        </w:rPr>
        <w:t> </w:t>
      </w:r>
      <w:r>
        <w:rPr>
          <w:b/>
          <w:sz w:val="22"/>
        </w:rPr>
        <w:t>project</w:t>
      </w:r>
      <w:r>
        <w:rPr>
          <w:b/>
          <w:spacing w:val="-3"/>
          <w:sz w:val="22"/>
        </w:rPr>
        <w:t> </w:t>
      </w:r>
      <w:r>
        <w:rPr>
          <w:b/>
          <w:sz w:val="22"/>
        </w:rPr>
        <w:t>(e.g.,</w:t>
      </w:r>
      <w:r>
        <w:rPr>
          <w:b/>
          <w:spacing w:val="-5"/>
          <w:sz w:val="22"/>
        </w:rPr>
        <w:t> </w:t>
      </w:r>
      <w:r>
        <w:rPr>
          <w:b/>
          <w:sz w:val="22"/>
        </w:rPr>
        <w:t>type</w:t>
      </w:r>
      <w:r>
        <w:rPr>
          <w:b/>
          <w:spacing w:val="-4"/>
          <w:sz w:val="22"/>
        </w:rPr>
        <w:t> </w:t>
      </w:r>
      <w:r>
        <w:rPr>
          <w:b/>
          <w:sz w:val="22"/>
        </w:rPr>
        <w:t>of</w:t>
      </w:r>
      <w:r>
        <w:rPr>
          <w:b/>
          <w:spacing w:val="-3"/>
          <w:sz w:val="22"/>
        </w:rPr>
        <w:t> </w:t>
      </w:r>
      <w:r>
        <w:rPr>
          <w:b/>
          <w:sz w:val="22"/>
        </w:rPr>
        <w:t>construction,</w:t>
      </w:r>
      <w:r>
        <w:rPr>
          <w:b/>
          <w:spacing w:val="-7"/>
          <w:sz w:val="22"/>
        </w:rPr>
        <w:t> </w:t>
      </w:r>
      <w:r>
        <w:rPr>
          <w:b/>
          <w:sz w:val="22"/>
        </w:rPr>
        <w:t>industrial</w:t>
      </w:r>
      <w:r>
        <w:rPr>
          <w:b/>
          <w:spacing w:val="-6"/>
          <w:sz w:val="22"/>
        </w:rPr>
        <w:t> </w:t>
      </w:r>
      <w:r>
        <w:rPr>
          <w:b/>
          <w:sz w:val="22"/>
        </w:rPr>
        <w:t>vs.</w:t>
      </w:r>
      <w:r>
        <w:rPr>
          <w:b/>
          <w:spacing w:val="-4"/>
          <w:sz w:val="22"/>
        </w:rPr>
        <w:t> </w:t>
      </w:r>
      <w:r>
        <w:rPr>
          <w:b/>
          <w:sz w:val="22"/>
        </w:rPr>
        <w:t>residential</w:t>
      </w:r>
      <w:r>
        <w:rPr>
          <w:b/>
          <w:spacing w:val="-3"/>
          <w:sz w:val="22"/>
        </w:rPr>
        <w:t> </w:t>
      </w:r>
      <w:r>
        <w:rPr>
          <w:b/>
          <w:sz w:val="22"/>
        </w:rPr>
        <w:t>use)</w:t>
      </w:r>
      <w:r>
        <w:rPr>
          <w:b/>
          <w:spacing w:val="-6"/>
          <w:sz w:val="22"/>
        </w:rPr>
        <w:t> </w:t>
      </w:r>
      <w:r>
        <w:rPr>
          <w:spacing w:val="-2"/>
          <w:sz w:val="22"/>
        </w:rPr>
        <w:t>(Y/N)</w:t>
      </w:r>
    </w:p>
    <w:p>
      <w:pPr>
        <w:pStyle w:val="BodyText"/>
      </w:pPr>
    </w:p>
    <w:p>
      <w:pPr>
        <w:pStyle w:val="ListParagraph"/>
        <w:numPr>
          <w:ilvl w:val="0"/>
          <w:numId w:val="73"/>
        </w:numPr>
        <w:tabs>
          <w:tab w:pos="718" w:val="left" w:leader="none"/>
        </w:tabs>
        <w:spacing w:line="240" w:lineRule="auto" w:before="0" w:after="0"/>
        <w:ind w:left="718" w:right="0" w:hanging="359"/>
        <w:jc w:val="left"/>
        <w:rPr>
          <w:b/>
          <w:sz w:val="22"/>
        </w:rPr>
      </w:pPr>
      <w:r>
        <w:rPr>
          <w:b/>
          <w:sz w:val="22"/>
        </w:rPr>
        <w:t>Environmental</w:t>
      </w:r>
      <w:r>
        <w:rPr>
          <w:b/>
          <w:spacing w:val="-8"/>
          <w:sz w:val="22"/>
        </w:rPr>
        <w:t> </w:t>
      </w:r>
      <w:r>
        <w:rPr>
          <w:b/>
          <w:sz w:val="22"/>
        </w:rPr>
        <w:t>impact</w:t>
      </w:r>
      <w:r>
        <w:rPr>
          <w:b/>
          <w:spacing w:val="-5"/>
          <w:sz w:val="22"/>
        </w:rPr>
        <w:t> </w:t>
      </w:r>
      <w:r>
        <w:rPr>
          <w:b/>
          <w:sz w:val="22"/>
        </w:rPr>
        <w:t>(e.g.,</w:t>
      </w:r>
      <w:r>
        <w:rPr>
          <w:b/>
          <w:spacing w:val="-4"/>
          <w:sz w:val="22"/>
        </w:rPr>
        <w:t> </w:t>
      </w:r>
      <w:r>
        <w:rPr>
          <w:b/>
          <w:sz w:val="22"/>
        </w:rPr>
        <w:t>changes</w:t>
      </w:r>
      <w:r>
        <w:rPr>
          <w:b/>
          <w:spacing w:val="-4"/>
          <w:sz w:val="22"/>
        </w:rPr>
        <w:t> </w:t>
      </w:r>
      <w:r>
        <w:rPr>
          <w:b/>
          <w:sz w:val="22"/>
        </w:rPr>
        <w:t>to</w:t>
      </w:r>
      <w:r>
        <w:rPr>
          <w:b/>
          <w:spacing w:val="-6"/>
          <w:sz w:val="22"/>
        </w:rPr>
        <w:t> </w:t>
      </w:r>
      <w:r>
        <w:rPr>
          <w:b/>
          <w:sz w:val="22"/>
        </w:rPr>
        <w:t>land</w:t>
      </w:r>
      <w:r>
        <w:rPr>
          <w:b/>
          <w:spacing w:val="-4"/>
          <w:sz w:val="22"/>
        </w:rPr>
        <w:t> </w:t>
      </w:r>
      <w:r>
        <w:rPr>
          <w:b/>
          <w:sz w:val="22"/>
        </w:rPr>
        <w:t>use,</w:t>
      </w:r>
      <w:r>
        <w:rPr>
          <w:b/>
          <w:spacing w:val="-4"/>
          <w:sz w:val="22"/>
        </w:rPr>
        <w:t> </w:t>
      </w:r>
      <w:r>
        <w:rPr>
          <w:b/>
          <w:sz w:val="22"/>
        </w:rPr>
        <w:t>pollution,</w:t>
      </w:r>
      <w:r>
        <w:rPr>
          <w:b/>
          <w:spacing w:val="-4"/>
          <w:sz w:val="22"/>
        </w:rPr>
        <w:t> </w:t>
      </w:r>
      <w:r>
        <w:rPr>
          <w:b/>
          <w:sz w:val="22"/>
        </w:rPr>
        <w:t>human</w:t>
      </w:r>
      <w:r>
        <w:rPr>
          <w:b/>
          <w:spacing w:val="-4"/>
          <w:sz w:val="22"/>
        </w:rPr>
        <w:t> </w:t>
      </w:r>
      <w:r>
        <w:rPr>
          <w:b/>
          <w:sz w:val="22"/>
        </w:rPr>
        <w:t>health</w:t>
      </w:r>
      <w:r>
        <w:rPr>
          <w:b/>
          <w:spacing w:val="-5"/>
          <w:sz w:val="22"/>
        </w:rPr>
        <w:t> </w:t>
      </w:r>
      <w:r>
        <w:rPr>
          <w:b/>
          <w:sz w:val="22"/>
        </w:rPr>
        <w:t>and</w:t>
      </w:r>
      <w:r>
        <w:rPr>
          <w:b/>
          <w:spacing w:val="-6"/>
          <w:sz w:val="22"/>
        </w:rPr>
        <w:t> </w:t>
      </w:r>
      <w:r>
        <w:rPr>
          <w:b/>
          <w:sz w:val="22"/>
        </w:rPr>
        <w:t>safety)</w:t>
      </w:r>
      <w:r>
        <w:rPr>
          <w:b/>
          <w:spacing w:val="-5"/>
          <w:sz w:val="22"/>
        </w:rPr>
        <w:t> </w:t>
      </w:r>
      <w:r>
        <w:rPr>
          <w:spacing w:val="-2"/>
          <w:sz w:val="22"/>
        </w:rPr>
        <w:t>(Y/N)</w:t>
      </w:r>
    </w:p>
    <w:p>
      <w:pPr>
        <w:pStyle w:val="ListParagraph"/>
        <w:spacing w:after="0" w:line="240" w:lineRule="auto"/>
        <w:jc w:val="left"/>
        <w:rPr>
          <w:b/>
          <w:sz w:val="22"/>
        </w:rPr>
        <w:sectPr>
          <w:pgSz w:w="12240" w:h="15840"/>
          <w:pgMar w:header="0" w:footer="522" w:top="1360" w:bottom="720" w:left="1080" w:right="1080"/>
        </w:sectPr>
      </w:pPr>
    </w:p>
    <w:p>
      <w:pPr>
        <w:pStyle w:val="ListParagraph"/>
        <w:numPr>
          <w:ilvl w:val="0"/>
          <w:numId w:val="73"/>
        </w:numPr>
        <w:tabs>
          <w:tab w:pos="719" w:val="left" w:leader="none"/>
        </w:tabs>
        <w:spacing w:line="240" w:lineRule="auto" w:before="78" w:after="0"/>
        <w:ind w:left="719" w:right="357" w:hanging="360"/>
        <w:jc w:val="both"/>
        <w:rPr>
          <w:b/>
          <w:sz w:val="22"/>
        </w:rPr>
      </w:pPr>
      <w:r>
        <w:rPr>
          <w:b/>
          <w:sz w:val="22"/>
        </w:rPr>
        <w:t>Does the legal framework require that all projects, including those categorized as having a low environmental impact, must obtain an environmental approval by a public entity? </w:t>
      </w:r>
      <w:r>
        <w:rPr>
          <w:sz w:val="22"/>
        </w:rPr>
        <w:t>(Y/N)</w:t>
      </w:r>
    </w:p>
    <w:p>
      <w:pPr>
        <w:pStyle w:val="ListParagraph"/>
        <w:numPr>
          <w:ilvl w:val="0"/>
          <w:numId w:val="73"/>
        </w:numPr>
        <w:tabs>
          <w:tab w:pos="719" w:val="left" w:leader="none"/>
        </w:tabs>
        <w:spacing w:line="240" w:lineRule="auto" w:before="252" w:after="0"/>
        <w:ind w:left="719" w:right="357" w:hanging="360"/>
        <w:jc w:val="both"/>
        <w:rPr>
          <w:b/>
          <w:sz w:val="22"/>
        </w:rPr>
      </w:pPr>
      <w:r>
        <w:rPr>
          <w:b/>
          <w:sz w:val="22"/>
        </w:rPr>
        <w:t>Is</w:t>
      </w:r>
      <w:r>
        <w:rPr>
          <w:b/>
          <w:spacing w:val="-4"/>
          <w:sz w:val="22"/>
        </w:rPr>
        <w:t> </w:t>
      </w:r>
      <w:r>
        <w:rPr>
          <w:b/>
          <w:sz w:val="22"/>
        </w:rPr>
        <w:t>it</w:t>
      </w:r>
      <w:r>
        <w:rPr>
          <w:b/>
          <w:spacing w:val="-6"/>
          <w:sz w:val="22"/>
        </w:rPr>
        <w:t> </w:t>
      </w:r>
      <w:r>
        <w:rPr>
          <w:b/>
          <w:sz w:val="22"/>
        </w:rPr>
        <w:t>mandatory</w:t>
      </w:r>
      <w:r>
        <w:rPr>
          <w:b/>
          <w:spacing w:val="-5"/>
          <w:sz w:val="22"/>
        </w:rPr>
        <w:t> </w:t>
      </w:r>
      <w:r>
        <w:rPr>
          <w:b/>
          <w:sz w:val="22"/>
        </w:rPr>
        <w:t>by</w:t>
      </w:r>
      <w:r>
        <w:rPr>
          <w:b/>
          <w:spacing w:val="-7"/>
          <w:sz w:val="22"/>
        </w:rPr>
        <w:t> </w:t>
      </w:r>
      <w:r>
        <w:rPr>
          <w:b/>
          <w:sz w:val="22"/>
        </w:rPr>
        <w:t>law</w:t>
      </w:r>
      <w:r>
        <w:rPr>
          <w:b/>
          <w:spacing w:val="-6"/>
          <w:sz w:val="22"/>
        </w:rPr>
        <w:t> </w:t>
      </w:r>
      <w:r>
        <w:rPr>
          <w:b/>
          <w:sz w:val="22"/>
        </w:rPr>
        <w:t>that</w:t>
      </w:r>
      <w:r>
        <w:rPr>
          <w:b/>
          <w:spacing w:val="-4"/>
          <w:sz w:val="22"/>
        </w:rPr>
        <w:t> </w:t>
      </w:r>
      <w:r>
        <w:rPr>
          <w:b/>
          <w:sz w:val="22"/>
        </w:rPr>
        <w:t>an</w:t>
      </w:r>
      <w:r>
        <w:rPr>
          <w:b/>
          <w:spacing w:val="-5"/>
          <w:sz w:val="22"/>
        </w:rPr>
        <w:t> </w:t>
      </w:r>
      <w:r>
        <w:rPr>
          <w:b/>
          <w:sz w:val="22"/>
        </w:rPr>
        <w:t>Environmental</w:t>
      </w:r>
      <w:r>
        <w:rPr>
          <w:b/>
          <w:spacing w:val="-6"/>
          <w:sz w:val="22"/>
        </w:rPr>
        <w:t> </w:t>
      </w:r>
      <w:r>
        <w:rPr>
          <w:b/>
          <w:sz w:val="22"/>
        </w:rPr>
        <w:t>Impact</w:t>
      </w:r>
      <w:r>
        <w:rPr>
          <w:b/>
          <w:spacing w:val="-4"/>
          <w:sz w:val="22"/>
        </w:rPr>
        <w:t> </w:t>
      </w:r>
      <w:r>
        <w:rPr>
          <w:b/>
          <w:sz w:val="22"/>
        </w:rPr>
        <w:t>Assessment</w:t>
      </w:r>
      <w:r>
        <w:rPr>
          <w:b/>
          <w:spacing w:val="-6"/>
          <w:sz w:val="22"/>
        </w:rPr>
        <w:t> </w:t>
      </w:r>
      <w:r>
        <w:rPr>
          <w:b/>
          <w:sz w:val="22"/>
        </w:rPr>
        <w:t>(EIA)</w:t>
      </w:r>
      <w:r>
        <w:rPr>
          <w:b/>
          <w:spacing w:val="-6"/>
          <w:sz w:val="22"/>
        </w:rPr>
        <w:t> </w:t>
      </w:r>
      <w:r>
        <w:rPr>
          <w:b/>
          <w:sz w:val="22"/>
        </w:rPr>
        <w:t>must</w:t>
      </w:r>
      <w:r>
        <w:rPr>
          <w:b/>
          <w:spacing w:val="-4"/>
          <w:sz w:val="22"/>
        </w:rPr>
        <w:t> </w:t>
      </w:r>
      <w:r>
        <w:rPr>
          <w:b/>
          <w:sz w:val="22"/>
        </w:rPr>
        <w:t>be</w:t>
      </w:r>
      <w:r>
        <w:rPr>
          <w:b/>
          <w:spacing w:val="-4"/>
          <w:sz w:val="22"/>
        </w:rPr>
        <w:t> </w:t>
      </w:r>
      <w:r>
        <w:rPr>
          <w:b/>
          <w:sz w:val="22"/>
        </w:rPr>
        <w:t>conducted</w:t>
      </w:r>
      <w:r>
        <w:rPr>
          <w:b/>
          <w:spacing w:val="-5"/>
          <w:sz w:val="22"/>
        </w:rPr>
        <w:t> </w:t>
      </w:r>
      <w:r>
        <w:rPr>
          <w:b/>
          <w:sz w:val="22"/>
        </w:rPr>
        <w:t>by</w:t>
      </w:r>
      <w:r>
        <w:rPr>
          <w:b/>
          <w:spacing w:val="-7"/>
          <w:sz w:val="22"/>
        </w:rPr>
        <w:t> </w:t>
      </w:r>
      <w:r>
        <w:rPr>
          <w:b/>
          <w:sz w:val="22"/>
        </w:rPr>
        <w:t>a qualified professional or professional agency? </w:t>
      </w:r>
      <w:r>
        <w:rPr>
          <w:sz w:val="22"/>
        </w:rPr>
        <w:t>(Y/N)</w:t>
      </w:r>
    </w:p>
    <w:p>
      <w:pPr>
        <w:pStyle w:val="BodyText"/>
        <w:spacing w:before="17"/>
      </w:pPr>
    </w:p>
    <w:p>
      <w:pPr>
        <w:spacing w:before="0"/>
        <w:ind w:left="360" w:right="356" w:firstLine="0"/>
        <w:jc w:val="both"/>
        <w:rPr>
          <w:sz w:val="22"/>
        </w:rPr>
      </w:pPr>
      <w:r>
        <w:rPr>
          <w:b/>
          <w:sz w:val="22"/>
        </w:rPr>
        <w:t>Based on the existing legal framework, does the EIA process include each of the following requirements? </w:t>
      </w:r>
      <w:r>
        <w:rPr>
          <w:sz w:val="22"/>
        </w:rPr>
        <w:t>(questions 22 through 26)</w:t>
      </w:r>
    </w:p>
    <w:p>
      <w:pPr>
        <w:pStyle w:val="ListParagraph"/>
        <w:numPr>
          <w:ilvl w:val="0"/>
          <w:numId w:val="73"/>
        </w:numPr>
        <w:tabs>
          <w:tab w:pos="720" w:val="left" w:leader="none"/>
        </w:tabs>
        <w:spacing w:line="240" w:lineRule="auto" w:before="0" w:after="0"/>
        <w:ind w:left="720" w:right="355" w:hanging="360"/>
        <w:jc w:val="both"/>
        <w:rPr>
          <w:b/>
          <w:sz w:val="22"/>
        </w:rPr>
      </w:pPr>
      <w:r>
        <w:rPr>
          <w:b/>
          <w:sz w:val="22"/>
        </w:rPr>
        <w:t>Scoping (identification of the scope of the assessment, including the issues to be addressed and the potential environmental impacts of the proposed project) </w:t>
      </w:r>
      <w:r>
        <w:rPr>
          <w:sz w:val="22"/>
        </w:rPr>
        <w:t>(Y/N)</w:t>
      </w:r>
    </w:p>
    <w:p>
      <w:pPr>
        <w:pStyle w:val="BodyText"/>
      </w:pPr>
    </w:p>
    <w:p>
      <w:pPr>
        <w:pStyle w:val="ListParagraph"/>
        <w:numPr>
          <w:ilvl w:val="0"/>
          <w:numId w:val="73"/>
        </w:numPr>
        <w:tabs>
          <w:tab w:pos="720" w:val="left" w:leader="none"/>
        </w:tabs>
        <w:spacing w:line="240" w:lineRule="auto" w:before="0" w:after="0"/>
        <w:ind w:left="720" w:right="358" w:hanging="360"/>
        <w:jc w:val="both"/>
        <w:rPr>
          <w:b/>
          <w:sz w:val="22"/>
        </w:rPr>
      </w:pPr>
      <w:r>
        <w:rPr>
          <w:b/>
          <w:sz w:val="22"/>
        </w:rPr>
        <w:t>Impact assessment (identification and evaluation of the potential positive and negative environmental</w:t>
      </w:r>
      <w:r>
        <w:rPr>
          <w:b/>
          <w:spacing w:val="-12"/>
          <w:sz w:val="22"/>
        </w:rPr>
        <w:t> </w:t>
      </w:r>
      <w:r>
        <w:rPr>
          <w:b/>
          <w:sz w:val="22"/>
        </w:rPr>
        <w:t>impacts</w:t>
      </w:r>
      <w:r>
        <w:rPr>
          <w:b/>
          <w:spacing w:val="-12"/>
          <w:sz w:val="22"/>
        </w:rPr>
        <w:t> </w:t>
      </w:r>
      <w:r>
        <w:rPr>
          <w:b/>
          <w:sz w:val="22"/>
        </w:rPr>
        <w:t>of</w:t>
      </w:r>
      <w:r>
        <w:rPr>
          <w:b/>
          <w:spacing w:val="-14"/>
          <w:sz w:val="22"/>
        </w:rPr>
        <w:t> </w:t>
      </w:r>
      <w:r>
        <w:rPr>
          <w:b/>
          <w:sz w:val="22"/>
        </w:rPr>
        <w:t>the</w:t>
      </w:r>
      <w:r>
        <w:rPr>
          <w:b/>
          <w:spacing w:val="-12"/>
          <w:sz w:val="22"/>
        </w:rPr>
        <w:t> </w:t>
      </w:r>
      <w:r>
        <w:rPr>
          <w:b/>
          <w:sz w:val="22"/>
        </w:rPr>
        <w:t>proposed</w:t>
      </w:r>
      <w:r>
        <w:rPr>
          <w:b/>
          <w:spacing w:val="-13"/>
          <w:sz w:val="22"/>
        </w:rPr>
        <w:t> </w:t>
      </w:r>
      <w:r>
        <w:rPr>
          <w:b/>
          <w:sz w:val="22"/>
        </w:rPr>
        <w:t>project,</w:t>
      </w:r>
      <w:r>
        <w:rPr>
          <w:b/>
          <w:spacing w:val="-13"/>
          <w:sz w:val="22"/>
        </w:rPr>
        <w:t> </w:t>
      </w:r>
      <w:r>
        <w:rPr>
          <w:b/>
          <w:sz w:val="22"/>
        </w:rPr>
        <w:t>including</w:t>
      </w:r>
      <w:r>
        <w:rPr>
          <w:b/>
          <w:spacing w:val="-13"/>
          <w:sz w:val="22"/>
        </w:rPr>
        <w:t> </w:t>
      </w:r>
      <w:r>
        <w:rPr>
          <w:b/>
          <w:sz w:val="22"/>
        </w:rPr>
        <w:t>direct</w:t>
      </w:r>
      <w:r>
        <w:rPr>
          <w:b/>
          <w:spacing w:val="-12"/>
          <w:sz w:val="22"/>
        </w:rPr>
        <w:t> </w:t>
      </w:r>
      <w:r>
        <w:rPr>
          <w:b/>
          <w:sz w:val="22"/>
        </w:rPr>
        <w:t>and</w:t>
      </w:r>
      <w:r>
        <w:rPr>
          <w:b/>
          <w:spacing w:val="-13"/>
          <w:sz w:val="22"/>
        </w:rPr>
        <w:t> </w:t>
      </w:r>
      <w:r>
        <w:rPr>
          <w:b/>
          <w:sz w:val="22"/>
        </w:rPr>
        <w:t>indirect</w:t>
      </w:r>
      <w:r>
        <w:rPr>
          <w:b/>
          <w:spacing w:val="-12"/>
          <w:sz w:val="22"/>
        </w:rPr>
        <w:t> </w:t>
      </w:r>
      <w:r>
        <w:rPr>
          <w:b/>
          <w:sz w:val="22"/>
        </w:rPr>
        <w:t>impacts,</w:t>
      </w:r>
      <w:r>
        <w:rPr>
          <w:b/>
          <w:spacing w:val="-13"/>
          <w:sz w:val="22"/>
        </w:rPr>
        <w:t> </w:t>
      </w:r>
      <w:r>
        <w:rPr>
          <w:b/>
          <w:sz w:val="22"/>
        </w:rPr>
        <w:t>short-term and long-term impacts, and cumulative impacts) </w:t>
      </w:r>
      <w:r>
        <w:rPr>
          <w:sz w:val="22"/>
        </w:rPr>
        <w:t>(Y/N)</w:t>
      </w:r>
    </w:p>
    <w:p>
      <w:pPr>
        <w:pStyle w:val="BodyText"/>
      </w:pPr>
    </w:p>
    <w:p>
      <w:pPr>
        <w:pStyle w:val="ListParagraph"/>
        <w:numPr>
          <w:ilvl w:val="0"/>
          <w:numId w:val="73"/>
        </w:numPr>
        <w:tabs>
          <w:tab w:pos="720" w:val="left" w:leader="none"/>
        </w:tabs>
        <w:spacing w:line="240" w:lineRule="auto" w:before="0" w:after="0"/>
        <w:ind w:left="720" w:right="355" w:hanging="360"/>
        <w:jc w:val="both"/>
        <w:rPr>
          <w:b/>
          <w:sz w:val="22"/>
        </w:rPr>
      </w:pPr>
      <w:r>
        <w:rPr>
          <w:b/>
          <w:sz w:val="22"/>
        </w:rPr>
        <w:t>Mitigation measures (development of measures to avoid, minimize, or compensate for the negative environmental impacts of the proposed project, and enhancement of positive impacts) </w:t>
      </w:r>
      <w:r>
        <w:rPr>
          <w:spacing w:val="-2"/>
          <w:sz w:val="22"/>
        </w:rPr>
        <w:t>(Y/N)</w:t>
      </w:r>
    </w:p>
    <w:p>
      <w:pPr>
        <w:pStyle w:val="ListParagraph"/>
        <w:numPr>
          <w:ilvl w:val="0"/>
          <w:numId w:val="73"/>
        </w:numPr>
        <w:tabs>
          <w:tab w:pos="719" w:val="left" w:leader="none"/>
        </w:tabs>
        <w:spacing w:line="240" w:lineRule="auto" w:before="252" w:after="0"/>
        <w:ind w:left="719" w:right="355" w:hanging="360"/>
        <w:jc w:val="both"/>
        <w:rPr>
          <w:b/>
          <w:sz w:val="22"/>
        </w:rPr>
      </w:pPr>
      <w:r>
        <w:rPr>
          <w:b/>
          <w:sz w:val="22"/>
        </w:rPr>
        <w:t>Public consultation (community engagement through the disclosure of project-related information, consultation, and the incorporation of feedback, particularly from affected communities.</w:t>
      </w:r>
      <w:r>
        <w:rPr>
          <w:b/>
          <w:spacing w:val="-14"/>
          <w:sz w:val="22"/>
        </w:rPr>
        <w:t> </w:t>
      </w:r>
      <w:r>
        <w:rPr>
          <w:b/>
          <w:sz w:val="22"/>
        </w:rPr>
        <w:t>This</w:t>
      </w:r>
      <w:r>
        <w:rPr>
          <w:b/>
          <w:spacing w:val="-14"/>
          <w:sz w:val="22"/>
        </w:rPr>
        <w:t> </w:t>
      </w:r>
      <w:r>
        <w:rPr>
          <w:b/>
          <w:sz w:val="22"/>
        </w:rPr>
        <w:t>also</w:t>
      </w:r>
      <w:r>
        <w:rPr>
          <w:b/>
          <w:spacing w:val="-14"/>
          <w:sz w:val="22"/>
        </w:rPr>
        <w:t> </w:t>
      </w:r>
      <w:r>
        <w:rPr>
          <w:b/>
          <w:sz w:val="22"/>
        </w:rPr>
        <w:t>includes</w:t>
      </w:r>
      <w:r>
        <w:rPr>
          <w:b/>
          <w:spacing w:val="-13"/>
          <w:sz w:val="22"/>
        </w:rPr>
        <w:t> </w:t>
      </w:r>
      <w:r>
        <w:rPr>
          <w:b/>
          <w:sz w:val="22"/>
        </w:rPr>
        <w:t>providing</w:t>
      </w:r>
      <w:r>
        <w:rPr>
          <w:b/>
          <w:spacing w:val="-14"/>
          <w:sz w:val="22"/>
        </w:rPr>
        <w:t> </w:t>
      </w:r>
      <w:r>
        <w:rPr>
          <w:b/>
          <w:sz w:val="22"/>
        </w:rPr>
        <w:t>project-based</w:t>
      </w:r>
      <w:r>
        <w:rPr>
          <w:b/>
          <w:spacing w:val="-14"/>
          <w:sz w:val="22"/>
        </w:rPr>
        <w:t> </w:t>
      </w:r>
      <w:r>
        <w:rPr>
          <w:b/>
          <w:sz w:val="22"/>
        </w:rPr>
        <w:t>grievance</w:t>
      </w:r>
      <w:r>
        <w:rPr>
          <w:b/>
          <w:spacing w:val="-14"/>
          <w:sz w:val="22"/>
        </w:rPr>
        <w:t> </w:t>
      </w:r>
      <w:r>
        <w:rPr>
          <w:b/>
          <w:sz w:val="22"/>
        </w:rPr>
        <w:t>mechanisms.</w:t>
      </w:r>
      <w:r>
        <w:rPr>
          <w:b/>
          <w:spacing w:val="-13"/>
          <w:sz w:val="22"/>
        </w:rPr>
        <w:t> </w:t>
      </w:r>
      <w:r>
        <w:rPr>
          <w:b/>
          <w:sz w:val="22"/>
        </w:rPr>
        <w:t>Information</w:t>
      </w:r>
      <w:r>
        <w:rPr>
          <w:b/>
          <w:spacing w:val="-14"/>
          <w:sz w:val="22"/>
        </w:rPr>
        <w:t> </w:t>
      </w:r>
      <w:r>
        <w:rPr>
          <w:b/>
          <w:sz w:val="22"/>
        </w:rPr>
        <w:t>will be disclosed in a timely manner, in an accessible place, and in a format and language understandable to both project-affect parties and other interested stakeholders) </w:t>
      </w:r>
      <w:r>
        <w:rPr>
          <w:sz w:val="22"/>
        </w:rPr>
        <w:t>(Y/N)</w:t>
      </w:r>
    </w:p>
    <w:p>
      <w:pPr>
        <w:pStyle w:val="BodyText"/>
      </w:pPr>
    </w:p>
    <w:p>
      <w:pPr>
        <w:pStyle w:val="ListParagraph"/>
        <w:numPr>
          <w:ilvl w:val="0"/>
          <w:numId w:val="73"/>
        </w:numPr>
        <w:tabs>
          <w:tab w:pos="719" w:val="left" w:leader="none"/>
        </w:tabs>
        <w:spacing w:line="240" w:lineRule="auto" w:before="1" w:after="0"/>
        <w:ind w:left="719" w:right="354" w:hanging="360"/>
        <w:jc w:val="both"/>
        <w:rPr>
          <w:b/>
          <w:sz w:val="22"/>
        </w:rPr>
      </w:pPr>
      <w:r>
        <w:rPr>
          <w:b/>
          <w:sz w:val="22"/>
        </w:rPr>
        <w:t>Monitoring and follow-up (Implementation of a monitoring program to verify the accuracy of the impact predictions, and to ensure that the mitigation measures are effective in reducing the negative environmental impacts) </w:t>
      </w:r>
      <w:r>
        <w:rPr>
          <w:sz w:val="22"/>
        </w:rPr>
        <w:t>(Y/N)</w:t>
      </w:r>
    </w:p>
    <w:p>
      <w:pPr>
        <w:pStyle w:val="ListParagraph"/>
        <w:numPr>
          <w:ilvl w:val="0"/>
          <w:numId w:val="73"/>
        </w:numPr>
        <w:tabs>
          <w:tab w:pos="719" w:val="left" w:leader="none"/>
          <w:tab w:pos="774" w:val="left" w:leader="none"/>
        </w:tabs>
        <w:spacing w:line="240" w:lineRule="auto" w:before="251" w:after="0"/>
        <w:ind w:left="719" w:right="356" w:hanging="360"/>
        <w:jc w:val="both"/>
        <w:rPr>
          <w:b/>
          <w:sz w:val="22"/>
        </w:rPr>
      </w:pPr>
      <w:r>
        <w:rPr>
          <w:b/>
          <w:sz w:val="22"/>
        </w:rPr>
        <w:t>Is</w:t>
      </w:r>
      <w:r>
        <w:rPr>
          <w:b/>
          <w:spacing w:val="40"/>
          <w:sz w:val="22"/>
        </w:rPr>
        <w:t> </w:t>
      </w:r>
      <w:r>
        <w:rPr>
          <w:b/>
          <w:sz w:val="22"/>
        </w:rPr>
        <w:t>the</w:t>
      </w:r>
      <w:r>
        <w:rPr>
          <w:b/>
          <w:spacing w:val="-9"/>
          <w:sz w:val="22"/>
        </w:rPr>
        <w:t> </w:t>
      </w:r>
      <w:r>
        <w:rPr>
          <w:b/>
          <w:sz w:val="22"/>
        </w:rPr>
        <w:t>public</w:t>
      </w:r>
      <w:r>
        <w:rPr>
          <w:b/>
          <w:spacing w:val="-9"/>
          <w:sz w:val="22"/>
        </w:rPr>
        <w:t> </w:t>
      </w:r>
      <w:r>
        <w:rPr>
          <w:b/>
          <w:sz w:val="22"/>
        </w:rPr>
        <w:t>disclosure</w:t>
      </w:r>
      <w:r>
        <w:rPr>
          <w:b/>
          <w:spacing w:val="-9"/>
          <w:sz w:val="22"/>
        </w:rPr>
        <w:t> </w:t>
      </w:r>
      <w:r>
        <w:rPr>
          <w:b/>
          <w:sz w:val="22"/>
        </w:rPr>
        <w:t>of</w:t>
      </w:r>
      <w:r>
        <w:rPr>
          <w:b/>
          <w:spacing w:val="-11"/>
          <w:sz w:val="22"/>
        </w:rPr>
        <w:t> </w:t>
      </w:r>
      <w:r>
        <w:rPr>
          <w:b/>
          <w:sz w:val="22"/>
        </w:rPr>
        <w:t>relevant</w:t>
      </w:r>
      <w:r>
        <w:rPr>
          <w:b/>
          <w:spacing w:val="-9"/>
          <w:sz w:val="22"/>
        </w:rPr>
        <w:t> </w:t>
      </w:r>
      <w:r>
        <w:rPr>
          <w:b/>
          <w:sz w:val="22"/>
        </w:rPr>
        <w:t>information</w:t>
      </w:r>
      <w:r>
        <w:rPr>
          <w:b/>
          <w:spacing w:val="-10"/>
          <w:sz w:val="22"/>
        </w:rPr>
        <w:t> </w:t>
      </w:r>
      <w:r>
        <w:rPr>
          <w:b/>
          <w:sz w:val="22"/>
        </w:rPr>
        <w:t>from</w:t>
      </w:r>
      <w:r>
        <w:rPr>
          <w:b/>
          <w:spacing w:val="-9"/>
          <w:sz w:val="22"/>
        </w:rPr>
        <w:t> </w:t>
      </w:r>
      <w:r>
        <w:rPr>
          <w:b/>
          <w:sz w:val="22"/>
        </w:rPr>
        <w:t>Environmental</w:t>
      </w:r>
      <w:r>
        <w:rPr>
          <w:b/>
          <w:spacing w:val="-9"/>
          <w:sz w:val="22"/>
        </w:rPr>
        <w:t> </w:t>
      </w:r>
      <w:r>
        <w:rPr>
          <w:b/>
          <w:sz w:val="22"/>
        </w:rPr>
        <w:t>Impact</w:t>
      </w:r>
      <w:r>
        <w:rPr>
          <w:b/>
          <w:spacing w:val="-11"/>
          <w:sz w:val="22"/>
        </w:rPr>
        <w:t> </w:t>
      </w:r>
      <w:r>
        <w:rPr>
          <w:b/>
          <w:sz w:val="22"/>
        </w:rPr>
        <w:t>Assessments</w:t>
      </w:r>
      <w:r>
        <w:rPr>
          <w:b/>
          <w:spacing w:val="-9"/>
          <w:sz w:val="22"/>
        </w:rPr>
        <w:t> </w:t>
      </w:r>
      <w:r>
        <w:rPr>
          <w:b/>
          <w:sz w:val="22"/>
        </w:rPr>
        <w:t>(EIAs) (i.e. Environmental Impact Statement</w:t>
      </w:r>
      <w:r>
        <w:rPr>
          <w:sz w:val="22"/>
        </w:rPr>
        <w:t>) </w:t>
      </w:r>
      <w:r>
        <w:rPr>
          <w:b/>
          <w:sz w:val="22"/>
        </w:rPr>
        <w:t>mandatory by law? </w:t>
      </w:r>
      <w:r>
        <w:rPr>
          <w:sz w:val="22"/>
        </w:rPr>
        <w:t>(Y/N)</w:t>
      </w:r>
    </w:p>
    <w:p>
      <w:pPr>
        <w:pStyle w:val="BodyText"/>
        <w:spacing w:before="3"/>
      </w:pPr>
    </w:p>
    <w:p>
      <w:pPr>
        <w:spacing w:before="0"/>
        <w:ind w:left="360" w:right="355" w:firstLine="0"/>
        <w:jc w:val="both"/>
        <w:rPr>
          <w:sz w:val="22"/>
        </w:rPr>
      </w:pPr>
      <w:r>
        <w:rPr>
          <w:b/>
          <w:sz w:val="22"/>
        </w:rPr>
        <w:t>Does the legal framework for Environmental Impact Assessments (EIAs) require the following activities and approaches to enable stakeholders to contribute to the decision making?</w:t>
      </w:r>
      <w:r>
        <w:rPr>
          <w:b/>
          <w:spacing w:val="-2"/>
          <w:sz w:val="22"/>
        </w:rPr>
        <w:t> </w:t>
      </w:r>
      <w:r>
        <w:rPr>
          <w:sz w:val="22"/>
        </w:rPr>
        <w:t>(questions 28 through 30)</w:t>
      </w:r>
    </w:p>
    <w:p>
      <w:pPr>
        <w:pStyle w:val="ListParagraph"/>
        <w:numPr>
          <w:ilvl w:val="0"/>
          <w:numId w:val="73"/>
        </w:numPr>
        <w:tabs>
          <w:tab w:pos="719" w:val="left" w:leader="none"/>
          <w:tab w:pos="774" w:val="left" w:leader="none"/>
        </w:tabs>
        <w:spacing w:line="240" w:lineRule="auto" w:before="0" w:after="0"/>
        <w:ind w:left="719" w:right="352" w:hanging="360"/>
        <w:jc w:val="both"/>
        <w:rPr>
          <w:b/>
          <w:sz w:val="22"/>
        </w:rPr>
      </w:pPr>
      <w:r>
        <w:rPr>
          <w:b/>
          <w:sz w:val="22"/>
        </w:rPr>
        <w:t>Relevant</w:t>
      </w:r>
      <w:r>
        <w:rPr>
          <w:b/>
          <w:spacing w:val="40"/>
          <w:sz w:val="22"/>
        </w:rPr>
        <w:t> </w:t>
      </w:r>
      <w:r>
        <w:rPr>
          <w:b/>
          <w:sz w:val="22"/>
        </w:rPr>
        <w:t>information for EIA clearance is provided in formats and languages that are understandable and accessible to both project-affected and other interested parties. </w:t>
      </w:r>
      <w:r>
        <w:rPr>
          <w:sz w:val="22"/>
        </w:rPr>
        <w:t>(Y/N)</w:t>
      </w:r>
    </w:p>
    <w:p>
      <w:pPr>
        <w:pStyle w:val="BodyText"/>
        <w:spacing w:before="13"/>
      </w:pPr>
    </w:p>
    <w:p>
      <w:pPr>
        <w:pStyle w:val="ListParagraph"/>
        <w:numPr>
          <w:ilvl w:val="0"/>
          <w:numId w:val="73"/>
        </w:numPr>
        <w:tabs>
          <w:tab w:pos="719" w:val="left" w:leader="none"/>
        </w:tabs>
        <w:spacing w:line="240" w:lineRule="auto" w:before="0" w:after="0"/>
        <w:ind w:left="719" w:right="358" w:hanging="360"/>
        <w:jc w:val="both"/>
        <w:rPr>
          <w:b/>
          <w:sz w:val="22"/>
        </w:rPr>
      </w:pPr>
      <w:r>
        <w:rPr>
          <w:b/>
          <w:sz w:val="22"/>
        </w:rPr>
        <w:t>Relevant information for EIA clearance is provided in accessible places, online, gazettes and media. </w:t>
      </w:r>
      <w:r>
        <w:rPr>
          <w:sz w:val="22"/>
        </w:rPr>
        <w:t>(Y/N)</w:t>
      </w:r>
    </w:p>
    <w:p>
      <w:pPr>
        <w:pStyle w:val="BodyText"/>
        <w:spacing w:before="2"/>
      </w:pPr>
    </w:p>
    <w:p>
      <w:pPr>
        <w:pStyle w:val="ListParagraph"/>
        <w:numPr>
          <w:ilvl w:val="0"/>
          <w:numId w:val="73"/>
        </w:numPr>
        <w:tabs>
          <w:tab w:pos="719" w:val="left" w:leader="none"/>
        </w:tabs>
        <w:spacing w:line="240" w:lineRule="auto" w:before="0" w:after="0"/>
        <w:ind w:left="719" w:right="356" w:hanging="360"/>
        <w:jc w:val="both"/>
        <w:rPr>
          <w:b/>
          <w:sz w:val="22"/>
        </w:rPr>
      </w:pPr>
      <w:r>
        <w:rPr>
          <w:b/>
          <w:sz w:val="22"/>
        </w:rPr>
        <w:t>Capacity-building</w:t>
      </w:r>
      <w:r>
        <w:rPr>
          <w:b/>
          <w:spacing w:val="40"/>
          <w:sz w:val="22"/>
        </w:rPr>
        <w:t> </w:t>
      </w:r>
      <w:r>
        <w:rPr>
          <w:b/>
          <w:sz w:val="22"/>
        </w:rPr>
        <w:t>activities</w:t>
      </w:r>
      <w:r>
        <w:rPr>
          <w:b/>
          <w:spacing w:val="40"/>
          <w:sz w:val="22"/>
        </w:rPr>
        <w:t> </w:t>
      </w:r>
      <w:r>
        <w:rPr>
          <w:b/>
          <w:sz w:val="22"/>
        </w:rPr>
        <w:t>(such</w:t>
      </w:r>
      <w:r>
        <w:rPr>
          <w:b/>
          <w:spacing w:val="40"/>
          <w:sz w:val="22"/>
        </w:rPr>
        <w:t> </w:t>
      </w:r>
      <w:r>
        <w:rPr>
          <w:b/>
          <w:sz w:val="22"/>
        </w:rPr>
        <w:t>as</w:t>
      </w:r>
      <w:r>
        <w:rPr>
          <w:b/>
          <w:spacing w:val="40"/>
          <w:sz w:val="22"/>
        </w:rPr>
        <w:t> </w:t>
      </w:r>
      <w:r>
        <w:rPr>
          <w:b/>
          <w:sz w:val="22"/>
        </w:rPr>
        <w:t>training,</w:t>
      </w:r>
      <w:r>
        <w:rPr>
          <w:b/>
          <w:spacing w:val="40"/>
          <w:sz w:val="22"/>
        </w:rPr>
        <w:t> </w:t>
      </w:r>
      <w:r>
        <w:rPr>
          <w:b/>
          <w:sz w:val="22"/>
        </w:rPr>
        <w:t>resources,</w:t>
      </w:r>
      <w:r>
        <w:rPr>
          <w:b/>
          <w:spacing w:val="40"/>
          <w:sz w:val="22"/>
        </w:rPr>
        <w:t> </w:t>
      </w:r>
      <w:r>
        <w:rPr>
          <w:b/>
          <w:sz w:val="22"/>
        </w:rPr>
        <w:t>and</w:t>
      </w:r>
      <w:r>
        <w:rPr>
          <w:b/>
          <w:spacing w:val="40"/>
          <w:sz w:val="22"/>
        </w:rPr>
        <w:t> </w:t>
      </w:r>
      <w:r>
        <w:rPr>
          <w:b/>
          <w:sz w:val="22"/>
        </w:rPr>
        <w:t>technical</w:t>
      </w:r>
      <w:r>
        <w:rPr>
          <w:b/>
          <w:spacing w:val="40"/>
          <w:sz w:val="22"/>
        </w:rPr>
        <w:t> </w:t>
      </w:r>
      <w:r>
        <w:rPr>
          <w:b/>
          <w:sz w:val="22"/>
        </w:rPr>
        <w:t>assistance)</w:t>
      </w:r>
      <w:r>
        <w:rPr>
          <w:b/>
          <w:spacing w:val="40"/>
          <w:sz w:val="22"/>
        </w:rPr>
        <w:t> </w:t>
      </w:r>
      <w:r>
        <w:rPr>
          <w:b/>
          <w:sz w:val="22"/>
        </w:rPr>
        <w:t>are offered </w:t>
      </w:r>
      <w:r>
        <w:rPr>
          <w:sz w:val="22"/>
        </w:rPr>
        <w:t>(Y/N)</w:t>
      </w:r>
    </w:p>
    <w:p>
      <w:pPr>
        <w:pStyle w:val="ListParagraph"/>
        <w:numPr>
          <w:ilvl w:val="0"/>
          <w:numId w:val="73"/>
        </w:numPr>
        <w:tabs>
          <w:tab w:pos="719" w:val="left" w:leader="none"/>
        </w:tabs>
        <w:spacing w:line="240" w:lineRule="auto" w:before="252" w:after="0"/>
        <w:ind w:left="719" w:right="356" w:hanging="360"/>
        <w:jc w:val="both"/>
        <w:rPr>
          <w:b/>
          <w:sz w:val="22"/>
        </w:rPr>
      </w:pPr>
      <w:r>
        <w:rPr>
          <w:b/>
          <w:sz w:val="22"/>
        </w:rPr>
        <w:t>According</w:t>
      </w:r>
      <w:r>
        <w:rPr>
          <w:b/>
          <w:spacing w:val="-1"/>
          <w:sz w:val="22"/>
        </w:rPr>
        <w:t> </w:t>
      </w:r>
      <w:r>
        <w:rPr>
          <w:b/>
          <w:sz w:val="22"/>
        </w:rPr>
        <w:t>to</w:t>
      </w:r>
      <w:r>
        <w:rPr>
          <w:b/>
          <w:spacing w:val="-3"/>
          <w:sz w:val="22"/>
        </w:rPr>
        <w:t> </w:t>
      </w:r>
      <w:r>
        <w:rPr>
          <w:b/>
          <w:sz w:val="22"/>
        </w:rPr>
        <w:t>the legal framework,</w:t>
      </w:r>
      <w:r>
        <w:rPr>
          <w:b/>
          <w:spacing w:val="-1"/>
          <w:sz w:val="22"/>
        </w:rPr>
        <w:t> </w:t>
      </w:r>
      <w:r>
        <w:rPr>
          <w:b/>
          <w:sz w:val="22"/>
        </w:rPr>
        <w:t>are Environmental Impact Assessment (EIA) reports</w:t>
      </w:r>
      <w:r>
        <w:rPr>
          <w:b/>
          <w:spacing w:val="-3"/>
          <w:sz w:val="22"/>
        </w:rPr>
        <w:t> </w:t>
      </w:r>
      <w:r>
        <w:rPr>
          <w:b/>
          <w:sz w:val="22"/>
        </w:rPr>
        <w:t>subject to a review by a responsible authority or body? </w:t>
      </w:r>
      <w:r>
        <w:rPr>
          <w:sz w:val="22"/>
        </w:rPr>
        <w:t>(Y/N)</w:t>
      </w:r>
    </w:p>
    <w:p>
      <w:pPr>
        <w:pStyle w:val="BodyText"/>
        <w:spacing w:before="18"/>
        <w:ind w:left="720"/>
      </w:pPr>
      <w:r>
        <w:rPr/>
        <w:t>Y</w:t>
      </w:r>
      <w:r>
        <w:rPr>
          <w:spacing w:val="-3"/>
        </w:rPr>
        <w:t> </w:t>
      </w:r>
      <w:r>
        <w:rPr/>
        <w:t>→</w:t>
      </w:r>
      <w:r>
        <w:rPr>
          <w:spacing w:val="-2"/>
        </w:rPr>
        <w:t> </w:t>
      </w:r>
      <w:r>
        <w:rPr/>
        <w:t>Provide</w:t>
      </w:r>
      <w:r>
        <w:rPr>
          <w:spacing w:val="-4"/>
        </w:rPr>
        <w:t> </w:t>
      </w:r>
      <w:r>
        <w:rPr/>
        <w:t>response</w:t>
      </w:r>
      <w:r>
        <w:rPr>
          <w:spacing w:val="-4"/>
        </w:rPr>
        <w:t> </w:t>
      </w:r>
      <w:r>
        <w:rPr/>
        <w:t>to</w:t>
      </w:r>
      <w:r>
        <w:rPr>
          <w:spacing w:val="-2"/>
        </w:rPr>
        <w:t> </w:t>
      </w:r>
      <w:r>
        <w:rPr/>
        <w:t>question</w:t>
      </w:r>
      <w:r>
        <w:rPr>
          <w:spacing w:val="-1"/>
        </w:rPr>
        <w:t> </w:t>
      </w:r>
      <w:r>
        <w:rPr>
          <w:spacing w:val="-5"/>
        </w:rPr>
        <w:t>32.</w:t>
      </w:r>
    </w:p>
    <w:p>
      <w:pPr>
        <w:pStyle w:val="BodyText"/>
        <w:spacing w:before="14"/>
      </w:pPr>
    </w:p>
    <w:p>
      <w:pPr>
        <w:pStyle w:val="ListParagraph"/>
        <w:numPr>
          <w:ilvl w:val="0"/>
          <w:numId w:val="73"/>
        </w:numPr>
        <w:tabs>
          <w:tab w:pos="719" w:val="left" w:leader="none"/>
        </w:tabs>
        <w:spacing w:line="240" w:lineRule="auto" w:before="1" w:after="0"/>
        <w:ind w:left="719" w:right="356" w:hanging="360"/>
        <w:jc w:val="both"/>
        <w:rPr>
          <w:b/>
          <w:sz w:val="22"/>
        </w:rPr>
      </w:pPr>
      <w:r>
        <w:rPr>
          <w:b/>
          <w:sz w:val="22"/>
        </w:rPr>
        <w:t>Does</w:t>
      </w:r>
      <w:r>
        <w:rPr>
          <w:b/>
          <w:spacing w:val="-5"/>
          <w:sz w:val="22"/>
        </w:rPr>
        <w:t> </w:t>
      </w:r>
      <w:r>
        <w:rPr>
          <w:b/>
          <w:sz w:val="22"/>
        </w:rPr>
        <w:t>the</w:t>
      </w:r>
      <w:r>
        <w:rPr>
          <w:b/>
          <w:spacing w:val="-8"/>
          <w:sz w:val="22"/>
        </w:rPr>
        <w:t> </w:t>
      </w:r>
      <w:r>
        <w:rPr>
          <w:b/>
          <w:sz w:val="22"/>
        </w:rPr>
        <w:t>legal</w:t>
      </w:r>
      <w:r>
        <w:rPr>
          <w:b/>
          <w:spacing w:val="-7"/>
          <w:sz w:val="22"/>
        </w:rPr>
        <w:t> </w:t>
      </w:r>
      <w:r>
        <w:rPr>
          <w:b/>
          <w:sz w:val="22"/>
        </w:rPr>
        <w:t>framework</w:t>
      </w:r>
      <w:r>
        <w:rPr>
          <w:b/>
          <w:spacing w:val="-9"/>
          <w:sz w:val="22"/>
        </w:rPr>
        <w:t> </w:t>
      </w:r>
      <w:r>
        <w:rPr>
          <w:b/>
          <w:sz w:val="22"/>
        </w:rPr>
        <w:t>for</w:t>
      </w:r>
      <w:r>
        <w:rPr>
          <w:b/>
          <w:spacing w:val="-5"/>
          <w:sz w:val="22"/>
        </w:rPr>
        <w:t> </w:t>
      </w:r>
      <w:r>
        <w:rPr>
          <w:b/>
          <w:sz w:val="22"/>
        </w:rPr>
        <w:t>Environmental</w:t>
      </w:r>
      <w:r>
        <w:rPr>
          <w:b/>
          <w:spacing w:val="-5"/>
          <w:sz w:val="22"/>
        </w:rPr>
        <w:t> </w:t>
      </w:r>
      <w:r>
        <w:rPr>
          <w:b/>
          <w:sz w:val="22"/>
        </w:rPr>
        <w:t>Impact</w:t>
      </w:r>
      <w:r>
        <w:rPr>
          <w:b/>
          <w:spacing w:val="-5"/>
          <w:sz w:val="22"/>
        </w:rPr>
        <w:t> </w:t>
      </w:r>
      <w:r>
        <w:rPr>
          <w:b/>
          <w:sz w:val="22"/>
        </w:rPr>
        <w:t>Assessments</w:t>
      </w:r>
      <w:r>
        <w:rPr>
          <w:b/>
          <w:spacing w:val="-5"/>
          <w:sz w:val="22"/>
        </w:rPr>
        <w:t> </w:t>
      </w:r>
      <w:r>
        <w:rPr>
          <w:b/>
          <w:sz w:val="22"/>
        </w:rPr>
        <w:t>(EIAs)</w:t>
      </w:r>
      <w:r>
        <w:rPr>
          <w:b/>
          <w:spacing w:val="-5"/>
          <w:sz w:val="22"/>
        </w:rPr>
        <w:t> </w:t>
      </w:r>
      <w:r>
        <w:rPr>
          <w:b/>
          <w:sz w:val="22"/>
        </w:rPr>
        <w:t>offer</w:t>
      </w:r>
      <w:r>
        <w:rPr>
          <w:b/>
          <w:spacing w:val="-5"/>
          <w:sz w:val="22"/>
        </w:rPr>
        <w:t> </w:t>
      </w:r>
      <w:r>
        <w:rPr>
          <w:b/>
          <w:sz w:val="22"/>
        </w:rPr>
        <w:t>formal</w:t>
      </w:r>
      <w:r>
        <w:rPr>
          <w:b/>
          <w:spacing w:val="-5"/>
          <w:sz w:val="22"/>
        </w:rPr>
        <w:t> </w:t>
      </w:r>
      <w:r>
        <w:rPr>
          <w:b/>
          <w:sz w:val="22"/>
        </w:rPr>
        <w:t>guidelines and procedures for the EIA review process? </w:t>
      </w:r>
      <w:r>
        <w:rPr>
          <w:sz w:val="22"/>
        </w:rPr>
        <w:t>(Y/N)</w:t>
      </w:r>
    </w:p>
    <w:p>
      <w:pPr>
        <w:pStyle w:val="ListParagraph"/>
        <w:spacing w:after="0" w:line="240" w:lineRule="auto"/>
        <w:jc w:val="both"/>
        <w:rPr>
          <w:b/>
          <w:sz w:val="22"/>
        </w:rPr>
        <w:sectPr>
          <w:pgSz w:w="12240" w:h="15840"/>
          <w:pgMar w:header="0" w:footer="522" w:top="1360" w:bottom="720" w:left="1080" w:right="1080"/>
        </w:sectPr>
      </w:pPr>
    </w:p>
    <w:p>
      <w:pPr>
        <w:pStyle w:val="ListParagraph"/>
        <w:numPr>
          <w:ilvl w:val="0"/>
          <w:numId w:val="73"/>
        </w:numPr>
        <w:tabs>
          <w:tab w:pos="719" w:val="left" w:leader="none"/>
        </w:tabs>
        <w:spacing w:line="240" w:lineRule="auto" w:before="70" w:after="0"/>
        <w:ind w:left="719" w:right="355" w:hanging="360"/>
        <w:jc w:val="both"/>
        <w:rPr>
          <w:b/>
          <w:sz w:val="22"/>
        </w:rPr>
      </w:pPr>
      <w:r>
        <w:rPr>
          <w:b/>
          <w:sz w:val="22"/>
        </w:rPr>
        <w:t>Is it legally required that the formal review of EIAs be conducted by a qualified professional or an expert in EIAs? </w:t>
      </w:r>
      <w:r>
        <w:rPr>
          <w:sz w:val="22"/>
        </w:rPr>
        <w:t>(Y/N)</w:t>
      </w:r>
    </w:p>
    <w:p>
      <w:pPr>
        <w:pStyle w:val="BodyText"/>
        <w:spacing w:before="2"/>
      </w:pPr>
    </w:p>
    <w:p>
      <w:pPr>
        <w:pStyle w:val="ListParagraph"/>
        <w:numPr>
          <w:ilvl w:val="0"/>
          <w:numId w:val="73"/>
        </w:numPr>
        <w:tabs>
          <w:tab w:pos="719" w:val="left" w:leader="none"/>
        </w:tabs>
        <w:spacing w:line="240" w:lineRule="auto" w:before="0" w:after="0"/>
        <w:ind w:left="719" w:right="356" w:hanging="360"/>
        <w:jc w:val="both"/>
        <w:rPr>
          <w:b/>
          <w:sz w:val="22"/>
        </w:rPr>
      </w:pPr>
      <w:r>
        <w:rPr>
          <w:b/>
          <w:sz w:val="22"/>
        </w:rPr>
        <w:t>Can the final decisions on EIAs be legally enforced through penalties, fines, and other mechanisms? </w:t>
      </w:r>
      <w:r>
        <w:rPr>
          <w:sz w:val="22"/>
        </w:rPr>
        <w:t>(Y/N)</w:t>
      </w:r>
    </w:p>
    <w:p>
      <w:pPr>
        <w:pStyle w:val="BodyText"/>
        <w:spacing w:before="14"/>
      </w:pPr>
    </w:p>
    <w:p>
      <w:pPr>
        <w:pStyle w:val="ListParagraph"/>
        <w:numPr>
          <w:ilvl w:val="0"/>
          <w:numId w:val="73"/>
        </w:numPr>
        <w:tabs>
          <w:tab w:pos="719" w:val="left" w:leader="none"/>
        </w:tabs>
        <w:spacing w:line="240" w:lineRule="auto" w:before="0" w:after="0"/>
        <w:ind w:left="719" w:right="355" w:hanging="360"/>
        <w:jc w:val="both"/>
        <w:rPr>
          <w:b/>
          <w:sz w:val="22"/>
        </w:rPr>
      </w:pPr>
      <w:r>
        <w:rPr>
          <w:b/>
          <w:sz w:val="22"/>
        </w:rPr>
        <w:t>If a project causes environmental damage, can either the approving authority of an EIA or the project developer/owner be held liable? </w:t>
      </w:r>
      <w:r>
        <w:rPr>
          <w:sz w:val="22"/>
        </w:rPr>
        <w:t>(Y/N)</w:t>
      </w:r>
    </w:p>
    <w:p>
      <w:pPr>
        <w:pStyle w:val="BodyText"/>
        <w:spacing w:before="4"/>
      </w:pPr>
    </w:p>
    <w:p>
      <w:pPr>
        <w:pStyle w:val="ListParagraph"/>
        <w:numPr>
          <w:ilvl w:val="2"/>
          <w:numId w:val="72"/>
        </w:numPr>
        <w:tabs>
          <w:tab w:pos="1072" w:val="left" w:leader="none"/>
        </w:tabs>
        <w:spacing w:line="240" w:lineRule="auto" w:before="0" w:after="0"/>
        <w:ind w:left="1072" w:right="0" w:hanging="662"/>
        <w:jc w:val="left"/>
        <w:rPr>
          <w:b/>
          <w:sz w:val="22"/>
        </w:rPr>
      </w:pPr>
      <w:r>
        <w:rPr>
          <w:b/>
          <w:color w:val="4471C4"/>
          <w:sz w:val="22"/>
        </w:rPr>
        <w:t>Dispute</w:t>
      </w:r>
      <w:r>
        <w:rPr>
          <w:b/>
          <w:color w:val="4471C4"/>
          <w:spacing w:val="-5"/>
          <w:sz w:val="22"/>
        </w:rPr>
        <w:t> </w:t>
      </w:r>
      <w:r>
        <w:rPr>
          <w:b/>
          <w:color w:val="4471C4"/>
          <w:sz w:val="22"/>
        </w:rPr>
        <w:t>Resolution</w:t>
      </w:r>
      <w:r>
        <w:rPr>
          <w:b/>
          <w:color w:val="4471C4"/>
          <w:spacing w:val="-6"/>
          <w:sz w:val="22"/>
        </w:rPr>
        <w:t> </w:t>
      </w:r>
      <w:r>
        <w:rPr>
          <w:b/>
          <w:color w:val="4471C4"/>
          <w:sz w:val="22"/>
        </w:rPr>
        <w:t>Mechanism</w:t>
      </w:r>
      <w:r>
        <w:rPr>
          <w:b/>
          <w:color w:val="4471C4"/>
          <w:spacing w:val="-4"/>
          <w:sz w:val="22"/>
        </w:rPr>
        <w:t> </w:t>
      </w:r>
      <w:r>
        <w:rPr>
          <w:b/>
          <w:color w:val="4471C4"/>
          <w:sz w:val="22"/>
        </w:rPr>
        <w:t>for</w:t>
      </w:r>
      <w:r>
        <w:rPr>
          <w:b/>
          <w:color w:val="4471C4"/>
          <w:spacing w:val="-5"/>
          <w:sz w:val="22"/>
        </w:rPr>
        <w:t> </w:t>
      </w:r>
      <w:r>
        <w:rPr>
          <w:b/>
          <w:color w:val="4471C4"/>
          <w:sz w:val="22"/>
        </w:rPr>
        <w:t>EIA</w:t>
      </w:r>
      <w:r>
        <w:rPr>
          <w:b/>
          <w:color w:val="4471C4"/>
          <w:spacing w:val="-5"/>
          <w:sz w:val="22"/>
        </w:rPr>
        <w:t> </w:t>
      </w:r>
      <w:r>
        <w:rPr>
          <w:b/>
          <w:color w:val="4471C4"/>
          <w:spacing w:val="-2"/>
          <w:sz w:val="22"/>
        </w:rPr>
        <w:t>Decisions</w:t>
      </w:r>
    </w:p>
    <w:p>
      <w:pPr>
        <w:pStyle w:val="BodyText"/>
        <w:spacing w:before="13"/>
        <w:rPr>
          <w:b/>
        </w:rPr>
      </w:pPr>
    </w:p>
    <w:p>
      <w:pPr>
        <w:pStyle w:val="ListParagraph"/>
        <w:numPr>
          <w:ilvl w:val="0"/>
          <w:numId w:val="73"/>
        </w:numPr>
        <w:tabs>
          <w:tab w:pos="719" w:val="left" w:leader="none"/>
        </w:tabs>
        <w:spacing w:line="240" w:lineRule="auto" w:before="0" w:after="0"/>
        <w:ind w:left="719" w:right="354" w:hanging="360"/>
        <w:jc w:val="both"/>
        <w:rPr>
          <w:b/>
          <w:sz w:val="22"/>
        </w:rPr>
      </w:pPr>
      <w:r>
        <w:rPr>
          <w:b/>
          <w:sz w:val="22"/>
        </w:rPr>
        <w:t>According to the legal framework, can EIA decisions in [ECONOMY] be disputed or appealed by affected parties? </w:t>
      </w:r>
      <w:r>
        <w:rPr>
          <w:sz w:val="22"/>
        </w:rPr>
        <w:t>(Y/N)</w:t>
      </w:r>
    </w:p>
    <w:p>
      <w:pPr>
        <w:pStyle w:val="ListParagraph"/>
        <w:numPr>
          <w:ilvl w:val="0"/>
          <w:numId w:val="73"/>
        </w:numPr>
        <w:tabs>
          <w:tab w:pos="719" w:val="left" w:leader="none"/>
        </w:tabs>
        <w:spacing w:line="240" w:lineRule="auto" w:before="252" w:after="0"/>
        <w:ind w:left="719" w:right="354" w:hanging="360"/>
        <w:jc w:val="both"/>
        <w:rPr>
          <w:b/>
          <w:sz w:val="22"/>
        </w:rPr>
      </w:pPr>
      <w:r>
        <w:rPr>
          <w:b/>
          <w:sz w:val="22"/>
        </w:rPr>
        <w:t>According</w:t>
      </w:r>
      <w:r>
        <w:rPr>
          <w:b/>
          <w:spacing w:val="-10"/>
          <w:sz w:val="22"/>
        </w:rPr>
        <w:t> </w:t>
      </w:r>
      <w:r>
        <w:rPr>
          <w:b/>
          <w:sz w:val="22"/>
        </w:rPr>
        <w:t>to</w:t>
      </w:r>
      <w:r>
        <w:rPr>
          <w:b/>
          <w:spacing w:val="-12"/>
          <w:sz w:val="22"/>
        </w:rPr>
        <w:t> </w:t>
      </w:r>
      <w:r>
        <w:rPr>
          <w:b/>
          <w:sz w:val="22"/>
        </w:rPr>
        <w:t>the</w:t>
      </w:r>
      <w:r>
        <w:rPr>
          <w:b/>
          <w:spacing w:val="-11"/>
          <w:sz w:val="22"/>
        </w:rPr>
        <w:t> </w:t>
      </w:r>
      <w:r>
        <w:rPr>
          <w:b/>
          <w:sz w:val="22"/>
        </w:rPr>
        <w:t>legal</w:t>
      </w:r>
      <w:r>
        <w:rPr>
          <w:b/>
          <w:spacing w:val="-9"/>
          <w:sz w:val="22"/>
        </w:rPr>
        <w:t> </w:t>
      </w:r>
      <w:r>
        <w:rPr>
          <w:b/>
          <w:sz w:val="22"/>
        </w:rPr>
        <w:t>framework,</w:t>
      </w:r>
      <w:r>
        <w:rPr>
          <w:b/>
          <w:spacing w:val="-12"/>
          <w:sz w:val="22"/>
        </w:rPr>
        <w:t> </w:t>
      </w:r>
      <w:r>
        <w:rPr>
          <w:b/>
          <w:sz w:val="22"/>
        </w:rPr>
        <w:t>is</w:t>
      </w:r>
      <w:r>
        <w:rPr>
          <w:b/>
          <w:spacing w:val="-9"/>
          <w:sz w:val="22"/>
        </w:rPr>
        <w:t> </w:t>
      </w:r>
      <w:r>
        <w:rPr>
          <w:b/>
          <w:sz w:val="22"/>
        </w:rPr>
        <w:t>arbitration</w:t>
      </w:r>
      <w:r>
        <w:rPr>
          <w:b/>
          <w:spacing w:val="-12"/>
          <w:sz w:val="22"/>
        </w:rPr>
        <w:t> </w:t>
      </w:r>
      <w:r>
        <w:rPr>
          <w:b/>
          <w:sz w:val="22"/>
        </w:rPr>
        <w:t>offered</w:t>
      </w:r>
      <w:r>
        <w:rPr>
          <w:b/>
          <w:spacing w:val="-10"/>
          <w:sz w:val="22"/>
        </w:rPr>
        <w:t> </w:t>
      </w:r>
      <w:r>
        <w:rPr>
          <w:b/>
          <w:sz w:val="22"/>
        </w:rPr>
        <w:t>as</w:t>
      </w:r>
      <w:r>
        <w:rPr>
          <w:b/>
          <w:spacing w:val="-11"/>
          <w:sz w:val="22"/>
        </w:rPr>
        <w:t> </w:t>
      </w:r>
      <w:r>
        <w:rPr>
          <w:b/>
          <w:sz w:val="22"/>
        </w:rPr>
        <w:t>an</w:t>
      </w:r>
      <w:r>
        <w:rPr>
          <w:b/>
          <w:spacing w:val="-10"/>
          <w:sz w:val="22"/>
        </w:rPr>
        <w:t> </w:t>
      </w:r>
      <w:r>
        <w:rPr>
          <w:b/>
          <w:sz w:val="22"/>
        </w:rPr>
        <w:t>out-of-court</w:t>
      </w:r>
      <w:r>
        <w:rPr>
          <w:b/>
          <w:spacing w:val="-11"/>
          <w:sz w:val="22"/>
        </w:rPr>
        <w:t> </w:t>
      </w:r>
      <w:r>
        <w:rPr>
          <w:b/>
          <w:sz w:val="22"/>
        </w:rPr>
        <w:t>resolution</w:t>
      </w:r>
      <w:r>
        <w:rPr>
          <w:b/>
          <w:spacing w:val="-12"/>
          <w:sz w:val="22"/>
        </w:rPr>
        <w:t> </w:t>
      </w:r>
      <w:r>
        <w:rPr>
          <w:b/>
          <w:sz w:val="22"/>
        </w:rPr>
        <w:t>mechanism for affected parties to dispute the EIA or environmental permits decisions with public bodies in [ECONOMY]? </w:t>
      </w:r>
      <w:r>
        <w:rPr>
          <w:sz w:val="22"/>
        </w:rPr>
        <w:t>(Y/N)</w:t>
      </w:r>
    </w:p>
    <w:p>
      <w:pPr>
        <w:pStyle w:val="BodyText"/>
        <w:spacing w:before="1"/>
      </w:pPr>
    </w:p>
    <w:p>
      <w:pPr>
        <w:pStyle w:val="ListParagraph"/>
        <w:numPr>
          <w:ilvl w:val="0"/>
          <w:numId w:val="73"/>
        </w:numPr>
        <w:tabs>
          <w:tab w:pos="719" w:val="left" w:leader="none"/>
        </w:tabs>
        <w:spacing w:line="240" w:lineRule="auto" w:before="0" w:after="0"/>
        <w:ind w:left="719" w:right="354" w:hanging="360"/>
        <w:jc w:val="both"/>
        <w:rPr>
          <w:b/>
          <w:sz w:val="22"/>
        </w:rPr>
      </w:pPr>
      <w:r>
        <w:rPr>
          <w:b/>
          <w:sz w:val="22"/>
        </w:rPr>
        <w:t>According to the legal framework, is conciliation or mediation offered as an out-of-court resolution</w:t>
      </w:r>
      <w:r>
        <w:rPr>
          <w:b/>
          <w:spacing w:val="-16"/>
          <w:sz w:val="22"/>
        </w:rPr>
        <w:t> </w:t>
      </w:r>
      <w:r>
        <w:rPr>
          <w:b/>
          <w:sz w:val="22"/>
        </w:rPr>
        <w:t>mechanism</w:t>
      </w:r>
      <w:r>
        <w:rPr>
          <w:b/>
          <w:spacing w:val="-14"/>
          <w:sz w:val="22"/>
        </w:rPr>
        <w:t> </w:t>
      </w:r>
      <w:r>
        <w:rPr>
          <w:b/>
          <w:sz w:val="22"/>
        </w:rPr>
        <w:t>for</w:t>
      </w:r>
      <w:r>
        <w:rPr>
          <w:b/>
          <w:spacing w:val="-14"/>
          <w:sz w:val="22"/>
        </w:rPr>
        <w:t> </w:t>
      </w:r>
      <w:r>
        <w:rPr>
          <w:b/>
          <w:sz w:val="22"/>
        </w:rPr>
        <w:t>affected</w:t>
      </w:r>
      <w:r>
        <w:rPr>
          <w:b/>
          <w:spacing w:val="-13"/>
          <w:sz w:val="22"/>
        </w:rPr>
        <w:t> </w:t>
      </w:r>
      <w:r>
        <w:rPr>
          <w:b/>
          <w:sz w:val="22"/>
        </w:rPr>
        <w:t>parties</w:t>
      </w:r>
      <w:r>
        <w:rPr>
          <w:b/>
          <w:spacing w:val="-14"/>
          <w:sz w:val="22"/>
        </w:rPr>
        <w:t> </w:t>
      </w:r>
      <w:r>
        <w:rPr>
          <w:b/>
          <w:sz w:val="22"/>
        </w:rPr>
        <w:t>to</w:t>
      </w:r>
      <w:r>
        <w:rPr>
          <w:b/>
          <w:spacing w:val="-14"/>
          <w:sz w:val="22"/>
        </w:rPr>
        <w:t> </w:t>
      </w:r>
      <w:r>
        <w:rPr>
          <w:b/>
          <w:sz w:val="22"/>
        </w:rPr>
        <w:t>dispute</w:t>
      </w:r>
      <w:r>
        <w:rPr>
          <w:b/>
          <w:spacing w:val="-14"/>
          <w:sz w:val="22"/>
        </w:rPr>
        <w:t> </w:t>
      </w:r>
      <w:r>
        <w:rPr>
          <w:b/>
          <w:sz w:val="22"/>
        </w:rPr>
        <w:t>EIA</w:t>
      </w:r>
      <w:r>
        <w:rPr>
          <w:b/>
          <w:spacing w:val="-13"/>
          <w:sz w:val="22"/>
        </w:rPr>
        <w:t> </w:t>
      </w:r>
      <w:r>
        <w:rPr>
          <w:b/>
          <w:sz w:val="22"/>
        </w:rPr>
        <w:t>or</w:t>
      </w:r>
      <w:r>
        <w:rPr>
          <w:b/>
          <w:spacing w:val="-14"/>
          <w:sz w:val="22"/>
        </w:rPr>
        <w:t> </w:t>
      </w:r>
      <w:r>
        <w:rPr>
          <w:b/>
          <w:sz w:val="22"/>
        </w:rPr>
        <w:t>environmental</w:t>
      </w:r>
      <w:r>
        <w:rPr>
          <w:b/>
          <w:spacing w:val="-14"/>
          <w:sz w:val="22"/>
        </w:rPr>
        <w:t> </w:t>
      </w:r>
      <w:r>
        <w:rPr>
          <w:b/>
          <w:sz w:val="22"/>
        </w:rPr>
        <w:t>permits</w:t>
      </w:r>
      <w:r>
        <w:rPr>
          <w:b/>
          <w:spacing w:val="-14"/>
          <w:sz w:val="22"/>
        </w:rPr>
        <w:t> </w:t>
      </w:r>
      <w:r>
        <w:rPr>
          <w:b/>
          <w:sz w:val="22"/>
        </w:rPr>
        <w:t>decisions</w:t>
      </w:r>
      <w:r>
        <w:rPr>
          <w:b/>
          <w:spacing w:val="-13"/>
          <w:sz w:val="22"/>
        </w:rPr>
        <w:t> </w:t>
      </w:r>
      <w:r>
        <w:rPr>
          <w:b/>
          <w:sz w:val="22"/>
        </w:rPr>
        <w:t>with public bodies in [ECONOMY]? </w:t>
      </w:r>
      <w:r>
        <w:rPr>
          <w:sz w:val="24"/>
        </w:rPr>
        <w:t>(Y/N)</w:t>
      </w:r>
    </w:p>
    <w:p>
      <w:pPr>
        <w:pStyle w:val="BodyText"/>
        <w:spacing w:before="48"/>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5"/>
        <w:gridCol w:w="1209"/>
        <w:gridCol w:w="1207"/>
        <w:gridCol w:w="1209"/>
      </w:tblGrid>
      <w:tr>
        <w:trPr>
          <w:trHeight w:val="431" w:hRule="atLeast"/>
        </w:trPr>
        <w:tc>
          <w:tcPr>
            <w:tcW w:w="9560" w:type="dxa"/>
            <w:gridSpan w:val="4"/>
            <w:shd w:val="clear" w:color="auto" w:fill="CCD4EA"/>
          </w:tcPr>
          <w:p>
            <w:pPr>
              <w:pStyle w:val="TableParagraph"/>
              <w:spacing w:before="101"/>
              <w:ind w:left="107"/>
              <w:rPr>
                <w:b/>
                <w:sz w:val="20"/>
              </w:rPr>
            </w:pPr>
            <w:r>
              <w:rPr>
                <w:b/>
                <w:sz w:val="20"/>
              </w:rPr>
              <w:t>1.4</w:t>
            </w:r>
            <w:r>
              <w:rPr>
                <w:b/>
                <w:spacing w:val="-10"/>
                <w:sz w:val="20"/>
              </w:rPr>
              <w:t> </w:t>
            </w:r>
            <w:r>
              <w:rPr>
                <w:b/>
                <w:sz w:val="20"/>
              </w:rPr>
              <w:t>ENVIRONMENTAL</w:t>
            </w:r>
            <w:r>
              <w:rPr>
                <w:b/>
                <w:spacing w:val="-10"/>
                <w:sz w:val="20"/>
              </w:rPr>
              <w:t> </w:t>
            </w:r>
            <w:r>
              <w:rPr>
                <w:b/>
                <w:spacing w:val="-2"/>
                <w:sz w:val="20"/>
              </w:rPr>
              <w:t>PERMITS</w:t>
            </w:r>
          </w:p>
        </w:tc>
      </w:tr>
      <w:tr>
        <w:trPr>
          <w:trHeight w:val="431" w:hRule="atLeast"/>
        </w:trPr>
        <w:tc>
          <w:tcPr>
            <w:tcW w:w="9560" w:type="dxa"/>
            <w:gridSpan w:val="4"/>
            <w:shd w:val="clear" w:color="auto" w:fill="E7EBF5"/>
          </w:tcPr>
          <w:p>
            <w:pPr>
              <w:pStyle w:val="TableParagraph"/>
              <w:tabs>
                <w:tab w:pos="1360" w:val="left" w:leader="none"/>
              </w:tabs>
              <w:spacing w:before="101"/>
              <w:ind w:left="710"/>
              <w:rPr>
                <w:b/>
                <w:sz w:val="20"/>
              </w:rPr>
            </w:pPr>
            <w:r>
              <w:rPr>
                <w:b/>
                <w:spacing w:val="-2"/>
                <w:sz w:val="20"/>
              </w:rPr>
              <w:t>1.4.1</w:t>
            </w:r>
            <w:r>
              <w:rPr>
                <w:b/>
                <w:sz w:val="20"/>
              </w:rPr>
              <w:tab/>
              <w:t>Environmental</w:t>
            </w:r>
            <w:r>
              <w:rPr>
                <w:b/>
                <w:spacing w:val="-8"/>
                <w:sz w:val="20"/>
              </w:rPr>
              <w:t> </w:t>
            </w:r>
            <w:r>
              <w:rPr>
                <w:b/>
                <w:sz w:val="20"/>
              </w:rPr>
              <w:t>Permits</w:t>
            </w:r>
            <w:r>
              <w:rPr>
                <w:b/>
                <w:spacing w:val="-8"/>
                <w:sz w:val="20"/>
              </w:rPr>
              <w:t> </w:t>
            </w:r>
            <w:r>
              <w:rPr>
                <w:b/>
                <w:sz w:val="20"/>
              </w:rPr>
              <w:t>for</w:t>
            </w:r>
            <w:r>
              <w:rPr>
                <w:b/>
                <w:spacing w:val="-10"/>
                <w:sz w:val="20"/>
              </w:rPr>
              <w:t> </w:t>
            </w:r>
            <w:r>
              <w:rPr>
                <w:b/>
                <w:spacing w:val="-2"/>
                <w:sz w:val="20"/>
              </w:rPr>
              <w:t>Construction</w:t>
            </w:r>
          </w:p>
        </w:tc>
      </w:tr>
      <w:tr>
        <w:trPr>
          <w:trHeight w:val="460" w:hRule="atLeast"/>
        </w:trPr>
        <w:tc>
          <w:tcPr>
            <w:tcW w:w="5935" w:type="dxa"/>
          </w:tcPr>
          <w:p>
            <w:pPr>
              <w:pStyle w:val="TableParagraph"/>
              <w:spacing w:before="115"/>
              <w:ind w:left="107"/>
              <w:rPr>
                <w:b/>
                <w:sz w:val="20"/>
              </w:rPr>
            </w:pPr>
            <w:r>
              <w:rPr>
                <w:b/>
                <w:spacing w:val="-2"/>
                <w:sz w:val="20"/>
              </w:rPr>
              <w:t>Indicators</w:t>
            </w:r>
          </w:p>
        </w:tc>
        <w:tc>
          <w:tcPr>
            <w:tcW w:w="1209" w:type="dxa"/>
          </w:tcPr>
          <w:p>
            <w:pPr>
              <w:pStyle w:val="TableParagraph"/>
              <w:spacing w:before="115"/>
              <w:ind w:right="98"/>
              <w:jc w:val="right"/>
              <w:rPr>
                <w:b/>
                <w:sz w:val="20"/>
              </w:rPr>
            </w:pPr>
            <w:r>
              <w:rPr>
                <w:b/>
                <w:spacing w:val="-5"/>
                <w:sz w:val="20"/>
              </w:rPr>
              <w:t>FFP</w:t>
            </w:r>
          </w:p>
        </w:tc>
        <w:tc>
          <w:tcPr>
            <w:tcW w:w="1207" w:type="dxa"/>
          </w:tcPr>
          <w:p>
            <w:pPr>
              <w:pStyle w:val="TableParagraph"/>
              <w:spacing w:before="115"/>
              <w:ind w:right="98"/>
              <w:jc w:val="right"/>
              <w:rPr>
                <w:b/>
                <w:sz w:val="20"/>
              </w:rPr>
            </w:pPr>
            <w:r>
              <w:rPr>
                <w:b/>
                <w:spacing w:val="-5"/>
                <w:sz w:val="20"/>
              </w:rPr>
              <w:t>SBP</w:t>
            </w:r>
          </w:p>
        </w:tc>
        <w:tc>
          <w:tcPr>
            <w:tcW w:w="1209" w:type="dxa"/>
          </w:tcPr>
          <w:p>
            <w:pPr>
              <w:pStyle w:val="TableParagraph"/>
              <w:spacing w:line="230" w:lineRule="atLeast"/>
              <w:ind w:left="569" w:right="88" w:firstLine="76"/>
              <w:rPr>
                <w:b/>
                <w:sz w:val="20"/>
              </w:rPr>
            </w:pPr>
            <w:r>
              <w:rPr>
                <w:b/>
                <w:spacing w:val="-2"/>
                <w:sz w:val="20"/>
              </w:rPr>
              <w:t>Total Points</w:t>
            </w:r>
          </w:p>
        </w:tc>
      </w:tr>
      <w:tr>
        <w:trPr>
          <w:trHeight w:val="228" w:hRule="atLeast"/>
        </w:trPr>
        <w:tc>
          <w:tcPr>
            <w:tcW w:w="5935" w:type="dxa"/>
            <w:vMerge w:val="restart"/>
          </w:tcPr>
          <w:p>
            <w:pPr>
              <w:pStyle w:val="TableParagraph"/>
              <w:spacing w:line="230" w:lineRule="exact"/>
              <w:ind w:left="107"/>
              <w:rPr>
                <w:b/>
                <w:sz w:val="20"/>
              </w:rPr>
            </w:pPr>
            <w:r>
              <w:rPr>
                <w:b/>
                <w:sz w:val="20"/>
              </w:rPr>
              <w:t>Environmental</w:t>
            </w:r>
            <w:r>
              <w:rPr>
                <w:b/>
                <w:spacing w:val="-6"/>
                <w:sz w:val="20"/>
              </w:rPr>
              <w:t> </w:t>
            </w:r>
            <w:r>
              <w:rPr>
                <w:b/>
                <w:sz w:val="20"/>
              </w:rPr>
              <w:t>Risks</w:t>
            </w:r>
            <w:r>
              <w:rPr>
                <w:b/>
                <w:spacing w:val="-7"/>
                <w:sz w:val="20"/>
              </w:rPr>
              <w:t> </w:t>
            </w:r>
            <w:r>
              <w:rPr>
                <w:b/>
                <w:sz w:val="20"/>
              </w:rPr>
              <w:t>as</w:t>
            </w:r>
            <w:r>
              <w:rPr>
                <w:b/>
                <w:spacing w:val="-6"/>
                <w:sz w:val="20"/>
              </w:rPr>
              <w:t> </w:t>
            </w:r>
            <w:r>
              <w:rPr>
                <w:b/>
                <w:sz w:val="20"/>
              </w:rPr>
              <w:t>Defined</w:t>
            </w:r>
            <w:r>
              <w:rPr>
                <w:b/>
                <w:spacing w:val="-6"/>
                <w:sz w:val="20"/>
              </w:rPr>
              <w:t> </w:t>
            </w:r>
            <w:r>
              <w:rPr>
                <w:b/>
                <w:sz w:val="20"/>
              </w:rPr>
              <w:t>by</w:t>
            </w:r>
            <w:r>
              <w:rPr>
                <w:b/>
                <w:spacing w:val="-5"/>
                <w:sz w:val="20"/>
              </w:rPr>
              <w:t> </w:t>
            </w:r>
            <w:r>
              <w:rPr>
                <w:b/>
                <w:sz w:val="20"/>
              </w:rPr>
              <w:t>Legal</w:t>
            </w:r>
            <w:r>
              <w:rPr>
                <w:b/>
                <w:spacing w:val="-5"/>
                <w:sz w:val="20"/>
              </w:rPr>
              <w:t> </w:t>
            </w:r>
            <w:r>
              <w:rPr>
                <w:b/>
                <w:spacing w:val="-2"/>
                <w:sz w:val="20"/>
              </w:rPr>
              <w:t>Framework</w:t>
            </w:r>
          </w:p>
          <w:p>
            <w:pPr>
              <w:pStyle w:val="TableParagraph"/>
              <w:numPr>
                <w:ilvl w:val="0"/>
                <w:numId w:val="74"/>
              </w:numPr>
              <w:tabs>
                <w:tab w:pos="380" w:val="left" w:leader="none"/>
              </w:tabs>
              <w:spacing w:line="238" w:lineRule="exact" w:before="0" w:after="0"/>
              <w:ind w:left="380" w:right="0" w:hanging="186"/>
              <w:jc w:val="left"/>
              <w:rPr>
                <w:sz w:val="20"/>
              </w:rPr>
            </w:pPr>
            <w:r>
              <w:rPr>
                <w:sz w:val="20"/>
              </w:rPr>
              <w:t>Risks</w:t>
            </w:r>
            <w:r>
              <w:rPr>
                <w:spacing w:val="-7"/>
                <w:sz w:val="20"/>
              </w:rPr>
              <w:t> </w:t>
            </w:r>
            <w:r>
              <w:rPr>
                <w:sz w:val="20"/>
              </w:rPr>
              <w:t>that</w:t>
            </w:r>
            <w:r>
              <w:rPr>
                <w:spacing w:val="-6"/>
                <w:sz w:val="20"/>
              </w:rPr>
              <w:t> </w:t>
            </w:r>
            <w:r>
              <w:rPr>
                <w:sz w:val="20"/>
              </w:rPr>
              <w:t>may</w:t>
            </w:r>
            <w:r>
              <w:rPr>
                <w:spacing w:val="-4"/>
                <w:sz w:val="20"/>
              </w:rPr>
              <w:t> </w:t>
            </w:r>
            <w:r>
              <w:rPr>
                <w:sz w:val="20"/>
              </w:rPr>
              <w:t>affect</w:t>
            </w:r>
            <w:r>
              <w:rPr>
                <w:spacing w:val="-6"/>
                <w:sz w:val="20"/>
              </w:rPr>
              <w:t> </w:t>
            </w:r>
            <w:r>
              <w:rPr>
                <w:sz w:val="20"/>
              </w:rPr>
              <w:t>biodiversity</w:t>
            </w:r>
            <w:r>
              <w:rPr>
                <w:spacing w:val="-5"/>
                <w:sz w:val="20"/>
              </w:rPr>
              <w:t> </w:t>
            </w:r>
            <w:r>
              <w:rPr>
                <w:sz w:val="20"/>
              </w:rPr>
              <w:t>and</w:t>
            </w:r>
            <w:r>
              <w:rPr>
                <w:spacing w:val="-5"/>
                <w:sz w:val="20"/>
              </w:rPr>
              <w:t> </w:t>
            </w:r>
            <w:r>
              <w:rPr>
                <w:sz w:val="20"/>
              </w:rPr>
              <w:t>natural</w:t>
            </w:r>
            <w:r>
              <w:rPr>
                <w:spacing w:val="-8"/>
                <w:sz w:val="20"/>
              </w:rPr>
              <w:t> </w:t>
            </w:r>
            <w:r>
              <w:rPr>
                <w:sz w:val="20"/>
              </w:rPr>
              <w:t>resources</w:t>
            </w:r>
            <w:r>
              <w:rPr>
                <w:spacing w:val="-6"/>
                <w:sz w:val="20"/>
              </w:rPr>
              <w:t> </w:t>
            </w:r>
            <w:r>
              <w:rPr>
                <w:spacing w:val="-5"/>
                <w:sz w:val="20"/>
              </w:rPr>
              <w:t>(2)</w:t>
            </w:r>
          </w:p>
          <w:p>
            <w:pPr>
              <w:pStyle w:val="TableParagraph"/>
              <w:numPr>
                <w:ilvl w:val="0"/>
                <w:numId w:val="74"/>
              </w:numPr>
              <w:tabs>
                <w:tab w:pos="379" w:val="left" w:leader="none"/>
                <w:tab w:pos="381" w:val="left" w:leader="none"/>
              </w:tabs>
              <w:spacing w:line="230" w:lineRule="auto" w:before="2" w:after="0"/>
              <w:ind w:left="381" w:right="314" w:hanging="188"/>
              <w:jc w:val="left"/>
              <w:rPr>
                <w:sz w:val="20"/>
              </w:rPr>
            </w:pPr>
            <w:r>
              <w:rPr>
                <w:sz w:val="20"/>
              </w:rPr>
              <w:t>Risks</w:t>
            </w:r>
            <w:r>
              <w:rPr>
                <w:spacing w:val="-5"/>
                <w:sz w:val="20"/>
              </w:rPr>
              <w:t> </w:t>
            </w:r>
            <w:r>
              <w:rPr>
                <w:sz w:val="20"/>
              </w:rPr>
              <w:t>that</w:t>
            </w:r>
            <w:r>
              <w:rPr>
                <w:spacing w:val="-4"/>
                <w:sz w:val="20"/>
              </w:rPr>
              <w:t> </w:t>
            </w:r>
            <w:r>
              <w:rPr>
                <w:sz w:val="20"/>
              </w:rPr>
              <w:t>may</w:t>
            </w:r>
            <w:r>
              <w:rPr>
                <w:spacing w:val="-3"/>
                <w:sz w:val="20"/>
              </w:rPr>
              <w:t> </w:t>
            </w:r>
            <w:r>
              <w:rPr>
                <w:sz w:val="20"/>
              </w:rPr>
              <w:t>contribute</w:t>
            </w:r>
            <w:r>
              <w:rPr>
                <w:spacing w:val="-4"/>
                <w:sz w:val="20"/>
              </w:rPr>
              <w:t> </w:t>
            </w:r>
            <w:r>
              <w:rPr>
                <w:sz w:val="20"/>
              </w:rPr>
              <w:t>to</w:t>
            </w:r>
            <w:r>
              <w:rPr>
                <w:spacing w:val="-5"/>
                <w:sz w:val="20"/>
              </w:rPr>
              <w:t> </w:t>
            </w:r>
            <w:r>
              <w:rPr>
                <w:sz w:val="20"/>
              </w:rPr>
              <w:t>greenhouse</w:t>
            </w:r>
            <w:r>
              <w:rPr>
                <w:spacing w:val="-4"/>
                <w:sz w:val="20"/>
              </w:rPr>
              <w:t> </w:t>
            </w:r>
            <w:r>
              <w:rPr>
                <w:sz w:val="20"/>
              </w:rPr>
              <w:t>gas</w:t>
            </w:r>
            <w:r>
              <w:rPr>
                <w:spacing w:val="-5"/>
                <w:sz w:val="20"/>
              </w:rPr>
              <w:t> </w:t>
            </w:r>
            <w:r>
              <w:rPr>
                <w:sz w:val="20"/>
              </w:rPr>
              <w:t>emissions</w:t>
            </w:r>
            <w:r>
              <w:rPr>
                <w:spacing w:val="-5"/>
                <w:sz w:val="20"/>
              </w:rPr>
              <w:t> </w:t>
            </w:r>
            <w:r>
              <w:rPr>
                <w:sz w:val="20"/>
              </w:rPr>
              <w:t>or</w:t>
            </w:r>
            <w:r>
              <w:rPr>
                <w:spacing w:val="-3"/>
                <w:sz w:val="20"/>
              </w:rPr>
              <w:t> </w:t>
            </w:r>
            <w:r>
              <w:rPr>
                <w:sz w:val="20"/>
              </w:rPr>
              <w:t>climate change impacts (3)</w:t>
            </w:r>
          </w:p>
          <w:p>
            <w:pPr>
              <w:pStyle w:val="TableParagraph"/>
              <w:numPr>
                <w:ilvl w:val="0"/>
                <w:numId w:val="74"/>
              </w:numPr>
              <w:tabs>
                <w:tab w:pos="379" w:val="left" w:leader="none"/>
                <w:tab w:pos="381" w:val="left" w:leader="none"/>
              </w:tabs>
              <w:spacing w:line="230" w:lineRule="auto" w:before="8" w:after="0"/>
              <w:ind w:left="381" w:right="729" w:hanging="188"/>
              <w:jc w:val="left"/>
              <w:rPr>
                <w:sz w:val="20"/>
              </w:rPr>
            </w:pPr>
            <w:r>
              <w:rPr>
                <w:sz w:val="20"/>
              </w:rPr>
              <w:t>Risks</w:t>
            </w:r>
            <w:r>
              <w:rPr>
                <w:spacing w:val="-5"/>
                <w:sz w:val="20"/>
              </w:rPr>
              <w:t> </w:t>
            </w:r>
            <w:r>
              <w:rPr>
                <w:sz w:val="20"/>
              </w:rPr>
              <w:t>that</w:t>
            </w:r>
            <w:r>
              <w:rPr>
                <w:spacing w:val="-4"/>
                <w:sz w:val="20"/>
              </w:rPr>
              <w:t> </w:t>
            </w:r>
            <w:r>
              <w:rPr>
                <w:sz w:val="20"/>
              </w:rPr>
              <w:t>may</w:t>
            </w:r>
            <w:r>
              <w:rPr>
                <w:spacing w:val="-4"/>
                <w:sz w:val="20"/>
              </w:rPr>
              <w:t> </w:t>
            </w:r>
            <w:r>
              <w:rPr>
                <w:sz w:val="20"/>
              </w:rPr>
              <w:t>cause</w:t>
            </w:r>
            <w:r>
              <w:rPr>
                <w:spacing w:val="-4"/>
                <w:sz w:val="20"/>
              </w:rPr>
              <w:t> </w:t>
            </w:r>
            <w:r>
              <w:rPr>
                <w:sz w:val="20"/>
              </w:rPr>
              <w:t>physical</w:t>
            </w:r>
            <w:r>
              <w:rPr>
                <w:spacing w:val="-4"/>
                <w:sz w:val="20"/>
              </w:rPr>
              <w:t> </w:t>
            </w:r>
            <w:r>
              <w:rPr>
                <w:sz w:val="20"/>
              </w:rPr>
              <w:t>or</w:t>
            </w:r>
            <w:r>
              <w:rPr>
                <w:spacing w:val="-4"/>
                <w:sz w:val="20"/>
              </w:rPr>
              <w:t> </w:t>
            </w:r>
            <w:r>
              <w:rPr>
                <w:sz w:val="20"/>
              </w:rPr>
              <w:t>biological</w:t>
            </w:r>
            <w:r>
              <w:rPr>
                <w:spacing w:val="-4"/>
                <w:sz w:val="20"/>
              </w:rPr>
              <w:t> </w:t>
            </w:r>
            <w:r>
              <w:rPr>
                <w:sz w:val="20"/>
              </w:rPr>
              <w:t>hazards,</w:t>
            </w:r>
            <w:r>
              <w:rPr>
                <w:spacing w:val="-4"/>
                <w:sz w:val="20"/>
              </w:rPr>
              <w:t> </w:t>
            </w:r>
            <w:r>
              <w:rPr>
                <w:sz w:val="20"/>
              </w:rPr>
              <w:t>such</w:t>
            </w:r>
            <w:r>
              <w:rPr>
                <w:spacing w:val="-4"/>
                <w:sz w:val="20"/>
              </w:rPr>
              <w:t> </w:t>
            </w:r>
            <w:r>
              <w:rPr>
                <w:sz w:val="20"/>
              </w:rPr>
              <w:t>as contamination of air, water, soil, or noise (4)</w:t>
            </w:r>
          </w:p>
          <w:p>
            <w:pPr>
              <w:pStyle w:val="TableParagraph"/>
              <w:numPr>
                <w:ilvl w:val="0"/>
                <w:numId w:val="74"/>
              </w:numPr>
              <w:tabs>
                <w:tab w:pos="380" w:val="left" w:leader="none"/>
              </w:tabs>
              <w:spacing w:line="240" w:lineRule="exact" w:before="1" w:after="0"/>
              <w:ind w:left="380" w:right="0" w:hanging="186"/>
              <w:jc w:val="left"/>
              <w:rPr>
                <w:sz w:val="20"/>
              </w:rPr>
            </w:pPr>
            <w:r>
              <w:rPr>
                <w:sz w:val="20"/>
              </w:rPr>
              <w:t>Risks</w:t>
            </w:r>
            <w:r>
              <w:rPr>
                <w:spacing w:val="-7"/>
                <w:sz w:val="20"/>
              </w:rPr>
              <w:t> </w:t>
            </w:r>
            <w:r>
              <w:rPr>
                <w:sz w:val="20"/>
              </w:rPr>
              <w:t>that</w:t>
            </w:r>
            <w:r>
              <w:rPr>
                <w:spacing w:val="-5"/>
                <w:sz w:val="20"/>
              </w:rPr>
              <w:t> </w:t>
            </w:r>
            <w:r>
              <w:rPr>
                <w:sz w:val="20"/>
              </w:rPr>
              <w:t>may</w:t>
            </w:r>
            <w:r>
              <w:rPr>
                <w:spacing w:val="-5"/>
                <w:sz w:val="20"/>
              </w:rPr>
              <w:t> </w:t>
            </w:r>
            <w:r>
              <w:rPr>
                <w:sz w:val="20"/>
              </w:rPr>
              <w:t>require</w:t>
            </w:r>
            <w:r>
              <w:rPr>
                <w:spacing w:val="-5"/>
                <w:sz w:val="20"/>
              </w:rPr>
              <w:t> </w:t>
            </w:r>
            <w:r>
              <w:rPr>
                <w:sz w:val="20"/>
              </w:rPr>
              <w:t>pest</w:t>
            </w:r>
            <w:r>
              <w:rPr>
                <w:spacing w:val="-5"/>
                <w:sz w:val="20"/>
              </w:rPr>
              <w:t> </w:t>
            </w:r>
            <w:r>
              <w:rPr>
                <w:sz w:val="20"/>
              </w:rPr>
              <w:t>management</w:t>
            </w:r>
            <w:r>
              <w:rPr>
                <w:spacing w:val="-6"/>
                <w:sz w:val="20"/>
              </w:rPr>
              <w:t> </w:t>
            </w:r>
            <w:r>
              <w:rPr>
                <w:sz w:val="20"/>
              </w:rPr>
              <w:t>measures</w:t>
            </w:r>
            <w:r>
              <w:rPr>
                <w:spacing w:val="-6"/>
                <w:sz w:val="20"/>
              </w:rPr>
              <w:t> </w:t>
            </w:r>
            <w:r>
              <w:rPr>
                <w:spacing w:val="-5"/>
                <w:sz w:val="20"/>
              </w:rPr>
              <w:t>(5)</w:t>
            </w:r>
          </w:p>
          <w:p>
            <w:pPr>
              <w:pStyle w:val="TableParagraph"/>
              <w:numPr>
                <w:ilvl w:val="0"/>
                <w:numId w:val="74"/>
              </w:numPr>
              <w:tabs>
                <w:tab w:pos="380" w:val="left" w:leader="none"/>
              </w:tabs>
              <w:spacing w:line="234" w:lineRule="exact" w:before="0" w:after="0"/>
              <w:ind w:left="380" w:right="0" w:hanging="186"/>
              <w:jc w:val="left"/>
              <w:rPr>
                <w:sz w:val="20"/>
              </w:rPr>
            </w:pPr>
            <w:r>
              <w:rPr>
                <w:sz w:val="20"/>
              </w:rPr>
              <w:t>Risks</w:t>
            </w:r>
            <w:r>
              <w:rPr>
                <w:spacing w:val="-7"/>
                <w:sz w:val="20"/>
              </w:rPr>
              <w:t> </w:t>
            </w:r>
            <w:r>
              <w:rPr>
                <w:sz w:val="20"/>
              </w:rPr>
              <w:t>that</w:t>
            </w:r>
            <w:r>
              <w:rPr>
                <w:spacing w:val="-5"/>
                <w:sz w:val="20"/>
              </w:rPr>
              <w:t> </w:t>
            </w:r>
            <w:r>
              <w:rPr>
                <w:sz w:val="20"/>
              </w:rPr>
              <w:t>may</w:t>
            </w:r>
            <w:r>
              <w:rPr>
                <w:spacing w:val="-4"/>
                <w:sz w:val="20"/>
              </w:rPr>
              <w:t> </w:t>
            </w:r>
            <w:r>
              <w:rPr>
                <w:sz w:val="20"/>
              </w:rPr>
              <w:t>generate</w:t>
            </w:r>
            <w:r>
              <w:rPr>
                <w:spacing w:val="-5"/>
                <w:sz w:val="20"/>
              </w:rPr>
              <w:t> </w:t>
            </w:r>
            <w:r>
              <w:rPr>
                <w:sz w:val="20"/>
              </w:rPr>
              <w:t>or</w:t>
            </w:r>
            <w:r>
              <w:rPr>
                <w:spacing w:val="-7"/>
                <w:sz w:val="20"/>
              </w:rPr>
              <w:t> </w:t>
            </w:r>
            <w:r>
              <w:rPr>
                <w:sz w:val="20"/>
              </w:rPr>
              <w:t>release</w:t>
            </w:r>
            <w:r>
              <w:rPr>
                <w:spacing w:val="-5"/>
                <w:sz w:val="20"/>
              </w:rPr>
              <w:t> </w:t>
            </w:r>
            <w:r>
              <w:rPr>
                <w:sz w:val="20"/>
              </w:rPr>
              <w:t>pollutants</w:t>
            </w:r>
            <w:r>
              <w:rPr>
                <w:spacing w:val="-6"/>
                <w:sz w:val="20"/>
              </w:rPr>
              <w:t> </w:t>
            </w:r>
            <w:r>
              <w:rPr>
                <w:spacing w:val="-5"/>
                <w:sz w:val="20"/>
              </w:rPr>
              <w:t>(6)</w:t>
            </w:r>
          </w:p>
          <w:p>
            <w:pPr>
              <w:pStyle w:val="TableParagraph"/>
              <w:numPr>
                <w:ilvl w:val="0"/>
                <w:numId w:val="74"/>
              </w:numPr>
              <w:tabs>
                <w:tab w:pos="379" w:val="left" w:leader="none"/>
                <w:tab w:pos="381" w:val="left" w:leader="none"/>
              </w:tabs>
              <w:spacing w:line="230" w:lineRule="exact" w:before="0" w:after="0"/>
              <w:ind w:left="381" w:right="542" w:hanging="188"/>
              <w:jc w:val="left"/>
              <w:rPr>
                <w:sz w:val="20"/>
              </w:rPr>
            </w:pPr>
            <w:r>
              <w:rPr>
                <w:sz w:val="20"/>
              </w:rPr>
              <w:t>Risks</w:t>
            </w:r>
            <w:r>
              <w:rPr>
                <w:spacing w:val="-6"/>
                <w:sz w:val="20"/>
              </w:rPr>
              <w:t> </w:t>
            </w:r>
            <w:r>
              <w:rPr>
                <w:sz w:val="20"/>
              </w:rPr>
              <w:t>that</w:t>
            </w:r>
            <w:r>
              <w:rPr>
                <w:spacing w:val="-5"/>
                <w:sz w:val="20"/>
              </w:rPr>
              <w:t> </w:t>
            </w:r>
            <w:r>
              <w:rPr>
                <w:sz w:val="20"/>
              </w:rPr>
              <w:t>may</w:t>
            </w:r>
            <w:r>
              <w:rPr>
                <w:spacing w:val="-4"/>
                <w:sz w:val="20"/>
              </w:rPr>
              <w:t> </w:t>
            </w:r>
            <w:r>
              <w:rPr>
                <w:sz w:val="20"/>
              </w:rPr>
              <w:t>affect</w:t>
            </w:r>
            <w:r>
              <w:rPr>
                <w:spacing w:val="-5"/>
                <w:sz w:val="20"/>
              </w:rPr>
              <w:t> </w:t>
            </w:r>
            <w:r>
              <w:rPr>
                <w:sz w:val="20"/>
              </w:rPr>
              <w:t>water</w:t>
            </w:r>
            <w:r>
              <w:rPr>
                <w:spacing w:val="-4"/>
                <w:sz w:val="20"/>
              </w:rPr>
              <w:t> </w:t>
            </w:r>
            <w:r>
              <w:rPr>
                <w:sz w:val="20"/>
              </w:rPr>
              <w:t>resources,</w:t>
            </w:r>
            <w:r>
              <w:rPr>
                <w:spacing w:val="-4"/>
                <w:sz w:val="20"/>
              </w:rPr>
              <w:t> </w:t>
            </w:r>
            <w:r>
              <w:rPr>
                <w:sz w:val="20"/>
              </w:rPr>
              <w:t>including</w:t>
            </w:r>
            <w:r>
              <w:rPr>
                <w:spacing w:val="-4"/>
                <w:sz w:val="20"/>
              </w:rPr>
              <w:t> </w:t>
            </w:r>
            <w:r>
              <w:rPr>
                <w:sz w:val="20"/>
              </w:rPr>
              <w:t>water</w:t>
            </w:r>
            <w:r>
              <w:rPr>
                <w:spacing w:val="-4"/>
                <w:sz w:val="20"/>
              </w:rPr>
              <w:t> </w:t>
            </w:r>
            <w:r>
              <w:rPr>
                <w:sz w:val="20"/>
              </w:rPr>
              <w:t>quality, quantity, and access (7)</w:t>
            </w:r>
          </w:p>
        </w:tc>
        <w:tc>
          <w:tcPr>
            <w:tcW w:w="1209" w:type="dxa"/>
            <w:tcBorders>
              <w:bottom w:val="nil"/>
            </w:tcBorders>
          </w:tcPr>
          <w:p>
            <w:pPr>
              <w:pStyle w:val="TableParagraph"/>
              <w:spacing w:line="209" w:lineRule="exact"/>
              <w:ind w:right="98"/>
              <w:jc w:val="right"/>
              <w:rPr>
                <w:b/>
                <w:sz w:val="20"/>
              </w:rPr>
            </w:pPr>
            <w:r>
              <w:rPr>
                <w:b/>
                <w:spacing w:val="-5"/>
                <w:sz w:val="20"/>
              </w:rPr>
              <w:t>n/a</w:t>
            </w:r>
          </w:p>
        </w:tc>
        <w:tc>
          <w:tcPr>
            <w:tcW w:w="1207" w:type="dxa"/>
            <w:tcBorders>
              <w:bottom w:val="nil"/>
            </w:tcBorders>
          </w:tcPr>
          <w:p>
            <w:pPr>
              <w:pStyle w:val="TableParagraph"/>
              <w:spacing w:line="209" w:lineRule="exact"/>
              <w:ind w:right="96"/>
              <w:jc w:val="right"/>
              <w:rPr>
                <w:b/>
                <w:sz w:val="20"/>
              </w:rPr>
            </w:pPr>
            <w:r>
              <w:rPr>
                <w:b/>
                <w:spacing w:val="-10"/>
                <w:sz w:val="20"/>
              </w:rPr>
              <w:t>1</w:t>
            </w:r>
          </w:p>
        </w:tc>
        <w:tc>
          <w:tcPr>
            <w:tcW w:w="1209" w:type="dxa"/>
            <w:tcBorders>
              <w:bottom w:val="nil"/>
            </w:tcBorders>
          </w:tcPr>
          <w:p>
            <w:pPr>
              <w:pStyle w:val="TableParagraph"/>
              <w:spacing w:line="209" w:lineRule="exact"/>
              <w:ind w:right="95"/>
              <w:jc w:val="right"/>
              <w:rPr>
                <w:b/>
                <w:sz w:val="20"/>
              </w:rPr>
            </w:pPr>
            <w:r>
              <w:rPr>
                <w:b/>
                <w:spacing w:val="-10"/>
                <w:sz w:val="20"/>
              </w:rPr>
              <w:t>1</w:t>
            </w:r>
          </w:p>
        </w:tc>
      </w:tr>
      <w:tr>
        <w:trPr>
          <w:trHeight w:val="219"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line="199" w:lineRule="exact"/>
              <w:ind w:right="98"/>
              <w:jc w:val="right"/>
              <w:rPr>
                <w:sz w:val="20"/>
              </w:rPr>
            </w:pPr>
            <w:r>
              <w:rPr>
                <w:spacing w:val="-5"/>
                <w:sz w:val="20"/>
              </w:rPr>
              <w:t>n/a</w:t>
            </w:r>
          </w:p>
        </w:tc>
        <w:tc>
          <w:tcPr>
            <w:tcW w:w="1207" w:type="dxa"/>
            <w:tcBorders>
              <w:top w:val="nil"/>
              <w:bottom w:val="nil"/>
            </w:tcBorders>
          </w:tcPr>
          <w:p>
            <w:pPr>
              <w:pStyle w:val="TableParagraph"/>
              <w:spacing w:line="199" w:lineRule="exact"/>
              <w:ind w:right="92"/>
              <w:jc w:val="right"/>
              <w:rPr>
                <w:sz w:val="20"/>
              </w:rPr>
            </w:pPr>
            <w:r>
              <w:rPr>
                <w:spacing w:val="-2"/>
                <w:sz w:val="20"/>
              </w:rPr>
              <w:t>0.167</w:t>
            </w:r>
          </w:p>
        </w:tc>
        <w:tc>
          <w:tcPr>
            <w:tcW w:w="1209" w:type="dxa"/>
            <w:tcBorders>
              <w:top w:val="nil"/>
              <w:bottom w:val="nil"/>
            </w:tcBorders>
          </w:tcPr>
          <w:p>
            <w:pPr>
              <w:pStyle w:val="TableParagraph"/>
              <w:spacing w:line="199" w:lineRule="exact"/>
              <w:ind w:right="92"/>
              <w:jc w:val="right"/>
              <w:rPr>
                <w:sz w:val="20"/>
              </w:rPr>
            </w:pPr>
            <w:r>
              <w:rPr>
                <w:spacing w:val="-2"/>
                <w:sz w:val="20"/>
              </w:rPr>
              <w:t>0.167</w:t>
            </w:r>
          </w:p>
        </w:tc>
      </w:tr>
      <w:tr>
        <w:trPr>
          <w:trHeight w:val="335"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line="221" w:lineRule="exact"/>
              <w:ind w:right="98"/>
              <w:jc w:val="right"/>
              <w:rPr>
                <w:sz w:val="20"/>
              </w:rPr>
            </w:pPr>
            <w:r>
              <w:rPr>
                <w:spacing w:val="-5"/>
                <w:sz w:val="20"/>
              </w:rPr>
              <w:t>n/a</w:t>
            </w:r>
          </w:p>
        </w:tc>
        <w:tc>
          <w:tcPr>
            <w:tcW w:w="1207" w:type="dxa"/>
            <w:tcBorders>
              <w:top w:val="nil"/>
              <w:bottom w:val="nil"/>
            </w:tcBorders>
          </w:tcPr>
          <w:p>
            <w:pPr>
              <w:pStyle w:val="TableParagraph"/>
              <w:spacing w:line="221" w:lineRule="exact"/>
              <w:ind w:right="92"/>
              <w:jc w:val="right"/>
              <w:rPr>
                <w:sz w:val="20"/>
              </w:rPr>
            </w:pPr>
            <w:r>
              <w:rPr>
                <w:spacing w:val="-2"/>
                <w:sz w:val="20"/>
              </w:rPr>
              <w:t>0.167</w:t>
            </w:r>
          </w:p>
        </w:tc>
        <w:tc>
          <w:tcPr>
            <w:tcW w:w="1209" w:type="dxa"/>
            <w:tcBorders>
              <w:top w:val="nil"/>
              <w:bottom w:val="nil"/>
            </w:tcBorders>
          </w:tcPr>
          <w:p>
            <w:pPr>
              <w:pStyle w:val="TableParagraph"/>
              <w:spacing w:line="221" w:lineRule="exact"/>
              <w:ind w:right="92"/>
              <w:jc w:val="right"/>
              <w:rPr>
                <w:sz w:val="20"/>
              </w:rPr>
            </w:pPr>
            <w:r>
              <w:rPr>
                <w:spacing w:val="-2"/>
                <w:sz w:val="20"/>
              </w:rPr>
              <w:t>0.167</w:t>
            </w:r>
          </w:p>
        </w:tc>
      </w:tr>
      <w:tr>
        <w:trPr>
          <w:trHeight w:val="450"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before="106"/>
              <w:ind w:right="98"/>
              <w:jc w:val="right"/>
              <w:rPr>
                <w:sz w:val="20"/>
              </w:rPr>
            </w:pPr>
            <w:r>
              <w:rPr>
                <w:spacing w:val="-5"/>
                <w:sz w:val="20"/>
              </w:rPr>
              <w:t>n/a</w:t>
            </w:r>
          </w:p>
        </w:tc>
        <w:tc>
          <w:tcPr>
            <w:tcW w:w="1207" w:type="dxa"/>
            <w:tcBorders>
              <w:top w:val="nil"/>
              <w:bottom w:val="nil"/>
            </w:tcBorders>
          </w:tcPr>
          <w:p>
            <w:pPr>
              <w:pStyle w:val="TableParagraph"/>
              <w:spacing w:before="106"/>
              <w:ind w:right="92"/>
              <w:jc w:val="right"/>
              <w:rPr>
                <w:sz w:val="20"/>
              </w:rPr>
            </w:pPr>
            <w:r>
              <w:rPr>
                <w:spacing w:val="-2"/>
                <w:sz w:val="20"/>
              </w:rPr>
              <w:t>0.167</w:t>
            </w:r>
          </w:p>
        </w:tc>
        <w:tc>
          <w:tcPr>
            <w:tcW w:w="1209" w:type="dxa"/>
            <w:tcBorders>
              <w:top w:val="nil"/>
              <w:bottom w:val="nil"/>
            </w:tcBorders>
          </w:tcPr>
          <w:p>
            <w:pPr>
              <w:pStyle w:val="TableParagraph"/>
              <w:spacing w:before="106"/>
              <w:ind w:right="92"/>
              <w:jc w:val="right"/>
              <w:rPr>
                <w:sz w:val="20"/>
              </w:rPr>
            </w:pPr>
            <w:r>
              <w:rPr>
                <w:spacing w:val="-2"/>
                <w:sz w:val="20"/>
              </w:rPr>
              <w:t>0.167</w:t>
            </w:r>
          </w:p>
        </w:tc>
      </w:tr>
      <w:tr>
        <w:trPr>
          <w:trHeight w:val="334"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line="209" w:lineRule="exact" w:before="106"/>
              <w:ind w:right="98"/>
              <w:jc w:val="right"/>
              <w:rPr>
                <w:sz w:val="20"/>
              </w:rPr>
            </w:pPr>
            <w:r>
              <w:rPr>
                <w:spacing w:val="-5"/>
                <w:sz w:val="20"/>
              </w:rPr>
              <w:t>n/a</w:t>
            </w:r>
          </w:p>
        </w:tc>
        <w:tc>
          <w:tcPr>
            <w:tcW w:w="1207" w:type="dxa"/>
            <w:tcBorders>
              <w:top w:val="nil"/>
              <w:bottom w:val="nil"/>
            </w:tcBorders>
          </w:tcPr>
          <w:p>
            <w:pPr>
              <w:pStyle w:val="TableParagraph"/>
              <w:spacing w:line="209" w:lineRule="exact" w:before="106"/>
              <w:ind w:right="92"/>
              <w:jc w:val="right"/>
              <w:rPr>
                <w:sz w:val="20"/>
              </w:rPr>
            </w:pPr>
            <w:r>
              <w:rPr>
                <w:spacing w:val="-2"/>
                <w:sz w:val="20"/>
              </w:rPr>
              <w:t>0.167</w:t>
            </w:r>
          </w:p>
        </w:tc>
        <w:tc>
          <w:tcPr>
            <w:tcW w:w="1209" w:type="dxa"/>
            <w:tcBorders>
              <w:top w:val="nil"/>
              <w:bottom w:val="nil"/>
            </w:tcBorders>
          </w:tcPr>
          <w:p>
            <w:pPr>
              <w:pStyle w:val="TableParagraph"/>
              <w:spacing w:line="209" w:lineRule="exact" w:before="106"/>
              <w:ind w:right="92"/>
              <w:jc w:val="right"/>
              <w:rPr>
                <w:sz w:val="20"/>
              </w:rPr>
            </w:pPr>
            <w:r>
              <w:rPr>
                <w:spacing w:val="-2"/>
                <w:sz w:val="20"/>
              </w:rPr>
              <w:t>0.167</w:t>
            </w:r>
          </w:p>
        </w:tc>
      </w:tr>
      <w:tr>
        <w:trPr>
          <w:trHeight w:val="219"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line="199" w:lineRule="exact"/>
              <w:ind w:right="98"/>
              <w:jc w:val="right"/>
              <w:rPr>
                <w:sz w:val="20"/>
              </w:rPr>
            </w:pPr>
            <w:r>
              <w:rPr>
                <w:spacing w:val="-5"/>
                <w:sz w:val="20"/>
              </w:rPr>
              <w:t>n/a</w:t>
            </w:r>
          </w:p>
        </w:tc>
        <w:tc>
          <w:tcPr>
            <w:tcW w:w="1207" w:type="dxa"/>
            <w:tcBorders>
              <w:top w:val="nil"/>
              <w:bottom w:val="nil"/>
            </w:tcBorders>
          </w:tcPr>
          <w:p>
            <w:pPr>
              <w:pStyle w:val="TableParagraph"/>
              <w:spacing w:line="199" w:lineRule="exact"/>
              <w:ind w:right="92"/>
              <w:jc w:val="right"/>
              <w:rPr>
                <w:sz w:val="20"/>
              </w:rPr>
            </w:pPr>
            <w:r>
              <w:rPr>
                <w:spacing w:val="-2"/>
                <w:sz w:val="20"/>
              </w:rPr>
              <w:t>0.167</w:t>
            </w:r>
          </w:p>
        </w:tc>
        <w:tc>
          <w:tcPr>
            <w:tcW w:w="1209" w:type="dxa"/>
            <w:tcBorders>
              <w:top w:val="nil"/>
              <w:bottom w:val="nil"/>
            </w:tcBorders>
          </w:tcPr>
          <w:p>
            <w:pPr>
              <w:pStyle w:val="TableParagraph"/>
              <w:spacing w:line="199" w:lineRule="exact"/>
              <w:ind w:right="92"/>
              <w:jc w:val="right"/>
              <w:rPr>
                <w:sz w:val="20"/>
              </w:rPr>
            </w:pPr>
            <w:r>
              <w:rPr>
                <w:spacing w:val="-2"/>
                <w:sz w:val="20"/>
              </w:rPr>
              <w:t>0.167</w:t>
            </w:r>
          </w:p>
        </w:tc>
      </w:tr>
      <w:tr>
        <w:trPr>
          <w:trHeight w:val="471" w:hRule="atLeast"/>
        </w:trPr>
        <w:tc>
          <w:tcPr>
            <w:tcW w:w="5935" w:type="dxa"/>
            <w:vMerge/>
            <w:tcBorders>
              <w:top w:val="nil"/>
            </w:tcBorders>
          </w:tcPr>
          <w:p>
            <w:pPr>
              <w:rPr>
                <w:sz w:val="2"/>
                <w:szCs w:val="2"/>
              </w:rPr>
            </w:pPr>
          </w:p>
        </w:tc>
        <w:tc>
          <w:tcPr>
            <w:tcW w:w="1209" w:type="dxa"/>
            <w:tcBorders>
              <w:top w:val="nil"/>
            </w:tcBorders>
          </w:tcPr>
          <w:p>
            <w:pPr>
              <w:pStyle w:val="TableParagraph"/>
              <w:spacing w:line="221" w:lineRule="exact"/>
              <w:ind w:right="98"/>
              <w:jc w:val="right"/>
              <w:rPr>
                <w:sz w:val="20"/>
              </w:rPr>
            </w:pPr>
            <w:r>
              <w:rPr>
                <w:spacing w:val="-5"/>
                <w:sz w:val="20"/>
              </w:rPr>
              <w:t>n/a</w:t>
            </w:r>
          </w:p>
        </w:tc>
        <w:tc>
          <w:tcPr>
            <w:tcW w:w="1207" w:type="dxa"/>
            <w:tcBorders>
              <w:top w:val="nil"/>
            </w:tcBorders>
          </w:tcPr>
          <w:p>
            <w:pPr>
              <w:pStyle w:val="TableParagraph"/>
              <w:spacing w:line="221" w:lineRule="exact"/>
              <w:ind w:right="92"/>
              <w:jc w:val="right"/>
              <w:rPr>
                <w:sz w:val="20"/>
              </w:rPr>
            </w:pPr>
            <w:r>
              <w:rPr>
                <w:spacing w:val="-2"/>
                <w:sz w:val="20"/>
              </w:rPr>
              <w:t>0.167</w:t>
            </w:r>
          </w:p>
        </w:tc>
        <w:tc>
          <w:tcPr>
            <w:tcW w:w="1209" w:type="dxa"/>
            <w:tcBorders>
              <w:top w:val="nil"/>
            </w:tcBorders>
          </w:tcPr>
          <w:p>
            <w:pPr>
              <w:pStyle w:val="TableParagraph"/>
              <w:spacing w:line="221" w:lineRule="exact"/>
              <w:ind w:right="92"/>
              <w:jc w:val="right"/>
              <w:rPr>
                <w:sz w:val="20"/>
              </w:rPr>
            </w:pPr>
            <w:r>
              <w:rPr>
                <w:spacing w:val="-2"/>
                <w:sz w:val="20"/>
              </w:rPr>
              <w:t>0.167</w:t>
            </w:r>
          </w:p>
        </w:tc>
      </w:tr>
      <w:tr>
        <w:trPr>
          <w:trHeight w:val="232" w:hRule="atLeast"/>
        </w:trPr>
        <w:tc>
          <w:tcPr>
            <w:tcW w:w="5935" w:type="dxa"/>
            <w:tcBorders>
              <w:bottom w:val="nil"/>
            </w:tcBorders>
          </w:tcPr>
          <w:p>
            <w:pPr>
              <w:pStyle w:val="TableParagraph"/>
              <w:spacing w:line="213" w:lineRule="exact"/>
              <w:ind w:left="107"/>
              <w:rPr>
                <w:b/>
                <w:sz w:val="20"/>
              </w:rPr>
            </w:pPr>
            <w:r>
              <w:rPr>
                <w:b/>
                <w:sz w:val="20"/>
              </w:rPr>
              <w:t>Environmental</w:t>
            </w:r>
            <w:r>
              <w:rPr>
                <w:b/>
                <w:spacing w:val="-9"/>
                <w:sz w:val="20"/>
              </w:rPr>
              <w:t> </w:t>
            </w:r>
            <w:r>
              <w:rPr>
                <w:b/>
                <w:sz w:val="20"/>
              </w:rPr>
              <w:t>Permits</w:t>
            </w:r>
            <w:r>
              <w:rPr>
                <w:b/>
                <w:spacing w:val="-10"/>
                <w:sz w:val="20"/>
              </w:rPr>
              <w:t> </w:t>
            </w:r>
            <w:r>
              <w:rPr>
                <w:b/>
                <w:sz w:val="20"/>
              </w:rPr>
              <w:t>Requirements</w:t>
            </w:r>
            <w:r>
              <w:rPr>
                <w:b/>
                <w:spacing w:val="-9"/>
                <w:sz w:val="20"/>
              </w:rPr>
              <w:t> </w:t>
            </w:r>
            <w:r>
              <w:rPr>
                <w:b/>
                <w:sz w:val="20"/>
              </w:rPr>
              <w:t>for</w:t>
            </w:r>
            <w:r>
              <w:rPr>
                <w:b/>
                <w:spacing w:val="-9"/>
                <w:sz w:val="20"/>
              </w:rPr>
              <w:t> </w:t>
            </w:r>
            <w:r>
              <w:rPr>
                <w:b/>
                <w:spacing w:val="-2"/>
                <w:sz w:val="20"/>
              </w:rPr>
              <w:t>Construction</w:t>
            </w:r>
          </w:p>
        </w:tc>
        <w:tc>
          <w:tcPr>
            <w:tcW w:w="1209" w:type="dxa"/>
            <w:tcBorders>
              <w:bottom w:val="nil"/>
            </w:tcBorders>
          </w:tcPr>
          <w:p>
            <w:pPr>
              <w:pStyle w:val="TableParagraph"/>
              <w:spacing w:line="213" w:lineRule="exact"/>
              <w:ind w:right="98"/>
              <w:jc w:val="right"/>
              <w:rPr>
                <w:b/>
                <w:sz w:val="20"/>
              </w:rPr>
            </w:pPr>
            <w:r>
              <w:rPr>
                <w:b/>
                <w:spacing w:val="-5"/>
                <w:sz w:val="20"/>
              </w:rPr>
              <w:t>n/a</w:t>
            </w:r>
          </w:p>
        </w:tc>
        <w:tc>
          <w:tcPr>
            <w:tcW w:w="1207" w:type="dxa"/>
            <w:tcBorders>
              <w:bottom w:val="nil"/>
            </w:tcBorders>
          </w:tcPr>
          <w:p>
            <w:pPr>
              <w:pStyle w:val="TableParagraph"/>
              <w:spacing w:line="213" w:lineRule="exact"/>
              <w:ind w:right="96"/>
              <w:jc w:val="right"/>
              <w:rPr>
                <w:b/>
                <w:sz w:val="20"/>
              </w:rPr>
            </w:pPr>
            <w:r>
              <w:rPr>
                <w:b/>
                <w:spacing w:val="-10"/>
                <w:sz w:val="20"/>
              </w:rPr>
              <w:t>1</w:t>
            </w:r>
          </w:p>
        </w:tc>
        <w:tc>
          <w:tcPr>
            <w:tcW w:w="1209" w:type="dxa"/>
            <w:tcBorders>
              <w:bottom w:val="nil"/>
            </w:tcBorders>
          </w:tcPr>
          <w:p>
            <w:pPr>
              <w:pStyle w:val="TableParagraph"/>
              <w:spacing w:line="213" w:lineRule="exact"/>
              <w:ind w:right="95"/>
              <w:jc w:val="right"/>
              <w:rPr>
                <w:b/>
                <w:sz w:val="20"/>
              </w:rPr>
            </w:pPr>
            <w:r>
              <w:rPr>
                <w:b/>
                <w:spacing w:val="-10"/>
                <w:sz w:val="20"/>
              </w:rPr>
              <w:t>1</w:t>
            </w:r>
          </w:p>
        </w:tc>
      </w:tr>
      <w:tr>
        <w:trPr>
          <w:trHeight w:val="234" w:hRule="atLeast"/>
        </w:trPr>
        <w:tc>
          <w:tcPr>
            <w:tcW w:w="5935" w:type="dxa"/>
            <w:tcBorders>
              <w:top w:val="nil"/>
              <w:bottom w:val="nil"/>
            </w:tcBorders>
          </w:tcPr>
          <w:p>
            <w:pPr>
              <w:pStyle w:val="TableParagraph"/>
              <w:spacing w:line="215" w:lineRule="exact"/>
              <w:ind w:left="194"/>
              <w:rPr>
                <w:sz w:val="20"/>
              </w:rPr>
            </w:pPr>
            <w:r>
              <w:rPr>
                <w:rFonts w:ascii="Calibri"/>
                <w:sz w:val="20"/>
              </w:rPr>
              <w:t>-</w:t>
            </w:r>
            <w:r>
              <w:rPr>
                <w:rFonts w:ascii="Calibri"/>
                <w:spacing w:val="68"/>
                <w:sz w:val="20"/>
              </w:rPr>
              <w:t> </w:t>
            </w:r>
            <w:r>
              <w:rPr>
                <w:sz w:val="20"/>
              </w:rPr>
              <w:t>Permits</w:t>
            </w:r>
            <w:r>
              <w:rPr>
                <w:spacing w:val="-5"/>
                <w:sz w:val="20"/>
              </w:rPr>
              <w:t> </w:t>
            </w:r>
            <w:r>
              <w:rPr>
                <w:sz w:val="20"/>
              </w:rPr>
              <w:t>to</w:t>
            </w:r>
            <w:r>
              <w:rPr>
                <w:spacing w:val="-3"/>
                <w:sz w:val="20"/>
              </w:rPr>
              <w:t> </w:t>
            </w:r>
            <w:r>
              <w:rPr>
                <w:sz w:val="20"/>
              </w:rPr>
              <w:t>prevent</w:t>
            </w:r>
            <w:r>
              <w:rPr>
                <w:spacing w:val="-5"/>
                <w:sz w:val="20"/>
              </w:rPr>
              <w:t> </w:t>
            </w:r>
            <w:r>
              <w:rPr>
                <w:sz w:val="20"/>
              </w:rPr>
              <w:t>pollution</w:t>
            </w:r>
            <w:r>
              <w:rPr>
                <w:spacing w:val="-5"/>
                <w:sz w:val="20"/>
              </w:rPr>
              <w:t> </w:t>
            </w:r>
            <w:r>
              <w:rPr>
                <w:sz w:val="20"/>
              </w:rPr>
              <w:t>(air,</w:t>
            </w:r>
            <w:r>
              <w:rPr>
                <w:spacing w:val="-4"/>
                <w:sz w:val="20"/>
              </w:rPr>
              <w:t> </w:t>
            </w:r>
            <w:r>
              <w:rPr>
                <w:sz w:val="20"/>
              </w:rPr>
              <w:t>water,</w:t>
            </w:r>
            <w:r>
              <w:rPr>
                <w:spacing w:val="-3"/>
                <w:sz w:val="20"/>
              </w:rPr>
              <w:t> </w:t>
            </w:r>
            <w:r>
              <w:rPr>
                <w:sz w:val="20"/>
              </w:rPr>
              <w:t>soil)</w:t>
            </w:r>
            <w:r>
              <w:rPr>
                <w:spacing w:val="-4"/>
                <w:sz w:val="20"/>
              </w:rPr>
              <w:t> </w:t>
            </w:r>
            <w:r>
              <w:rPr>
                <w:spacing w:val="-5"/>
                <w:sz w:val="20"/>
              </w:rPr>
              <w:t>(8)</w:t>
            </w:r>
          </w:p>
        </w:tc>
        <w:tc>
          <w:tcPr>
            <w:tcW w:w="1209" w:type="dxa"/>
            <w:tcBorders>
              <w:top w:val="nil"/>
              <w:bottom w:val="nil"/>
            </w:tcBorders>
          </w:tcPr>
          <w:p>
            <w:pPr>
              <w:pStyle w:val="TableParagraph"/>
              <w:spacing w:line="215" w:lineRule="exact"/>
              <w:ind w:right="98"/>
              <w:jc w:val="right"/>
              <w:rPr>
                <w:sz w:val="20"/>
              </w:rPr>
            </w:pPr>
            <w:r>
              <w:rPr>
                <w:spacing w:val="-5"/>
                <w:sz w:val="20"/>
              </w:rPr>
              <w:t>n/a</w:t>
            </w:r>
          </w:p>
        </w:tc>
        <w:tc>
          <w:tcPr>
            <w:tcW w:w="1207" w:type="dxa"/>
            <w:tcBorders>
              <w:top w:val="nil"/>
              <w:bottom w:val="nil"/>
            </w:tcBorders>
          </w:tcPr>
          <w:p>
            <w:pPr>
              <w:pStyle w:val="TableParagraph"/>
              <w:spacing w:line="215" w:lineRule="exact"/>
              <w:ind w:right="92"/>
              <w:jc w:val="right"/>
              <w:rPr>
                <w:sz w:val="20"/>
              </w:rPr>
            </w:pPr>
            <w:r>
              <w:rPr>
                <w:spacing w:val="-4"/>
                <w:sz w:val="20"/>
              </w:rPr>
              <w:t>0.25</w:t>
            </w:r>
          </w:p>
        </w:tc>
        <w:tc>
          <w:tcPr>
            <w:tcW w:w="1209" w:type="dxa"/>
            <w:tcBorders>
              <w:top w:val="nil"/>
              <w:bottom w:val="nil"/>
            </w:tcBorders>
          </w:tcPr>
          <w:p>
            <w:pPr>
              <w:pStyle w:val="TableParagraph"/>
              <w:spacing w:line="215" w:lineRule="exact"/>
              <w:ind w:right="92"/>
              <w:jc w:val="right"/>
              <w:rPr>
                <w:sz w:val="20"/>
              </w:rPr>
            </w:pPr>
            <w:r>
              <w:rPr>
                <w:spacing w:val="-4"/>
                <w:sz w:val="20"/>
              </w:rPr>
              <w:t>0.25</w:t>
            </w:r>
          </w:p>
        </w:tc>
      </w:tr>
      <w:tr>
        <w:trPr>
          <w:trHeight w:val="232" w:hRule="atLeast"/>
        </w:trPr>
        <w:tc>
          <w:tcPr>
            <w:tcW w:w="5935" w:type="dxa"/>
            <w:tcBorders>
              <w:top w:val="nil"/>
              <w:bottom w:val="nil"/>
            </w:tcBorders>
          </w:tcPr>
          <w:p>
            <w:pPr>
              <w:pStyle w:val="TableParagraph"/>
              <w:spacing w:line="213" w:lineRule="exact"/>
              <w:ind w:left="194"/>
              <w:rPr>
                <w:sz w:val="20"/>
              </w:rPr>
            </w:pPr>
            <w:r>
              <w:rPr>
                <w:rFonts w:ascii="Calibri"/>
                <w:sz w:val="20"/>
              </w:rPr>
              <w:t>-</w:t>
            </w:r>
            <w:r>
              <w:rPr>
                <w:rFonts w:ascii="Calibri"/>
                <w:spacing w:val="69"/>
                <w:sz w:val="20"/>
              </w:rPr>
              <w:t> </w:t>
            </w:r>
            <w:r>
              <w:rPr>
                <w:sz w:val="20"/>
              </w:rPr>
              <w:t>Permits</w:t>
            </w:r>
            <w:r>
              <w:rPr>
                <w:spacing w:val="-5"/>
                <w:sz w:val="20"/>
              </w:rPr>
              <w:t> </w:t>
            </w:r>
            <w:r>
              <w:rPr>
                <w:sz w:val="20"/>
              </w:rPr>
              <w:t>to</w:t>
            </w:r>
            <w:r>
              <w:rPr>
                <w:spacing w:val="-3"/>
                <w:sz w:val="20"/>
              </w:rPr>
              <w:t> </w:t>
            </w:r>
            <w:r>
              <w:rPr>
                <w:sz w:val="20"/>
              </w:rPr>
              <w:t>govern</w:t>
            </w:r>
            <w:r>
              <w:rPr>
                <w:spacing w:val="-5"/>
                <w:sz w:val="20"/>
              </w:rPr>
              <w:t> </w:t>
            </w:r>
            <w:r>
              <w:rPr>
                <w:sz w:val="20"/>
              </w:rPr>
              <w:t>extraction</w:t>
            </w:r>
            <w:r>
              <w:rPr>
                <w:spacing w:val="-5"/>
                <w:sz w:val="20"/>
              </w:rPr>
              <w:t> </w:t>
            </w:r>
            <w:r>
              <w:rPr>
                <w:sz w:val="20"/>
              </w:rPr>
              <w:t>of</w:t>
            </w:r>
            <w:r>
              <w:rPr>
                <w:spacing w:val="-3"/>
                <w:sz w:val="20"/>
              </w:rPr>
              <w:t> </w:t>
            </w:r>
            <w:r>
              <w:rPr>
                <w:sz w:val="20"/>
              </w:rPr>
              <w:t>water</w:t>
            </w:r>
            <w:r>
              <w:rPr>
                <w:spacing w:val="-3"/>
                <w:sz w:val="20"/>
              </w:rPr>
              <w:t> </w:t>
            </w:r>
            <w:r>
              <w:rPr>
                <w:sz w:val="20"/>
              </w:rPr>
              <w:t>resources</w:t>
            </w:r>
            <w:r>
              <w:rPr>
                <w:spacing w:val="-5"/>
                <w:sz w:val="20"/>
              </w:rPr>
              <w:t> </w:t>
            </w:r>
            <w:r>
              <w:rPr>
                <w:spacing w:val="-4"/>
                <w:sz w:val="20"/>
              </w:rPr>
              <w:t>(10)</w:t>
            </w:r>
          </w:p>
        </w:tc>
        <w:tc>
          <w:tcPr>
            <w:tcW w:w="1209" w:type="dxa"/>
            <w:tcBorders>
              <w:top w:val="nil"/>
              <w:bottom w:val="nil"/>
            </w:tcBorders>
          </w:tcPr>
          <w:p>
            <w:pPr>
              <w:pStyle w:val="TableParagraph"/>
              <w:spacing w:line="213" w:lineRule="exact"/>
              <w:ind w:right="98"/>
              <w:jc w:val="right"/>
              <w:rPr>
                <w:sz w:val="20"/>
              </w:rPr>
            </w:pPr>
            <w:r>
              <w:rPr>
                <w:spacing w:val="-5"/>
                <w:sz w:val="20"/>
              </w:rPr>
              <w:t>n/a</w:t>
            </w:r>
          </w:p>
        </w:tc>
        <w:tc>
          <w:tcPr>
            <w:tcW w:w="1207" w:type="dxa"/>
            <w:tcBorders>
              <w:top w:val="nil"/>
              <w:bottom w:val="nil"/>
            </w:tcBorders>
          </w:tcPr>
          <w:p>
            <w:pPr>
              <w:pStyle w:val="TableParagraph"/>
              <w:spacing w:line="213" w:lineRule="exact"/>
              <w:ind w:right="92"/>
              <w:jc w:val="right"/>
              <w:rPr>
                <w:sz w:val="20"/>
              </w:rPr>
            </w:pPr>
            <w:r>
              <w:rPr>
                <w:spacing w:val="-4"/>
                <w:sz w:val="20"/>
              </w:rPr>
              <w:t>0.25</w:t>
            </w:r>
          </w:p>
        </w:tc>
        <w:tc>
          <w:tcPr>
            <w:tcW w:w="1209" w:type="dxa"/>
            <w:tcBorders>
              <w:top w:val="nil"/>
              <w:bottom w:val="nil"/>
            </w:tcBorders>
          </w:tcPr>
          <w:p>
            <w:pPr>
              <w:pStyle w:val="TableParagraph"/>
              <w:spacing w:line="213" w:lineRule="exact"/>
              <w:ind w:right="92"/>
              <w:jc w:val="right"/>
              <w:rPr>
                <w:sz w:val="20"/>
              </w:rPr>
            </w:pPr>
            <w:r>
              <w:rPr>
                <w:spacing w:val="-4"/>
                <w:sz w:val="20"/>
              </w:rPr>
              <w:t>0.25</w:t>
            </w:r>
          </w:p>
        </w:tc>
      </w:tr>
      <w:tr>
        <w:trPr>
          <w:trHeight w:val="231" w:hRule="atLeast"/>
        </w:trPr>
        <w:tc>
          <w:tcPr>
            <w:tcW w:w="5935" w:type="dxa"/>
            <w:tcBorders>
              <w:top w:val="nil"/>
              <w:bottom w:val="nil"/>
            </w:tcBorders>
          </w:tcPr>
          <w:p>
            <w:pPr>
              <w:pStyle w:val="TableParagraph"/>
              <w:spacing w:line="212" w:lineRule="exact"/>
              <w:ind w:left="194"/>
              <w:rPr>
                <w:sz w:val="20"/>
              </w:rPr>
            </w:pPr>
            <w:r>
              <w:rPr>
                <w:rFonts w:ascii="Calibri"/>
                <w:sz w:val="20"/>
              </w:rPr>
              <w:t>-</w:t>
            </w:r>
            <w:r>
              <w:rPr>
                <w:rFonts w:ascii="Calibri"/>
                <w:spacing w:val="68"/>
                <w:sz w:val="20"/>
              </w:rPr>
              <w:t> </w:t>
            </w:r>
            <w:r>
              <w:rPr>
                <w:sz w:val="20"/>
              </w:rPr>
              <w:t>Permits</w:t>
            </w:r>
            <w:r>
              <w:rPr>
                <w:spacing w:val="-5"/>
                <w:sz w:val="20"/>
              </w:rPr>
              <w:t> </w:t>
            </w:r>
            <w:r>
              <w:rPr>
                <w:sz w:val="20"/>
              </w:rPr>
              <w:t>to</w:t>
            </w:r>
            <w:r>
              <w:rPr>
                <w:spacing w:val="-4"/>
                <w:sz w:val="20"/>
              </w:rPr>
              <w:t> </w:t>
            </w:r>
            <w:r>
              <w:rPr>
                <w:sz w:val="20"/>
              </w:rPr>
              <w:t>govern</w:t>
            </w:r>
            <w:r>
              <w:rPr>
                <w:spacing w:val="-5"/>
                <w:sz w:val="20"/>
              </w:rPr>
              <w:t> </w:t>
            </w:r>
            <w:r>
              <w:rPr>
                <w:sz w:val="20"/>
              </w:rPr>
              <w:t>waste</w:t>
            </w:r>
            <w:r>
              <w:rPr>
                <w:spacing w:val="-5"/>
                <w:sz w:val="20"/>
              </w:rPr>
              <w:t> </w:t>
            </w:r>
            <w:r>
              <w:rPr>
                <w:sz w:val="20"/>
              </w:rPr>
              <w:t>management</w:t>
            </w:r>
            <w:r>
              <w:rPr>
                <w:spacing w:val="-4"/>
                <w:sz w:val="20"/>
              </w:rPr>
              <w:t> </w:t>
            </w:r>
            <w:r>
              <w:rPr>
                <w:sz w:val="20"/>
              </w:rPr>
              <w:t>and</w:t>
            </w:r>
            <w:r>
              <w:rPr>
                <w:spacing w:val="-4"/>
                <w:sz w:val="20"/>
              </w:rPr>
              <w:t> </w:t>
            </w:r>
            <w:r>
              <w:rPr>
                <w:sz w:val="20"/>
              </w:rPr>
              <w:t>recycling</w:t>
            </w:r>
            <w:r>
              <w:rPr>
                <w:spacing w:val="-3"/>
                <w:sz w:val="20"/>
              </w:rPr>
              <w:t> </w:t>
            </w:r>
            <w:r>
              <w:rPr>
                <w:spacing w:val="-4"/>
                <w:sz w:val="20"/>
              </w:rPr>
              <w:t>(12)</w:t>
            </w:r>
          </w:p>
        </w:tc>
        <w:tc>
          <w:tcPr>
            <w:tcW w:w="1209" w:type="dxa"/>
            <w:tcBorders>
              <w:top w:val="nil"/>
              <w:bottom w:val="nil"/>
            </w:tcBorders>
          </w:tcPr>
          <w:p>
            <w:pPr>
              <w:pStyle w:val="TableParagraph"/>
              <w:spacing w:line="212" w:lineRule="exact"/>
              <w:ind w:right="98"/>
              <w:jc w:val="right"/>
              <w:rPr>
                <w:sz w:val="20"/>
              </w:rPr>
            </w:pPr>
            <w:r>
              <w:rPr>
                <w:spacing w:val="-5"/>
                <w:sz w:val="20"/>
              </w:rPr>
              <w:t>n/a</w:t>
            </w:r>
          </w:p>
        </w:tc>
        <w:tc>
          <w:tcPr>
            <w:tcW w:w="1207" w:type="dxa"/>
            <w:tcBorders>
              <w:top w:val="nil"/>
              <w:bottom w:val="nil"/>
            </w:tcBorders>
          </w:tcPr>
          <w:p>
            <w:pPr>
              <w:pStyle w:val="TableParagraph"/>
              <w:spacing w:line="212" w:lineRule="exact"/>
              <w:ind w:right="92"/>
              <w:jc w:val="right"/>
              <w:rPr>
                <w:sz w:val="20"/>
              </w:rPr>
            </w:pPr>
            <w:r>
              <w:rPr>
                <w:spacing w:val="-4"/>
                <w:sz w:val="20"/>
              </w:rPr>
              <w:t>0.25</w:t>
            </w:r>
          </w:p>
        </w:tc>
        <w:tc>
          <w:tcPr>
            <w:tcW w:w="1209" w:type="dxa"/>
            <w:tcBorders>
              <w:top w:val="nil"/>
              <w:bottom w:val="nil"/>
            </w:tcBorders>
          </w:tcPr>
          <w:p>
            <w:pPr>
              <w:pStyle w:val="TableParagraph"/>
              <w:spacing w:line="212" w:lineRule="exact"/>
              <w:ind w:right="92"/>
              <w:jc w:val="right"/>
              <w:rPr>
                <w:sz w:val="20"/>
              </w:rPr>
            </w:pPr>
            <w:r>
              <w:rPr>
                <w:spacing w:val="-4"/>
                <w:sz w:val="20"/>
              </w:rPr>
              <w:t>0.25</w:t>
            </w:r>
          </w:p>
        </w:tc>
      </w:tr>
      <w:tr>
        <w:trPr>
          <w:trHeight w:val="231" w:hRule="atLeast"/>
        </w:trPr>
        <w:tc>
          <w:tcPr>
            <w:tcW w:w="5935" w:type="dxa"/>
            <w:tcBorders>
              <w:top w:val="nil"/>
            </w:tcBorders>
          </w:tcPr>
          <w:p>
            <w:pPr>
              <w:pStyle w:val="TableParagraph"/>
              <w:spacing w:line="212" w:lineRule="exact"/>
              <w:ind w:left="194"/>
              <w:rPr>
                <w:sz w:val="20"/>
              </w:rPr>
            </w:pPr>
            <w:r>
              <w:rPr>
                <w:rFonts w:ascii="Calibri"/>
                <w:sz w:val="20"/>
              </w:rPr>
              <w:t>-</w:t>
            </w:r>
            <w:r>
              <w:rPr>
                <w:rFonts w:ascii="Calibri"/>
                <w:spacing w:val="68"/>
                <w:sz w:val="20"/>
              </w:rPr>
              <w:t> </w:t>
            </w:r>
            <w:r>
              <w:rPr>
                <w:sz w:val="20"/>
              </w:rPr>
              <w:t>Permits</w:t>
            </w:r>
            <w:r>
              <w:rPr>
                <w:spacing w:val="-5"/>
                <w:sz w:val="20"/>
              </w:rPr>
              <w:t> </w:t>
            </w:r>
            <w:r>
              <w:rPr>
                <w:sz w:val="20"/>
              </w:rPr>
              <w:t>to</w:t>
            </w:r>
            <w:r>
              <w:rPr>
                <w:spacing w:val="-4"/>
                <w:sz w:val="20"/>
              </w:rPr>
              <w:t> </w:t>
            </w:r>
            <w:r>
              <w:rPr>
                <w:sz w:val="20"/>
              </w:rPr>
              <w:t>govern</w:t>
            </w:r>
            <w:r>
              <w:rPr>
                <w:spacing w:val="-5"/>
                <w:sz w:val="20"/>
              </w:rPr>
              <w:t> </w:t>
            </w:r>
            <w:r>
              <w:rPr>
                <w:sz w:val="20"/>
              </w:rPr>
              <w:t>wastewater</w:t>
            </w:r>
            <w:r>
              <w:rPr>
                <w:spacing w:val="-3"/>
                <w:sz w:val="20"/>
              </w:rPr>
              <w:t> </w:t>
            </w:r>
            <w:r>
              <w:rPr>
                <w:sz w:val="20"/>
              </w:rPr>
              <w:t>treatment</w:t>
            </w:r>
            <w:r>
              <w:rPr>
                <w:spacing w:val="-5"/>
                <w:sz w:val="20"/>
              </w:rPr>
              <w:t> </w:t>
            </w:r>
            <w:r>
              <w:rPr>
                <w:spacing w:val="-4"/>
                <w:sz w:val="20"/>
              </w:rPr>
              <w:t>(14)</w:t>
            </w:r>
          </w:p>
        </w:tc>
        <w:tc>
          <w:tcPr>
            <w:tcW w:w="1209" w:type="dxa"/>
            <w:tcBorders>
              <w:top w:val="nil"/>
            </w:tcBorders>
          </w:tcPr>
          <w:p>
            <w:pPr>
              <w:pStyle w:val="TableParagraph"/>
              <w:spacing w:line="212" w:lineRule="exact"/>
              <w:ind w:right="98"/>
              <w:jc w:val="right"/>
              <w:rPr>
                <w:sz w:val="20"/>
              </w:rPr>
            </w:pPr>
            <w:r>
              <w:rPr>
                <w:spacing w:val="-5"/>
                <w:sz w:val="20"/>
              </w:rPr>
              <w:t>n/a</w:t>
            </w:r>
          </w:p>
        </w:tc>
        <w:tc>
          <w:tcPr>
            <w:tcW w:w="1207" w:type="dxa"/>
            <w:tcBorders>
              <w:top w:val="nil"/>
            </w:tcBorders>
          </w:tcPr>
          <w:p>
            <w:pPr>
              <w:pStyle w:val="TableParagraph"/>
              <w:spacing w:line="212" w:lineRule="exact"/>
              <w:ind w:right="92"/>
              <w:jc w:val="right"/>
              <w:rPr>
                <w:sz w:val="20"/>
              </w:rPr>
            </w:pPr>
            <w:r>
              <w:rPr>
                <w:spacing w:val="-4"/>
                <w:sz w:val="20"/>
              </w:rPr>
              <w:t>0.25</w:t>
            </w:r>
          </w:p>
        </w:tc>
        <w:tc>
          <w:tcPr>
            <w:tcW w:w="1209" w:type="dxa"/>
            <w:tcBorders>
              <w:top w:val="nil"/>
            </w:tcBorders>
          </w:tcPr>
          <w:p>
            <w:pPr>
              <w:pStyle w:val="TableParagraph"/>
              <w:spacing w:line="212" w:lineRule="exact"/>
              <w:ind w:right="92"/>
              <w:jc w:val="right"/>
              <w:rPr>
                <w:sz w:val="20"/>
              </w:rPr>
            </w:pPr>
            <w:r>
              <w:rPr>
                <w:spacing w:val="-4"/>
                <w:sz w:val="20"/>
              </w:rPr>
              <w:t>0.25</w:t>
            </w:r>
          </w:p>
        </w:tc>
      </w:tr>
      <w:tr>
        <w:trPr>
          <w:trHeight w:val="229" w:hRule="atLeast"/>
        </w:trPr>
        <w:tc>
          <w:tcPr>
            <w:tcW w:w="5935" w:type="dxa"/>
            <w:vMerge w:val="restart"/>
          </w:tcPr>
          <w:p>
            <w:pPr>
              <w:pStyle w:val="TableParagraph"/>
              <w:spacing w:line="230" w:lineRule="exact"/>
              <w:ind w:left="107"/>
              <w:rPr>
                <w:b/>
                <w:sz w:val="20"/>
              </w:rPr>
            </w:pPr>
            <w:r>
              <w:rPr>
                <w:b/>
                <w:sz w:val="20"/>
              </w:rPr>
              <w:t>Enforcement</w:t>
            </w:r>
            <w:r>
              <w:rPr>
                <w:b/>
                <w:spacing w:val="-9"/>
                <w:sz w:val="20"/>
              </w:rPr>
              <w:t> </w:t>
            </w:r>
            <w:r>
              <w:rPr>
                <w:b/>
                <w:sz w:val="20"/>
              </w:rPr>
              <w:t>Mechanism</w:t>
            </w:r>
            <w:r>
              <w:rPr>
                <w:b/>
                <w:spacing w:val="-9"/>
                <w:sz w:val="20"/>
              </w:rPr>
              <w:t> </w:t>
            </w:r>
            <w:r>
              <w:rPr>
                <w:b/>
                <w:sz w:val="20"/>
              </w:rPr>
              <w:t>for</w:t>
            </w:r>
            <w:r>
              <w:rPr>
                <w:b/>
                <w:spacing w:val="-9"/>
                <w:sz w:val="20"/>
              </w:rPr>
              <w:t> </w:t>
            </w:r>
            <w:r>
              <w:rPr>
                <w:b/>
                <w:sz w:val="20"/>
              </w:rPr>
              <w:t>Environmental</w:t>
            </w:r>
            <w:r>
              <w:rPr>
                <w:b/>
                <w:spacing w:val="-10"/>
                <w:sz w:val="20"/>
              </w:rPr>
              <w:t> </w:t>
            </w:r>
            <w:r>
              <w:rPr>
                <w:b/>
                <w:spacing w:val="-2"/>
                <w:sz w:val="20"/>
              </w:rPr>
              <w:t>Permits</w:t>
            </w:r>
          </w:p>
          <w:p>
            <w:pPr>
              <w:pStyle w:val="TableParagraph"/>
              <w:numPr>
                <w:ilvl w:val="0"/>
                <w:numId w:val="75"/>
              </w:numPr>
              <w:tabs>
                <w:tab w:pos="379" w:val="left" w:leader="none"/>
                <w:tab w:pos="381" w:val="left" w:leader="none"/>
              </w:tabs>
              <w:spacing w:line="230" w:lineRule="auto" w:before="7" w:after="0"/>
              <w:ind w:left="381" w:right="286" w:hanging="188"/>
              <w:jc w:val="left"/>
              <w:rPr>
                <w:sz w:val="20"/>
              </w:rPr>
            </w:pPr>
            <w:r>
              <w:rPr>
                <w:sz w:val="20"/>
              </w:rPr>
              <w:t>Penalties</w:t>
            </w:r>
            <w:r>
              <w:rPr>
                <w:spacing w:val="-5"/>
                <w:sz w:val="20"/>
              </w:rPr>
              <w:t> </w:t>
            </w:r>
            <w:r>
              <w:rPr>
                <w:sz w:val="20"/>
              </w:rPr>
              <w:t>or</w:t>
            </w:r>
            <w:r>
              <w:rPr>
                <w:spacing w:val="-3"/>
                <w:sz w:val="20"/>
              </w:rPr>
              <w:t> </w:t>
            </w:r>
            <w:r>
              <w:rPr>
                <w:sz w:val="20"/>
              </w:rPr>
              <w:t>fines</w:t>
            </w:r>
            <w:r>
              <w:rPr>
                <w:spacing w:val="-5"/>
                <w:sz w:val="20"/>
              </w:rPr>
              <w:t> </w:t>
            </w:r>
            <w:r>
              <w:rPr>
                <w:sz w:val="20"/>
              </w:rPr>
              <w:t>established</w:t>
            </w:r>
            <w:r>
              <w:rPr>
                <w:spacing w:val="-3"/>
                <w:sz w:val="20"/>
              </w:rPr>
              <w:t> </w:t>
            </w:r>
            <w:r>
              <w:rPr>
                <w:sz w:val="20"/>
              </w:rPr>
              <w:t>for</w:t>
            </w:r>
            <w:r>
              <w:rPr>
                <w:spacing w:val="-3"/>
                <w:sz w:val="20"/>
              </w:rPr>
              <w:t> </w:t>
            </w:r>
            <w:r>
              <w:rPr>
                <w:sz w:val="20"/>
              </w:rPr>
              <w:t>permits</w:t>
            </w:r>
            <w:r>
              <w:rPr>
                <w:spacing w:val="-5"/>
                <w:sz w:val="20"/>
              </w:rPr>
              <w:t> </w:t>
            </w:r>
            <w:r>
              <w:rPr>
                <w:sz w:val="20"/>
              </w:rPr>
              <w:t>to</w:t>
            </w:r>
            <w:r>
              <w:rPr>
                <w:spacing w:val="-3"/>
                <w:sz w:val="20"/>
              </w:rPr>
              <w:t> </w:t>
            </w:r>
            <w:r>
              <w:rPr>
                <w:sz w:val="20"/>
              </w:rPr>
              <w:t>prevent</w:t>
            </w:r>
            <w:r>
              <w:rPr>
                <w:spacing w:val="-4"/>
                <w:sz w:val="20"/>
              </w:rPr>
              <w:t> </w:t>
            </w:r>
            <w:r>
              <w:rPr>
                <w:sz w:val="20"/>
              </w:rPr>
              <w:t>pollution</w:t>
            </w:r>
            <w:r>
              <w:rPr>
                <w:spacing w:val="-5"/>
                <w:sz w:val="20"/>
              </w:rPr>
              <w:t> </w:t>
            </w:r>
            <w:r>
              <w:rPr>
                <w:sz w:val="20"/>
              </w:rPr>
              <w:t>(air, water, soil) (9)</w:t>
            </w:r>
          </w:p>
          <w:p>
            <w:pPr>
              <w:pStyle w:val="TableParagraph"/>
              <w:numPr>
                <w:ilvl w:val="0"/>
                <w:numId w:val="75"/>
              </w:numPr>
              <w:tabs>
                <w:tab w:pos="379" w:val="left" w:leader="none"/>
                <w:tab w:pos="381" w:val="left" w:leader="none"/>
              </w:tabs>
              <w:spacing w:line="230" w:lineRule="auto" w:before="8" w:after="0"/>
              <w:ind w:left="381" w:right="409" w:hanging="188"/>
              <w:jc w:val="left"/>
              <w:rPr>
                <w:sz w:val="20"/>
              </w:rPr>
            </w:pPr>
            <w:r>
              <w:rPr>
                <w:sz w:val="20"/>
              </w:rPr>
              <w:t>Penalties</w:t>
            </w:r>
            <w:r>
              <w:rPr>
                <w:spacing w:val="-5"/>
                <w:sz w:val="20"/>
              </w:rPr>
              <w:t> </w:t>
            </w:r>
            <w:r>
              <w:rPr>
                <w:sz w:val="20"/>
              </w:rPr>
              <w:t>or</w:t>
            </w:r>
            <w:r>
              <w:rPr>
                <w:spacing w:val="-3"/>
                <w:sz w:val="20"/>
              </w:rPr>
              <w:t> </w:t>
            </w:r>
            <w:r>
              <w:rPr>
                <w:sz w:val="20"/>
              </w:rPr>
              <w:t>fines</w:t>
            </w:r>
            <w:r>
              <w:rPr>
                <w:spacing w:val="-5"/>
                <w:sz w:val="20"/>
              </w:rPr>
              <w:t> </w:t>
            </w:r>
            <w:r>
              <w:rPr>
                <w:sz w:val="20"/>
              </w:rPr>
              <w:t>established</w:t>
            </w:r>
            <w:r>
              <w:rPr>
                <w:spacing w:val="-3"/>
                <w:sz w:val="20"/>
              </w:rPr>
              <w:t> </w:t>
            </w:r>
            <w:r>
              <w:rPr>
                <w:sz w:val="20"/>
              </w:rPr>
              <w:t>for</w:t>
            </w:r>
            <w:r>
              <w:rPr>
                <w:spacing w:val="-3"/>
                <w:sz w:val="20"/>
              </w:rPr>
              <w:t> </w:t>
            </w:r>
            <w:r>
              <w:rPr>
                <w:sz w:val="20"/>
              </w:rPr>
              <w:t>permits</w:t>
            </w:r>
            <w:r>
              <w:rPr>
                <w:spacing w:val="-5"/>
                <w:sz w:val="20"/>
              </w:rPr>
              <w:t> </w:t>
            </w:r>
            <w:r>
              <w:rPr>
                <w:sz w:val="20"/>
              </w:rPr>
              <w:t>to</w:t>
            </w:r>
            <w:r>
              <w:rPr>
                <w:spacing w:val="-3"/>
                <w:sz w:val="20"/>
              </w:rPr>
              <w:t> </w:t>
            </w:r>
            <w:r>
              <w:rPr>
                <w:sz w:val="20"/>
              </w:rPr>
              <w:t>govern</w:t>
            </w:r>
            <w:r>
              <w:rPr>
                <w:spacing w:val="-3"/>
                <w:sz w:val="20"/>
              </w:rPr>
              <w:t> </w:t>
            </w:r>
            <w:r>
              <w:rPr>
                <w:sz w:val="20"/>
              </w:rPr>
              <w:t>extraction</w:t>
            </w:r>
            <w:r>
              <w:rPr>
                <w:spacing w:val="-3"/>
                <w:sz w:val="20"/>
              </w:rPr>
              <w:t> </w:t>
            </w:r>
            <w:r>
              <w:rPr>
                <w:sz w:val="20"/>
              </w:rPr>
              <w:t>of water resources (11)</w:t>
            </w:r>
          </w:p>
          <w:p>
            <w:pPr>
              <w:pStyle w:val="TableParagraph"/>
              <w:numPr>
                <w:ilvl w:val="0"/>
                <w:numId w:val="75"/>
              </w:numPr>
              <w:tabs>
                <w:tab w:pos="379" w:val="left" w:leader="none"/>
                <w:tab w:pos="381" w:val="left" w:leader="none"/>
              </w:tabs>
              <w:spacing w:line="230" w:lineRule="auto" w:before="9" w:after="0"/>
              <w:ind w:left="381" w:right="974" w:hanging="188"/>
              <w:jc w:val="left"/>
              <w:rPr>
                <w:sz w:val="20"/>
              </w:rPr>
            </w:pPr>
            <w:r>
              <w:rPr>
                <w:sz w:val="20"/>
              </w:rPr>
              <w:t>Penalties</w:t>
            </w:r>
            <w:r>
              <w:rPr>
                <w:spacing w:val="-6"/>
                <w:sz w:val="20"/>
              </w:rPr>
              <w:t> </w:t>
            </w:r>
            <w:r>
              <w:rPr>
                <w:sz w:val="20"/>
              </w:rPr>
              <w:t>or</w:t>
            </w:r>
            <w:r>
              <w:rPr>
                <w:spacing w:val="-4"/>
                <w:sz w:val="20"/>
              </w:rPr>
              <w:t> </w:t>
            </w:r>
            <w:r>
              <w:rPr>
                <w:sz w:val="20"/>
              </w:rPr>
              <w:t>fines</w:t>
            </w:r>
            <w:r>
              <w:rPr>
                <w:spacing w:val="-6"/>
                <w:sz w:val="20"/>
              </w:rPr>
              <w:t> </w:t>
            </w:r>
            <w:r>
              <w:rPr>
                <w:sz w:val="20"/>
              </w:rPr>
              <w:t>established</w:t>
            </w:r>
            <w:r>
              <w:rPr>
                <w:spacing w:val="-4"/>
                <w:sz w:val="20"/>
              </w:rPr>
              <w:t> </w:t>
            </w:r>
            <w:r>
              <w:rPr>
                <w:sz w:val="20"/>
              </w:rPr>
              <w:t>for</w:t>
            </w:r>
            <w:r>
              <w:rPr>
                <w:spacing w:val="-4"/>
                <w:sz w:val="20"/>
              </w:rPr>
              <w:t> </w:t>
            </w:r>
            <w:r>
              <w:rPr>
                <w:sz w:val="20"/>
              </w:rPr>
              <w:t>permits</w:t>
            </w:r>
            <w:r>
              <w:rPr>
                <w:spacing w:val="-6"/>
                <w:sz w:val="20"/>
              </w:rPr>
              <w:t> </w:t>
            </w:r>
            <w:r>
              <w:rPr>
                <w:sz w:val="20"/>
              </w:rPr>
              <w:t>to</w:t>
            </w:r>
            <w:r>
              <w:rPr>
                <w:spacing w:val="-4"/>
                <w:sz w:val="20"/>
              </w:rPr>
              <w:t> </w:t>
            </w:r>
            <w:r>
              <w:rPr>
                <w:sz w:val="20"/>
              </w:rPr>
              <w:t>govern</w:t>
            </w:r>
            <w:r>
              <w:rPr>
                <w:spacing w:val="-4"/>
                <w:sz w:val="20"/>
              </w:rPr>
              <w:t> </w:t>
            </w:r>
            <w:r>
              <w:rPr>
                <w:sz w:val="20"/>
              </w:rPr>
              <w:t>waste management and recycling (13)</w:t>
            </w:r>
          </w:p>
          <w:p>
            <w:pPr>
              <w:pStyle w:val="TableParagraph"/>
              <w:numPr>
                <w:ilvl w:val="0"/>
                <w:numId w:val="75"/>
              </w:numPr>
              <w:tabs>
                <w:tab w:pos="379" w:val="left" w:leader="none"/>
                <w:tab w:pos="381" w:val="left" w:leader="none"/>
              </w:tabs>
              <w:spacing w:line="232" w:lineRule="exact" w:before="0" w:after="0"/>
              <w:ind w:left="381" w:right="531" w:hanging="188"/>
              <w:jc w:val="left"/>
              <w:rPr>
                <w:sz w:val="20"/>
              </w:rPr>
            </w:pPr>
            <w:r>
              <w:rPr>
                <w:sz w:val="20"/>
              </w:rPr>
              <w:t>Penalties</w:t>
            </w:r>
            <w:r>
              <w:rPr>
                <w:spacing w:val="-6"/>
                <w:sz w:val="20"/>
              </w:rPr>
              <w:t> </w:t>
            </w:r>
            <w:r>
              <w:rPr>
                <w:sz w:val="20"/>
              </w:rPr>
              <w:t>or</w:t>
            </w:r>
            <w:r>
              <w:rPr>
                <w:spacing w:val="-4"/>
                <w:sz w:val="20"/>
              </w:rPr>
              <w:t> </w:t>
            </w:r>
            <w:r>
              <w:rPr>
                <w:sz w:val="20"/>
              </w:rPr>
              <w:t>fines</w:t>
            </w:r>
            <w:r>
              <w:rPr>
                <w:spacing w:val="-6"/>
                <w:sz w:val="20"/>
              </w:rPr>
              <w:t> </w:t>
            </w:r>
            <w:r>
              <w:rPr>
                <w:sz w:val="20"/>
              </w:rPr>
              <w:t>established</w:t>
            </w:r>
            <w:r>
              <w:rPr>
                <w:spacing w:val="-4"/>
                <w:sz w:val="20"/>
              </w:rPr>
              <w:t> </w:t>
            </w:r>
            <w:r>
              <w:rPr>
                <w:sz w:val="20"/>
              </w:rPr>
              <w:t>for</w:t>
            </w:r>
            <w:r>
              <w:rPr>
                <w:spacing w:val="-4"/>
                <w:sz w:val="20"/>
              </w:rPr>
              <w:t> </w:t>
            </w:r>
            <w:r>
              <w:rPr>
                <w:sz w:val="20"/>
              </w:rPr>
              <w:t>permits</w:t>
            </w:r>
            <w:r>
              <w:rPr>
                <w:spacing w:val="-6"/>
                <w:sz w:val="20"/>
              </w:rPr>
              <w:t> </w:t>
            </w:r>
            <w:r>
              <w:rPr>
                <w:sz w:val="20"/>
              </w:rPr>
              <w:t>to</w:t>
            </w:r>
            <w:r>
              <w:rPr>
                <w:spacing w:val="-4"/>
                <w:sz w:val="20"/>
              </w:rPr>
              <w:t> </w:t>
            </w:r>
            <w:r>
              <w:rPr>
                <w:sz w:val="20"/>
              </w:rPr>
              <w:t>govern</w:t>
            </w:r>
            <w:r>
              <w:rPr>
                <w:spacing w:val="-4"/>
                <w:sz w:val="20"/>
              </w:rPr>
              <w:t> </w:t>
            </w:r>
            <w:r>
              <w:rPr>
                <w:sz w:val="20"/>
              </w:rPr>
              <w:t>wastewater treatment (15)</w:t>
            </w:r>
          </w:p>
        </w:tc>
        <w:tc>
          <w:tcPr>
            <w:tcW w:w="1209" w:type="dxa"/>
            <w:tcBorders>
              <w:bottom w:val="nil"/>
            </w:tcBorders>
          </w:tcPr>
          <w:p>
            <w:pPr>
              <w:pStyle w:val="TableParagraph"/>
              <w:spacing w:line="210" w:lineRule="exact"/>
              <w:ind w:right="98"/>
              <w:jc w:val="right"/>
              <w:rPr>
                <w:b/>
                <w:sz w:val="20"/>
              </w:rPr>
            </w:pPr>
            <w:r>
              <w:rPr>
                <w:b/>
                <w:spacing w:val="-5"/>
                <w:sz w:val="20"/>
              </w:rPr>
              <w:t>n/a</w:t>
            </w:r>
          </w:p>
        </w:tc>
        <w:tc>
          <w:tcPr>
            <w:tcW w:w="1207" w:type="dxa"/>
            <w:tcBorders>
              <w:bottom w:val="nil"/>
            </w:tcBorders>
          </w:tcPr>
          <w:p>
            <w:pPr>
              <w:pStyle w:val="TableParagraph"/>
              <w:spacing w:line="210" w:lineRule="exact"/>
              <w:ind w:right="96"/>
              <w:jc w:val="right"/>
              <w:rPr>
                <w:b/>
                <w:sz w:val="20"/>
              </w:rPr>
            </w:pPr>
            <w:r>
              <w:rPr>
                <w:b/>
                <w:spacing w:val="-10"/>
                <w:sz w:val="20"/>
              </w:rPr>
              <w:t>1</w:t>
            </w:r>
          </w:p>
        </w:tc>
        <w:tc>
          <w:tcPr>
            <w:tcW w:w="1209" w:type="dxa"/>
            <w:tcBorders>
              <w:bottom w:val="nil"/>
            </w:tcBorders>
          </w:tcPr>
          <w:p>
            <w:pPr>
              <w:pStyle w:val="TableParagraph"/>
              <w:spacing w:line="210" w:lineRule="exact"/>
              <w:ind w:right="95"/>
              <w:jc w:val="right"/>
              <w:rPr>
                <w:b/>
                <w:sz w:val="20"/>
              </w:rPr>
            </w:pPr>
            <w:r>
              <w:rPr>
                <w:b/>
                <w:spacing w:val="-10"/>
                <w:sz w:val="20"/>
              </w:rPr>
              <w:t>1</w:t>
            </w:r>
          </w:p>
        </w:tc>
      </w:tr>
      <w:tr>
        <w:trPr>
          <w:trHeight w:val="334"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line="221" w:lineRule="exact"/>
              <w:ind w:right="98"/>
              <w:jc w:val="right"/>
              <w:rPr>
                <w:sz w:val="20"/>
              </w:rPr>
            </w:pPr>
            <w:r>
              <w:rPr>
                <w:spacing w:val="-5"/>
                <w:sz w:val="20"/>
              </w:rPr>
              <w:t>n/a</w:t>
            </w:r>
          </w:p>
        </w:tc>
        <w:tc>
          <w:tcPr>
            <w:tcW w:w="1207" w:type="dxa"/>
            <w:tcBorders>
              <w:top w:val="nil"/>
              <w:bottom w:val="nil"/>
            </w:tcBorders>
          </w:tcPr>
          <w:p>
            <w:pPr>
              <w:pStyle w:val="TableParagraph"/>
              <w:spacing w:line="221" w:lineRule="exact"/>
              <w:ind w:right="92"/>
              <w:jc w:val="right"/>
              <w:rPr>
                <w:sz w:val="20"/>
              </w:rPr>
            </w:pPr>
            <w:r>
              <w:rPr>
                <w:spacing w:val="-4"/>
                <w:sz w:val="20"/>
              </w:rPr>
              <w:t>0.25</w:t>
            </w:r>
          </w:p>
        </w:tc>
        <w:tc>
          <w:tcPr>
            <w:tcW w:w="1209" w:type="dxa"/>
            <w:tcBorders>
              <w:top w:val="nil"/>
              <w:bottom w:val="nil"/>
            </w:tcBorders>
          </w:tcPr>
          <w:p>
            <w:pPr>
              <w:pStyle w:val="TableParagraph"/>
              <w:spacing w:line="221" w:lineRule="exact"/>
              <w:ind w:right="92"/>
              <w:jc w:val="right"/>
              <w:rPr>
                <w:sz w:val="20"/>
              </w:rPr>
            </w:pPr>
            <w:r>
              <w:rPr>
                <w:spacing w:val="-4"/>
                <w:sz w:val="20"/>
              </w:rPr>
              <w:t>0.25</w:t>
            </w:r>
          </w:p>
        </w:tc>
      </w:tr>
      <w:tr>
        <w:trPr>
          <w:trHeight w:val="449"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before="104"/>
              <w:ind w:right="98"/>
              <w:jc w:val="right"/>
              <w:rPr>
                <w:sz w:val="20"/>
              </w:rPr>
            </w:pPr>
            <w:r>
              <w:rPr>
                <w:spacing w:val="-5"/>
                <w:sz w:val="20"/>
              </w:rPr>
              <w:t>n/a</w:t>
            </w:r>
          </w:p>
        </w:tc>
        <w:tc>
          <w:tcPr>
            <w:tcW w:w="1207" w:type="dxa"/>
            <w:tcBorders>
              <w:top w:val="nil"/>
              <w:bottom w:val="nil"/>
            </w:tcBorders>
          </w:tcPr>
          <w:p>
            <w:pPr>
              <w:pStyle w:val="TableParagraph"/>
              <w:spacing w:before="104"/>
              <w:ind w:right="92"/>
              <w:jc w:val="right"/>
              <w:rPr>
                <w:sz w:val="20"/>
              </w:rPr>
            </w:pPr>
            <w:r>
              <w:rPr>
                <w:spacing w:val="-4"/>
                <w:sz w:val="20"/>
              </w:rPr>
              <w:t>0.25</w:t>
            </w:r>
          </w:p>
        </w:tc>
        <w:tc>
          <w:tcPr>
            <w:tcW w:w="1209" w:type="dxa"/>
            <w:tcBorders>
              <w:top w:val="nil"/>
              <w:bottom w:val="nil"/>
            </w:tcBorders>
          </w:tcPr>
          <w:p>
            <w:pPr>
              <w:pStyle w:val="TableParagraph"/>
              <w:spacing w:before="104"/>
              <w:ind w:right="92"/>
              <w:jc w:val="right"/>
              <w:rPr>
                <w:sz w:val="20"/>
              </w:rPr>
            </w:pPr>
            <w:r>
              <w:rPr>
                <w:spacing w:val="-4"/>
                <w:sz w:val="20"/>
              </w:rPr>
              <w:t>0.25</w:t>
            </w:r>
          </w:p>
        </w:tc>
      </w:tr>
      <w:tr>
        <w:trPr>
          <w:trHeight w:val="450" w:hRule="atLeast"/>
        </w:trPr>
        <w:tc>
          <w:tcPr>
            <w:tcW w:w="5935" w:type="dxa"/>
            <w:vMerge/>
            <w:tcBorders>
              <w:top w:val="nil"/>
            </w:tcBorders>
          </w:tcPr>
          <w:p>
            <w:pPr>
              <w:rPr>
                <w:sz w:val="2"/>
                <w:szCs w:val="2"/>
              </w:rPr>
            </w:pPr>
          </w:p>
        </w:tc>
        <w:tc>
          <w:tcPr>
            <w:tcW w:w="1209" w:type="dxa"/>
            <w:tcBorders>
              <w:top w:val="nil"/>
              <w:bottom w:val="nil"/>
            </w:tcBorders>
          </w:tcPr>
          <w:p>
            <w:pPr>
              <w:pStyle w:val="TableParagraph"/>
              <w:spacing w:before="106"/>
              <w:ind w:right="98"/>
              <w:jc w:val="right"/>
              <w:rPr>
                <w:sz w:val="20"/>
              </w:rPr>
            </w:pPr>
            <w:r>
              <w:rPr>
                <w:spacing w:val="-5"/>
                <w:sz w:val="20"/>
              </w:rPr>
              <w:t>n/a</w:t>
            </w:r>
          </w:p>
        </w:tc>
        <w:tc>
          <w:tcPr>
            <w:tcW w:w="1207" w:type="dxa"/>
            <w:tcBorders>
              <w:top w:val="nil"/>
              <w:bottom w:val="nil"/>
            </w:tcBorders>
          </w:tcPr>
          <w:p>
            <w:pPr>
              <w:pStyle w:val="TableParagraph"/>
              <w:spacing w:before="106"/>
              <w:ind w:right="92"/>
              <w:jc w:val="right"/>
              <w:rPr>
                <w:sz w:val="20"/>
              </w:rPr>
            </w:pPr>
            <w:r>
              <w:rPr>
                <w:spacing w:val="-4"/>
                <w:sz w:val="20"/>
              </w:rPr>
              <w:t>0.25</w:t>
            </w:r>
          </w:p>
        </w:tc>
        <w:tc>
          <w:tcPr>
            <w:tcW w:w="1209" w:type="dxa"/>
            <w:tcBorders>
              <w:top w:val="nil"/>
              <w:bottom w:val="nil"/>
            </w:tcBorders>
          </w:tcPr>
          <w:p>
            <w:pPr>
              <w:pStyle w:val="TableParagraph"/>
              <w:spacing w:before="106"/>
              <w:ind w:right="92"/>
              <w:jc w:val="right"/>
              <w:rPr>
                <w:sz w:val="20"/>
              </w:rPr>
            </w:pPr>
            <w:r>
              <w:rPr>
                <w:spacing w:val="-4"/>
                <w:sz w:val="20"/>
              </w:rPr>
              <w:t>0.25</w:t>
            </w:r>
          </w:p>
        </w:tc>
      </w:tr>
      <w:tr>
        <w:trPr>
          <w:trHeight w:val="580" w:hRule="atLeast"/>
        </w:trPr>
        <w:tc>
          <w:tcPr>
            <w:tcW w:w="5935" w:type="dxa"/>
            <w:vMerge/>
            <w:tcBorders>
              <w:top w:val="nil"/>
            </w:tcBorders>
          </w:tcPr>
          <w:p>
            <w:pPr>
              <w:rPr>
                <w:sz w:val="2"/>
                <w:szCs w:val="2"/>
              </w:rPr>
            </w:pPr>
          </w:p>
        </w:tc>
        <w:tc>
          <w:tcPr>
            <w:tcW w:w="1209" w:type="dxa"/>
            <w:tcBorders>
              <w:top w:val="nil"/>
            </w:tcBorders>
          </w:tcPr>
          <w:p>
            <w:pPr>
              <w:pStyle w:val="TableParagraph"/>
              <w:spacing w:before="106"/>
              <w:ind w:right="98"/>
              <w:jc w:val="right"/>
              <w:rPr>
                <w:sz w:val="20"/>
              </w:rPr>
            </w:pPr>
            <w:r>
              <w:rPr>
                <w:spacing w:val="-5"/>
                <w:sz w:val="20"/>
              </w:rPr>
              <w:t>n/a</w:t>
            </w:r>
          </w:p>
        </w:tc>
        <w:tc>
          <w:tcPr>
            <w:tcW w:w="1207" w:type="dxa"/>
            <w:tcBorders>
              <w:top w:val="nil"/>
            </w:tcBorders>
          </w:tcPr>
          <w:p>
            <w:pPr>
              <w:pStyle w:val="TableParagraph"/>
              <w:spacing w:before="106"/>
              <w:ind w:right="92"/>
              <w:jc w:val="right"/>
              <w:rPr>
                <w:sz w:val="20"/>
              </w:rPr>
            </w:pPr>
            <w:r>
              <w:rPr>
                <w:spacing w:val="-4"/>
                <w:sz w:val="20"/>
              </w:rPr>
              <w:t>0.25</w:t>
            </w:r>
          </w:p>
        </w:tc>
        <w:tc>
          <w:tcPr>
            <w:tcW w:w="1209" w:type="dxa"/>
            <w:tcBorders>
              <w:top w:val="nil"/>
            </w:tcBorders>
          </w:tcPr>
          <w:p>
            <w:pPr>
              <w:pStyle w:val="TableParagraph"/>
              <w:spacing w:before="106"/>
              <w:ind w:right="92"/>
              <w:jc w:val="right"/>
              <w:rPr>
                <w:sz w:val="20"/>
              </w:rPr>
            </w:pPr>
            <w:r>
              <w:rPr>
                <w:spacing w:val="-4"/>
                <w:sz w:val="20"/>
              </w:rPr>
              <w:t>0.25</w:t>
            </w:r>
          </w:p>
        </w:tc>
      </w:tr>
    </w:tbl>
    <w:p>
      <w:pPr>
        <w:pStyle w:val="TableParagraph"/>
        <w:spacing w:after="0"/>
        <w:jc w:val="right"/>
        <w:rPr>
          <w:sz w:val="20"/>
        </w:rPr>
        <w:sectPr>
          <w:pgSz w:w="12240" w:h="15840"/>
          <w:pgMar w:header="0" w:footer="522" w:top="1620" w:bottom="141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5"/>
        <w:gridCol w:w="1209"/>
        <w:gridCol w:w="1207"/>
        <w:gridCol w:w="1209"/>
      </w:tblGrid>
      <w:tr>
        <w:trPr>
          <w:trHeight w:val="282" w:hRule="atLeast"/>
        </w:trPr>
        <w:tc>
          <w:tcPr>
            <w:tcW w:w="5935" w:type="dxa"/>
          </w:tcPr>
          <w:p>
            <w:pPr>
              <w:pStyle w:val="TableParagraph"/>
              <w:ind w:left="107"/>
              <w:rPr>
                <w:sz w:val="20"/>
              </w:rPr>
            </w:pPr>
            <w:r>
              <w:rPr>
                <w:b/>
                <w:sz w:val="20"/>
              </w:rPr>
              <w:t>Qualified</w:t>
            </w:r>
            <w:r>
              <w:rPr>
                <w:b/>
                <w:spacing w:val="-10"/>
                <w:sz w:val="20"/>
              </w:rPr>
              <w:t> </w:t>
            </w:r>
            <w:r>
              <w:rPr>
                <w:b/>
                <w:sz w:val="20"/>
              </w:rPr>
              <w:t>Professional/Professional</w:t>
            </w:r>
            <w:r>
              <w:rPr>
                <w:b/>
                <w:spacing w:val="-9"/>
                <w:sz w:val="20"/>
              </w:rPr>
              <w:t> </w:t>
            </w:r>
            <w:r>
              <w:rPr>
                <w:b/>
                <w:sz w:val="20"/>
              </w:rPr>
              <w:t>Agency</w:t>
            </w:r>
            <w:r>
              <w:rPr>
                <w:b/>
                <w:spacing w:val="-9"/>
                <w:sz w:val="20"/>
              </w:rPr>
              <w:t> </w:t>
            </w:r>
            <w:r>
              <w:rPr>
                <w:b/>
                <w:sz w:val="20"/>
              </w:rPr>
              <w:t>to</w:t>
            </w:r>
            <w:r>
              <w:rPr>
                <w:b/>
                <w:spacing w:val="-8"/>
                <w:sz w:val="20"/>
              </w:rPr>
              <w:t> </w:t>
            </w:r>
            <w:r>
              <w:rPr>
                <w:b/>
                <w:sz w:val="20"/>
              </w:rPr>
              <w:t>Conduct</w:t>
            </w:r>
            <w:r>
              <w:rPr>
                <w:b/>
                <w:spacing w:val="-9"/>
                <w:sz w:val="20"/>
              </w:rPr>
              <w:t> </w:t>
            </w:r>
            <w:r>
              <w:rPr>
                <w:b/>
                <w:sz w:val="20"/>
              </w:rPr>
              <w:t>EIA</w:t>
            </w:r>
            <w:r>
              <w:rPr>
                <w:b/>
                <w:spacing w:val="-9"/>
                <w:sz w:val="20"/>
              </w:rPr>
              <w:t> </w:t>
            </w:r>
            <w:r>
              <w:rPr>
                <w:spacing w:val="-4"/>
                <w:sz w:val="20"/>
              </w:rPr>
              <w:t>(21)</w:t>
            </w:r>
          </w:p>
        </w:tc>
        <w:tc>
          <w:tcPr>
            <w:tcW w:w="1209" w:type="dxa"/>
          </w:tcPr>
          <w:p>
            <w:pPr>
              <w:pStyle w:val="TableParagraph"/>
              <w:ind w:right="98"/>
              <w:jc w:val="right"/>
              <w:rPr>
                <w:b/>
                <w:sz w:val="20"/>
              </w:rPr>
            </w:pPr>
            <w:r>
              <w:rPr>
                <w:b/>
                <w:spacing w:val="-5"/>
                <w:sz w:val="20"/>
              </w:rPr>
              <w:t>n/a</w:t>
            </w:r>
          </w:p>
        </w:tc>
        <w:tc>
          <w:tcPr>
            <w:tcW w:w="1207" w:type="dxa"/>
          </w:tcPr>
          <w:p>
            <w:pPr>
              <w:pStyle w:val="TableParagraph"/>
              <w:ind w:right="96"/>
              <w:jc w:val="right"/>
              <w:rPr>
                <w:b/>
                <w:sz w:val="20"/>
              </w:rPr>
            </w:pPr>
            <w:r>
              <w:rPr>
                <w:b/>
                <w:spacing w:val="-10"/>
                <w:sz w:val="20"/>
              </w:rPr>
              <w:t>1</w:t>
            </w:r>
          </w:p>
        </w:tc>
        <w:tc>
          <w:tcPr>
            <w:tcW w:w="1209" w:type="dxa"/>
          </w:tcPr>
          <w:p>
            <w:pPr>
              <w:pStyle w:val="TableParagraph"/>
              <w:ind w:right="95"/>
              <w:jc w:val="right"/>
              <w:rPr>
                <w:b/>
                <w:sz w:val="20"/>
              </w:rPr>
            </w:pPr>
            <w:r>
              <w:rPr>
                <w:b/>
                <w:spacing w:val="-10"/>
                <w:sz w:val="20"/>
              </w:rPr>
              <w:t>1</w:t>
            </w:r>
          </w:p>
        </w:tc>
      </w:tr>
      <w:tr>
        <w:trPr>
          <w:trHeight w:val="1165" w:hRule="atLeast"/>
        </w:trPr>
        <w:tc>
          <w:tcPr>
            <w:tcW w:w="5935" w:type="dxa"/>
          </w:tcPr>
          <w:p>
            <w:pPr>
              <w:pStyle w:val="TableParagraph"/>
              <w:spacing w:line="230" w:lineRule="exact"/>
              <w:ind w:left="107"/>
              <w:rPr>
                <w:b/>
                <w:sz w:val="20"/>
              </w:rPr>
            </w:pPr>
            <w:r>
              <w:rPr>
                <w:b/>
                <w:sz w:val="20"/>
              </w:rPr>
              <w:t>Criteria</w:t>
            </w:r>
            <w:r>
              <w:rPr>
                <w:b/>
                <w:spacing w:val="-5"/>
                <w:sz w:val="20"/>
              </w:rPr>
              <w:t> </w:t>
            </w:r>
            <w:r>
              <w:rPr>
                <w:b/>
                <w:sz w:val="20"/>
              </w:rPr>
              <w:t>that</w:t>
            </w:r>
            <w:r>
              <w:rPr>
                <w:b/>
                <w:spacing w:val="-4"/>
                <w:sz w:val="20"/>
              </w:rPr>
              <w:t> </w:t>
            </w:r>
            <w:r>
              <w:rPr>
                <w:b/>
                <w:sz w:val="20"/>
              </w:rPr>
              <w:t>Trigger</w:t>
            </w:r>
            <w:r>
              <w:rPr>
                <w:b/>
                <w:spacing w:val="-5"/>
                <w:sz w:val="20"/>
              </w:rPr>
              <w:t> </w:t>
            </w:r>
            <w:r>
              <w:rPr>
                <w:b/>
                <w:sz w:val="20"/>
              </w:rPr>
              <w:t>an</w:t>
            </w:r>
            <w:r>
              <w:rPr>
                <w:b/>
                <w:spacing w:val="-4"/>
                <w:sz w:val="20"/>
              </w:rPr>
              <w:t> </w:t>
            </w:r>
            <w:r>
              <w:rPr>
                <w:b/>
                <w:spacing w:val="-5"/>
                <w:sz w:val="20"/>
              </w:rPr>
              <w:t>EIA</w:t>
            </w:r>
          </w:p>
          <w:p>
            <w:pPr>
              <w:pStyle w:val="TableParagraph"/>
              <w:numPr>
                <w:ilvl w:val="0"/>
                <w:numId w:val="76"/>
              </w:numPr>
              <w:tabs>
                <w:tab w:pos="264" w:val="left" w:leader="none"/>
              </w:tabs>
              <w:spacing w:line="238" w:lineRule="exact" w:before="0" w:after="0"/>
              <w:ind w:left="264" w:right="0" w:hanging="157"/>
              <w:jc w:val="left"/>
              <w:rPr>
                <w:sz w:val="20"/>
              </w:rPr>
            </w:pPr>
            <w:r>
              <w:rPr>
                <w:sz w:val="20"/>
              </w:rPr>
              <w:t>Extent</w:t>
            </w:r>
            <w:r>
              <w:rPr>
                <w:spacing w:val="-4"/>
                <w:sz w:val="20"/>
              </w:rPr>
              <w:t> </w:t>
            </w:r>
            <w:r>
              <w:rPr>
                <w:sz w:val="20"/>
              </w:rPr>
              <w:t>(size)</w:t>
            </w:r>
            <w:r>
              <w:rPr>
                <w:spacing w:val="-4"/>
                <w:sz w:val="20"/>
              </w:rPr>
              <w:t> </w:t>
            </w:r>
            <w:r>
              <w:rPr>
                <w:sz w:val="20"/>
              </w:rPr>
              <w:t>of</w:t>
            </w:r>
            <w:r>
              <w:rPr>
                <w:spacing w:val="-5"/>
                <w:sz w:val="20"/>
              </w:rPr>
              <w:t> </w:t>
            </w:r>
            <w:r>
              <w:rPr>
                <w:sz w:val="20"/>
              </w:rPr>
              <w:t>project</w:t>
            </w:r>
            <w:r>
              <w:rPr>
                <w:spacing w:val="-4"/>
                <w:sz w:val="20"/>
              </w:rPr>
              <w:t> (16)</w:t>
            </w:r>
          </w:p>
          <w:p>
            <w:pPr>
              <w:pStyle w:val="TableParagraph"/>
              <w:numPr>
                <w:ilvl w:val="0"/>
                <w:numId w:val="76"/>
              </w:numPr>
              <w:tabs>
                <w:tab w:pos="264" w:val="left" w:leader="none"/>
              </w:tabs>
              <w:spacing w:line="234" w:lineRule="exact" w:before="0" w:after="0"/>
              <w:ind w:left="264" w:right="0" w:hanging="157"/>
              <w:jc w:val="left"/>
              <w:rPr>
                <w:sz w:val="20"/>
              </w:rPr>
            </w:pPr>
            <w:r>
              <w:rPr>
                <w:sz w:val="20"/>
              </w:rPr>
              <w:t>Geographical</w:t>
            </w:r>
            <w:r>
              <w:rPr>
                <w:spacing w:val="-10"/>
                <w:sz w:val="20"/>
              </w:rPr>
              <w:t> </w:t>
            </w:r>
            <w:r>
              <w:rPr>
                <w:sz w:val="20"/>
              </w:rPr>
              <w:t>location</w:t>
            </w:r>
            <w:r>
              <w:rPr>
                <w:spacing w:val="-8"/>
                <w:sz w:val="20"/>
              </w:rPr>
              <w:t> </w:t>
            </w:r>
            <w:r>
              <w:rPr>
                <w:spacing w:val="-4"/>
                <w:sz w:val="20"/>
              </w:rPr>
              <w:t>(17)</w:t>
            </w:r>
          </w:p>
          <w:p>
            <w:pPr>
              <w:pStyle w:val="TableParagraph"/>
              <w:numPr>
                <w:ilvl w:val="0"/>
                <w:numId w:val="76"/>
              </w:numPr>
              <w:tabs>
                <w:tab w:pos="264" w:val="left" w:leader="none"/>
              </w:tabs>
              <w:spacing w:line="234" w:lineRule="exact" w:before="0" w:after="0"/>
              <w:ind w:left="264" w:right="0" w:hanging="157"/>
              <w:jc w:val="left"/>
              <w:rPr>
                <w:sz w:val="20"/>
              </w:rPr>
            </w:pPr>
            <w:r>
              <w:rPr>
                <w:sz w:val="20"/>
              </w:rPr>
              <w:t>Nature</w:t>
            </w:r>
            <w:r>
              <w:rPr>
                <w:spacing w:val="-4"/>
                <w:sz w:val="20"/>
              </w:rPr>
              <w:t> </w:t>
            </w:r>
            <w:r>
              <w:rPr>
                <w:sz w:val="20"/>
              </w:rPr>
              <w:t>of</w:t>
            </w:r>
            <w:r>
              <w:rPr>
                <w:spacing w:val="-2"/>
                <w:sz w:val="20"/>
              </w:rPr>
              <w:t> </w:t>
            </w:r>
            <w:r>
              <w:rPr>
                <w:sz w:val="20"/>
              </w:rPr>
              <w:t>the</w:t>
            </w:r>
            <w:r>
              <w:rPr>
                <w:spacing w:val="-5"/>
                <w:sz w:val="20"/>
              </w:rPr>
              <w:t> </w:t>
            </w:r>
            <w:r>
              <w:rPr>
                <w:sz w:val="20"/>
              </w:rPr>
              <w:t>project</w:t>
            </w:r>
            <w:r>
              <w:rPr>
                <w:spacing w:val="-7"/>
                <w:sz w:val="20"/>
              </w:rPr>
              <w:t> </w:t>
            </w:r>
            <w:r>
              <w:rPr>
                <w:spacing w:val="-4"/>
                <w:sz w:val="20"/>
              </w:rPr>
              <w:t>(18)</w:t>
            </w:r>
          </w:p>
          <w:p>
            <w:pPr>
              <w:pStyle w:val="TableParagraph"/>
              <w:numPr>
                <w:ilvl w:val="0"/>
                <w:numId w:val="76"/>
              </w:numPr>
              <w:tabs>
                <w:tab w:pos="264" w:val="left" w:leader="none"/>
              </w:tabs>
              <w:spacing w:line="210" w:lineRule="exact" w:before="0" w:after="0"/>
              <w:ind w:left="264" w:right="0" w:hanging="157"/>
              <w:jc w:val="left"/>
              <w:rPr>
                <w:sz w:val="20"/>
              </w:rPr>
            </w:pPr>
            <w:r>
              <w:rPr>
                <w:sz w:val="20"/>
              </w:rPr>
              <w:t>Environmental</w:t>
            </w:r>
            <w:r>
              <w:rPr>
                <w:spacing w:val="-8"/>
                <w:sz w:val="20"/>
              </w:rPr>
              <w:t> </w:t>
            </w:r>
            <w:r>
              <w:rPr>
                <w:sz w:val="20"/>
              </w:rPr>
              <w:t>impact</w:t>
            </w:r>
            <w:r>
              <w:rPr>
                <w:spacing w:val="-11"/>
                <w:sz w:val="20"/>
              </w:rPr>
              <w:t> </w:t>
            </w:r>
            <w:r>
              <w:rPr>
                <w:spacing w:val="-4"/>
                <w:sz w:val="20"/>
              </w:rPr>
              <w:t>(19)</w:t>
            </w:r>
          </w:p>
        </w:tc>
        <w:tc>
          <w:tcPr>
            <w:tcW w:w="1209" w:type="dxa"/>
          </w:tcPr>
          <w:p>
            <w:pPr>
              <w:pStyle w:val="TableParagraph"/>
              <w:spacing w:before="7"/>
              <w:ind w:left="854" w:right="98" w:hanging="22"/>
              <w:jc w:val="both"/>
              <w:rPr>
                <w:sz w:val="20"/>
              </w:rPr>
            </w:pPr>
            <w:r>
              <w:rPr>
                <w:b/>
                <w:spacing w:val="-4"/>
                <w:sz w:val="20"/>
              </w:rPr>
              <w:t>n/a </w:t>
            </w:r>
            <w:r>
              <w:rPr>
                <w:spacing w:val="-4"/>
                <w:sz w:val="20"/>
              </w:rPr>
              <w:t>n/a </w:t>
            </w:r>
            <w:r>
              <w:rPr>
                <w:spacing w:val="-5"/>
                <w:sz w:val="20"/>
              </w:rPr>
              <w:t>n/a</w:t>
            </w:r>
          </w:p>
          <w:p>
            <w:pPr>
              <w:pStyle w:val="TableParagraph"/>
              <w:spacing w:line="228" w:lineRule="exact"/>
              <w:ind w:left="659" w:right="98"/>
              <w:jc w:val="right"/>
              <w:rPr>
                <w:sz w:val="20"/>
              </w:rPr>
            </w:pPr>
            <w:r>
              <w:rPr>
                <w:spacing w:val="-4"/>
                <w:sz w:val="20"/>
              </w:rPr>
              <w:t>n/a </w:t>
            </w:r>
            <w:r>
              <w:rPr>
                <w:spacing w:val="-5"/>
                <w:sz w:val="20"/>
              </w:rPr>
              <w:t>n/a</w:t>
            </w:r>
          </w:p>
        </w:tc>
        <w:tc>
          <w:tcPr>
            <w:tcW w:w="1207" w:type="dxa"/>
          </w:tcPr>
          <w:p>
            <w:pPr>
              <w:pStyle w:val="TableParagraph"/>
              <w:spacing w:before="7"/>
              <w:ind w:right="96"/>
              <w:jc w:val="right"/>
              <w:rPr>
                <w:b/>
                <w:sz w:val="20"/>
              </w:rPr>
            </w:pPr>
            <w:r>
              <w:rPr>
                <w:b/>
                <w:spacing w:val="-10"/>
                <w:sz w:val="20"/>
              </w:rPr>
              <w:t>1</w:t>
            </w:r>
          </w:p>
          <w:p>
            <w:pPr>
              <w:pStyle w:val="TableParagraph"/>
              <w:spacing w:before="1"/>
              <w:ind w:right="92"/>
              <w:jc w:val="right"/>
              <w:rPr>
                <w:sz w:val="20"/>
              </w:rPr>
            </w:pPr>
            <w:r>
              <w:rPr>
                <w:spacing w:val="-4"/>
                <w:sz w:val="20"/>
              </w:rPr>
              <w:t>0.25</w:t>
            </w:r>
          </w:p>
          <w:p>
            <w:pPr>
              <w:pStyle w:val="TableParagraph"/>
              <w:ind w:right="92"/>
              <w:jc w:val="right"/>
              <w:rPr>
                <w:sz w:val="20"/>
              </w:rPr>
            </w:pPr>
            <w:r>
              <w:rPr>
                <w:spacing w:val="-4"/>
                <w:sz w:val="20"/>
              </w:rPr>
              <w:t>0.25</w:t>
            </w:r>
          </w:p>
          <w:p>
            <w:pPr>
              <w:pStyle w:val="TableParagraph"/>
              <w:spacing w:line="229" w:lineRule="exact" w:before="1"/>
              <w:ind w:right="92"/>
              <w:jc w:val="right"/>
              <w:rPr>
                <w:sz w:val="20"/>
              </w:rPr>
            </w:pPr>
            <w:r>
              <w:rPr>
                <w:spacing w:val="-4"/>
                <w:sz w:val="20"/>
              </w:rPr>
              <w:t>0.25</w:t>
            </w:r>
          </w:p>
          <w:p>
            <w:pPr>
              <w:pStyle w:val="TableParagraph"/>
              <w:spacing w:line="218" w:lineRule="exact"/>
              <w:ind w:right="92"/>
              <w:jc w:val="right"/>
              <w:rPr>
                <w:sz w:val="20"/>
              </w:rPr>
            </w:pPr>
            <w:r>
              <w:rPr>
                <w:spacing w:val="-4"/>
                <w:sz w:val="20"/>
              </w:rPr>
              <w:t>0.25</w:t>
            </w:r>
          </w:p>
        </w:tc>
        <w:tc>
          <w:tcPr>
            <w:tcW w:w="1209" w:type="dxa"/>
          </w:tcPr>
          <w:p>
            <w:pPr>
              <w:pStyle w:val="TableParagraph"/>
              <w:spacing w:before="7"/>
              <w:ind w:right="95"/>
              <w:jc w:val="right"/>
              <w:rPr>
                <w:b/>
                <w:sz w:val="20"/>
              </w:rPr>
            </w:pPr>
            <w:r>
              <w:rPr>
                <w:b/>
                <w:spacing w:val="-10"/>
                <w:sz w:val="20"/>
              </w:rPr>
              <w:t>1</w:t>
            </w:r>
          </w:p>
          <w:p>
            <w:pPr>
              <w:pStyle w:val="TableParagraph"/>
              <w:spacing w:before="1"/>
              <w:ind w:right="92"/>
              <w:jc w:val="right"/>
              <w:rPr>
                <w:sz w:val="20"/>
              </w:rPr>
            </w:pPr>
            <w:r>
              <w:rPr>
                <w:spacing w:val="-4"/>
                <w:sz w:val="20"/>
              </w:rPr>
              <w:t>0.25</w:t>
            </w:r>
          </w:p>
          <w:p>
            <w:pPr>
              <w:pStyle w:val="TableParagraph"/>
              <w:ind w:right="92"/>
              <w:jc w:val="right"/>
              <w:rPr>
                <w:sz w:val="20"/>
              </w:rPr>
            </w:pPr>
            <w:r>
              <w:rPr>
                <w:spacing w:val="-4"/>
                <w:sz w:val="20"/>
              </w:rPr>
              <w:t>0.25</w:t>
            </w:r>
          </w:p>
          <w:p>
            <w:pPr>
              <w:pStyle w:val="TableParagraph"/>
              <w:spacing w:line="229" w:lineRule="exact" w:before="1"/>
              <w:ind w:right="92"/>
              <w:jc w:val="right"/>
              <w:rPr>
                <w:sz w:val="20"/>
              </w:rPr>
            </w:pPr>
            <w:r>
              <w:rPr>
                <w:spacing w:val="-4"/>
                <w:sz w:val="20"/>
              </w:rPr>
              <w:t>0.25</w:t>
            </w:r>
          </w:p>
          <w:p>
            <w:pPr>
              <w:pStyle w:val="TableParagraph"/>
              <w:spacing w:line="218" w:lineRule="exact"/>
              <w:ind w:right="92"/>
              <w:jc w:val="right"/>
              <w:rPr>
                <w:sz w:val="20"/>
              </w:rPr>
            </w:pPr>
            <w:r>
              <w:rPr>
                <w:spacing w:val="-4"/>
                <w:sz w:val="20"/>
              </w:rPr>
              <w:t>0.25</w:t>
            </w:r>
          </w:p>
        </w:tc>
      </w:tr>
      <w:tr>
        <w:trPr>
          <w:trHeight w:val="282" w:hRule="atLeast"/>
        </w:trPr>
        <w:tc>
          <w:tcPr>
            <w:tcW w:w="5935" w:type="dxa"/>
          </w:tcPr>
          <w:p>
            <w:pPr>
              <w:pStyle w:val="TableParagraph"/>
              <w:spacing w:before="26"/>
              <w:ind w:left="107"/>
              <w:rPr>
                <w:sz w:val="20"/>
              </w:rPr>
            </w:pPr>
            <w:r>
              <w:rPr>
                <w:b/>
                <w:sz w:val="20"/>
              </w:rPr>
              <w:t>EIA</w:t>
            </w:r>
            <w:r>
              <w:rPr>
                <w:b/>
                <w:spacing w:val="-6"/>
                <w:sz w:val="20"/>
              </w:rPr>
              <w:t> </w:t>
            </w:r>
            <w:r>
              <w:rPr>
                <w:b/>
                <w:sz w:val="20"/>
              </w:rPr>
              <w:t>for</w:t>
            </w:r>
            <w:r>
              <w:rPr>
                <w:b/>
                <w:spacing w:val="-5"/>
                <w:sz w:val="20"/>
              </w:rPr>
              <w:t> </w:t>
            </w:r>
            <w:r>
              <w:rPr>
                <w:b/>
                <w:sz w:val="20"/>
              </w:rPr>
              <w:t>projects</w:t>
            </w:r>
            <w:r>
              <w:rPr>
                <w:b/>
                <w:spacing w:val="-7"/>
                <w:sz w:val="20"/>
              </w:rPr>
              <w:t> </w:t>
            </w:r>
            <w:r>
              <w:rPr>
                <w:b/>
                <w:sz w:val="20"/>
              </w:rPr>
              <w:t>with</w:t>
            </w:r>
            <w:r>
              <w:rPr>
                <w:b/>
                <w:spacing w:val="-5"/>
                <w:sz w:val="20"/>
              </w:rPr>
              <w:t> </w:t>
            </w:r>
            <w:r>
              <w:rPr>
                <w:b/>
                <w:sz w:val="20"/>
              </w:rPr>
              <w:t>low</w:t>
            </w:r>
            <w:r>
              <w:rPr>
                <w:b/>
                <w:spacing w:val="-6"/>
                <w:sz w:val="20"/>
              </w:rPr>
              <w:t> </w:t>
            </w:r>
            <w:r>
              <w:rPr>
                <w:b/>
                <w:sz w:val="20"/>
              </w:rPr>
              <w:t>environmental</w:t>
            </w:r>
            <w:r>
              <w:rPr>
                <w:b/>
                <w:spacing w:val="-5"/>
                <w:sz w:val="20"/>
              </w:rPr>
              <w:t> </w:t>
            </w:r>
            <w:r>
              <w:rPr>
                <w:b/>
                <w:sz w:val="20"/>
              </w:rPr>
              <w:t>impacts</w:t>
            </w:r>
            <w:r>
              <w:rPr>
                <w:b/>
                <w:spacing w:val="-6"/>
                <w:sz w:val="20"/>
              </w:rPr>
              <w:t> </w:t>
            </w:r>
            <w:r>
              <w:rPr>
                <w:spacing w:val="-4"/>
                <w:sz w:val="20"/>
              </w:rPr>
              <w:t>(20)</w:t>
            </w:r>
          </w:p>
        </w:tc>
        <w:tc>
          <w:tcPr>
            <w:tcW w:w="1209" w:type="dxa"/>
          </w:tcPr>
          <w:p>
            <w:pPr>
              <w:pStyle w:val="TableParagraph"/>
              <w:spacing w:before="26"/>
              <w:ind w:right="98"/>
              <w:jc w:val="right"/>
              <w:rPr>
                <w:b/>
                <w:sz w:val="20"/>
              </w:rPr>
            </w:pPr>
            <w:r>
              <w:rPr>
                <w:b/>
                <w:spacing w:val="-5"/>
                <w:sz w:val="20"/>
              </w:rPr>
              <w:t>n/a</w:t>
            </w:r>
          </w:p>
        </w:tc>
        <w:tc>
          <w:tcPr>
            <w:tcW w:w="1207" w:type="dxa"/>
          </w:tcPr>
          <w:p>
            <w:pPr>
              <w:pStyle w:val="TableParagraph"/>
              <w:spacing w:before="26"/>
              <w:ind w:right="96"/>
              <w:jc w:val="right"/>
              <w:rPr>
                <w:b/>
                <w:sz w:val="20"/>
              </w:rPr>
            </w:pPr>
            <w:r>
              <w:rPr>
                <w:b/>
                <w:spacing w:val="-10"/>
                <w:sz w:val="20"/>
              </w:rPr>
              <w:t>1</w:t>
            </w:r>
          </w:p>
        </w:tc>
        <w:tc>
          <w:tcPr>
            <w:tcW w:w="1209" w:type="dxa"/>
          </w:tcPr>
          <w:p>
            <w:pPr>
              <w:pStyle w:val="TableParagraph"/>
              <w:spacing w:before="26"/>
              <w:ind w:right="95"/>
              <w:jc w:val="right"/>
              <w:rPr>
                <w:b/>
                <w:sz w:val="20"/>
              </w:rPr>
            </w:pPr>
            <w:r>
              <w:rPr>
                <w:b/>
                <w:spacing w:val="-10"/>
                <w:sz w:val="20"/>
              </w:rPr>
              <w:t>1</w:t>
            </w:r>
          </w:p>
        </w:tc>
      </w:tr>
      <w:tr>
        <w:trPr>
          <w:trHeight w:val="1396" w:hRule="atLeast"/>
        </w:trPr>
        <w:tc>
          <w:tcPr>
            <w:tcW w:w="5935" w:type="dxa"/>
          </w:tcPr>
          <w:p>
            <w:pPr>
              <w:pStyle w:val="TableParagraph"/>
              <w:spacing w:line="230" w:lineRule="exact"/>
              <w:ind w:left="107"/>
              <w:rPr>
                <w:b/>
                <w:sz w:val="20"/>
              </w:rPr>
            </w:pPr>
            <w:r>
              <w:rPr>
                <w:b/>
                <w:sz w:val="20"/>
              </w:rPr>
              <w:t>Requirements</w:t>
            </w:r>
            <w:r>
              <w:rPr>
                <w:b/>
                <w:spacing w:val="-7"/>
                <w:sz w:val="20"/>
              </w:rPr>
              <w:t> </w:t>
            </w:r>
            <w:r>
              <w:rPr>
                <w:b/>
                <w:sz w:val="20"/>
              </w:rPr>
              <w:t>for</w:t>
            </w:r>
            <w:r>
              <w:rPr>
                <w:b/>
                <w:spacing w:val="-6"/>
                <w:sz w:val="20"/>
              </w:rPr>
              <w:t> </w:t>
            </w:r>
            <w:r>
              <w:rPr>
                <w:b/>
                <w:sz w:val="20"/>
              </w:rPr>
              <w:t>an</w:t>
            </w:r>
            <w:r>
              <w:rPr>
                <w:b/>
                <w:spacing w:val="-5"/>
                <w:sz w:val="20"/>
              </w:rPr>
              <w:t> </w:t>
            </w:r>
            <w:r>
              <w:rPr>
                <w:b/>
                <w:sz w:val="20"/>
              </w:rPr>
              <w:t>EIA</w:t>
            </w:r>
            <w:r>
              <w:rPr>
                <w:b/>
                <w:spacing w:val="-6"/>
                <w:sz w:val="20"/>
              </w:rPr>
              <w:t> </w:t>
            </w:r>
            <w:r>
              <w:rPr>
                <w:b/>
                <w:spacing w:val="-2"/>
                <w:sz w:val="20"/>
              </w:rPr>
              <w:t>Process</w:t>
            </w:r>
          </w:p>
          <w:p>
            <w:pPr>
              <w:pStyle w:val="TableParagraph"/>
              <w:numPr>
                <w:ilvl w:val="0"/>
                <w:numId w:val="77"/>
              </w:numPr>
              <w:tabs>
                <w:tab w:pos="264" w:val="left" w:leader="none"/>
              </w:tabs>
              <w:spacing w:line="238" w:lineRule="exact" w:before="0" w:after="0"/>
              <w:ind w:left="264" w:right="0" w:hanging="157"/>
              <w:jc w:val="left"/>
              <w:rPr>
                <w:sz w:val="20"/>
              </w:rPr>
            </w:pPr>
            <w:r>
              <w:rPr>
                <w:sz w:val="20"/>
              </w:rPr>
              <w:t>Scoping</w:t>
            </w:r>
            <w:r>
              <w:rPr>
                <w:spacing w:val="-6"/>
                <w:sz w:val="20"/>
              </w:rPr>
              <w:t> </w:t>
            </w:r>
            <w:r>
              <w:rPr>
                <w:sz w:val="20"/>
              </w:rPr>
              <w:t>and</w:t>
            </w:r>
            <w:r>
              <w:rPr>
                <w:spacing w:val="-5"/>
                <w:sz w:val="20"/>
              </w:rPr>
              <w:t> </w:t>
            </w:r>
            <w:r>
              <w:rPr>
                <w:sz w:val="20"/>
              </w:rPr>
              <w:t>baseline</w:t>
            </w:r>
            <w:r>
              <w:rPr>
                <w:spacing w:val="-6"/>
                <w:sz w:val="20"/>
              </w:rPr>
              <w:t> </w:t>
            </w:r>
            <w:r>
              <w:rPr>
                <w:sz w:val="20"/>
              </w:rPr>
              <w:t>studies</w:t>
            </w:r>
            <w:r>
              <w:rPr>
                <w:spacing w:val="-7"/>
                <w:sz w:val="20"/>
              </w:rPr>
              <w:t> </w:t>
            </w:r>
            <w:r>
              <w:rPr>
                <w:spacing w:val="-4"/>
                <w:sz w:val="20"/>
              </w:rPr>
              <w:t>(22)</w:t>
            </w:r>
          </w:p>
          <w:p>
            <w:pPr>
              <w:pStyle w:val="TableParagraph"/>
              <w:numPr>
                <w:ilvl w:val="0"/>
                <w:numId w:val="77"/>
              </w:numPr>
              <w:tabs>
                <w:tab w:pos="264" w:val="left" w:leader="none"/>
              </w:tabs>
              <w:spacing w:line="233" w:lineRule="exact" w:before="0" w:after="0"/>
              <w:ind w:left="264" w:right="0" w:hanging="157"/>
              <w:jc w:val="left"/>
              <w:rPr>
                <w:sz w:val="20"/>
              </w:rPr>
            </w:pPr>
            <w:r>
              <w:rPr>
                <w:sz w:val="20"/>
              </w:rPr>
              <w:t>Impact</w:t>
            </w:r>
            <w:r>
              <w:rPr>
                <w:spacing w:val="-8"/>
                <w:sz w:val="20"/>
              </w:rPr>
              <w:t> </w:t>
            </w:r>
            <w:r>
              <w:rPr>
                <w:sz w:val="20"/>
              </w:rPr>
              <w:t>assessment</w:t>
            </w:r>
            <w:r>
              <w:rPr>
                <w:spacing w:val="-7"/>
                <w:sz w:val="20"/>
              </w:rPr>
              <w:t> </w:t>
            </w:r>
            <w:r>
              <w:rPr>
                <w:spacing w:val="-4"/>
                <w:sz w:val="20"/>
              </w:rPr>
              <w:t>(23)</w:t>
            </w:r>
          </w:p>
          <w:p>
            <w:pPr>
              <w:pStyle w:val="TableParagraph"/>
              <w:numPr>
                <w:ilvl w:val="0"/>
                <w:numId w:val="77"/>
              </w:numPr>
              <w:tabs>
                <w:tab w:pos="264" w:val="left" w:leader="none"/>
              </w:tabs>
              <w:spacing w:line="234" w:lineRule="exact" w:before="0" w:after="0"/>
              <w:ind w:left="264" w:right="0" w:hanging="157"/>
              <w:jc w:val="left"/>
              <w:rPr>
                <w:sz w:val="20"/>
              </w:rPr>
            </w:pPr>
            <w:r>
              <w:rPr>
                <w:sz w:val="20"/>
              </w:rPr>
              <w:t>Mitigation</w:t>
            </w:r>
            <w:r>
              <w:rPr>
                <w:spacing w:val="-9"/>
                <w:sz w:val="20"/>
              </w:rPr>
              <w:t> </w:t>
            </w:r>
            <w:r>
              <w:rPr>
                <w:sz w:val="20"/>
              </w:rPr>
              <w:t>measures</w:t>
            </w:r>
            <w:r>
              <w:rPr>
                <w:spacing w:val="-9"/>
                <w:sz w:val="20"/>
              </w:rPr>
              <w:t> </w:t>
            </w:r>
            <w:r>
              <w:rPr>
                <w:spacing w:val="-4"/>
                <w:sz w:val="20"/>
              </w:rPr>
              <w:t>(24)</w:t>
            </w:r>
          </w:p>
          <w:p>
            <w:pPr>
              <w:pStyle w:val="TableParagraph"/>
              <w:numPr>
                <w:ilvl w:val="0"/>
                <w:numId w:val="77"/>
              </w:numPr>
              <w:tabs>
                <w:tab w:pos="264" w:val="left" w:leader="none"/>
              </w:tabs>
              <w:spacing w:line="234" w:lineRule="exact" w:before="0" w:after="0"/>
              <w:ind w:left="264" w:right="0" w:hanging="157"/>
              <w:jc w:val="left"/>
              <w:rPr>
                <w:sz w:val="20"/>
              </w:rPr>
            </w:pPr>
            <w:r>
              <w:rPr>
                <w:sz w:val="20"/>
              </w:rPr>
              <w:t>Public</w:t>
            </w:r>
            <w:r>
              <w:rPr>
                <w:spacing w:val="-10"/>
                <w:sz w:val="20"/>
              </w:rPr>
              <w:t> </w:t>
            </w:r>
            <w:r>
              <w:rPr>
                <w:sz w:val="20"/>
              </w:rPr>
              <w:t>participation</w:t>
            </w:r>
            <w:r>
              <w:rPr>
                <w:spacing w:val="-8"/>
                <w:sz w:val="20"/>
              </w:rPr>
              <w:t> </w:t>
            </w:r>
            <w:r>
              <w:rPr>
                <w:spacing w:val="-4"/>
                <w:sz w:val="20"/>
              </w:rPr>
              <w:t>(25)</w:t>
            </w:r>
          </w:p>
          <w:p>
            <w:pPr>
              <w:pStyle w:val="TableParagraph"/>
              <w:numPr>
                <w:ilvl w:val="0"/>
                <w:numId w:val="77"/>
              </w:numPr>
              <w:tabs>
                <w:tab w:pos="264" w:val="left" w:leader="none"/>
              </w:tabs>
              <w:spacing w:line="208" w:lineRule="exact" w:before="0" w:after="0"/>
              <w:ind w:left="264" w:right="0" w:hanging="157"/>
              <w:jc w:val="left"/>
              <w:rPr>
                <w:sz w:val="20"/>
              </w:rPr>
            </w:pPr>
            <w:r>
              <w:rPr>
                <w:sz w:val="20"/>
              </w:rPr>
              <w:t>Monitoring</w:t>
            </w:r>
            <w:r>
              <w:rPr>
                <w:spacing w:val="-8"/>
                <w:sz w:val="20"/>
              </w:rPr>
              <w:t> </w:t>
            </w:r>
            <w:r>
              <w:rPr>
                <w:sz w:val="20"/>
              </w:rPr>
              <w:t>and</w:t>
            </w:r>
            <w:r>
              <w:rPr>
                <w:spacing w:val="-8"/>
                <w:sz w:val="20"/>
              </w:rPr>
              <w:t> </w:t>
            </w:r>
            <w:r>
              <w:rPr>
                <w:sz w:val="20"/>
              </w:rPr>
              <w:t>follow-up</w:t>
            </w:r>
            <w:r>
              <w:rPr>
                <w:spacing w:val="-5"/>
                <w:sz w:val="20"/>
              </w:rPr>
              <w:t> </w:t>
            </w:r>
            <w:r>
              <w:rPr>
                <w:spacing w:val="-4"/>
                <w:sz w:val="20"/>
              </w:rPr>
              <w:t>(26)</w:t>
            </w:r>
          </w:p>
        </w:tc>
        <w:tc>
          <w:tcPr>
            <w:tcW w:w="1209" w:type="dxa"/>
          </w:tcPr>
          <w:p>
            <w:pPr>
              <w:pStyle w:val="TableParagraph"/>
              <w:spacing w:before="10"/>
              <w:ind w:left="854" w:right="98" w:hanging="22"/>
              <w:jc w:val="both"/>
              <w:rPr>
                <w:sz w:val="20"/>
              </w:rPr>
            </w:pPr>
            <w:r>
              <w:rPr>
                <w:b/>
                <w:spacing w:val="-4"/>
                <w:sz w:val="20"/>
              </w:rPr>
              <w:t>n/a </w:t>
            </w:r>
            <w:r>
              <w:rPr>
                <w:spacing w:val="-4"/>
                <w:sz w:val="20"/>
              </w:rPr>
              <w:t>n/a n/a n/a </w:t>
            </w:r>
            <w:r>
              <w:rPr>
                <w:spacing w:val="-5"/>
                <w:sz w:val="20"/>
              </w:rPr>
              <w:t>n/a</w:t>
            </w:r>
          </w:p>
          <w:p>
            <w:pPr>
              <w:pStyle w:val="TableParagraph"/>
              <w:spacing w:line="217" w:lineRule="exact"/>
              <w:ind w:right="98"/>
              <w:jc w:val="right"/>
              <w:rPr>
                <w:sz w:val="20"/>
              </w:rPr>
            </w:pPr>
            <w:r>
              <w:rPr>
                <w:spacing w:val="-5"/>
                <w:sz w:val="20"/>
              </w:rPr>
              <w:t>n/a</w:t>
            </w:r>
          </w:p>
        </w:tc>
        <w:tc>
          <w:tcPr>
            <w:tcW w:w="1207" w:type="dxa"/>
          </w:tcPr>
          <w:p>
            <w:pPr>
              <w:pStyle w:val="TableParagraph"/>
              <w:spacing w:line="229" w:lineRule="exact" w:before="10"/>
              <w:ind w:right="96"/>
              <w:jc w:val="right"/>
              <w:rPr>
                <w:b/>
                <w:sz w:val="20"/>
              </w:rPr>
            </w:pPr>
            <w:r>
              <w:rPr>
                <w:b/>
                <w:spacing w:val="-10"/>
                <w:sz w:val="20"/>
              </w:rPr>
              <w:t>1</w:t>
            </w:r>
          </w:p>
          <w:p>
            <w:pPr>
              <w:pStyle w:val="TableParagraph"/>
              <w:spacing w:line="229" w:lineRule="exact"/>
              <w:ind w:right="93"/>
              <w:jc w:val="right"/>
              <w:rPr>
                <w:sz w:val="20"/>
              </w:rPr>
            </w:pPr>
            <w:r>
              <w:rPr>
                <w:spacing w:val="-5"/>
                <w:sz w:val="20"/>
              </w:rPr>
              <w:t>0.2</w:t>
            </w:r>
          </w:p>
          <w:p>
            <w:pPr>
              <w:pStyle w:val="TableParagraph"/>
              <w:ind w:right="93"/>
              <w:jc w:val="right"/>
              <w:rPr>
                <w:sz w:val="20"/>
              </w:rPr>
            </w:pPr>
            <w:r>
              <w:rPr>
                <w:spacing w:val="-5"/>
                <w:sz w:val="20"/>
              </w:rPr>
              <w:t>0.2</w:t>
            </w:r>
          </w:p>
          <w:p>
            <w:pPr>
              <w:pStyle w:val="TableParagraph"/>
              <w:spacing w:before="1"/>
              <w:ind w:right="93"/>
              <w:jc w:val="right"/>
              <w:rPr>
                <w:sz w:val="20"/>
              </w:rPr>
            </w:pPr>
            <w:r>
              <w:rPr>
                <w:spacing w:val="-5"/>
                <w:sz w:val="20"/>
              </w:rPr>
              <w:t>0.2</w:t>
            </w:r>
          </w:p>
          <w:p>
            <w:pPr>
              <w:pStyle w:val="TableParagraph"/>
              <w:ind w:right="93"/>
              <w:jc w:val="right"/>
              <w:rPr>
                <w:sz w:val="20"/>
              </w:rPr>
            </w:pPr>
            <w:r>
              <w:rPr>
                <w:spacing w:val="-5"/>
                <w:sz w:val="20"/>
              </w:rPr>
              <w:t>0.2</w:t>
            </w:r>
          </w:p>
          <w:p>
            <w:pPr>
              <w:pStyle w:val="TableParagraph"/>
              <w:spacing w:line="217" w:lineRule="exact"/>
              <w:ind w:right="93"/>
              <w:jc w:val="right"/>
              <w:rPr>
                <w:sz w:val="20"/>
              </w:rPr>
            </w:pPr>
            <w:r>
              <w:rPr>
                <w:spacing w:val="-5"/>
                <w:sz w:val="20"/>
              </w:rPr>
              <w:t>0.2</w:t>
            </w:r>
          </w:p>
        </w:tc>
        <w:tc>
          <w:tcPr>
            <w:tcW w:w="1209" w:type="dxa"/>
          </w:tcPr>
          <w:p>
            <w:pPr>
              <w:pStyle w:val="TableParagraph"/>
              <w:spacing w:line="229" w:lineRule="exact" w:before="10"/>
              <w:ind w:right="95"/>
              <w:jc w:val="right"/>
              <w:rPr>
                <w:b/>
                <w:sz w:val="20"/>
              </w:rPr>
            </w:pPr>
            <w:r>
              <w:rPr>
                <w:b/>
                <w:spacing w:val="-10"/>
                <w:sz w:val="20"/>
              </w:rPr>
              <w:t>1</w:t>
            </w:r>
          </w:p>
          <w:p>
            <w:pPr>
              <w:pStyle w:val="TableParagraph"/>
              <w:spacing w:line="229" w:lineRule="exact"/>
              <w:ind w:right="92"/>
              <w:jc w:val="right"/>
              <w:rPr>
                <w:sz w:val="20"/>
              </w:rPr>
            </w:pPr>
            <w:r>
              <w:rPr>
                <w:spacing w:val="-5"/>
                <w:sz w:val="20"/>
              </w:rPr>
              <w:t>0.2</w:t>
            </w:r>
          </w:p>
          <w:p>
            <w:pPr>
              <w:pStyle w:val="TableParagraph"/>
              <w:ind w:right="92"/>
              <w:jc w:val="right"/>
              <w:rPr>
                <w:sz w:val="20"/>
              </w:rPr>
            </w:pPr>
            <w:r>
              <w:rPr>
                <w:spacing w:val="-5"/>
                <w:sz w:val="20"/>
              </w:rPr>
              <w:t>0.2</w:t>
            </w:r>
          </w:p>
          <w:p>
            <w:pPr>
              <w:pStyle w:val="TableParagraph"/>
              <w:spacing w:before="1"/>
              <w:ind w:right="92"/>
              <w:jc w:val="right"/>
              <w:rPr>
                <w:sz w:val="20"/>
              </w:rPr>
            </w:pPr>
            <w:r>
              <w:rPr>
                <w:spacing w:val="-5"/>
                <w:sz w:val="20"/>
              </w:rPr>
              <w:t>0.2</w:t>
            </w:r>
          </w:p>
          <w:p>
            <w:pPr>
              <w:pStyle w:val="TableParagraph"/>
              <w:ind w:right="92"/>
              <w:jc w:val="right"/>
              <w:rPr>
                <w:sz w:val="20"/>
              </w:rPr>
            </w:pPr>
            <w:r>
              <w:rPr>
                <w:spacing w:val="-5"/>
                <w:sz w:val="20"/>
              </w:rPr>
              <w:t>0.2</w:t>
            </w:r>
          </w:p>
          <w:p>
            <w:pPr>
              <w:pStyle w:val="TableParagraph"/>
              <w:spacing w:line="217" w:lineRule="exact"/>
              <w:ind w:right="92"/>
              <w:jc w:val="right"/>
              <w:rPr>
                <w:sz w:val="20"/>
              </w:rPr>
            </w:pPr>
            <w:r>
              <w:rPr>
                <w:spacing w:val="-5"/>
                <w:sz w:val="20"/>
              </w:rPr>
              <w:t>0.2</w:t>
            </w:r>
          </w:p>
        </w:tc>
      </w:tr>
      <w:tr>
        <w:trPr>
          <w:trHeight w:val="697" w:hRule="atLeast"/>
        </w:trPr>
        <w:tc>
          <w:tcPr>
            <w:tcW w:w="5935" w:type="dxa"/>
          </w:tcPr>
          <w:p>
            <w:pPr>
              <w:pStyle w:val="TableParagraph"/>
              <w:spacing w:line="230" w:lineRule="exact"/>
              <w:ind w:left="107"/>
              <w:rPr>
                <w:b/>
                <w:sz w:val="20"/>
              </w:rPr>
            </w:pPr>
            <w:r>
              <w:rPr>
                <w:b/>
                <w:sz w:val="20"/>
              </w:rPr>
              <w:t>Legal</w:t>
            </w:r>
            <w:r>
              <w:rPr>
                <w:b/>
                <w:spacing w:val="-8"/>
                <w:sz w:val="20"/>
              </w:rPr>
              <w:t> </w:t>
            </w:r>
            <w:r>
              <w:rPr>
                <w:b/>
                <w:sz w:val="20"/>
              </w:rPr>
              <w:t>Responsibility</w:t>
            </w:r>
            <w:r>
              <w:rPr>
                <w:b/>
                <w:spacing w:val="-7"/>
                <w:sz w:val="20"/>
              </w:rPr>
              <w:t> </w:t>
            </w:r>
            <w:r>
              <w:rPr>
                <w:b/>
                <w:sz w:val="20"/>
              </w:rPr>
              <w:t>for</w:t>
            </w:r>
            <w:r>
              <w:rPr>
                <w:b/>
                <w:spacing w:val="-8"/>
                <w:sz w:val="20"/>
              </w:rPr>
              <w:t> </w:t>
            </w:r>
            <w:r>
              <w:rPr>
                <w:b/>
                <w:sz w:val="20"/>
              </w:rPr>
              <w:t>Checking</w:t>
            </w:r>
            <w:r>
              <w:rPr>
                <w:b/>
                <w:spacing w:val="-7"/>
                <w:sz w:val="20"/>
              </w:rPr>
              <w:t> </w:t>
            </w:r>
            <w:r>
              <w:rPr>
                <w:b/>
                <w:spacing w:val="-2"/>
                <w:sz w:val="20"/>
              </w:rPr>
              <w:t>Compliance</w:t>
            </w:r>
          </w:p>
          <w:p>
            <w:pPr>
              <w:pStyle w:val="TableParagraph"/>
              <w:numPr>
                <w:ilvl w:val="0"/>
                <w:numId w:val="78"/>
              </w:numPr>
              <w:tabs>
                <w:tab w:pos="264" w:val="left" w:leader="none"/>
              </w:tabs>
              <w:spacing w:line="239" w:lineRule="exact" w:before="0" w:after="0"/>
              <w:ind w:left="264" w:right="0" w:hanging="157"/>
              <w:jc w:val="left"/>
              <w:rPr>
                <w:sz w:val="20"/>
              </w:rPr>
            </w:pPr>
            <w:r>
              <w:rPr>
                <w:sz w:val="20"/>
              </w:rPr>
              <w:t>EIA</w:t>
            </w:r>
            <w:r>
              <w:rPr>
                <w:spacing w:val="-4"/>
                <w:sz w:val="20"/>
              </w:rPr>
              <w:t> </w:t>
            </w:r>
            <w:r>
              <w:rPr>
                <w:sz w:val="20"/>
              </w:rPr>
              <w:t>is</w:t>
            </w:r>
            <w:r>
              <w:rPr>
                <w:spacing w:val="-5"/>
                <w:sz w:val="20"/>
              </w:rPr>
              <w:t> </w:t>
            </w:r>
            <w:r>
              <w:rPr>
                <w:sz w:val="20"/>
              </w:rPr>
              <w:t>subject</w:t>
            </w:r>
            <w:r>
              <w:rPr>
                <w:spacing w:val="-4"/>
                <w:sz w:val="20"/>
              </w:rPr>
              <w:t> </w:t>
            </w:r>
            <w:r>
              <w:rPr>
                <w:sz w:val="20"/>
              </w:rPr>
              <w:t>to</w:t>
            </w:r>
            <w:r>
              <w:rPr>
                <w:spacing w:val="-3"/>
                <w:sz w:val="20"/>
              </w:rPr>
              <w:t> </w:t>
            </w:r>
            <w:r>
              <w:rPr>
                <w:sz w:val="20"/>
              </w:rPr>
              <w:t>review</w:t>
            </w:r>
            <w:r>
              <w:rPr>
                <w:spacing w:val="-4"/>
                <w:sz w:val="20"/>
              </w:rPr>
              <w:t> (31)</w:t>
            </w:r>
          </w:p>
          <w:p>
            <w:pPr>
              <w:pStyle w:val="TableParagraph"/>
              <w:numPr>
                <w:ilvl w:val="0"/>
                <w:numId w:val="78"/>
              </w:numPr>
              <w:tabs>
                <w:tab w:pos="264" w:val="left" w:leader="none"/>
              </w:tabs>
              <w:spacing w:line="209" w:lineRule="exact" w:before="0" w:after="0"/>
              <w:ind w:left="264" w:right="0" w:hanging="157"/>
              <w:jc w:val="left"/>
              <w:rPr>
                <w:sz w:val="20"/>
              </w:rPr>
            </w:pPr>
            <w:r>
              <w:rPr>
                <w:sz w:val="20"/>
              </w:rPr>
              <w:t>EIA</w:t>
            </w:r>
            <w:r>
              <w:rPr>
                <w:spacing w:val="-6"/>
                <w:sz w:val="20"/>
              </w:rPr>
              <w:t> </w:t>
            </w:r>
            <w:r>
              <w:rPr>
                <w:sz w:val="20"/>
              </w:rPr>
              <w:t>offer</w:t>
            </w:r>
            <w:r>
              <w:rPr>
                <w:spacing w:val="-8"/>
                <w:sz w:val="20"/>
              </w:rPr>
              <w:t> </w:t>
            </w:r>
            <w:r>
              <w:rPr>
                <w:sz w:val="20"/>
              </w:rPr>
              <w:t>formal</w:t>
            </w:r>
            <w:r>
              <w:rPr>
                <w:spacing w:val="-5"/>
                <w:sz w:val="20"/>
              </w:rPr>
              <w:t> </w:t>
            </w:r>
            <w:r>
              <w:rPr>
                <w:sz w:val="20"/>
              </w:rPr>
              <w:t>guidelines</w:t>
            </w:r>
            <w:r>
              <w:rPr>
                <w:spacing w:val="-7"/>
                <w:sz w:val="20"/>
              </w:rPr>
              <w:t> </w:t>
            </w:r>
            <w:r>
              <w:rPr>
                <w:sz w:val="20"/>
              </w:rPr>
              <w:t>and</w:t>
            </w:r>
            <w:r>
              <w:rPr>
                <w:spacing w:val="-4"/>
                <w:sz w:val="20"/>
              </w:rPr>
              <w:t> </w:t>
            </w:r>
            <w:r>
              <w:rPr>
                <w:sz w:val="20"/>
              </w:rPr>
              <w:t>procedures</w:t>
            </w:r>
            <w:r>
              <w:rPr>
                <w:spacing w:val="-7"/>
                <w:sz w:val="20"/>
              </w:rPr>
              <w:t> </w:t>
            </w:r>
            <w:r>
              <w:rPr>
                <w:spacing w:val="-4"/>
                <w:sz w:val="20"/>
              </w:rPr>
              <w:t>(32)</w:t>
            </w:r>
          </w:p>
        </w:tc>
        <w:tc>
          <w:tcPr>
            <w:tcW w:w="1209" w:type="dxa"/>
          </w:tcPr>
          <w:p>
            <w:pPr>
              <w:pStyle w:val="TableParagraph"/>
              <w:spacing w:line="230" w:lineRule="atLeast"/>
              <w:ind w:left="854" w:right="98" w:hanging="22"/>
              <w:jc w:val="both"/>
              <w:rPr>
                <w:sz w:val="20"/>
              </w:rPr>
            </w:pPr>
            <w:r>
              <w:rPr>
                <w:b/>
                <w:spacing w:val="-4"/>
                <w:sz w:val="20"/>
              </w:rPr>
              <w:t>n/a </w:t>
            </w:r>
            <w:r>
              <w:rPr>
                <w:spacing w:val="-4"/>
                <w:sz w:val="20"/>
              </w:rPr>
              <w:t>n/a </w:t>
            </w:r>
            <w:r>
              <w:rPr>
                <w:spacing w:val="-5"/>
                <w:sz w:val="20"/>
              </w:rPr>
              <w:t>n/a</w:t>
            </w:r>
          </w:p>
        </w:tc>
        <w:tc>
          <w:tcPr>
            <w:tcW w:w="1207" w:type="dxa"/>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0.5</w:t>
            </w:r>
          </w:p>
          <w:p>
            <w:pPr>
              <w:pStyle w:val="TableParagraph"/>
              <w:spacing w:line="217" w:lineRule="exact" w:before="1"/>
              <w:ind w:right="93"/>
              <w:jc w:val="right"/>
              <w:rPr>
                <w:sz w:val="20"/>
              </w:rPr>
            </w:pPr>
            <w:r>
              <w:rPr>
                <w:spacing w:val="-5"/>
                <w:sz w:val="20"/>
              </w:rPr>
              <w:t>0.5</w:t>
            </w:r>
          </w:p>
        </w:tc>
        <w:tc>
          <w:tcPr>
            <w:tcW w:w="1209" w:type="dxa"/>
          </w:tcPr>
          <w:p>
            <w:pPr>
              <w:pStyle w:val="TableParagraph"/>
              <w:ind w:right="95"/>
              <w:jc w:val="right"/>
              <w:rPr>
                <w:b/>
                <w:sz w:val="20"/>
              </w:rPr>
            </w:pPr>
            <w:r>
              <w:rPr>
                <w:b/>
                <w:spacing w:val="-10"/>
                <w:sz w:val="20"/>
              </w:rPr>
              <w:t>1</w:t>
            </w:r>
          </w:p>
          <w:p>
            <w:pPr>
              <w:pStyle w:val="TableParagraph"/>
              <w:ind w:right="92"/>
              <w:jc w:val="right"/>
              <w:rPr>
                <w:sz w:val="20"/>
              </w:rPr>
            </w:pPr>
            <w:r>
              <w:rPr>
                <w:spacing w:val="-5"/>
                <w:sz w:val="20"/>
              </w:rPr>
              <w:t>0.5</w:t>
            </w:r>
          </w:p>
          <w:p>
            <w:pPr>
              <w:pStyle w:val="TableParagraph"/>
              <w:spacing w:line="217" w:lineRule="exact" w:before="1"/>
              <w:ind w:right="92"/>
              <w:jc w:val="right"/>
              <w:rPr>
                <w:sz w:val="20"/>
              </w:rPr>
            </w:pPr>
            <w:r>
              <w:rPr>
                <w:spacing w:val="-5"/>
                <w:sz w:val="20"/>
              </w:rPr>
              <w:t>0.5</w:t>
            </w:r>
          </w:p>
        </w:tc>
      </w:tr>
      <w:tr>
        <w:trPr>
          <w:trHeight w:val="282" w:hRule="atLeast"/>
        </w:trPr>
        <w:tc>
          <w:tcPr>
            <w:tcW w:w="5935" w:type="dxa"/>
          </w:tcPr>
          <w:p>
            <w:pPr>
              <w:pStyle w:val="TableParagraph"/>
              <w:spacing w:before="26"/>
              <w:ind w:left="107"/>
              <w:rPr>
                <w:sz w:val="20"/>
              </w:rPr>
            </w:pPr>
            <w:r>
              <w:rPr>
                <w:b/>
                <w:sz w:val="20"/>
              </w:rPr>
              <w:t>Qualified</w:t>
            </w:r>
            <w:r>
              <w:rPr>
                <w:b/>
                <w:spacing w:val="-7"/>
                <w:sz w:val="20"/>
              </w:rPr>
              <w:t> </w:t>
            </w:r>
            <w:r>
              <w:rPr>
                <w:b/>
                <w:sz w:val="20"/>
              </w:rPr>
              <w:t>Professional</w:t>
            </w:r>
            <w:r>
              <w:rPr>
                <w:b/>
                <w:spacing w:val="-7"/>
                <w:sz w:val="20"/>
              </w:rPr>
              <w:t> </w:t>
            </w:r>
            <w:r>
              <w:rPr>
                <w:b/>
                <w:sz w:val="20"/>
              </w:rPr>
              <w:t>to</w:t>
            </w:r>
            <w:r>
              <w:rPr>
                <w:b/>
                <w:spacing w:val="-6"/>
                <w:sz w:val="20"/>
              </w:rPr>
              <w:t> </w:t>
            </w:r>
            <w:r>
              <w:rPr>
                <w:b/>
                <w:sz w:val="20"/>
              </w:rPr>
              <w:t>Review</w:t>
            </w:r>
            <w:r>
              <w:rPr>
                <w:b/>
                <w:spacing w:val="-7"/>
                <w:sz w:val="20"/>
              </w:rPr>
              <w:t> </w:t>
            </w:r>
            <w:r>
              <w:rPr>
                <w:b/>
                <w:sz w:val="20"/>
              </w:rPr>
              <w:t>EIA</w:t>
            </w:r>
            <w:r>
              <w:rPr>
                <w:b/>
                <w:spacing w:val="-7"/>
                <w:sz w:val="20"/>
              </w:rPr>
              <w:t> </w:t>
            </w:r>
            <w:r>
              <w:rPr>
                <w:spacing w:val="-4"/>
                <w:sz w:val="20"/>
              </w:rPr>
              <w:t>(33)</w:t>
            </w:r>
          </w:p>
        </w:tc>
        <w:tc>
          <w:tcPr>
            <w:tcW w:w="1209" w:type="dxa"/>
          </w:tcPr>
          <w:p>
            <w:pPr>
              <w:pStyle w:val="TableParagraph"/>
              <w:ind w:right="98"/>
              <w:jc w:val="right"/>
              <w:rPr>
                <w:b/>
                <w:sz w:val="20"/>
              </w:rPr>
            </w:pPr>
            <w:r>
              <w:rPr>
                <w:b/>
                <w:spacing w:val="-5"/>
                <w:sz w:val="20"/>
              </w:rPr>
              <w:t>n/a</w:t>
            </w:r>
          </w:p>
        </w:tc>
        <w:tc>
          <w:tcPr>
            <w:tcW w:w="1207" w:type="dxa"/>
          </w:tcPr>
          <w:p>
            <w:pPr>
              <w:pStyle w:val="TableParagraph"/>
              <w:ind w:right="96"/>
              <w:jc w:val="right"/>
              <w:rPr>
                <w:b/>
                <w:sz w:val="20"/>
              </w:rPr>
            </w:pPr>
            <w:r>
              <w:rPr>
                <w:b/>
                <w:spacing w:val="-10"/>
                <w:sz w:val="20"/>
              </w:rPr>
              <w:t>1</w:t>
            </w:r>
          </w:p>
        </w:tc>
        <w:tc>
          <w:tcPr>
            <w:tcW w:w="1209" w:type="dxa"/>
          </w:tcPr>
          <w:p>
            <w:pPr>
              <w:pStyle w:val="TableParagraph"/>
              <w:ind w:right="95"/>
              <w:jc w:val="right"/>
              <w:rPr>
                <w:b/>
                <w:sz w:val="20"/>
              </w:rPr>
            </w:pPr>
            <w:r>
              <w:rPr>
                <w:b/>
                <w:spacing w:val="-10"/>
                <w:sz w:val="20"/>
              </w:rPr>
              <w:t>1</w:t>
            </w:r>
          </w:p>
        </w:tc>
      </w:tr>
      <w:tr>
        <w:trPr>
          <w:trHeight w:val="282" w:hRule="atLeast"/>
        </w:trPr>
        <w:tc>
          <w:tcPr>
            <w:tcW w:w="5935" w:type="dxa"/>
          </w:tcPr>
          <w:p>
            <w:pPr>
              <w:pStyle w:val="TableParagraph"/>
              <w:ind w:left="107"/>
              <w:rPr>
                <w:sz w:val="20"/>
              </w:rPr>
            </w:pPr>
            <w:r>
              <w:rPr>
                <w:b/>
                <w:sz w:val="20"/>
              </w:rPr>
              <w:t>Enforcement</w:t>
            </w:r>
            <w:r>
              <w:rPr>
                <w:b/>
                <w:spacing w:val="-7"/>
                <w:sz w:val="20"/>
              </w:rPr>
              <w:t> </w:t>
            </w:r>
            <w:r>
              <w:rPr>
                <w:b/>
                <w:sz w:val="20"/>
              </w:rPr>
              <w:t>mechanism</w:t>
            </w:r>
            <w:r>
              <w:rPr>
                <w:b/>
                <w:spacing w:val="-5"/>
                <w:sz w:val="20"/>
              </w:rPr>
              <w:t> </w:t>
            </w:r>
            <w:r>
              <w:rPr>
                <w:b/>
                <w:sz w:val="20"/>
              </w:rPr>
              <w:t>of</w:t>
            </w:r>
            <w:r>
              <w:rPr>
                <w:b/>
                <w:spacing w:val="-8"/>
                <w:sz w:val="20"/>
              </w:rPr>
              <w:t> </w:t>
            </w:r>
            <w:r>
              <w:rPr>
                <w:b/>
                <w:sz w:val="20"/>
              </w:rPr>
              <w:t>EIA</w:t>
            </w:r>
            <w:r>
              <w:rPr>
                <w:b/>
                <w:spacing w:val="-7"/>
                <w:sz w:val="20"/>
              </w:rPr>
              <w:t> </w:t>
            </w:r>
            <w:r>
              <w:rPr>
                <w:b/>
                <w:sz w:val="20"/>
              </w:rPr>
              <w:t>decisions</w:t>
            </w:r>
            <w:r>
              <w:rPr>
                <w:b/>
                <w:spacing w:val="-8"/>
                <w:sz w:val="20"/>
              </w:rPr>
              <w:t> </w:t>
            </w:r>
            <w:r>
              <w:rPr>
                <w:spacing w:val="-4"/>
                <w:sz w:val="20"/>
              </w:rPr>
              <w:t>(34)</w:t>
            </w:r>
          </w:p>
        </w:tc>
        <w:tc>
          <w:tcPr>
            <w:tcW w:w="1209" w:type="dxa"/>
          </w:tcPr>
          <w:p>
            <w:pPr>
              <w:pStyle w:val="TableParagraph"/>
              <w:spacing w:before="26"/>
              <w:ind w:right="98"/>
              <w:jc w:val="right"/>
              <w:rPr>
                <w:b/>
                <w:sz w:val="20"/>
              </w:rPr>
            </w:pPr>
            <w:r>
              <w:rPr>
                <w:b/>
                <w:spacing w:val="-5"/>
                <w:sz w:val="20"/>
              </w:rPr>
              <w:t>n/a</w:t>
            </w:r>
          </w:p>
        </w:tc>
        <w:tc>
          <w:tcPr>
            <w:tcW w:w="1207" w:type="dxa"/>
          </w:tcPr>
          <w:p>
            <w:pPr>
              <w:pStyle w:val="TableParagraph"/>
              <w:spacing w:before="26"/>
              <w:ind w:right="96"/>
              <w:jc w:val="right"/>
              <w:rPr>
                <w:b/>
                <w:sz w:val="20"/>
              </w:rPr>
            </w:pPr>
            <w:r>
              <w:rPr>
                <w:b/>
                <w:spacing w:val="-10"/>
                <w:sz w:val="20"/>
              </w:rPr>
              <w:t>1</w:t>
            </w:r>
          </w:p>
        </w:tc>
        <w:tc>
          <w:tcPr>
            <w:tcW w:w="1209" w:type="dxa"/>
          </w:tcPr>
          <w:p>
            <w:pPr>
              <w:pStyle w:val="TableParagraph"/>
              <w:spacing w:before="26"/>
              <w:ind w:right="95"/>
              <w:jc w:val="right"/>
              <w:rPr>
                <w:b/>
                <w:sz w:val="20"/>
              </w:rPr>
            </w:pPr>
            <w:r>
              <w:rPr>
                <w:b/>
                <w:spacing w:val="-10"/>
                <w:sz w:val="20"/>
              </w:rPr>
              <w:t>1</w:t>
            </w:r>
          </w:p>
        </w:tc>
      </w:tr>
      <w:tr>
        <w:trPr>
          <w:trHeight w:val="282" w:hRule="atLeast"/>
        </w:trPr>
        <w:tc>
          <w:tcPr>
            <w:tcW w:w="5935" w:type="dxa"/>
          </w:tcPr>
          <w:p>
            <w:pPr>
              <w:pStyle w:val="TableParagraph"/>
              <w:ind w:left="107"/>
              <w:rPr>
                <w:sz w:val="20"/>
              </w:rPr>
            </w:pPr>
            <w:r>
              <w:rPr>
                <w:b/>
                <w:sz w:val="20"/>
              </w:rPr>
              <w:t>Liability</w:t>
            </w:r>
            <w:r>
              <w:rPr>
                <w:b/>
                <w:spacing w:val="-7"/>
                <w:sz w:val="20"/>
              </w:rPr>
              <w:t> </w:t>
            </w:r>
            <w:r>
              <w:rPr>
                <w:b/>
                <w:sz w:val="20"/>
              </w:rPr>
              <w:t>for</w:t>
            </w:r>
            <w:r>
              <w:rPr>
                <w:b/>
                <w:spacing w:val="-7"/>
                <w:sz w:val="20"/>
              </w:rPr>
              <w:t> </w:t>
            </w:r>
            <w:r>
              <w:rPr>
                <w:b/>
                <w:sz w:val="20"/>
              </w:rPr>
              <w:t>Environmental</w:t>
            </w:r>
            <w:r>
              <w:rPr>
                <w:b/>
                <w:spacing w:val="-8"/>
                <w:sz w:val="20"/>
              </w:rPr>
              <w:t> </w:t>
            </w:r>
            <w:r>
              <w:rPr>
                <w:b/>
                <w:sz w:val="20"/>
              </w:rPr>
              <w:t>Damages</w:t>
            </w:r>
            <w:r>
              <w:rPr>
                <w:b/>
                <w:spacing w:val="-8"/>
                <w:sz w:val="20"/>
              </w:rPr>
              <w:t> </w:t>
            </w:r>
            <w:r>
              <w:rPr>
                <w:spacing w:val="-4"/>
                <w:sz w:val="20"/>
              </w:rPr>
              <w:t>(35)</w:t>
            </w:r>
          </w:p>
        </w:tc>
        <w:tc>
          <w:tcPr>
            <w:tcW w:w="1209" w:type="dxa"/>
          </w:tcPr>
          <w:p>
            <w:pPr>
              <w:pStyle w:val="TableParagraph"/>
              <w:spacing w:before="26"/>
              <w:ind w:right="98"/>
              <w:jc w:val="right"/>
              <w:rPr>
                <w:b/>
                <w:sz w:val="20"/>
              </w:rPr>
            </w:pPr>
            <w:r>
              <w:rPr>
                <w:b/>
                <w:spacing w:val="-5"/>
                <w:sz w:val="20"/>
              </w:rPr>
              <w:t>n/a</w:t>
            </w:r>
          </w:p>
        </w:tc>
        <w:tc>
          <w:tcPr>
            <w:tcW w:w="1207" w:type="dxa"/>
          </w:tcPr>
          <w:p>
            <w:pPr>
              <w:pStyle w:val="TableParagraph"/>
              <w:spacing w:before="26"/>
              <w:ind w:right="96"/>
              <w:jc w:val="right"/>
              <w:rPr>
                <w:b/>
                <w:sz w:val="20"/>
              </w:rPr>
            </w:pPr>
            <w:r>
              <w:rPr>
                <w:b/>
                <w:spacing w:val="-10"/>
                <w:sz w:val="20"/>
              </w:rPr>
              <w:t>1</w:t>
            </w:r>
          </w:p>
        </w:tc>
        <w:tc>
          <w:tcPr>
            <w:tcW w:w="1209" w:type="dxa"/>
          </w:tcPr>
          <w:p>
            <w:pPr>
              <w:pStyle w:val="TableParagraph"/>
              <w:spacing w:before="26"/>
              <w:ind w:right="95"/>
              <w:jc w:val="right"/>
              <w:rPr>
                <w:b/>
                <w:sz w:val="20"/>
              </w:rPr>
            </w:pPr>
            <w:r>
              <w:rPr>
                <w:b/>
                <w:spacing w:val="-10"/>
                <w:sz w:val="20"/>
              </w:rPr>
              <w:t>1</w:t>
            </w:r>
          </w:p>
        </w:tc>
      </w:tr>
      <w:tr>
        <w:trPr>
          <w:trHeight w:val="1622" w:hRule="atLeast"/>
        </w:trPr>
        <w:tc>
          <w:tcPr>
            <w:tcW w:w="5935" w:type="dxa"/>
          </w:tcPr>
          <w:p>
            <w:pPr>
              <w:pStyle w:val="TableParagraph"/>
              <w:spacing w:line="230" w:lineRule="exact"/>
              <w:ind w:left="107"/>
              <w:rPr>
                <w:b/>
                <w:sz w:val="20"/>
              </w:rPr>
            </w:pPr>
            <w:r>
              <w:rPr>
                <w:b/>
                <w:sz w:val="20"/>
              </w:rPr>
              <w:t>Public</w:t>
            </w:r>
            <w:r>
              <w:rPr>
                <w:b/>
                <w:spacing w:val="-11"/>
                <w:sz w:val="20"/>
              </w:rPr>
              <w:t> </w:t>
            </w:r>
            <w:r>
              <w:rPr>
                <w:b/>
                <w:sz w:val="20"/>
              </w:rPr>
              <w:t>Consultations</w:t>
            </w:r>
            <w:r>
              <w:rPr>
                <w:b/>
                <w:spacing w:val="-11"/>
                <w:sz w:val="20"/>
              </w:rPr>
              <w:t> </w:t>
            </w:r>
            <w:r>
              <w:rPr>
                <w:b/>
                <w:sz w:val="20"/>
              </w:rPr>
              <w:t>Requirement</w:t>
            </w:r>
            <w:r>
              <w:rPr>
                <w:b/>
                <w:spacing w:val="-9"/>
                <w:sz w:val="20"/>
              </w:rPr>
              <w:t> </w:t>
            </w:r>
            <w:r>
              <w:rPr>
                <w:b/>
                <w:spacing w:val="-2"/>
                <w:sz w:val="20"/>
              </w:rPr>
              <w:t>Elements</w:t>
            </w:r>
          </w:p>
          <w:p>
            <w:pPr>
              <w:pStyle w:val="TableParagraph"/>
              <w:numPr>
                <w:ilvl w:val="0"/>
                <w:numId w:val="79"/>
              </w:numPr>
              <w:tabs>
                <w:tab w:pos="263" w:val="left" w:leader="none"/>
                <w:tab w:pos="265" w:val="left" w:leader="none"/>
              </w:tabs>
              <w:spacing w:line="232" w:lineRule="auto" w:before="5" w:after="0"/>
              <w:ind w:left="265" w:right="96" w:hanging="159"/>
              <w:jc w:val="left"/>
              <w:rPr>
                <w:sz w:val="20"/>
              </w:rPr>
            </w:pPr>
            <w:r>
              <w:rPr>
                <w:sz w:val="20"/>
              </w:rPr>
              <w:t>Information</w:t>
            </w:r>
            <w:r>
              <w:rPr>
                <w:spacing w:val="-13"/>
                <w:sz w:val="20"/>
              </w:rPr>
              <w:t> </w:t>
            </w:r>
            <w:r>
              <w:rPr>
                <w:sz w:val="20"/>
              </w:rPr>
              <w:t>in</w:t>
            </w:r>
            <w:r>
              <w:rPr>
                <w:spacing w:val="-12"/>
                <w:sz w:val="20"/>
              </w:rPr>
              <w:t> </w:t>
            </w:r>
            <w:r>
              <w:rPr>
                <w:sz w:val="20"/>
              </w:rPr>
              <w:t>a</w:t>
            </w:r>
            <w:r>
              <w:rPr>
                <w:spacing w:val="-13"/>
                <w:sz w:val="20"/>
              </w:rPr>
              <w:t> </w:t>
            </w:r>
            <w:r>
              <w:rPr>
                <w:sz w:val="20"/>
              </w:rPr>
              <w:t>form</w:t>
            </w:r>
            <w:r>
              <w:rPr>
                <w:spacing w:val="-12"/>
                <w:sz w:val="20"/>
              </w:rPr>
              <w:t> </w:t>
            </w:r>
            <w:r>
              <w:rPr>
                <w:sz w:val="20"/>
              </w:rPr>
              <w:t>and</w:t>
            </w:r>
            <w:r>
              <w:rPr>
                <w:spacing w:val="-13"/>
                <w:sz w:val="20"/>
              </w:rPr>
              <w:t> </w:t>
            </w:r>
            <w:r>
              <w:rPr>
                <w:sz w:val="20"/>
              </w:rPr>
              <w:t>language</w:t>
            </w:r>
            <w:r>
              <w:rPr>
                <w:spacing w:val="-12"/>
                <w:sz w:val="20"/>
              </w:rPr>
              <w:t> </w:t>
            </w:r>
            <w:r>
              <w:rPr>
                <w:sz w:val="20"/>
              </w:rPr>
              <w:t>understandable</w:t>
            </w:r>
            <w:r>
              <w:rPr>
                <w:spacing w:val="-13"/>
                <w:sz w:val="20"/>
              </w:rPr>
              <w:t> </w:t>
            </w:r>
            <w:r>
              <w:rPr>
                <w:sz w:val="20"/>
              </w:rPr>
              <w:t>to</w:t>
            </w:r>
            <w:r>
              <w:rPr>
                <w:spacing w:val="-12"/>
                <w:sz w:val="20"/>
              </w:rPr>
              <w:t> </w:t>
            </w:r>
            <w:r>
              <w:rPr>
                <w:sz w:val="20"/>
              </w:rPr>
              <w:t>project-affected parties and other interested parties (28)</w:t>
            </w:r>
          </w:p>
          <w:p>
            <w:pPr>
              <w:pStyle w:val="TableParagraph"/>
              <w:numPr>
                <w:ilvl w:val="0"/>
                <w:numId w:val="79"/>
              </w:numPr>
              <w:tabs>
                <w:tab w:pos="263" w:val="left" w:leader="none"/>
                <w:tab w:pos="265" w:val="left" w:leader="none"/>
              </w:tabs>
              <w:spacing w:line="230" w:lineRule="auto" w:before="8" w:after="0"/>
              <w:ind w:left="265" w:right="94" w:hanging="159"/>
              <w:jc w:val="left"/>
              <w:rPr>
                <w:sz w:val="20"/>
              </w:rPr>
            </w:pPr>
            <w:r>
              <w:rPr>
                <w:sz w:val="20"/>
              </w:rPr>
              <w:t>Clear</w:t>
            </w:r>
            <w:r>
              <w:rPr>
                <w:spacing w:val="22"/>
                <w:sz w:val="20"/>
              </w:rPr>
              <w:t> </w:t>
            </w:r>
            <w:r>
              <w:rPr>
                <w:sz w:val="20"/>
              </w:rPr>
              <w:t>and</w:t>
            </w:r>
            <w:r>
              <w:rPr>
                <w:spacing w:val="23"/>
                <w:sz w:val="20"/>
              </w:rPr>
              <w:t> </w:t>
            </w:r>
            <w:r>
              <w:rPr>
                <w:sz w:val="20"/>
              </w:rPr>
              <w:t>accessible</w:t>
            </w:r>
            <w:r>
              <w:rPr>
                <w:spacing w:val="22"/>
                <w:sz w:val="20"/>
              </w:rPr>
              <w:t> </w:t>
            </w:r>
            <w:r>
              <w:rPr>
                <w:sz w:val="20"/>
              </w:rPr>
              <w:t>information</w:t>
            </w:r>
            <w:r>
              <w:rPr>
                <w:spacing w:val="22"/>
                <w:sz w:val="20"/>
              </w:rPr>
              <w:t> </w:t>
            </w:r>
            <w:r>
              <w:rPr>
                <w:sz w:val="20"/>
              </w:rPr>
              <w:t>(in an</w:t>
            </w:r>
            <w:r>
              <w:rPr>
                <w:spacing w:val="23"/>
                <w:sz w:val="20"/>
              </w:rPr>
              <w:t> </w:t>
            </w:r>
            <w:r>
              <w:rPr>
                <w:sz w:val="20"/>
              </w:rPr>
              <w:t>accessible</w:t>
            </w:r>
            <w:r>
              <w:rPr>
                <w:spacing w:val="22"/>
                <w:sz w:val="20"/>
              </w:rPr>
              <w:t> </w:t>
            </w:r>
            <w:r>
              <w:rPr>
                <w:sz w:val="20"/>
              </w:rPr>
              <w:t>place, online,</w:t>
            </w:r>
            <w:r>
              <w:rPr>
                <w:spacing w:val="22"/>
                <w:sz w:val="20"/>
              </w:rPr>
              <w:t> </w:t>
            </w:r>
            <w:r>
              <w:rPr>
                <w:sz w:val="20"/>
              </w:rPr>
              <w:t>in gazettes, media etc.) (29)</w:t>
            </w:r>
          </w:p>
          <w:p>
            <w:pPr>
              <w:pStyle w:val="TableParagraph"/>
              <w:numPr>
                <w:ilvl w:val="0"/>
                <w:numId w:val="79"/>
              </w:numPr>
              <w:tabs>
                <w:tab w:pos="264" w:val="left" w:leader="none"/>
                <w:tab w:pos="266" w:val="left" w:leader="none"/>
              </w:tabs>
              <w:spacing w:line="230" w:lineRule="exact" w:before="0" w:after="0"/>
              <w:ind w:left="266" w:right="94" w:hanging="159"/>
              <w:jc w:val="left"/>
              <w:rPr>
                <w:sz w:val="20"/>
              </w:rPr>
            </w:pPr>
            <w:r>
              <w:rPr>
                <w:sz w:val="20"/>
              </w:rPr>
              <w:t>Capacity</w:t>
            </w:r>
            <w:r>
              <w:rPr>
                <w:spacing w:val="31"/>
                <w:sz w:val="20"/>
              </w:rPr>
              <w:t> </w:t>
            </w:r>
            <w:r>
              <w:rPr>
                <w:sz w:val="20"/>
              </w:rPr>
              <w:t>buildings</w:t>
            </w:r>
            <w:r>
              <w:rPr>
                <w:spacing w:val="29"/>
                <w:sz w:val="20"/>
              </w:rPr>
              <w:t> </w:t>
            </w:r>
            <w:r>
              <w:rPr>
                <w:sz w:val="20"/>
              </w:rPr>
              <w:t>(training,</w:t>
            </w:r>
            <w:r>
              <w:rPr>
                <w:spacing w:val="28"/>
                <w:sz w:val="20"/>
              </w:rPr>
              <w:t> </w:t>
            </w:r>
            <w:r>
              <w:rPr>
                <w:sz w:val="20"/>
              </w:rPr>
              <w:t>resources,</w:t>
            </w:r>
            <w:r>
              <w:rPr>
                <w:spacing w:val="31"/>
                <w:sz w:val="20"/>
              </w:rPr>
              <w:t> </w:t>
            </w:r>
            <w:r>
              <w:rPr>
                <w:sz w:val="20"/>
              </w:rPr>
              <w:t>and</w:t>
            </w:r>
            <w:r>
              <w:rPr>
                <w:spacing w:val="31"/>
                <w:sz w:val="20"/>
              </w:rPr>
              <w:t> </w:t>
            </w:r>
            <w:r>
              <w:rPr>
                <w:sz w:val="20"/>
              </w:rPr>
              <w:t>technical</w:t>
            </w:r>
            <w:r>
              <w:rPr>
                <w:spacing w:val="30"/>
                <w:sz w:val="20"/>
              </w:rPr>
              <w:t> </w:t>
            </w:r>
            <w:r>
              <w:rPr>
                <w:sz w:val="20"/>
              </w:rPr>
              <w:t>assistance</w:t>
            </w:r>
            <w:r>
              <w:rPr>
                <w:spacing w:val="30"/>
                <w:sz w:val="20"/>
              </w:rPr>
              <w:t> </w:t>
            </w:r>
            <w:r>
              <w:rPr>
                <w:sz w:val="20"/>
              </w:rPr>
              <w:t>to stakeholders, as needed) (30)</w:t>
            </w:r>
          </w:p>
        </w:tc>
        <w:tc>
          <w:tcPr>
            <w:tcW w:w="1209" w:type="dxa"/>
          </w:tcPr>
          <w:p>
            <w:pPr>
              <w:pStyle w:val="TableParagraph"/>
              <w:spacing w:before="7"/>
              <w:ind w:right="98"/>
              <w:jc w:val="right"/>
              <w:rPr>
                <w:b/>
                <w:sz w:val="20"/>
              </w:rPr>
            </w:pPr>
            <w:r>
              <w:rPr>
                <w:b/>
                <w:spacing w:val="-5"/>
                <w:sz w:val="20"/>
              </w:rPr>
              <w:t>n/a</w:t>
            </w:r>
          </w:p>
          <w:p>
            <w:pPr>
              <w:pStyle w:val="TableParagraph"/>
              <w:spacing w:line="477" w:lineRule="auto" w:before="1"/>
              <w:ind w:left="659" w:right="98"/>
              <w:jc w:val="right"/>
              <w:rPr>
                <w:sz w:val="20"/>
              </w:rPr>
            </w:pPr>
            <w:r>
              <w:rPr>
                <w:spacing w:val="-4"/>
                <w:sz w:val="20"/>
              </w:rPr>
              <w:t>n/a </w:t>
            </w:r>
            <w:r>
              <w:rPr>
                <w:spacing w:val="-5"/>
                <w:sz w:val="20"/>
              </w:rPr>
              <w:t>n/a</w:t>
            </w:r>
          </w:p>
          <w:p>
            <w:pPr>
              <w:pStyle w:val="TableParagraph"/>
              <w:spacing w:before="4"/>
              <w:ind w:right="98"/>
              <w:jc w:val="right"/>
              <w:rPr>
                <w:sz w:val="20"/>
              </w:rPr>
            </w:pPr>
            <w:r>
              <w:rPr>
                <w:spacing w:val="-5"/>
                <w:sz w:val="20"/>
              </w:rPr>
              <w:t>n/a</w:t>
            </w:r>
          </w:p>
        </w:tc>
        <w:tc>
          <w:tcPr>
            <w:tcW w:w="1207" w:type="dxa"/>
          </w:tcPr>
          <w:p>
            <w:pPr>
              <w:pStyle w:val="TableParagraph"/>
              <w:spacing w:before="122"/>
              <w:ind w:right="96"/>
              <w:jc w:val="right"/>
              <w:rPr>
                <w:b/>
                <w:sz w:val="20"/>
              </w:rPr>
            </w:pPr>
            <w:r>
              <w:rPr>
                <w:b/>
                <w:spacing w:val="-10"/>
                <w:sz w:val="20"/>
              </w:rPr>
              <w:t>1</w:t>
            </w:r>
          </w:p>
          <w:p>
            <w:pPr>
              <w:pStyle w:val="TableParagraph"/>
              <w:spacing w:before="1"/>
              <w:ind w:right="92"/>
              <w:jc w:val="right"/>
              <w:rPr>
                <w:sz w:val="20"/>
              </w:rPr>
            </w:pPr>
            <w:r>
              <w:rPr>
                <w:spacing w:val="-4"/>
                <w:sz w:val="20"/>
              </w:rPr>
              <w:t>0.33</w:t>
            </w:r>
          </w:p>
          <w:p>
            <w:pPr>
              <w:pStyle w:val="TableParagraph"/>
              <w:spacing w:before="228"/>
              <w:ind w:right="92"/>
              <w:jc w:val="right"/>
              <w:rPr>
                <w:sz w:val="20"/>
              </w:rPr>
            </w:pPr>
            <w:r>
              <w:rPr>
                <w:spacing w:val="-4"/>
                <w:sz w:val="20"/>
              </w:rPr>
              <w:t>0.33</w:t>
            </w:r>
          </w:p>
          <w:p>
            <w:pPr>
              <w:pStyle w:val="TableParagraph"/>
              <w:spacing w:before="1"/>
              <w:rPr>
                <w:sz w:val="20"/>
              </w:rPr>
            </w:pPr>
          </w:p>
          <w:p>
            <w:pPr>
              <w:pStyle w:val="TableParagraph"/>
              <w:ind w:right="92"/>
              <w:jc w:val="right"/>
              <w:rPr>
                <w:sz w:val="20"/>
              </w:rPr>
            </w:pPr>
            <w:r>
              <w:rPr>
                <w:spacing w:val="-4"/>
                <w:sz w:val="20"/>
              </w:rPr>
              <w:t>0.33</w:t>
            </w:r>
          </w:p>
        </w:tc>
        <w:tc>
          <w:tcPr>
            <w:tcW w:w="1209" w:type="dxa"/>
          </w:tcPr>
          <w:p>
            <w:pPr>
              <w:pStyle w:val="TableParagraph"/>
              <w:spacing w:before="123"/>
              <w:ind w:right="95"/>
              <w:jc w:val="right"/>
              <w:rPr>
                <w:b/>
                <w:sz w:val="20"/>
              </w:rPr>
            </w:pPr>
            <w:r>
              <w:rPr>
                <w:b/>
                <w:spacing w:val="-10"/>
                <w:sz w:val="20"/>
              </w:rPr>
              <w:t>1</w:t>
            </w:r>
          </w:p>
          <w:p>
            <w:pPr>
              <w:pStyle w:val="TableParagraph"/>
              <w:ind w:right="92"/>
              <w:jc w:val="right"/>
              <w:rPr>
                <w:sz w:val="20"/>
              </w:rPr>
            </w:pPr>
            <w:r>
              <w:rPr>
                <w:spacing w:val="-4"/>
                <w:sz w:val="20"/>
              </w:rPr>
              <w:t>0.33</w:t>
            </w:r>
          </w:p>
          <w:p>
            <w:pPr>
              <w:pStyle w:val="TableParagraph"/>
              <w:spacing w:before="229"/>
              <w:ind w:right="92"/>
              <w:jc w:val="right"/>
              <w:rPr>
                <w:sz w:val="20"/>
              </w:rPr>
            </w:pPr>
            <w:r>
              <w:rPr>
                <w:spacing w:val="-4"/>
                <w:sz w:val="20"/>
              </w:rPr>
              <w:t>0.33</w:t>
            </w:r>
          </w:p>
          <w:p>
            <w:pPr>
              <w:pStyle w:val="TableParagraph"/>
              <w:spacing w:before="1"/>
              <w:rPr>
                <w:sz w:val="20"/>
              </w:rPr>
            </w:pPr>
          </w:p>
          <w:p>
            <w:pPr>
              <w:pStyle w:val="TableParagraph"/>
              <w:ind w:right="92"/>
              <w:jc w:val="right"/>
              <w:rPr>
                <w:sz w:val="20"/>
              </w:rPr>
            </w:pPr>
            <w:r>
              <w:rPr>
                <w:spacing w:val="-4"/>
                <w:sz w:val="20"/>
              </w:rPr>
              <w:t>0.33</w:t>
            </w:r>
          </w:p>
        </w:tc>
      </w:tr>
      <w:tr>
        <w:trPr>
          <w:trHeight w:val="282" w:hRule="atLeast"/>
        </w:trPr>
        <w:tc>
          <w:tcPr>
            <w:tcW w:w="5935" w:type="dxa"/>
          </w:tcPr>
          <w:p>
            <w:pPr>
              <w:pStyle w:val="TableParagraph"/>
              <w:ind w:left="107"/>
              <w:rPr>
                <w:sz w:val="20"/>
              </w:rPr>
            </w:pPr>
            <w:r>
              <w:rPr>
                <w:b/>
                <w:sz w:val="20"/>
              </w:rPr>
              <w:t>Disclosure</w:t>
            </w:r>
            <w:r>
              <w:rPr>
                <w:b/>
                <w:spacing w:val="-7"/>
                <w:sz w:val="20"/>
              </w:rPr>
              <w:t> </w:t>
            </w:r>
            <w:r>
              <w:rPr>
                <w:b/>
                <w:sz w:val="20"/>
              </w:rPr>
              <w:t>of</w:t>
            </w:r>
            <w:r>
              <w:rPr>
                <w:b/>
                <w:spacing w:val="-6"/>
                <w:sz w:val="20"/>
              </w:rPr>
              <w:t> </w:t>
            </w:r>
            <w:r>
              <w:rPr>
                <w:b/>
                <w:sz w:val="20"/>
              </w:rPr>
              <w:t>EIA</w:t>
            </w:r>
            <w:r>
              <w:rPr>
                <w:b/>
                <w:spacing w:val="-7"/>
                <w:sz w:val="20"/>
              </w:rPr>
              <w:t> </w:t>
            </w:r>
            <w:r>
              <w:rPr>
                <w:b/>
                <w:sz w:val="20"/>
              </w:rPr>
              <w:t>information</w:t>
            </w:r>
            <w:r>
              <w:rPr>
                <w:b/>
                <w:spacing w:val="-7"/>
                <w:sz w:val="20"/>
              </w:rPr>
              <w:t> </w:t>
            </w:r>
            <w:r>
              <w:rPr>
                <w:spacing w:val="-4"/>
                <w:sz w:val="20"/>
              </w:rPr>
              <w:t>(27)</w:t>
            </w:r>
          </w:p>
        </w:tc>
        <w:tc>
          <w:tcPr>
            <w:tcW w:w="1209" w:type="dxa"/>
          </w:tcPr>
          <w:p>
            <w:pPr>
              <w:pStyle w:val="TableParagraph"/>
              <w:spacing w:before="26"/>
              <w:ind w:right="98"/>
              <w:jc w:val="right"/>
              <w:rPr>
                <w:b/>
                <w:sz w:val="20"/>
              </w:rPr>
            </w:pPr>
            <w:r>
              <w:rPr>
                <w:b/>
                <w:spacing w:val="-5"/>
                <w:sz w:val="20"/>
              </w:rPr>
              <w:t>n/a</w:t>
            </w:r>
          </w:p>
        </w:tc>
        <w:tc>
          <w:tcPr>
            <w:tcW w:w="1207" w:type="dxa"/>
          </w:tcPr>
          <w:p>
            <w:pPr>
              <w:pStyle w:val="TableParagraph"/>
              <w:spacing w:before="26"/>
              <w:ind w:right="96"/>
              <w:jc w:val="right"/>
              <w:rPr>
                <w:b/>
                <w:sz w:val="20"/>
              </w:rPr>
            </w:pPr>
            <w:r>
              <w:rPr>
                <w:b/>
                <w:spacing w:val="-10"/>
                <w:sz w:val="20"/>
              </w:rPr>
              <w:t>1</w:t>
            </w:r>
          </w:p>
        </w:tc>
        <w:tc>
          <w:tcPr>
            <w:tcW w:w="1209" w:type="dxa"/>
          </w:tcPr>
          <w:p>
            <w:pPr>
              <w:pStyle w:val="TableParagraph"/>
              <w:spacing w:before="26"/>
              <w:ind w:right="95"/>
              <w:jc w:val="right"/>
              <w:rPr>
                <w:b/>
                <w:sz w:val="20"/>
              </w:rPr>
            </w:pPr>
            <w:r>
              <w:rPr>
                <w:b/>
                <w:spacing w:val="-10"/>
                <w:sz w:val="20"/>
              </w:rPr>
              <w:t>1</w:t>
            </w:r>
          </w:p>
        </w:tc>
      </w:tr>
      <w:tr>
        <w:trPr>
          <w:trHeight w:val="282" w:hRule="atLeast"/>
        </w:trPr>
        <w:tc>
          <w:tcPr>
            <w:tcW w:w="5935"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209" w:type="dxa"/>
            <w:shd w:val="clear" w:color="auto" w:fill="FFC000"/>
          </w:tcPr>
          <w:p>
            <w:pPr>
              <w:pStyle w:val="TableParagraph"/>
              <w:spacing w:before="26"/>
              <w:ind w:right="100"/>
              <w:jc w:val="right"/>
              <w:rPr>
                <w:b/>
                <w:sz w:val="20"/>
              </w:rPr>
            </w:pPr>
            <w:r>
              <w:rPr>
                <w:b/>
                <w:spacing w:val="-10"/>
                <w:sz w:val="20"/>
              </w:rPr>
              <w:t>0</w:t>
            </w:r>
          </w:p>
        </w:tc>
        <w:tc>
          <w:tcPr>
            <w:tcW w:w="1207" w:type="dxa"/>
            <w:shd w:val="clear" w:color="auto" w:fill="FFC000"/>
          </w:tcPr>
          <w:p>
            <w:pPr>
              <w:pStyle w:val="TableParagraph"/>
              <w:spacing w:before="26"/>
              <w:ind w:right="95"/>
              <w:jc w:val="right"/>
              <w:rPr>
                <w:b/>
                <w:sz w:val="20"/>
              </w:rPr>
            </w:pPr>
            <w:r>
              <w:rPr>
                <w:b/>
                <w:spacing w:val="-5"/>
                <w:sz w:val="20"/>
              </w:rPr>
              <w:t>13</w:t>
            </w:r>
          </w:p>
        </w:tc>
        <w:tc>
          <w:tcPr>
            <w:tcW w:w="1209" w:type="dxa"/>
            <w:shd w:val="clear" w:color="auto" w:fill="FFC000"/>
          </w:tcPr>
          <w:p>
            <w:pPr>
              <w:pStyle w:val="TableParagraph"/>
              <w:spacing w:before="26"/>
              <w:ind w:right="93"/>
              <w:jc w:val="right"/>
              <w:rPr>
                <w:b/>
                <w:sz w:val="20"/>
              </w:rPr>
            </w:pPr>
            <w:r>
              <w:rPr>
                <w:b/>
                <w:spacing w:val="-5"/>
                <w:sz w:val="20"/>
              </w:rPr>
              <w:t>13</w:t>
            </w:r>
          </w:p>
        </w:tc>
      </w:tr>
      <w:tr>
        <w:trPr>
          <w:trHeight w:val="431" w:hRule="atLeast"/>
        </w:trPr>
        <w:tc>
          <w:tcPr>
            <w:tcW w:w="9560" w:type="dxa"/>
            <w:gridSpan w:val="4"/>
            <w:shd w:val="clear" w:color="auto" w:fill="E7EBF5"/>
          </w:tcPr>
          <w:p>
            <w:pPr>
              <w:pStyle w:val="TableParagraph"/>
              <w:spacing w:before="101"/>
              <w:ind w:left="460"/>
              <w:rPr>
                <w:b/>
                <w:sz w:val="20"/>
              </w:rPr>
            </w:pPr>
            <w:r>
              <w:rPr>
                <w:b/>
                <w:sz w:val="20"/>
              </w:rPr>
              <w:t>1.4.2</w:t>
            </w:r>
            <w:r>
              <w:rPr>
                <w:b/>
                <w:spacing w:val="77"/>
                <w:sz w:val="20"/>
              </w:rPr>
              <w:t> </w:t>
            </w:r>
            <w:r>
              <w:rPr>
                <w:b/>
                <w:sz w:val="20"/>
              </w:rPr>
              <w:t>Dispute</w:t>
            </w:r>
            <w:r>
              <w:rPr>
                <w:b/>
                <w:spacing w:val="-7"/>
                <w:sz w:val="20"/>
              </w:rPr>
              <w:t> </w:t>
            </w:r>
            <w:r>
              <w:rPr>
                <w:b/>
                <w:sz w:val="20"/>
              </w:rPr>
              <w:t>Mechanisms</w:t>
            </w:r>
            <w:r>
              <w:rPr>
                <w:b/>
                <w:spacing w:val="-8"/>
                <w:sz w:val="20"/>
              </w:rPr>
              <w:t> </w:t>
            </w:r>
            <w:r>
              <w:rPr>
                <w:b/>
                <w:sz w:val="20"/>
              </w:rPr>
              <w:t>for</w:t>
            </w:r>
            <w:r>
              <w:rPr>
                <w:b/>
                <w:spacing w:val="-7"/>
                <w:sz w:val="20"/>
              </w:rPr>
              <w:t> </w:t>
            </w:r>
            <w:r>
              <w:rPr>
                <w:b/>
                <w:sz w:val="20"/>
              </w:rPr>
              <w:t>Construction-Related</w:t>
            </w:r>
            <w:r>
              <w:rPr>
                <w:b/>
                <w:spacing w:val="-10"/>
                <w:sz w:val="20"/>
              </w:rPr>
              <w:t> </w:t>
            </w:r>
            <w:r>
              <w:rPr>
                <w:b/>
                <w:sz w:val="20"/>
              </w:rPr>
              <w:t>Environmental</w:t>
            </w:r>
            <w:r>
              <w:rPr>
                <w:b/>
                <w:spacing w:val="-8"/>
                <w:sz w:val="20"/>
              </w:rPr>
              <w:t> </w:t>
            </w:r>
            <w:r>
              <w:rPr>
                <w:b/>
                <w:spacing w:val="-2"/>
                <w:sz w:val="20"/>
              </w:rPr>
              <w:t>Permits</w:t>
            </w:r>
          </w:p>
        </w:tc>
      </w:tr>
      <w:tr>
        <w:trPr>
          <w:trHeight w:val="460" w:hRule="atLeast"/>
        </w:trPr>
        <w:tc>
          <w:tcPr>
            <w:tcW w:w="5935" w:type="dxa"/>
          </w:tcPr>
          <w:p>
            <w:pPr>
              <w:pStyle w:val="TableParagraph"/>
              <w:spacing w:before="115"/>
              <w:ind w:left="107"/>
              <w:rPr>
                <w:b/>
                <w:sz w:val="20"/>
              </w:rPr>
            </w:pPr>
            <w:r>
              <w:rPr>
                <w:b/>
                <w:spacing w:val="-2"/>
                <w:sz w:val="20"/>
              </w:rPr>
              <w:t>Indicators</w:t>
            </w:r>
          </w:p>
        </w:tc>
        <w:tc>
          <w:tcPr>
            <w:tcW w:w="1209" w:type="dxa"/>
          </w:tcPr>
          <w:p>
            <w:pPr>
              <w:pStyle w:val="TableParagraph"/>
              <w:spacing w:before="115"/>
              <w:ind w:right="98"/>
              <w:jc w:val="right"/>
              <w:rPr>
                <w:b/>
                <w:sz w:val="20"/>
              </w:rPr>
            </w:pPr>
            <w:r>
              <w:rPr>
                <w:b/>
                <w:spacing w:val="-5"/>
                <w:sz w:val="20"/>
              </w:rPr>
              <w:t>FFP</w:t>
            </w:r>
          </w:p>
        </w:tc>
        <w:tc>
          <w:tcPr>
            <w:tcW w:w="1207" w:type="dxa"/>
          </w:tcPr>
          <w:p>
            <w:pPr>
              <w:pStyle w:val="TableParagraph"/>
              <w:spacing w:before="115"/>
              <w:ind w:right="98"/>
              <w:jc w:val="right"/>
              <w:rPr>
                <w:b/>
                <w:sz w:val="20"/>
              </w:rPr>
            </w:pPr>
            <w:r>
              <w:rPr>
                <w:b/>
                <w:spacing w:val="-5"/>
                <w:sz w:val="20"/>
              </w:rPr>
              <w:t>SBP</w:t>
            </w:r>
          </w:p>
        </w:tc>
        <w:tc>
          <w:tcPr>
            <w:tcW w:w="1209" w:type="dxa"/>
          </w:tcPr>
          <w:p>
            <w:pPr>
              <w:pStyle w:val="TableParagraph"/>
              <w:spacing w:line="230" w:lineRule="atLeast"/>
              <w:ind w:left="569" w:right="88" w:firstLine="76"/>
              <w:rPr>
                <w:b/>
                <w:sz w:val="20"/>
              </w:rPr>
            </w:pPr>
            <w:r>
              <w:rPr>
                <w:b/>
                <w:spacing w:val="-2"/>
                <w:sz w:val="20"/>
              </w:rPr>
              <w:t>Total Points</w:t>
            </w:r>
          </w:p>
        </w:tc>
      </w:tr>
      <w:tr>
        <w:trPr>
          <w:trHeight w:val="282" w:hRule="atLeast"/>
        </w:trPr>
        <w:tc>
          <w:tcPr>
            <w:tcW w:w="5935" w:type="dxa"/>
          </w:tcPr>
          <w:p>
            <w:pPr>
              <w:pStyle w:val="TableParagraph"/>
              <w:ind w:left="107"/>
              <w:rPr>
                <w:sz w:val="20"/>
              </w:rPr>
            </w:pPr>
            <w:r>
              <w:rPr>
                <w:b/>
                <w:sz w:val="20"/>
              </w:rPr>
              <w:t>Ability</w:t>
            </w:r>
            <w:r>
              <w:rPr>
                <w:b/>
                <w:spacing w:val="-7"/>
                <w:sz w:val="20"/>
              </w:rPr>
              <w:t> </w:t>
            </w:r>
            <w:r>
              <w:rPr>
                <w:b/>
                <w:sz w:val="20"/>
              </w:rPr>
              <w:t>to</w:t>
            </w:r>
            <w:r>
              <w:rPr>
                <w:b/>
                <w:spacing w:val="-7"/>
                <w:sz w:val="20"/>
              </w:rPr>
              <w:t> </w:t>
            </w:r>
            <w:r>
              <w:rPr>
                <w:b/>
                <w:sz w:val="20"/>
              </w:rPr>
              <w:t>Dispute</w:t>
            </w:r>
            <w:r>
              <w:rPr>
                <w:b/>
                <w:spacing w:val="-8"/>
                <w:sz w:val="20"/>
              </w:rPr>
              <w:t> </w:t>
            </w:r>
            <w:r>
              <w:rPr>
                <w:b/>
                <w:sz w:val="20"/>
              </w:rPr>
              <w:t>Environmental</w:t>
            </w:r>
            <w:r>
              <w:rPr>
                <w:b/>
                <w:spacing w:val="-7"/>
                <w:sz w:val="20"/>
              </w:rPr>
              <w:t> </w:t>
            </w:r>
            <w:r>
              <w:rPr>
                <w:b/>
                <w:sz w:val="20"/>
              </w:rPr>
              <w:t>Clearances</w:t>
            </w:r>
            <w:r>
              <w:rPr>
                <w:b/>
                <w:spacing w:val="-9"/>
                <w:sz w:val="20"/>
              </w:rPr>
              <w:t> </w:t>
            </w:r>
            <w:r>
              <w:rPr>
                <w:b/>
                <w:sz w:val="20"/>
              </w:rPr>
              <w:t>and</w:t>
            </w:r>
            <w:r>
              <w:rPr>
                <w:b/>
                <w:spacing w:val="-8"/>
                <w:sz w:val="20"/>
              </w:rPr>
              <w:t> </w:t>
            </w:r>
            <w:r>
              <w:rPr>
                <w:b/>
                <w:sz w:val="20"/>
              </w:rPr>
              <w:t>Permits</w:t>
            </w:r>
            <w:r>
              <w:rPr>
                <w:b/>
                <w:spacing w:val="-9"/>
                <w:sz w:val="20"/>
              </w:rPr>
              <w:t> </w:t>
            </w:r>
            <w:r>
              <w:rPr>
                <w:spacing w:val="-4"/>
                <w:sz w:val="20"/>
              </w:rPr>
              <w:t>(36)</w:t>
            </w:r>
          </w:p>
        </w:tc>
        <w:tc>
          <w:tcPr>
            <w:tcW w:w="1209" w:type="dxa"/>
          </w:tcPr>
          <w:p>
            <w:pPr>
              <w:pStyle w:val="TableParagraph"/>
              <w:ind w:right="100"/>
              <w:jc w:val="right"/>
              <w:rPr>
                <w:b/>
                <w:sz w:val="20"/>
              </w:rPr>
            </w:pPr>
            <w:r>
              <w:rPr>
                <w:b/>
                <w:spacing w:val="-10"/>
                <w:sz w:val="20"/>
              </w:rPr>
              <w:t>1</w:t>
            </w:r>
          </w:p>
        </w:tc>
        <w:tc>
          <w:tcPr>
            <w:tcW w:w="1207" w:type="dxa"/>
          </w:tcPr>
          <w:p>
            <w:pPr>
              <w:pStyle w:val="TableParagraph"/>
              <w:ind w:right="96"/>
              <w:jc w:val="right"/>
              <w:rPr>
                <w:b/>
                <w:sz w:val="20"/>
              </w:rPr>
            </w:pPr>
            <w:r>
              <w:rPr>
                <w:b/>
                <w:spacing w:val="-10"/>
                <w:sz w:val="20"/>
              </w:rPr>
              <w:t>1</w:t>
            </w:r>
          </w:p>
        </w:tc>
        <w:tc>
          <w:tcPr>
            <w:tcW w:w="1209" w:type="dxa"/>
          </w:tcPr>
          <w:p>
            <w:pPr>
              <w:pStyle w:val="TableParagraph"/>
              <w:ind w:right="95"/>
              <w:jc w:val="right"/>
              <w:rPr>
                <w:b/>
                <w:sz w:val="20"/>
              </w:rPr>
            </w:pPr>
            <w:r>
              <w:rPr>
                <w:b/>
                <w:spacing w:val="-10"/>
                <w:sz w:val="20"/>
              </w:rPr>
              <w:t>2</w:t>
            </w:r>
          </w:p>
        </w:tc>
      </w:tr>
      <w:tr>
        <w:trPr>
          <w:trHeight w:val="698" w:hRule="atLeast"/>
        </w:trPr>
        <w:tc>
          <w:tcPr>
            <w:tcW w:w="5935" w:type="dxa"/>
          </w:tcPr>
          <w:p>
            <w:pPr>
              <w:pStyle w:val="TableParagraph"/>
              <w:spacing w:line="230" w:lineRule="exact"/>
              <w:ind w:left="107"/>
              <w:rPr>
                <w:b/>
                <w:sz w:val="20"/>
              </w:rPr>
            </w:pPr>
            <w:r>
              <w:rPr>
                <w:b/>
                <w:sz w:val="20"/>
              </w:rPr>
              <w:t>Out</w:t>
            </w:r>
            <w:r>
              <w:rPr>
                <w:b/>
                <w:spacing w:val="-6"/>
                <w:sz w:val="20"/>
              </w:rPr>
              <w:t> </w:t>
            </w:r>
            <w:r>
              <w:rPr>
                <w:b/>
                <w:sz w:val="20"/>
              </w:rPr>
              <w:t>of</w:t>
            </w:r>
            <w:r>
              <w:rPr>
                <w:b/>
                <w:spacing w:val="-6"/>
                <w:sz w:val="20"/>
              </w:rPr>
              <w:t> </w:t>
            </w:r>
            <w:r>
              <w:rPr>
                <w:b/>
                <w:sz w:val="20"/>
              </w:rPr>
              <w:t>Court</w:t>
            </w:r>
            <w:r>
              <w:rPr>
                <w:b/>
                <w:spacing w:val="-6"/>
                <w:sz w:val="20"/>
              </w:rPr>
              <w:t> </w:t>
            </w:r>
            <w:r>
              <w:rPr>
                <w:b/>
                <w:sz w:val="20"/>
              </w:rPr>
              <w:t>Resolution</w:t>
            </w:r>
            <w:r>
              <w:rPr>
                <w:b/>
                <w:spacing w:val="-8"/>
                <w:sz w:val="20"/>
              </w:rPr>
              <w:t> </w:t>
            </w:r>
            <w:r>
              <w:rPr>
                <w:b/>
                <w:sz w:val="20"/>
              </w:rPr>
              <w:t>Mechanisms</w:t>
            </w:r>
            <w:r>
              <w:rPr>
                <w:b/>
                <w:spacing w:val="-7"/>
                <w:sz w:val="20"/>
              </w:rPr>
              <w:t> </w:t>
            </w:r>
            <w:r>
              <w:rPr>
                <w:b/>
                <w:sz w:val="20"/>
              </w:rPr>
              <w:t>for</w:t>
            </w:r>
            <w:r>
              <w:rPr>
                <w:b/>
                <w:spacing w:val="-7"/>
                <w:sz w:val="20"/>
              </w:rPr>
              <w:t> </w:t>
            </w:r>
            <w:r>
              <w:rPr>
                <w:b/>
                <w:sz w:val="20"/>
              </w:rPr>
              <w:t>Environmental</w:t>
            </w:r>
            <w:r>
              <w:rPr>
                <w:b/>
                <w:spacing w:val="-7"/>
                <w:sz w:val="20"/>
              </w:rPr>
              <w:t> </w:t>
            </w:r>
            <w:r>
              <w:rPr>
                <w:b/>
                <w:spacing w:val="-2"/>
                <w:sz w:val="20"/>
              </w:rPr>
              <w:t>Disputes</w:t>
            </w:r>
          </w:p>
          <w:p>
            <w:pPr>
              <w:pStyle w:val="TableParagraph"/>
              <w:numPr>
                <w:ilvl w:val="0"/>
                <w:numId w:val="80"/>
              </w:numPr>
              <w:tabs>
                <w:tab w:pos="270" w:val="left" w:leader="none"/>
              </w:tabs>
              <w:spacing w:line="239" w:lineRule="exact" w:before="0" w:after="0"/>
              <w:ind w:left="270" w:right="0" w:hanging="179"/>
              <w:jc w:val="left"/>
              <w:rPr>
                <w:sz w:val="20"/>
              </w:rPr>
            </w:pPr>
            <w:r>
              <w:rPr>
                <w:sz w:val="20"/>
              </w:rPr>
              <w:t>Arbitration</w:t>
            </w:r>
            <w:r>
              <w:rPr>
                <w:spacing w:val="-10"/>
                <w:sz w:val="20"/>
              </w:rPr>
              <w:t> </w:t>
            </w:r>
            <w:r>
              <w:rPr>
                <w:spacing w:val="-4"/>
                <w:sz w:val="20"/>
              </w:rPr>
              <w:t>(37)</w:t>
            </w:r>
          </w:p>
          <w:p>
            <w:pPr>
              <w:pStyle w:val="TableParagraph"/>
              <w:numPr>
                <w:ilvl w:val="0"/>
                <w:numId w:val="80"/>
              </w:numPr>
              <w:tabs>
                <w:tab w:pos="270" w:val="left" w:leader="none"/>
              </w:tabs>
              <w:spacing w:line="209" w:lineRule="exact" w:before="0" w:after="0"/>
              <w:ind w:left="270" w:right="0" w:hanging="179"/>
              <w:jc w:val="left"/>
              <w:rPr>
                <w:sz w:val="20"/>
              </w:rPr>
            </w:pPr>
            <w:r>
              <w:rPr>
                <w:sz w:val="20"/>
              </w:rPr>
              <w:t>Conciliation</w:t>
            </w:r>
            <w:r>
              <w:rPr>
                <w:spacing w:val="-7"/>
                <w:sz w:val="20"/>
              </w:rPr>
              <w:t> </w:t>
            </w:r>
            <w:r>
              <w:rPr>
                <w:sz w:val="20"/>
              </w:rPr>
              <w:t>or</w:t>
            </w:r>
            <w:r>
              <w:rPr>
                <w:spacing w:val="-7"/>
                <w:sz w:val="20"/>
              </w:rPr>
              <w:t> </w:t>
            </w:r>
            <w:r>
              <w:rPr>
                <w:sz w:val="20"/>
              </w:rPr>
              <w:t>Mediation</w:t>
            </w:r>
            <w:r>
              <w:rPr>
                <w:spacing w:val="-8"/>
                <w:sz w:val="20"/>
              </w:rPr>
              <w:t> </w:t>
            </w:r>
            <w:r>
              <w:rPr>
                <w:spacing w:val="-4"/>
                <w:sz w:val="20"/>
              </w:rPr>
              <w:t>(38)</w:t>
            </w:r>
          </w:p>
        </w:tc>
        <w:tc>
          <w:tcPr>
            <w:tcW w:w="1209" w:type="dxa"/>
          </w:tcPr>
          <w:p>
            <w:pPr>
              <w:pStyle w:val="TableParagraph"/>
              <w:ind w:right="100"/>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207" w:type="dxa"/>
          </w:tcPr>
          <w:p>
            <w:pPr>
              <w:pStyle w:val="TableParagraph"/>
              <w:ind w:right="96"/>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line="217" w:lineRule="exact" w:before="1"/>
              <w:ind w:right="95"/>
              <w:jc w:val="right"/>
              <w:rPr>
                <w:sz w:val="20"/>
              </w:rPr>
            </w:pPr>
            <w:r>
              <w:rPr>
                <w:spacing w:val="-5"/>
                <w:sz w:val="20"/>
              </w:rPr>
              <w:t>0.5</w:t>
            </w:r>
          </w:p>
        </w:tc>
        <w:tc>
          <w:tcPr>
            <w:tcW w:w="1209" w:type="dxa"/>
          </w:tcPr>
          <w:p>
            <w:pPr>
              <w:pStyle w:val="TableParagraph"/>
              <w:ind w:right="95"/>
              <w:jc w:val="right"/>
              <w:rPr>
                <w:b/>
                <w:sz w:val="20"/>
              </w:rPr>
            </w:pPr>
            <w:r>
              <w:rPr>
                <w:b/>
                <w:spacing w:val="-10"/>
                <w:sz w:val="20"/>
              </w:rPr>
              <w:t>2</w:t>
            </w:r>
          </w:p>
          <w:p>
            <w:pPr>
              <w:pStyle w:val="TableParagraph"/>
              <w:ind w:right="95"/>
              <w:jc w:val="right"/>
              <w:rPr>
                <w:sz w:val="20"/>
              </w:rPr>
            </w:pPr>
            <w:r>
              <w:rPr>
                <w:spacing w:val="-10"/>
                <w:sz w:val="20"/>
              </w:rPr>
              <w:t>1</w:t>
            </w:r>
          </w:p>
          <w:p>
            <w:pPr>
              <w:pStyle w:val="TableParagraph"/>
              <w:spacing w:line="217" w:lineRule="exact" w:before="1"/>
              <w:ind w:right="95"/>
              <w:jc w:val="right"/>
              <w:rPr>
                <w:sz w:val="20"/>
              </w:rPr>
            </w:pPr>
            <w:r>
              <w:rPr>
                <w:spacing w:val="-10"/>
                <w:sz w:val="20"/>
              </w:rPr>
              <w:t>1</w:t>
            </w:r>
          </w:p>
        </w:tc>
      </w:tr>
      <w:tr>
        <w:trPr>
          <w:trHeight w:val="282" w:hRule="atLeast"/>
        </w:trPr>
        <w:tc>
          <w:tcPr>
            <w:tcW w:w="5935"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209" w:type="dxa"/>
            <w:shd w:val="clear" w:color="auto" w:fill="FFC000"/>
          </w:tcPr>
          <w:p>
            <w:pPr>
              <w:pStyle w:val="TableParagraph"/>
              <w:spacing w:before="26"/>
              <w:ind w:right="100"/>
              <w:jc w:val="right"/>
              <w:rPr>
                <w:b/>
                <w:sz w:val="20"/>
              </w:rPr>
            </w:pPr>
            <w:r>
              <w:rPr>
                <w:b/>
                <w:spacing w:val="-10"/>
                <w:sz w:val="20"/>
              </w:rPr>
              <w:t>2</w:t>
            </w:r>
          </w:p>
        </w:tc>
        <w:tc>
          <w:tcPr>
            <w:tcW w:w="1207" w:type="dxa"/>
            <w:shd w:val="clear" w:color="auto" w:fill="FFC000"/>
          </w:tcPr>
          <w:p>
            <w:pPr>
              <w:pStyle w:val="TableParagraph"/>
              <w:spacing w:before="26"/>
              <w:ind w:right="96"/>
              <w:jc w:val="right"/>
              <w:rPr>
                <w:b/>
                <w:sz w:val="20"/>
              </w:rPr>
            </w:pPr>
            <w:r>
              <w:rPr>
                <w:b/>
                <w:spacing w:val="-10"/>
                <w:sz w:val="20"/>
              </w:rPr>
              <w:t>2</w:t>
            </w:r>
          </w:p>
        </w:tc>
        <w:tc>
          <w:tcPr>
            <w:tcW w:w="1209" w:type="dxa"/>
            <w:shd w:val="clear" w:color="auto" w:fill="FFC000"/>
          </w:tcPr>
          <w:p>
            <w:pPr>
              <w:pStyle w:val="TableParagraph"/>
              <w:spacing w:before="26"/>
              <w:ind w:right="95"/>
              <w:jc w:val="right"/>
              <w:rPr>
                <w:b/>
                <w:sz w:val="20"/>
              </w:rPr>
            </w:pPr>
            <w:r>
              <w:rPr>
                <w:b/>
                <w:spacing w:val="-10"/>
                <w:sz w:val="20"/>
              </w:rPr>
              <w:t>4</w:t>
            </w:r>
          </w:p>
        </w:tc>
      </w:tr>
    </w:tbl>
    <w:p>
      <w:pPr>
        <w:spacing w:before="30"/>
        <w:ind w:left="360" w:right="0" w:firstLine="0"/>
        <w:jc w:val="left"/>
        <w:rPr>
          <w:sz w:val="20"/>
        </w:rPr>
      </w:pPr>
      <w:r>
        <w:rPr>
          <w:i/>
          <w:sz w:val="20"/>
        </w:rPr>
        <w:t>Note:</w:t>
      </w:r>
      <w:r>
        <w:rPr>
          <w:i/>
          <w:spacing w:val="-5"/>
          <w:sz w:val="20"/>
        </w:rPr>
        <w:t> </w:t>
      </w:r>
      <w:r>
        <w:rPr>
          <w:sz w:val="20"/>
        </w:rPr>
        <w:t>EIA</w:t>
      </w:r>
      <w:r>
        <w:rPr>
          <w:spacing w:val="-6"/>
          <w:sz w:val="20"/>
        </w:rPr>
        <w:t> </w:t>
      </w:r>
      <w:r>
        <w:rPr>
          <w:sz w:val="20"/>
        </w:rPr>
        <w:t>=</w:t>
      </w:r>
      <w:r>
        <w:rPr>
          <w:spacing w:val="-6"/>
          <w:sz w:val="20"/>
        </w:rPr>
        <w:t> </w:t>
      </w:r>
      <w:r>
        <w:rPr>
          <w:sz w:val="20"/>
        </w:rPr>
        <w:t>Environmental</w:t>
      </w:r>
      <w:r>
        <w:rPr>
          <w:spacing w:val="-5"/>
          <w:sz w:val="20"/>
        </w:rPr>
        <w:t> </w:t>
      </w:r>
      <w:r>
        <w:rPr>
          <w:sz w:val="20"/>
        </w:rPr>
        <w:t>Impact</w:t>
      </w:r>
      <w:r>
        <w:rPr>
          <w:spacing w:val="-6"/>
          <w:sz w:val="20"/>
        </w:rPr>
        <w:t> </w:t>
      </w:r>
      <w:r>
        <w:rPr>
          <w:sz w:val="20"/>
        </w:rPr>
        <w:t>Assessment;</w:t>
      </w:r>
      <w:r>
        <w:rPr>
          <w:spacing w:val="-6"/>
          <w:sz w:val="20"/>
        </w:rPr>
        <w:t> </w:t>
      </w:r>
      <w:r>
        <w:rPr>
          <w:sz w:val="20"/>
        </w:rPr>
        <w:t>FFP</w:t>
      </w:r>
      <w:r>
        <w:rPr>
          <w:spacing w:val="-5"/>
          <w:sz w:val="20"/>
        </w:rPr>
        <w:t> </w:t>
      </w:r>
      <w:r>
        <w:rPr>
          <w:sz w:val="20"/>
        </w:rPr>
        <w:t>=</w:t>
      </w:r>
      <w:r>
        <w:rPr>
          <w:spacing w:val="-6"/>
          <w:sz w:val="20"/>
        </w:rPr>
        <w:t> </w:t>
      </w:r>
      <w:r>
        <w:rPr>
          <w:sz w:val="20"/>
        </w:rPr>
        <w:t>Firm</w:t>
      </w:r>
      <w:r>
        <w:rPr>
          <w:spacing w:val="-5"/>
          <w:sz w:val="20"/>
        </w:rPr>
        <w:t> </w:t>
      </w:r>
      <w:r>
        <w:rPr>
          <w:sz w:val="20"/>
        </w:rPr>
        <w:t>Flexibility</w:t>
      </w:r>
      <w:r>
        <w:rPr>
          <w:spacing w:val="-4"/>
          <w:sz w:val="20"/>
        </w:rPr>
        <w:t> </w:t>
      </w:r>
      <w:r>
        <w:rPr>
          <w:sz w:val="20"/>
        </w:rPr>
        <w:t>Point;</w:t>
      </w:r>
      <w:r>
        <w:rPr>
          <w:spacing w:val="-6"/>
          <w:sz w:val="20"/>
        </w:rPr>
        <w:t> </w:t>
      </w:r>
      <w:r>
        <w:rPr>
          <w:sz w:val="20"/>
        </w:rPr>
        <w:t>SBP</w:t>
      </w:r>
      <w:r>
        <w:rPr>
          <w:spacing w:val="-6"/>
          <w:sz w:val="20"/>
        </w:rPr>
        <w:t> </w:t>
      </w:r>
      <w:r>
        <w:rPr>
          <w:sz w:val="20"/>
        </w:rPr>
        <w:t>=</w:t>
      </w:r>
      <w:r>
        <w:rPr>
          <w:spacing w:val="-5"/>
          <w:sz w:val="20"/>
        </w:rPr>
        <w:t> </w:t>
      </w:r>
      <w:r>
        <w:rPr>
          <w:sz w:val="20"/>
        </w:rPr>
        <w:t>Social</w:t>
      </w:r>
      <w:r>
        <w:rPr>
          <w:spacing w:val="-6"/>
          <w:sz w:val="20"/>
        </w:rPr>
        <w:t> </w:t>
      </w:r>
      <w:r>
        <w:rPr>
          <w:sz w:val="20"/>
        </w:rPr>
        <w:t>Benefits</w:t>
      </w:r>
      <w:r>
        <w:rPr>
          <w:spacing w:val="-6"/>
          <w:sz w:val="20"/>
        </w:rPr>
        <w:t> </w:t>
      </w:r>
      <w:r>
        <w:rPr>
          <w:spacing w:val="-2"/>
          <w:sz w:val="20"/>
        </w:rPr>
        <w:t>Point.</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7471"/>
      </w:tblGrid>
      <w:tr>
        <w:trPr>
          <w:trHeight w:val="575" w:hRule="atLeast"/>
        </w:trPr>
        <w:tc>
          <w:tcPr>
            <w:tcW w:w="9542" w:type="dxa"/>
            <w:gridSpan w:val="2"/>
            <w:shd w:val="clear" w:color="auto" w:fill="0F6EC5"/>
          </w:tcPr>
          <w:p>
            <w:pPr>
              <w:pStyle w:val="TableParagraph"/>
              <w:spacing w:before="32"/>
              <w:ind w:left="107"/>
              <w:rPr>
                <w:b/>
                <w:sz w:val="22"/>
              </w:rPr>
            </w:pPr>
            <w:r>
              <w:rPr>
                <w:b/>
                <w:sz w:val="22"/>
              </w:rPr>
              <w:t>PILLAR</w:t>
            </w:r>
            <w:r>
              <w:rPr>
                <w:b/>
                <w:spacing w:val="28"/>
                <w:sz w:val="22"/>
              </w:rPr>
              <w:t> </w:t>
            </w:r>
            <w:r>
              <w:rPr>
                <w:b/>
                <w:sz w:val="22"/>
              </w:rPr>
              <w:t>II–QUALITY</w:t>
            </w:r>
            <w:r>
              <w:rPr>
                <w:b/>
                <w:spacing w:val="26"/>
                <w:sz w:val="22"/>
              </w:rPr>
              <w:t> </w:t>
            </w:r>
            <w:r>
              <w:rPr>
                <w:b/>
                <w:sz w:val="22"/>
              </w:rPr>
              <w:t>OF</w:t>
            </w:r>
            <w:r>
              <w:rPr>
                <w:b/>
                <w:spacing w:val="29"/>
                <w:sz w:val="22"/>
              </w:rPr>
              <w:t> </w:t>
            </w:r>
            <w:r>
              <w:rPr>
                <w:b/>
                <w:sz w:val="22"/>
              </w:rPr>
              <w:t>PUBLIC</w:t>
            </w:r>
            <w:r>
              <w:rPr>
                <w:b/>
                <w:spacing w:val="29"/>
                <w:sz w:val="22"/>
              </w:rPr>
              <w:t> </w:t>
            </w:r>
            <w:r>
              <w:rPr>
                <w:b/>
                <w:sz w:val="22"/>
              </w:rPr>
              <w:t>SERVICES</w:t>
            </w:r>
            <w:r>
              <w:rPr>
                <w:b/>
                <w:spacing w:val="29"/>
                <w:sz w:val="22"/>
              </w:rPr>
              <w:t> </w:t>
            </w:r>
            <w:r>
              <w:rPr>
                <w:b/>
                <w:sz w:val="22"/>
              </w:rPr>
              <w:t>AND</w:t>
            </w:r>
            <w:r>
              <w:rPr>
                <w:b/>
                <w:spacing w:val="28"/>
                <w:sz w:val="22"/>
              </w:rPr>
              <w:t> </w:t>
            </w:r>
            <w:r>
              <w:rPr>
                <w:b/>
                <w:sz w:val="22"/>
              </w:rPr>
              <w:t>TRANSPARENCY</w:t>
            </w:r>
            <w:r>
              <w:rPr>
                <w:b/>
                <w:spacing w:val="28"/>
                <w:sz w:val="22"/>
              </w:rPr>
              <w:t> </w:t>
            </w:r>
            <w:r>
              <w:rPr>
                <w:b/>
                <w:sz w:val="22"/>
              </w:rPr>
              <w:t>OF</w:t>
            </w:r>
            <w:r>
              <w:rPr>
                <w:b/>
                <w:spacing w:val="29"/>
                <w:sz w:val="22"/>
              </w:rPr>
              <w:t> </w:t>
            </w:r>
            <w:r>
              <w:rPr>
                <w:b/>
                <w:sz w:val="22"/>
              </w:rPr>
              <w:t>INFORMATION FOR BUSINESS LOCATION</w:t>
            </w:r>
          </w:p>
        </w:tc>
      </w:tr>
      <w:tr>
        <w:trPr>
          <w:trHeight w:val="446" w:hRule="atLeast"/>
        </w:trPr>
        <w:tc>
          <w:tcPr>
            <w:tcW w:w="9542" w:type="dxa"/>
            <w:gridSpan w:val="2"/>
            <w:shd w:val="clear" w:color="auto" w:fill="CCD4EA"/>
          </w:tcPr>
          <w:p>
            <w:pPr>
              <w:pStyle w:val="TableParagraph"/>
              <w:spacing w:before="108"/>
              <w:ind w:left="107"/>
              <w:rPr>
                <w:b/>
                <w:sz w:val="20"/>
              </w:rPr>
            </w:pPr>
            <w:r>
              <w:rPr>
                <w:b/>
                <w:spacing w:val="-2"/>
                <w:sz w:val="20"/>
              </w:rPr>
              <w:t>Parameters</w:t>
            </w:r>
          </w:p>
        </w:tc>
      </w:tr>
      <w:tr>
        <w:trPr>
          <w:trHeight w:val="1379" w:hRule="atLeast"/>
        </w:trPr>
        <w:tc>
          <w:tcPr>
            <w:tcW w:w="2071" w:type="dxa"/>
          </w:tcPr>
          <w:p>
            <w:pPr>
              <w:pStyle w:val="TableParagraph"/>
              <w:rPr>
                <w:sz w:val="20"/>
              </w:rPr>
            </w:pPr>
          </w:p>
          <w:p>
            <w:pPr>
              <w:pStyle w:val="TableParagraph"/>
              <w:spacing w:before="113"/>
              <w:rPr>
                <w:sz w:val="20"/>
              </w:rPr>
            </w:pPr>
          </w:p>
          <w:p>
            <w:pPr>
              <w:pStyle w:val="TableParagraph"/>
              <w:spacing w:before="1"/>
              <w:ind w:left="107"/>
              <w:rPr>
                <w:b/>
                <w:sz w:val="20"/>
              </w:rPr>
            </w:pPr>
            <w:r>
              <w:rPr>
                <w:b/>
                <w:sz w:val="20"/>
              </w:rPr>
              <w:t>Business</w:t>
            </w:r>
            <w:r>
              <w:rPr>
                <w:b/>
                <w:spacing w:val="-11"/>
                <w:sz w:val="20"/>
              </w:rPr>
              <w:t> </w:t>
            </w:r>
            <w:r>
              <w:rPr>
                <w:b/>
                <w:spacing w:val="-2"/>
                <w:sz w:val="20"/>
              </w:rPr>
              <w:t>Location</w:t>
            </w:r>
          </w:p>
        </w:tc>
        <w:tc>
          <w:tcPr>
            <w:tcW w:w="7471" w:type="dxa"/>
          </w:tcPr>
          <w:p>
            <w:pPr>
              <w:pStyle w:val="TableParagraph"/>
              <w:ind w:left="107" w:right="93"/>
              <w:jc w:val="both"/>
              <w:rPr>
                <w:sz w:val="20"/>
              </w:rPr>
            </w:pPr>
            <w:r>
              <w:rPr>
                <w:sz w:val="20"/>
              </w:rPr>
              <w:t>The largest (most populous) city in the economy. The parameter is used in cases where regulations may not be applicable at a national level and vary across states or regions. Geographical location determines the agency governing environmental permits, as well as the type of permits required. For all questions in Pillar II, the experts will be asked to provide</w:t>
            </w:r>
            <w:r>
              <w:rPr>
                <w:spacing w:val="-1"/>
                <w:sz w:val="20"/>
              </w:rPr>
              <w:t> </w:t>
            </w:r>
            <w:r>
              <w:rPr>
                <w:sz w:val="20"/>
              </w:rPr>
              <w:t>their response accounting for</w:t>
            </w:r>
            <w:r>
              <w:rPr>
                <w:spacing w:val="-1"/>
                <w:sz w:val="20"/>
              </w:rPr>
              <w:t> </w:t>
            </w:r>
            <w:r>
              <w:rPr>
                <w:sz w:val="20"/>
              </w:rPr>
              <w:t>this specific parameter unless specified otherwise in</w:t>
            </w:r>
          </w:p>
          <w:p>
            <w:pPr>
              <w:pStyle w:val="TableParagraph"/>
              <w:spacing w:line="209" w:lineRule="exact"/>
              <w:ind w:left="108"/>
              <w:jc w:val="both"/>
              <w:rPr>
                <w:sz w:val="20"/>
              </w:rPr>
            </w:pPr>
            <w:r>
              <w:rPr>
                <w:sz w:val="20"/>
              </w:rPr>
              <w:t>the</w:t>
            </w:r>
            <w:r>
              <w:rPr>
                <w:spacing w:val="-5"/>
                <w:sz w:val="20"/>
              </w:rPr>
              <w:t> </w:t>
            </w:r>
            <w:r>
              <w:rPr>
                <w:sz w:val="20"/>
              </w:rPr>
              <w:t>question</w:t>
            </w:r>
            <w:r>
              <w:rPr>
                <w:spacing w:val="-4"/>
                <w:sz w:val="20"/>
              </w:rPr>
              <w:t> </w:t>
            </w:r>
            <w:r>
              <w:rPr>
                <w:sz w:val="20"/>
              </w:rPr>
              <w:t>per</w:t>
            </w:r>
            <w:r>
              <w:rPr>
                <w:spacing w:val="-3"/>
                <w:sz w:val="20"/>
              </w:rPr>
              <w:t> </w:t>
            </w:r>
            <w:r>
              <w:rPr>
                <w:spacing w:val="-5"/>
                <w:sz w:val="20"/>
              </w:rPr>
              <w:t>se.</w:t>
            </w:r>
          </w:p>
        </w:tc>
      </w:tr>
      <w:tr>
        <w:trPr>
          <w:trHeight w:val="690" w:hRule="atLeast"/>
        </w:trPr>
        <w:tc>
          <w:tcPr>
            <w:tcW w:w="2071" w:type="dxa"/>
          </w:tcPr>
          <w:p>
            <w:pPr>
              <w:pStyle w:val="TableParagraph"/>
              <w:spacing w:before="115"/>
              <w:ind w:left="107"/>
              <w:rPr>
                <w:b/>
                <w:sz w:val="20"/>
              </w:rPr>
            </w:pPr>
            <w:r>
              <w:rPr>
                <w:b/>
                <w:sz w:val="20"/>
              </w:rPr>
              <w:t>Type</w:t>
            </w:r>
            <w:r>
              <w:rPr>
                <w:b/>
                <w:spacing w:val="-13"/>
                <w:sz w:val="20"/>
              </w:rPr>
              <w:t> </w:t>
            </w:r>
            <w:r>
              <w:rPr>
                <w:b/>
                <w:sz w:val="20"/>
              </w:rPr>
              <w:t>and</w:t>
            </w:r>
            <w:r>
              <w:rPr>
                <w:b/>
                <w:spacing w:val="-12"/>
                <w:sz w:val="20"/>
              </w:rPr>
              <w:t> </w:t>
            </w:r>
            <w:r>
              <w:rPr>
                <w:b/>
                <w:sz w:val="20"/>
              </w:rPr>
              <w:t>Size</w:t>
            </w:r>
            <w:r>
              <w:rPr>
                <w:b/>
                <w:spacing w:val="-13"/>
                <w:sz w:val="20"/>
              </w:rPr>
              <w:t> </w:t>
            </w:r>
            <w:r>
              <w:rPr>
                <w:b/>
                <w:sz w:val="20"/>
              </w:rPr>
              <w:t>of </w:t>
            </w:r>
            <w:r>
              <w:rPr>
                <w:b/>
                <w:spacing w:val="-2"/>
                <w:sz w:val="20"/>
              </w:rPr>
              <w:t>Project</w:t>
            </w:r>
          </w:p>
        </w:tc>
        <w:tc>
          <w:tcPr>
            <w:tcW w:w="7471" w:type="dxa"/>
          </w:tcPr>
          <w:p>
            <w:pPr>
              <w:pStyle w:val="TableParagraph"/>
              <w:ind w:left="108"/>
              <w:rPr>
                <w:sz w:val="20"/>
              </w:rPr>
            </w:pPr>
            <w:r>
              <w:rPr>
                <w:sz w:val="20"/>
              </w:rPr>
              <w:t>The</w:t>
            </w:r>
            <w:r>
              <w:rPr>
                <w:spacing w:val="53"/>
                <w:sz w:val="20"/>
              </w:rPr>
              <w:t> </w:t>
            </w:r>
            <w:r>
              <w:rPr>
                <w:sz w:val="20"/>
              </w:rPr>
              <w:t>type</w:t>
            </w:r>
            <w:r>
              <w:rPr>
                <w:spacing w:val="53"/>
                <w:sz w:val="20"/>
              </w:rPr>
              <w:t> </w:t>
            </w:r>
            <w:r>
              <w:rPr>
                <w:sz w:val="20"/>
              </w:rPr>
              <w:t>and</w:t>
            </w:r>
            <w:r>
              <w:rPr>
                <w:spacing w:val="54"/>
                <w:sz w:val="20"/>
              </w:rPr>
              <w:t> </w:t>
            </w:r>
            <w:r>
              <w:rPr>
                <w:sz w:val="20"/>
              </w:rPr>
              <w:t>size</w:t>
            </w:r>
            <w:r>
              <w:rPr>
                <w:spacing w:val="53"/>
                <w:sz w:val="20"/>
              </w:rPr>
              <w:t> </w:t>
            </w:r>
            <w:r>
              <w:rPr>
                <w:sz w:val="20"/>
              </w:rPr>
              <w:t>of</w:t>
            </w:r>
            <w:r>
              <w:rPr>
                <w:spacing w:val="53"/>
                <w:sz w:val="20"/>
              </w:rPr>
              <w:t> </w:t>
            </w:r>
            <w:r>
              <w:rPr>
                <w:sz w:val="20"/>
              </w:rPr>
              <w:t>project</w:t>
            </w:r>
            <w:r>
              <w:rPr>
                <w:spacing w:val="52"/>
                <w:sz w:val="20"/>
              </w:rPr>
              <w:t> </w:t>
            </w:r>
            <w:r>
              <w:rPr>
                <w:sz w:val="20"/>
              </w:rPr>
              <w:t>(housing</w:t>
            </w:r>
            <w:r>
              <w:rPr>
                <w:spacing w:val="51"/>
                <w:sz w:val="20"/>
              </w:rPr>
              <w:t> </w:t>
            </w:r>
            <w:r>
              <w:rPr>
                <w:sz w:val="20"/>
              </w:rPr>
              <w:t>development</w:t>
            </w:r>
            <w:r>
              <w:rPr>
                <w:spacing w:val="50"/>
                <w:sz w:val="20"/>
              </w:rPr>
              <w:t> </w:t>
            </w:r>
            <w:r>
              <w:rPr>
                <w:sz w:val="20"/>
              </w:rPr>
              <w:t>project)</w:t>
            </w:r>
            <w:r>
              <w:rPr>
                <w:spacing w:val="53"/>
                <w:sz w:val="20"/>
              </w:rPr>
              <w:t> </w:t>
            </w:r>
            <w:r>
              <w:rPr>
                <w:sz w:val="20"/>
              </w:rPr>
              <w:t>determines</w:t>
            </w:r>
            <w:r>
              <w:rPr>
                <w:spacing w:val="52"/>
                <w:sz w:val="20"/>
              </w:rPr>
              <w:t> </w:t>
            </w:r>
            <w:r>
              <w:rPr>
                <w:sz w:val="20"/>
              </w:rPr>
              <w:t>the</w:t>
            </w:r>
            <w:r>
              <w:rPr>
                <w:spacing w:val="50"/>
                <w:sz w:val="20"/>
              </w:rPr>
              <w:t> </w:t>
            </w:r>
            <w:r>
              <w:rPr>
                <w:sz w:val="20"/>
              </w:rPr>
              <w:t>type</w:t>
            </w:r>
            <w:r>
              <w:rPr>
                <w:spacing w:val="51"/>
                <w:sz w:val="20"/>
              </w:rPr>
              <w:t> </w:t>
            </w:r>
            <w:r>
              <w:rPr>
                <w:spacing w:val="-5"/>
                <w:sz w:val="20"/>
              </w:rPr>
              <w:t>of</w:t>
            </w:r>
          </w:p>
          <w:p>
            <w:pPr>
              <w:pStyle w:val="TableParagraph"/>
              <w:spacing w:line="228" w:lineRule="exact"/>
              <w:ind w:left="108"/>
              <w:rPr>
                <w:sz w:val="20"/>
              </w:rPr>
            </w:pPr>
            <w:r>
              <w:rPr>
                <w:sz w:val="20"/>
              </w:rPr>
              <w:t>environmental</w:t>
            </w:r>
            <w:r>
              <w:rPr>
                <w:spacing w:val="37"/>
                <w:sz w:val="20"/>
              </w:rPr>
              <w:t> </w:t>
            </w:r>
            <w:r>
              <w:rPr>
                <w:sz w:val="20"/>
              </w:rPr>
              <w:t>permitting</w:t>
            </w:r>
            <w:r>
              <w:rPr>
                <w:spacing w:val="38"/>
                <w:sz w:val="20"/>
              </w:rPr>
              <w:t> </w:t>
            </w:r>
            <w:r>
              <w:rPr>
                <w:sz w:val="20"/>
              </w:rPr>
              <w:t>required.</w:t>
            </w:r>
            <w:r>
              <w:rPr>
                <w:spacing w:val="37"/>
                <w:sz w:val="20"/>
              </w:rPr>
              <w:t> </w:t>
            </w:r>
            <w:r>
              <w:rPr>
                <w:sz w:val="20"/>
              </w:rPr>
              <w:t>A</w:t>
            </w:r>
            <w:r>
              <w:rPr>
                <w:spacing w:val="37"/>
                <w:sz w:val="20"/>
              </w:rPr>
              <w:t> </w:t>
            </w:r>
            <w:r>
              <w:rPr>
                <w:sz w:val="20"/>
              </w:rPr>
              <w:t>specific</w:t>
            </w:r>
            <w:r>
              <w:rPr>
                <w:spacing w:val="35"/>
                <w:sz w:val="20"/>
              </w:rPr>
              <w:t> </w:t>
            </w:r>
            <w:r>
              <w:rPr>
                <w:sz w:val="20"/>
              </w:rPr>
              <w:t>parameter</w:t>
            </w:r>
            <w:r>
              <w:rPr>
                <w:spacing w:val="33"/>
                <w:sz w:val="20"/>
              </w:rPr>
              <w:t> </w:t>
            </w:r>
            <w:r>
              <w:rPr>
                <w:sz w:val="20"/>
              </w:rPr>
              <w:t>of</w:t>
            </w:r>
            <w:r>
              <w:rPr>
                <w:spacing w:val="38"/>
                <w:sz w:val="20"/>
              </w:rPr>
              <w:t> </w:t>
            </w:r>
            <w:r>
              <w:rPr>
                <w:sz w:val="20"/>
              </w:rPr>
              <w:t>the</w:t>
            </w:r>
            <w:r>
              <w:rPr>
                <w:spacing w:val="37"/>
                <w:sz w:val="20"/>
              </w:rPr>
              <w:t> </w:t>
            </w:r>
            <w:r>
              <w:rPr>
                <w:sz w:val="20"/>
              </w:rPr>
              <w:t>construction</w:t>
            </w:r>
            <w:r>
              <w:rPr>
                <w:spacing w:val="36"/>
                <w:sz w:val="20"/>
              </w:rPr>
              <w:t> </w:t>
            </w:r>
            <w:r>
              <w:rPr>
                <w:sz w:val="20"/>
              </w:rPr>
              <w:t>of</w:t>
            </w:r>
            <w:r>
              <w:rPr>
                <w:spacing w:val="35"/>
                <w:sz w:val="20"/>
              </w:rPr>
              <w:t> </w:t>
            </w:r>
            <w:r>
              <w:rPr>
                <w:sz w:val="20"/>
              </w:rPr>
              <w:t>a</w:t>
            </w:r>
            <w:r>
              <w:rPr>
                <w:spacing w:val="37"/>
                <w:sz w:val="20"/>
              </w:rPr>
              <w:t> </w:t>
            </w:r>
            <w:r>
              <w:rPr>
                <w:sz w:val="20"/>
              </w:rPr>
              <w:t>new residential</w:t>
            </w:r>
            <w:r>
              <w:rPr>
                <w:spacing w:val="3"/>
                <w:sz w:val="20"/>
              </w:rPr>
              <w:t> </w:t>
            </w:r>
            <w:r>
              <w:rPr>
                <w:sz w:val="20"/>
              </w:rPr>
              <w:t>dwelling</w:t>
            </w:r>
            <w:r>
              <w:rPr>
                <w:spacing w:val="6"/>
                <w:sz w:val="20"/>
              </w:rPr>
              <w:t> </w:t>
            </w:r>
            <w:r>
              <w:rPr>
                <w:sz w:val="20"/>
              </w:rPr>
              <w:t>housing</w:t>
            </w:r>
            <w:r>
              <w:rPr>
                <w:spacing w:val="5"/>
                <w:sz w:val="20"/>
              </w:rPr>
              <w:t> </w:t>
            </w:r>
            <w:r>
              <w:rPr>
                <w:sz w:val="20"/>
              </w:rPr>
              <w:t>development</w:t>
            </w:r>
            <w:r>
              <w:rPr>
                <w:spacing w:val="4"/>
                <w:sz w:val="20"/>
              </w:rPr>
              <w:t> </w:t>
            </w:r>
            <w:r>
              <w:rPr>
                <w:sz w:val="20"/>
              </w:rPr>
              <w:t>project</w:t>
            </w:r>
            <w:r>
              <w:rPr>
                <w:spacing w:val="3"/>
                <w:sz w:val="20"/>
              </w:rPr>
              <w:t> </w:t>
            </w:r>
            <w:r>
              <w:rPr>
                <w:sz w:val="20"/>
              </w:rPr>
              <w:t>is</w:t>
            </w:r>
            <w:r>
              <w:rPr>
                <w:spacing w:val="4"/>
                <w:sz w:val="20"/>
              </w:rPr>
              <w:t> </w:t>
            </w:r>
            <w:r>
              <w:rPr>
                <w:sz w:val="20"/>
              </w:rPr>
              <w:t>provided,</w:t>
            </w:r>
            <w:r>
              <w:rPr>
                <w:spacing w:val="4"/>
                <w:sz w:val="20"/>
              </w:rPr>
              <w:t> </w:t>
            </w:r>
            <w:r>
              <w:rPr>
                <w:sz w:val="20"/>
              </w:rPr>
              <w:t>with</w:t>
            </w:r>
            <w:r>
              <w:rPr>
                <w:spacing w:val="6"/>
                <w:sz w:val="20"/>
              </w:rPr>
              <w:t> </w:t>
            </w:r>
            <w:r>
              <w:rPr>
                <w:sz w:val="20"/>
              </w:rPr>
              <w:t>a</w:t>
            </w:r>
            <w:r>
              <w:rPr>
                <w:spacing w:val="4"/>
                <w:sz w:val="20"/>
              </w:rPr>
              <w:t> </w:t>
            </w:r>
            <w:r>
              <w:rPr>
                <w:sz w:val="20"/>
              </w:rPr>
              <w:t>total</w:t>
            </w:r>
            <w:r>
              <w:rPr>
                <w:spacing w:val="4"/>
                <w:sz w:val="20"/>
              </w:rPr>
              <w:t> </w:t>
            </w:r>
            <w:r>
              <w:rPr>
                <w:sz w:val="20"/>
              </w:rPr>
              <w:t>surface</w:t>
            </w:r>
            <w:r>
              <w:rPr>
                <w:spacing w:val="4"/>
                <w:sz w:val="20"/>
              </w:rPr>
              <w:t> </w:t>
            </w:r>
            <w:r>
              <w:rPr>
                <w:sz w:val="20"/>
              </w:rPr>
              <w:t>area</w:t>
            </w:r>
            <w:r>
              <w:rPr>
                <w:spacing w:val="5"/>
                <w:sz w:val="20"/>
              </w:rPr>
              <w:t> </w:t>
            </w:r>
            <w:r>
              <w:rPr>
                <w:spacing w:val="-5"/>
                <w:sz w:val="20"/>
              </w:rPr>
              <w:t>of</w:t>
            </w:r>
          </w:p>
        </w:tc>
      </w:tr>
    </w:tbl>
    <w:p>
      <w:pPr>
        <w:pStyle w:val="TableParagraph"/>
        <w:spacing w:after="0" w:line="228" w:lineRule="exact"/>
        <w:rPr>
          <w:sz w:val="20"/>
        </w:rPr>
        <w:sectPr>
          <w:type w:val="continuous"/>
          <w:pgSz w:w="12240" w:h="15840"/>
          <w:pgMar w:header="0" w:footer="522" w:top="1420" w:bottom="1128"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7471"/>
      </w:tblGrid>
      <w:tr>
        <w:trPr>
          <w:trHeight w:val="921" w:hRule="atLeast"/>
        </w:trPr>
        <w:tc>
          <w:tcPr>
            <w:tcW w:w="2071" w:type="dxa"/>
          </w:tcPr>
          <w:p>
            <w:pPr>
              <w:pStyle w:val="TableParagraph"/>
              <w:rPr>
                <w:sz w:val="20"/>
              </w:rPr>
            </w:pPr>
          </w:p>
        </w:tc>
        <w:tc>
          <w:tcPr>
            <w:tcW w:w="7471" w:type="dxa"/>
          </w:tcPr>
          <w:p>
            <w:pPr>
              <w:pStyle w:val="TableParagraph"/>
              <w:ind w:left="108"/>
              <w:rPr>
                <w:sz w:val="20"/>
              </w:rPr>
            </w:pPr>
            <w:r>
              <w:rPr>
                <w:sz w:val="20"/>
              </w:rPr>
              <w:t>residential housing development project of 10 acres (40,468 sqm). The type of residence considered</w:t>
            </w:r>
            <w:r>
              <w:rPr>
                <w:spacing w:val="8"/>
                <w:sz w:val="20"/>
              </w:rPr>
              <w:t> </w:t>
            </w:r>
            <w:r>
              <w:rPr>
                <w:sz w:val="20"/>
              </w:rPr>
              <w:t>is</w:t>
            </w:r>
            <w:r>
              <w:rPr>
                <w:spacing w:val="7"/>
                <w:sz w:val="20"/>
              </w:rPr>
              <w:t> </w:t>
            </w:r>
            <w:r>
              <w:rPr>
                <w:sz w:val="20"/>
              </w:rPr>
              <w:t>detached</w:t>
            </w:r>
            <w:r>
              <w:rPr>
                <w:spacing w:val="9"/>
                <w:sz w:val="20"/>
              </w:rPr>
              <w:t> </w:t>
            </w:r>
            <w:r>
              <w:rPr>
                <w:sz w:val="20"/>
              </w:rPr>
              <w:t>single</w:t>
            </w:r>
            <w:r>
              <w:rPr>
                <w:spacing w:val="6"/>
                <w:sz w:val="20"/>
              </w:rPr>
              <w:t> </w:t>
            </w:r>
            <w:r>
              <w:rPr>
                <w:sz w:val="20"/>
              </w:rPr>
              <w:t>family</w:t>
            </w:r>
            <w:r>
              <w:rPr>
                <w:spacing w:val="8"/>
                <w:sz w:val="20"/>
              </w:rPr>
              <w:t> </w:t>
            </w:r>
            <w:r>
              <w:rPr>
                <w:sz w:val="20"/>
              </w:rPr>
              <w:t>house</w:t>
            </w:r>
            <w:r>
              <w:rPr>
                <w:spacing w:val="8"/>
                <w:sz w:val="20"/>
              </w:rPr>
              <w:t> </w:t>
            </w:r>
            <w:r>
              <w:rPr>
                <w:sz w:val="20"/>
              </w:rPr>
              <w:t>with</w:t>
            </w:r>
            <w:r>
              <w:rPr>
                <w:spacing w:val="9"/>
                <w:sz w:val="20"/>
              </w:rPr>
              <w:t> </w:t>
            </w:r>
            <w:r>
              <w:rPr>
                <w:sz w:val="20"/>
              </w:rPr>
              <w:t>1,</w:t>
            </w:r>
            <w:r>
              <w:rPr>
                <w:spacing w:val="8"/>
                <w:sz w:val="20"/>
              </w:rPr>
              <w:t> </w:t>
            </w:r>
            <w:r>
              <w:rPr>
                <w:sz w:val="20"/>
              </w:rPr>
              <w:t>2,</w:t>
            </w:r>
            <w:r>
              <w:rPr>
                <w:spacing w:val="7"/>
                <w:sz w:val="20"/>
              </w:rPr>
              <w:t> </w:t>
            </w:r>
            <w:r>
              <w:rPr>
                <w:sz w:val="20"/>
              </w:rPr>
              <w:t>and</w:t>
            </w:r>
            <w:r>
              <w:rPr>
                <w:spacing w:val="9"/>
                <w:sz w:val="20"/>
              </w:rPr>
              <w:t> </w:t>
            </w:r>
            <w:r>
              <w:rPr>
                <w:sz w:val="20"/>
              </w:rPr>
              <w:t>3</w:t>
            </w:r>
            <w:r>
              <w:rPr>
                <w:spacing w:val="7"/>
                <w:sz w:val="20"/>
              </w:rPr>
              <w:t> </w:t>
            </w:r>
            <w:r>
              <w:rPr>
                <w:sz w:val="20"/>
              </w:rPr>
              <w:t>bedrooms,</w:t>
            </w:r>
            <w:r>
              <w:rPr>
                <w:spacing w:val="8"/>
                <w:sz w:val="20"/>
              </w:rPr>
              <w:t> </w:t>
            </w:r>
            <w:r>
              <w:rPr>
                <w:sz w:val="20"/>
              </w:rPr>
              <w:t>each</w:t>
            </w:r>
            <w:r>
              <w:rPr>
                <w:spacing w:val="8"/>
                <w:sz w:val="20"/>
              </w:rPr>
              <w:t> </w:t>
            </w:r>
            <w:r>
              <w:rPr>
                <w:sz w:val="20"/>
              </w:rPr>
              <w:t>with</w:t>
            </w:r>
            <w:r>
              <w:rPr>
                <w:spacing w:val="9"/>
                <w:sz w:val="20"/>
              </w:rPr>
              <w:t> </w:t>
            </w:r>
            <w:r>
              <w:rPr>
                <w:sz w:val="20"/>
              </w:rPr>
              <w:t>its</w:t>
            </w:r>
            <w:r>
              <w:rPr>
                <w:spacing w:val="7"/>
                <w:sz w:val="20"/>
              </w:rPr>
              <w:t> </w:t>
            </w:r>
            <w:r>
              <w:rPr>
                <w:spacing w:val="-5"/>
                <w:sz w:val="20"/>
              </w:rPr>
              <w:t>own</w:t>
            </w:r>
          </w:p>
          <w:p>
            <w:pPr>
              <w:pStyle w:val="TableParagraph"/>
              <w:spacing w:line="228" w:lineRule="exact"/>
              <w:ind w:left="108"/>
              <w:rPr>
                <w:sz w:val="20"/>
              </w:rPr>
            </w:pPr>
            <w:r>
              <w:rPr>
                <w:sz w:val="20"/>
              </w:rPr>
              <w:t>driveway,</w:t>
            </w:r>
            <w:r>
              <w:rPr>
                <w:spacing w:val="38"/>
                <w:sz w:val="20"/>
              </w:rPr>
              <w:t> </w:t>
            </w:r>
            <w:r>
              <w:rPr>
                <w:sz w:val="20"/>
              </w:rPr>
              <w:t>and</w:t>
            </w:r>
            <w:r>
              <w:rPr>
                <w:spacing w:val="39"/>
                <w:sz w:val="20"/>
              </w:rPr>
              <w:t> </w:t>
            </w:r>
            <w:r>
              <w:rPr>
                <w:sz w:val="20"/>
              </w:rPr>
              <w:t>the</w:t>
            </w:r>
            <w:r>
              <w:rPr>
                <w:spacing w:val="36"/>
                <w:sz w:val="20"/>
              </w:rPr>
              <w:t> </w:t>
            </w:r>
            <w:r>
              <w:rPr>
                <w:sz w:val="20"/>
              </w:rPr>
              <w:t>estimated</w:t>
            </w:r>
            <w:r>
              <w:rPr>
                <w:spacing w:val="37"/>
                <w:sz w:val="20"/>
              </w:rPr>
              <w:t> </w:t>
            </w:r>
            <w:r>
              <w:rPr>
                <w:sz w:val="20"/>
              </w:rPr>
              <w:t>number</w:t>
            </w:r>
            <w:r>
              <w:rPr>
                <w:spacing w:val="36"/>
                <w:sz w:val="20"/>
              </w:rPr>
              <w:t> </w:t>
            </w:r>
            <w:r>
              <w:rPr>
                <w:sz w:val="20"/>
              </w:rPr>
              <w:t>of</w:t>
            </w:r>
            <w:r>
              <w:rPr>
                <w:spacing w:val="36"/>
                <w:sz w:val="20"/>
              </w:rPr>
              <w:t> </w:t>
            </w:r>
            <w:r>
              <w:rPr>
                <w:sz w:val="20"/>
              </w:rPr>
              <w:t>houses</w:t>
            </w:r>
            <w:r>
              <w:rPr>
                <w:spacing w:val="37"/>
                <w:sz w:val="20"/>
              </w:rPr>
              <w:t> </w:t>
            </w:r>
            <w:r>
              <w:rPr>
                <w:sz w:val="20"/>
              </w:rPr>
              <w:t>are</w:t>
            </w:r>
            <w:r>
              <w:rPr>
                <w:spacing w:val="36"/>
                <w:sz w:val="20"/>
              </w:rPr>
              <w:t> </w:t>
            </w:r>
            <w:r>
              <w:rPr>
                <w:sz w:val="20"/>
              </w:rPr>
              <w:t>100</w:t>
            </w:r>
            <w:r>
              <w:rPr>
                <w:spacing w:val="37"/>
                <w:sz w:val="20"/>
              </w:rPr>
              <w:t> </w:t>
            </w:r>
            <w:r>
              <w:rPr>
                <w:sz w:val="20"/>
              </w:rPr>
              <w:t>single</w:t>
            </w:r>
            <w:r>
              <w:rPr>
                <w:spacing w:val="38"/>
                <w:sz w:val="20"/>
              </w:rPr>
              <w:t> </w:t>
            </w:r>
            <w:r>
              <w:rPr>
                <w:sz w:val="20"/>
              </w:rPr>
              <w:t>family</w:t>
            </w:r>
            <w:r>
              <w:rPr>
                <w:spacing w:val="37"/>
                <w:sz w:val="20"/>
              </w:rPr>
              <w:t> </w:t>
            </w:r>
            <w:r>
              <w:rPr>
                <w:sz w:val="20"/>
              </w:rPr>
              <w:t>homes,</w:t>
            </w:r>
            <w:r>
              <w:rPr>
                <w:spacing w:val="38"/>
                <w:sz w:val="20"/>
              </w:rPr>
              <w:t> </w:t>
            </w:r>
            <w:r>
              <w:rPr>
                <w:sz w:val="20"/>
              </w:rPr>
              <w:t>with</w:t>
            </w:r>
            <w:r>
              <w:rPr>
                <w:spacing w:val="39"/>
                <w:sz w:val="20"/>
              </w:rPr>
              <w:t> </w:t>
            </w:r>
            <w:r>
              <w:rPr>
                <w:sz w:val="20"/>
              </w:rPr>
              <w:t>an estimated 600 residents.</w:t>
            </w:r>
          </w:p>
        </w:tc>
      </w:tr>
    </w:tbl>
    <w:p>
      <w:pPr>
        <w:pStyle w:val="BodyText"/>
        <w:spacing w:before="17"/>
      </w:pPr>
    </w:p>
    <w:p>
      <w:pPr>
        <w:spacing w:before="0"/>
        <w:ind w:left="360" w:right="0" w:firstLine="0"/>
        <w:jc w:val="left"/>
        <w:rPr>
          <w:b/>
          <w:sz w:val="22"/>
        </w:rPr>
      </w:pPr>
      <w:r>
        <w:rPr>
          <w:b/>
          <w:color w:val="4471C4"/>
          <w:sz w:val="22"/>
        </w:rPr>
        <w:t>2.1</w:t>
      </w:r>
      <w:r>
        <w:rPr>
          <w:b/>
          <w:color w:val="4471C4"/>
          <w:spacing w:val="18"/>
          <w:sz w:val="22"/>
        </w:rPr>
        <w:t> </w:t>
      </w:r>
      <w:r>
        <w:rPr>
          <w:b/>
          <w:color w:val="4471C4"/>
          <w:sz w:val="22"/>
        </w:rPr>
        <w:t>AVAILABILITY</w:t>
      </w:r>
      <w:r>
        <w:rPr>
          <w:b/>
          <w:color w:val="4471C4"/>
          <w:spacing w:val="-5"/>
          <w:sz w:val="22"/>
        </w:rPr>
        <w:t> </w:t>
      </w:r>
      <w:r>
        <w:rPr>
          <w:b/>
          <w:color w:val="4471C4"/>
          <w:sz w:val="22"/>
        </w:rPr>
        <w:t>AND</w:t>
      </w:r>
      <w:r>
        <w:rPr>
          <w:b/>
          <w:color w:val="4471C4"/>
          <w:spacing w:val="-6"/>
          <w:sz w:val="22"/>
        </w:rPr>
        <w:t> </w:t>
      </w:r>
      <w:r>
        <w:rPr>
          <w:b/>
          <w:color w:val="4471C4"/>
          <w:sz w:val="22"/>
        </w:rPr>
        <w:t>RELIABILITY</w:t>
      </w:r>
      <w:r>
        <w:rPr>
          <w:b/>
          <w:color w:val="4471C4"/>
          <w:spacing w:val="-5"/>
          <w:sz w:val="22"/>
        </w:rPr>
        <w:t> </w:t>
      </w:r>
      <w:r>
        <w:rPr>
          <w:b/>
          <w:color w:val="4471C4"/>
          <w:sz w:val="22"/>
        </w:rPr>
        <w:t>OF</w:t>
      </w:r>
      <w:r>
        <w:rPr>
          <w:b/>
          <w:color w:val="4471C4"/>
          <w:spacing w:val="-6"/>
          <w:sz w:val="22"/>
        </w:rPr>
        <w:t> </w:t>
      </w:r>
      <w:r>
        <w:rPr>
          <w:b/>
          <w:color w:val="4471C4"/>
          <w:sz w:val="22"/>
        </w:rPr>
        <w:t>DIGITAL</w:t>
      </w:r>
      <w:r>
        <w:rPr>
          <w:b/>
          <w:color w:val="4471C4"/>
          <w:spacing w:val="-5"/>
          <w:sz w:val="22"/>
        </w:rPr>
        <w:t> </w:t>
      </w:r>
      <w:r>
        <w:rPr>
          <w:b/>
          <w:color w:val="4471C4"/>
          <w:spacing w:val="-2"/>
          <w:sz w:val="22"/>
        </w:rPr>
        <w:t>SERVICES</w:t>
      </w:r>
    </w:p>
    <w:p>
      <w:pPr>
        <w:pStyle w:val="BodyText"/>
        <w:rPr>
          <w:b/>
        </w:rPr>
      </w:pPr>
    </w:p>
    <w:p>
      <w:pPr>
        <w:spacing w:before="0"/>
        <w:ind w:left="359" w:right="0" w:firstLine="0"/>
        <w:jc w:val="left"/>
        <w:rPr>
          <w:b/>
          <w:sz w:val="22"/>
        </w:rPr>
      </w:pPr>
      <w:r>
        <w:rPr>
          <w:b/>
          <w:color w:val="4471C4"/>
          <w:sz w:val="22"/>
        </w:rPr>
        <w:t>2.1.5</w:t>
      </w:r>
      <w:r>
        <w:rPr>
          <w:b/>
          <w:color w:val="4471C4"/>
          <w:spacing w:val="67"/>
          <w:w w:val="150"/>
          <w:sz w:val="22"/>
        </w:rPr>
        <w:t> </w:t>
      </w:r>
      <w:r>
        <w:rPr>
          <w:b/>
          <w:color w:val="4471C4"/>
          <w:sz w:val="22"/>
        </w:rPr>
        <w:t>Environmental</w:t>
      </w:r>
      <w:r>
        <w:rPr>
          <w:b/>
          <w:color w:val="4471C4"/>
          <w:spacing w:val="-4"/>
          <w:sz w:val="22"/>
        </w:rPr>
        <w:t> </w:t>
      </w:r>
      <w:r>
        <w:rPr>
          <w:b/>
          <w:color w:val="4471C4"/>
          <w:sz w:val="22"/>
        </w:rPr>
        <w:t>Permits–Digital</w:t>
      </w:r>
      <w:r>
        <w:rPr>
          <w:b/>
          <w:color w:val="4471C4"/>
          <w:spacing w:val="-4"/>
          <w:sz w:val="22"/>
        </w:rPr>
        <w:t> </w:t>
      </w:r>
      <w:r>
        <w:rPr>
          <w:b/>
          <w:color w:val="4471C4"/>
          <w:sz w:val="22"/>
        </w:rPr>
        <w:t>Public</w:t>
      </w:r>
      <w:r>
        <w:rPr>
          <w:b/>
          <w:color w:val="4471C4"/>
          <w:spacing w:val="-5"/>
          <w:sz w:val="22"/>
        </w:rPr>
        <w:t> </w:t>
      </w:r>
      <w:r>
        <w:rPr>
          <w:b/>
          <w:color w:val="4471C4"/>
          <w:spacing w:val="-2"/>
          <w:sz w:val="22"/>
        </w:rPr>
        <w:t>Services</w:t>
      </w:r>
    </w:p>
    <w:p>
      <w:pPr>
        <w:pStyle w:val="BodyText"/>
        <w:spacing w:before="1"/>
        <w:rPr>
          <w:b/>
        </w:rPr>
      </w:pPr>
    </w:p>
    <w:p>
      <w:pPr>
        <w:pStyle w:val="ListParagraph"/>
        <w:numPr>
          <w:ilvl w:val="0"/>
          <w:numId w:val="73"/>
        </w:numPr>
        <w:tabs>
          <w:tab w:pos="774" w:val="left" w:leader="none"/>
        </w:tabs>
        <w:spacing w:line="252" w:lineRule="exact" w:before="0" w:after="0"/>
        <w:ind w:left="774" w:right="0" w:hanging="415"/>
        <w:jc w:val="left"/>
        <w:rPr>
          <w:b/>
          <w:sz w:val="22"/>
        </w:rPr>
      </w:pPr>
      <w:r>
        <w:rPr>
          <w:b/>
          <w:sz w:val="22"/>
        </w:rPr>
        <w:t>Is</w:t>
      </w:r>
      <w:r>
        <w:rPr>
          <w:b/>
          <w:spacing w:val="-3"/>
          <w:sz w:val="22"/>
        </w:rPr>
        <w:t> </w:t>
      </w:r>
      <w:r>
        <w:rPr>
          <w:b/>
          <w:sz w:val="22"/>
        </w:rPr>
        <w:t>there</w:t>
      </w:r>
      <w:r>
        <w:rPr>
          <w:b/>
          <w:spacing w:val="1"/>
          <w:sz w:val="22"/>
        </w:rPr>
        <w:t> </w:t>
      </w:r>
      <w:r>
        <w:rPr>
          <w:b/>
          <w:sz w:val="22"/>
        </w:rPr>
        <w:t>an</w:t>
      </w:r>
      <w:r>
        <w:rPr>
          <w:b/>
          <w:spacing w:val="-2"/>
          <w:sz w:val="22"/>
        </w:rPr>
        <w:t> </w:t>
      </w:r>
      <w:r>
        <w:rPr>
          <w:b/>
          <w:sz w:val="22"/>
        </w:rPr>
        <w:t>electronic</w:t>
      </w:r>
      <w:r>
        <w:rPr>
          <w:b/>
          <w:spacing w:val="-1"/>
          <w:sz w:val="22"/>
        </w:rPr>
        <w:t> </w:t>
      </w:r>
      <w:r>
        <w:rPr>
          <w:b/>
          <w:sz w:val="22"/>
        </w:rPr>
        <w:t>system</w:t>
      </w:r>
      <w:r>
        <w:rPr>
          <w:b/>
          <w:spacing w:val="-1"/>
          <w:sz w:val="22"/>
        </w:rPr>
        <w:t> </w:t>
      </w:r>
      <w:r>
        <w:rPr>
          <w:b/>
          <w:sz w:val="22"/>
        </w:rPr>
        <w:t>that</w:t>
      </w:r>
      <w:r>
        <w:rPr>
          <w:b/>
          <w:spacing w:val="1"/>
          <w:sz w:val="22"/>
        </w:rPr>
        <w:t> </w:t>
      </w:r>
      <w:r>
        <w:rPr>
          <w:b/>
          <w:sz w:val="22"/>
        </w:rPr>
        <w:t>facilitates</w:t>
      </w:r>
      <w:r>
        <w:rPr>
          <w:b/>
          <w:spacing w:val="-1"/>
          <w:sz w:val="22"/>
        </w:rPr>
        <w:t> </w:t>
      </w:r>
      <w:r>
        <w:rPr>
          <w:b/>
          <w:sz w:val="22"/>
        </w:rPr>
        <w:t>public</w:t>
      </w:r>
      <w:r>
        <w:rPr>
          <w:b/>
          <w:spacing w:val="-4"/>
          <w:sz w:val="22"/>
        </w:rPr>
        <w:t> </w:t>
      </w:r>
      <w:r>
        <w:rPr>
          <w:b/>
          <w:sz w:val="22"/>
        </w:rPr>
        <w:t>participation</w:t>
      </w:r>
      <w:r>
        <w:rPr>
          <w:b/>
          <w:spacing w:val="-2"/>
          <w:sz w:val="22"/>
        </w:rPr>
        <w:t> </w:t>
      </w:r>
      <w:r>
        <w:rPr>
          <w:b/>
          <w:sz w:val="22"/>
        </w:rPr>
        <w:t>for</w:t>
      </w:r>
      <w:r>
        <w:rPr>
          <w:b/>
          <w:spacing w:val="-1"/>
          <w:sz w:val="22"/>
        </w:rPr>
        <w:t> </w:t>
      </w:r>
      <w:r>
        <w:rPr>
          <w:b/>
          <w:sz w:val="22"/>
        </w:rPr>
        <w:t>environmental </w:t>
      </w:r>
      <w:r>
        <w:rPr>
          <w:b/>
          <w:spacing w:val="-2"/>
          <w:sz w:val="22"/>
        </w:rPr>
        <w:t>permitting?</w:t>
      </w:r>
    </w:p>
    <w:p>
      <w:pPr>
        <w:pStyle w:val="BodyText"/>
        <w:spacing w:line="252" w:lineRule="exact"/>
        <w:ind w:left="719"/>
      </w:pPr>
      <w:r>
        <w:rPr>
          <w:spacing w:val="-2"/>
        </w:rPr>
        <w:t>(Y/N)</w:t>
      </w:r>
    </w:p>
    <w:p>
      <w:pPr>
        <w:pStyle w:val="BodyText"/>
      </w:pPr>
    </w:p>
    <w:p>
      <w:pPr>
        <w:pStyle w:val="ListParagraph"/>
        <w:numPr>
          <w:ilvl w:val="0"/>
          <w:numId w:val="73"/>
        </w:numPr>
        <w:tabs>
          <w:tab w:pos="719" w:val="left" w:leader="none"/>
        </w:tabs>
        <w:spacing w:line="240" w:lineRule="auto" w:before="0" w:after="0"/>
        <w:ind w:left="719" w:right="357" w:hanging="360"/>
        <w:jc w:val="left"/>
        <w:rPr>
          <w:b/>
          <w:sz w:val="22"/>
        </w:rPr>
      </w:pPr>
      <w:r>
        <w:rPr>
          <w:b/>
          <w:sz w:val="22"/>
        </w:rPr>
        <w:t>Can</w:t>
      </w:r>
      <w:r>
        <w:rPr>
          <w:b/>
          <w:spacing w:val="-1"/>
          <w:sz w:val="22"/>
        </w:rPr>
        <w:t> </w:t>
      </w:r>
      <w:r>
        <w:rPr>
          <w:b/>
          <w:sz w:val="22"/>
        </w:rPr>
        <w:t>the</w:t>
      </w:r>
      <w:r>
        <w:rPr>
          <w:b/>
          <w:spacing w:val="-3"/>
          <w:sz w:val="22"/>
        </w:rPr>
        <w:t> </w:t>
      </w:r>
      <w:r>
        <w:rPr>
          <w:b/>
          <w:sz w:val="22"/>
        </w:rPr>
        <w:t>fees for obtaining</w:t>
      </w:r>
      <w:r>
        <w:rPr>
          <w:b/>
          <w:spacing w:val="-3"/>
          <w:sz w:val="22"/>
        </w:rPr>
        <w:t> </w:t>
      </w:r>
      <w:r>
        <w:rPr>
          <w:b/>
          <w:sz w:val="22"/>
        </w:rPr>
        <w:t>environmental permits in</w:t>
      </w:r>
      <w:r>
        <w:rPr>
          <w:b/>
          <w:spacing w:val="-4"/>
          <w:sz w:val="22"/>
        </w:rPr>
        <w:t> </w:t>
      </w:r>
      <w:r>
        <w:rPr>
          <w:b/>
          <w:sz w:val="22"/>
        </w:rPr>
        <w:t>[CITY] be paid</w:t>
      </w:r>
      <w:r>
        <w:rPr>
          <w:b/>
          <w:spacing w:val="-4"/>
          <w:sz w:val="22"/>
        </w:rPr>
        <w:t> </w:t>
      </w:r>
      <w:r>
        <w:rPr>
          <w:b/>
          <w:sz w:val="22"/>
        </w:rPr>
        <w:t>through</w:t>
      </w:r>
      <w:r>
        <w:rPr>
          <w:b/>
          <w:spacing w:val="-4"/>
          <w:sz w:val="22"/>
        </w:rPr>
        <w:t> </w:t>
      </w:r>
      <w:r>
        <w:rPr>
          <w:b/>
          <w:sz w:val="22"/>
        </w:rPr>
        <w:t>an</w:t>
      </w:r>
      <w:r>
        <w:rPr>
          <w:b/>
          <w:spacing w:val="-1"/>
          <w:sz w:val="22"/>
        </w:rPr>
        <w:t> </w:t>
      </w:r>
      <w:r>
        <w:rPr>
          <w:b/>
          <w:sz w:val="22"/>
        </w:rPr>
        <w:t>online payment system (i.e. a portal specialized in online payment transactions)? </w:t>
      </w:r>
      <w:r>
        <w:rPr>
          <w:sz w:val="22"/>
        </w:rPr>
        <w:t>(Y/N)</w:t>
      </w:r>
    </w:p>
    <w:p>
      <w:pPr>
        <w:pStyle w:val="BodyText"/>
      </w:pPr>
    </w:p>
    <w:p>
      <w:pPr>
        <w:pStyle w:val="ListParagraph"/>
        <w:numPr>
          <w:ilvl w:val="0"/>
          <w:numId w:val="73"/>
        </w:numPr>
        <w:tabs>
          <w:tab w:pos="719" w:val="left" w:leader="none"/>
        </w:tabs>
        <w:spacing w:line="240" w:lineRule="auto" w:before="0" w:after="0"/>
        <w:ind w:left="719" w:right="354" w:hanging="360"/>
        <w:jc w:val="left"/>
        <w:rPr>
          <w:b/>
          <w:sz w:val="22"/>
        </w:rPr>
      </w:pPr>
      <w:r>
        <w:rPr>
          <w:b/>
          <w:sz w:val="22"/>
        </w:rPr>
        <w:t>Is there</w:t>
      </w:r>
      <w:r>
        <w:rPr>
          <w:b/>
          <w:spacing w:val="25"/>
          <w:sz w:val="22"/>
        </w:rPr>
        <w:t> </w:t>
      </w:r>
      <w:r>
        <w:rPr>
          <w:b/>
          <w:sz w:val="22"/>
        </w:rPr>
        <w:t>an electronic system that facilitates the online communication</w:t>
      </w:r>
      <w:r>
        <w:rPr>
          <w:b/>
          <w:spacing w:val="24"/>
          <w:sz w:val="22"/>
        </w:rPr>
        <w:t> </w:t>
      </w:r>
      <w:r>
        <w:rPr>
          <w:b/>
          <w:sz w:val="22"/>
        </w:rPr>
        <w:t>between users and the</w:t>
      </w:r>
      <w:r>
        <w:rPr>
          <w:b/>
          <w:spacing w:val="40"/>
          <w:sz w:val="22"/>
        </w:rPr>
        <w:t> </w:t>
      </w:r>
      <w:r>
        <w:rPr>
          <w:b/>
          <w:sz w:val="22"/>
        </w:rPr>
        <w:t>authorities for obtaining environmental permits in [CITY]? </w:t>
      </w:r>
      <w:r>
        <w:rPr>
          <w:sz w:val="22"/>
        </w:rPr>
        <w:t>(Y/N)</w:t>
      </w:r>
    </w:p>
    <w:p>
      <w:pPr>
        <w:pStyle w:val="ListParagraph"/>
        <w:numPr>
          <w:ilvl w:val="0"/>
          <w:numId w:val="73"/>
        </w:numPr>
        <w:tabs>
          <w:tab w:pos="719" w:val="left" w:leader="none"/>
        </w:tabs>
        <w:spacing w:line="240" w:lineRule="auto" w:before="252" w:after="0"/>
        <w:ind w:left="719" w:right="354" w:hanging="360"/>
        <w:jc w:val="left"/>
        <w:rPr>
          <w:b/>
          <w:sz w:val="22"/>
        </w:rPr>
      </w:pPr>
      <w:r>
        <w:rPr>
          <w:b/>
          <w:sz w:val="22"/>
        </w:rPr>
        <w:t>Is there an electronic system that facilitates the online submission of documents for obtaining</w:t>
      </w:r>
      <w:r>
        <w:rPr>
          <w:b/>
          <w:spacing w:val="40"/>
          <w:sz w:val="22"/>
        </w:rPr>
        <w:t> </w:t>
      </w:r>
      <w:r>
        <w:rPr>
          <w:b/>
          <w:sz w:val="22"/>
        </w:rPr>
        <w:t>environmental permits in [CITY]? </w:t>
      </w:r>
      <w:r>
        <w:rPr>
          <w:sz w:val="22"/>
        </w:rPr>
        <w:t>(Y/N)</w:t>
      </w:r>
    </w:p>
    <w:p>
      <w:pPr>
        <w:pStyle w:val="BodyText"/>
        <w:spacing w:before="17"/>
        <w:ind w:left="690"/>
      </w:pPr>
      <w:r>
        <w:rPr/>
        <w:t>Y</w:t>
      </w:r>
      <w:r>
        <w:rPr>
          <w:spacing w:val="-4"/>
        </w:rPr>
        <w:t> </w:t>
      </w:r>
      <w:r>
        <w:rPr/>
        <w:t>→</w:t>
      </w:r>
      <w:r>
        <w:rPr>
          <w:spacing w:val="-3"/>
        </w:rPr>
        <w:t> </w:t>
      </w:r>
      <w:r>
        <w:rPr/>
        <w:t>Provide</w:t>
      </w:r>
      <w:r>
        <w:rPr>
          <w:spacing w:val="-3"/>
        </w:rPr>
        <w:t> </w:t>
      </w:r>
      <w:r>
        <w:rPr/>
        <w:t>response</w:t>
      </w:r>
      <w:r>
        <w:rPr>
          <w:spacing w:val="-4"/>
        </w:rPr>
        <w:t> </w:t>
      </w:r>
      <w:r>
        <w:rPr/>
        <w:t>to</w:t>
      </w:r>
      <w:r>
        <w:rPr>
          <w:spacing w:val="-3"/>
        </w:rPr>
        <w:t> </w:t>
      </w:r>
      <w:r>
        <w:rPr/>
        <w:t>question</w:t>
      </w:r>
      <w:r>
        <w:rPr>
          <w:spacing w:val="-2"/>
        </w:rPr>
        <w:t> </w:t>
      </w:r>
      <w:r>
        <w:rPr>
          <w:spacing w:val="-5"/>
        </w:rPr>
        <w:t>43.</w:t>
      </w:r>
    </w:p>
    <w:p>
      <w:pPr>
        <w:pStyle w:val="BodyText"/>
        <w:spacing w:before="18"/>
      </w:pPr>
    </w:p>
    <w:p>
      <w:pPr>
        <w:pStyle w:val="ListParagraph"/>
        <w:numPr>
          <w:ilvl w:val="0"/>
          <w:numId w:val="73"/>
        </w:numPr>
        <w:tabs>
          <w:tab w:pos="719" w:val="left" w:leader="none"/>
          <w:tab w:pos="774" w:val="left" w:leader="none"/>
        </w:tabs>
        <w:spacing w:line="254" w:lineRule="auto" w:before="0" w:after="0"/>
        <w:ind w:left="719" w:right="355" w:hanging="360"/>
        <w:jc w:val="left"/>
        <w:rPr>
          <w:b/>
          <w:sz w:val="22"/>
        </w:rPr>
      </w:pPr>
      <w:r>
        <w:rPr>
          <w:b/>
          <w:sz w:val="22"/>
        </w:rPr>
        <w:t>When</w:t>
      </w:r>
      <w:r>
        <w:rPr>
          <w:b/>
          <w:spacing w:val="40"/>
          <w:sz w:val="22"/>
        </w:rPr>
        <w:t> </w:t>
      </w:r>
      <w:r>
        <w:rPr>
          <w:b/>
          <w:sz w:val="22"/>
        </w:rPr>
        <w:t>submitting the documentation for obtaining environmental permits electronically, is it</w:t>
      </w:r>
      <w:r>
        <w:rPr>
          <w:b/>
          <w:spacing w:val="40"/>
          <w:sz w:val="22"/>
        </w:rPr>
        <w:t> </w:t>
      </w:r>
      <w:r>
        <w:rPr>
          <w:b/>
          <w:sz w:val="22"/>
        </w:rPr>
        <w:t>also necessary to send paper copies? </w:t>
      </w:r>
      <w:r>
        <w:rPr>
          <w:sz w:val="22"/>
        </w:rPr>
        <w:t>(Y/N) N → good practice</w:t>
      </w:r>
    </w:p>
    <w:p>
      <w:pPr>
        <w:pStyle w:val="BodyText"/>
        <w:spacing w:before="2"/>
      </w:pPr>
    </w:p>
    <w:p>
      <w:pPr>
        <w:pStyle w:val="ListParagraph"/>
        <w:numPr>
          <w:ilvl w:val="0"/>
          <w:numId w:val="73"/>
        </w:numPr>
        <w:tabs>
          <w:tab w:pos="719" w:val="left" w:leader="none"/>
        </w:tabs>
        <w:spacing w:line="240" w:lineRule="auto" w:before="0" w:after="0"/>
        <w:ind w:left="719" w:right="356" w:hanging="360"/>
        <w:jc w:val="left"/>
        <w:rPr>
          <w:b/>
          <w:sz w:val="22"/>
        </w:rPr>
      </w:pPr>
      <w:r>
        <w:rPr>
          <w:b/>
          <w:sz w:val="22"/>
        </w:rPr>
        <w:t>Is</w:t>
      </w:r>
      <w:r>
        <w:rPr>
          <w:b/>
          <w:spacing w:val="-2"/>
          <w:sz w:val="22"/>
        </w:rPr>
        <w:t> </w:t>
      </w:r>
      <w:r>
        <w:rPr>
          <w:b/>
          <w:sz w:val="22"/>
        </w:rPr>
        <w:t>there</w:t>
      </w:r>
      <w:r>
        <w:rPr>
          <w:b/>
          <w:spacing w:val="-4"/>
          <w:sz w:val="22"/>
        </w:rPr>
        <w:t> </w:t>
      </w:r>
      <w:r>
        <w:rPr>
          <w:b/>
          <w:sz w:val="22"/>
        </w:rPr>
        <w:t>an</w:t>
      </w:r>
      <w:r>
        <w:rPr>
          <w:b/>
          <w:spacing w:val="-3"/>
          <w:sz w:val="22"/>
        </w:rPr>
        <w:t> </w:t>
      </w:r>
      <w:r>
        <w:rPr>
          <w:b/>
          <w:sz w:val="22"/>
        </w:rPr>
        <w:t>auto-generated</w:t>
      </w:r>
      <w:r>
        <w:rPr>
          <w:b/>
          <w:spacing w:val="-3"/>
          <w:sz w:val="22"/>
        </w:rPr>
        <w:t> </w:t>
      </w:r>
      <w:r>
        <w:rPr>
          <w:b/>
          <w:sz w:val="22"/>
        </w:rPr>
        <w:t>checklist</w:t>
      </w:r>
      <w:r>
        <w:rPr>
          <w:b/>
          <w:spacing w:val="-4"/>
          <w:sz w:val="22"/>
        </w:rPr>
        <w:t> </w:t>
      </w:r>
      <w:r>
        <w:rPr>
          <w:b/>
          <w:sz w:val="22"/>
        </w:rPr>
        <w:t>of</w:t>
      </w:r>
      <w:r>
        <w:rPr>
          <w:b/>
          <w:spacing w:val="-1"/>
          <w:sz w:val="22"/>
        </w:rPr>
        <w:t> </w:t>
      </w:r>
      <w:r>
        <w:rPr>
          <w:b/>
          <w:sz w:val="22"/>
        </w:rPr>
        <w:t>documents</w:t>
      </w:r>
      <w:r>
        <w:rPr>
          <w:b/>
          <w:spacing w:val="-2"/>
          <w:sz w:val="22"/>
        </w:rPr>
        <w:t> </w:t>
      </w:r>
      <w:r>
        <w:rPr>
          <w:b/>
          <w:sz w:val="22"/>
        </w:rPr>
        <w:t>that</w:t>
      </w:r>
      <w:r>
        <w:rPr>
          <w:b/>
          <w:spacing w:val="-1"/>
          <w:sz w:val="22"/>
        </w:rPr>
        <w:t> </w:t>
      </w:r>
      <w:r>
        <w:rPr>
          <w:b/>
          <w:sz w:val="22"/>
        </w:rPr>
        <w:t>help</w:t>
      </w:r>
      <w:r>
        <w:rPr>
          <w:b/>
          <w:spacing w:val="-3"/>
          <w:sz w:val="22"/>
        </w:rPr>
        <w:t> </w:t>
      </w:r>
      <w:r>
        <w:rPr>
          <w:b/>
          <w:sz w:val="22"/>
        </w:rPr>
        <w:t>users</w:t>
      </w:r>
      <w:r>
        <w:rPr>
          <w:b/>
          <w:spacing w:val="-4"/>
          <w:sz w:val="22"/>
        </w:rPr>
        <w:t> </w:t>
      </w:r>
      <w:r>
        <w:rPr>
          <w:b/>
          <w:sz w:val="22"/>
        </w:rPr>
        <w:t>ensure</w:t>
      </w:r>
      <w:r>
        <w:rPr>
          <w:b/>
          <w:spacing w:val="-4"/>
          <w:sz w:val="22"/>
        </w:rPr>
        <w:t> </w:t>
      </w:r>
      <w:r>
        <w:rPr>
          <w:b/>
          <w:sz w:val="22"/>
        </w:rPr>
        <w:t>they</w:t>
      </w:r>
      <w:r>
        <w:rPr>
          <w:b/>
          <w:spacing w:val="-5"/>
          <w:sz w:val="22"/>
        </w:rPr>
        <w:t> </w:t>
      </w:r>
      <w:r>
        <w:rPr>
          <w:b/>
          <w:sz w:val="22"/>
        </w:rPr>
        <w:t>have</w:t>
      </w:r>
      <w:r>
        <w:rPr>
          <w:b/>
          <w:spacing w:val="-4"/>
          <w:sz w:val="22"/>
        </w:rPr>
        <w:t> </w:t>
      </w:r>
      <w:r>
        <w:rPr>
          <w:b/>
          <w:sz w:val="22"/>
        </w:rPr>
        <w:t>submitted</w:t>
      </w:r>
      <w:r>
        <w:rPr>
          <w:b/>
          <w:spacing w:val="-5"/>
          <w:sz w:val="22"/>
        </w:rPr>
        <w:t> </w:t>
      </w:r>
      <w:r>
        <w:rPr>
          <w:b/>
          <w:sz w:val="22"/>
        </w:rPr>
        <w:t>all necessary documents for obtaining environmental permits in [CITY]? </w:t>
      </w:r>
      <w:r>
        <w:rPr>
          <w:sz w:val="22"/>
        </w:rPr>
        <w:t>(Y/N)</w:t>
      </w:r>
    </w:p>
    <w:p>
      <w:pPr>
        <w:pStyle w:val="BodyText"/>
      </w:pPr>
    </w:p>
    <w:p>
      <w:pPr>
        <w:pStyle w:val="ListParagraph"/>
        <w:numPr>
          <w:ilvl w:val="0"/>
          <w:numId w:val="73"/>
        </w:numPr>
        <w:tabs>
          <w:tab w:pos="719" w:val="left" w:leader="none"/>
        </w:tabs>
        <w:spacing w:line="240" w:lineRule="auto" w:before="0" w:after="0"/>
        <w:ind w:left="719" w:right="0" w:hanging="359"/>
        <w:jc w:val="left"/>
        <w:rPr>
          <w:b/>
          <w:sz w:val="22"/>
        </w:rPr>
      </w:pPr>
      <w:r>
        <w:rPr>
          <w:b/>
          <w:sz w:val="22"/>
        </w:rPr>
        <w:t>Can</w:t>
      </w:r>
      <w:r>
        <w:rPr>
          <w:b/>
          <w:spacing w:val="-7"/>
          <w:sz w:val="22"/>
        </w:rPr>
        <w:t> </w:t>
      </w:r>
      <w:r>
        <w:rPr>
          <w:b/>
          <w:sz w:val="22"/>
        </w:rPr>
        <w:t>final</w:t>
      </w:r>
      <w:r>
        <w:rPr>
          <w:b/>
          <w:spacing w:val="-3"/>
          <w:sz w:val="22"/>
        </w:rPr>
        <w:t> </w:t>
      </w:r>
      <w:r>
        <w:rPr>
          <w:b/>
          <w:sz w:val="22"/>
        </w:rPr>
        <w:t>decisions</w:t>
      </w:r>
      <w:r>
        <w:rPr>
          <w:b/>
          <w:spacing w:val="-5"/>
          <w:sz w:val="22"/>
        </w:rPr>
        <w:t> </w:t>
      </w:r>
      <w:r>
        <w:rPr>
          <w:b/>
          <w:sz w:val="22"/>
        </w:rPr>
        <w:t>on</w:t>
      </w:r>
      <w:r>
        <w:rPr>
          <w:b/>
          <w:spacing w:val="-5"/>
          <w:sz w:val="22"/>
        </w:rPr>
        <w:t> </w:t>
      </w:r>
      <w:r>
        <w:rPr>
          <w:b/>
          <w:sz w:val="22"/>
        </w:rPr>
        <w:t>environmental</w:t>
      </w:r>
      <w:r>
        <w:rPr>
          <w:b/>
          <w:spacing w:val="-2"/>
          <w:sz w:val="22"/>
        </w:rPr>
        <w:t> </w:t>
      </w:r>
      <w:r>
        <w:rPr>
          <w:b/>
          <w:sz w:val="22"/>
        </w:rPr>
        <w:t>permits</w:t>
      </w:r>
      <w:r>
        <w:rPr>
          <w:b/>
          <w:spacing w:val="-4"/>
          <w:sz w:val="22"/>
        </w:rPr>
        <w:t> </w:t>
      </w:r>
      <w:r>
        <w:rPr>
          <w:b/>
          <w:sz w:val="22"/>
        </w:rPr>
        <w:t>be</w:t>
      </w:r>
      <w:r>
        <w:rPr>
          <w:b/>
          <w:spacing w:val="-3"/>
          <w:sz w:val="22"/>
        </w:rPr>
        <w:t> </w:t>
      </w:r>
      <w:r>
        <w:rPr>
          <w:b/>
          <w:sz w:val="22"/>
        </w:rPr>
        <w:t>appealed</w:t>
      </w:r>
      <w:r>
        <w:rPr>
          <w:b/>
          <w:spacing w:val="-7"/>
          <w:sz w:val="22"/>
        </w:rPr>
        <w:t> </w:t>
      </w:r>
      <w:r>
        <w:rPr>
          <w:b/>
          <w:sz w:val="22"/>
        </w:rPr>
        <w:t>online? </w:t>
      </w:r>
      <w:r>
        <w:rPr>
          <w:spacing w:val="-2"/>
          <w:sz w:val="22"/>
        </w:rPr>
        <w:t>(Y/N)</w:t>
      </w:r>
    </w:p>
    <w:p>
      <w:pPr>
        <w:pStyle w:val="BodyText"/>
        <w:spacing w:before="39"/>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1"/>
        <w:gridCol w:w="1169"/>
        <w:gridCol w:w="1173"/>
        <w:gridCol w:w="1171"/>
      </w:tblGrid>
      <w:tr>
        <w:trPr>
          <w:trHeight w:val="434" w:hRule="atLeast"/>
        </w:trPr>
        <w:tc>
          <w:tcPr>
            <w:tcW w:w="9544" w:type="dxa"/>
            <w:gridSpan w:val="4"/>
            <w:shd w:val="clear" w:color="auto" w:fill="CCD4EA"/>
          </w:tcPr>
          <w:p>
            <w:pPr>
              <w:pStyle w:val="TableParagraph"/>
              <w:spacing w:before="101"/>
              <w:ind w:left="107"/>
              <w:rPr>
                <w:b/>
                <w:sz w:val="20"/>
              </w:rPr>
            </w:pPr>
            <w:r>
              <w:rPr>
                <w:b/>
                <w:sz w:val="20"/>
              </w:rPr>
              <w:t>2.1</w:t>
            </w:r>
            <w:r>
              <w:rPr>
                <w:b/>
                <w:spacing w:val="46"/>
                <w:sz w:val="20"/>
              </w:rPr>
              <w:t> </w:t>
            </w:r>
            <w:r>
              <w:rPr>
                <w:b/>
                <w:sz w:val="20"/>
              </w:rPr>
              <w:t>AVAILABILITY</w:t>
            </w:r>
            <w:r>
              <w:rPr>
                <w:b/>
                <w:spacing w:val="-6"/>
                <w:sz w:val="20"/>
              </w:rPr>
              <w:t> </w:t>
            </w:r>
            <w:r>
              <w:rPr>
                <w:b/>
                <w:sz w:val="20"/>
              </w:rPr>
              <w:t>AND</w:t>
            </w:r>
            <w:r>
              <w:rPr>
                <w:b/>
                <w:spacing w:val="-6"/>
                <w:sz w:val="20"/>
              </w:rPr>
              <w:t> </w:t>
            </w:r>
            <w:r>
              <w:rPr>
                <w:b/>
                <w:sz w:val="20"/>
              </w:rPr>
              <w:t>RELIABILITY</w:t>
            </w:r>
            <w:r>
              <w:rPr>
                <w:b/>
                <w:spacing w:val="-5"/>
                <w:sz w:val="20"/>
              </w:rPr>
              <w:t> </w:t>
            </w:r>
            <w:r>
              <w:rPr>
                <w:b/>
                <w:sz w:val="20"/>
              </w:rPr>
              <w:t>OF</w:t>
            </w:r>
            <w:r>
              <w:rPr>
                <w:b/>
                <w:spacing w:val="-5"/>
                <w:sz w:val="20"/>
              </w:rPr>
              <w:t> </w:t>
            </w:r>
            <w:r>
              <w:rPr>
                <w:b/>
                <w:sz w:val="20"/>
              </w:rPr>
              <w:t>DIGITAL</w:t>
            </w:r>
            <w:r>
              <w:rPr>
                <w:b/>
                <w:spacing w:val="-7"/>
                <w:sz w:val="20"/>
              </w:rPr>
              <w:t> </w:t>
            </w:r>
            <w:r>
              <w:rPr>
                <w:b/>
                <w:spacing w:val="-2"/>
                <w:sz w:val="20"/>
              </w:rPr>
              <w:t>SERVICES</w:t>
            </w:r>
          </w:p>
        </w:tc>
      </w:tr>
      <w:tr>
        <w:trPr>
          <w:trHeight w:val="431" w:hRule="atLeast"/>
        </w:trPr>
        <w:tc>
          <w:tcPr>
            <w:tcW w:w="9544" w:type="dxa"/>
            <w:gridSpan w:val="4"/>
            <w:shd w:val="clear" w:color="auto" w:fill="E7EBF5"/>
          </w:tcPr>
          <w:p>
            <w:pPr>
              <w:pStyle w:val="TableParagraph"/>
              <w:tabs>
                <w:tab w:pos="1382" w:val="left" w:leader="none"/>
              </w:tabs>
              <w:spacing w:before="101"/>
              <w:ind w:left="729"/>
              <w:rPr>
                <w:b/>
                <w:sz w:val="20"/>
              </w:rPr>
            </w:pPr>
            <w:r>
              <w:rPr>
                <w:b/>
                <w:spacing w:val="-2"/>
                <w:sz w:val="20"/>
              </w:rPr>
              <w:t>2.1.5</w:t>
            </w:r>
            <w:r>
              <w:rPr>
                <w:b/>
                <w:sz w:val="20"/>
              </w:rPr>
              <w:tab/>
            </w:r>
            <w:r>
              <w:rPr>
                <w:b/>
                <w:spacing w:val="-2"/>
                <w:sz w:val="20"/>
              </w:rPr>
              <w:t>Environmental</w:t>
            </w:r>
            <w:r>
              <w:rPr>
                <w:b/>
                <w:spacing w:val="9"/>
                <w:sz w:val="20"/>
              </w:rPr>
              <w:t> </w:t>
            </w:r>
            <w:r>
              <w:rPr>
                <w:b/>
                <w:spacing w:val="-2"/>
                <w:sz w:val="20"/>
              </w:rPr>
              <w:t>Permits–Digital</w:t>
            </w:r>
            <w:r>
              <w:rPr>
                <w:b/>
                <w:spacing w:val="9"/>
                <w:sz w:val="20"/>
              </w:rPr>
              <w:t> </w:t>
            </w:r>
            <w:r>
              <w:rPr>
                <w:b/>
                <w:spacing w:val="-2"/>
                <w:sz w:val="20"/>
              </w:rPr>
              <w:t>Public</w:t>
            </w:r>
            <w:r>
              <w:rPr>
                <w:b/>
                <w:spacing w:val="10"/>
                <w:sz w:val="20"/>
              </w:rPr>
              <w:t> </w:t>
            </w:r>
            <w:r>
              <w:rPr>
                <w:b/>
                <w:spacing w:val="-2"/>
                <w:sz w:val="20"/>
              </w:rPr>
              <w:t>Services</w:t>
            </w:r>
          </w:p>
        </w:tc>
      </w:tr>
      <w:tr>
        <w:trPr>
          <w:trHeight w:val="460" w:hRule="atLeast"/>
        </w:trPr>
        <w:tc>
          <w:tcPr>
            <w:tcW w:w="6031" w:type="dxa"/>
          </w:tcPr>
          <w:p>
            <w:pPr>
              <w:pStyle w:val="TableParagraph"/>
              <w:spacing w:before="115"/>
              <w:ind w:left="107"/>
              <w:rPr>
                <w:b/>
                <w:sz w:val="20"/>
              </w:rPr>
            </w:pPr>
            <w:r>
              <w:rPr>
                <w:b/>
                <w:spacing w:val="-2"/>
                <w:sz w:val="20"/>
              </w:rPr>
              <w:t>Indicators</w:t>
            </w:r>
          </w:p>
        </w:tc>
        <w:tc>
          <w:tcPr>
            <w:tcW w:w="1169" w:type="dxa"/>
          </w:tcPr>
          <w:p>
            <w:pPr>
              <w:pStyle w:val="TableParagraph"/>
              <w:spacing w:before="115"/>
              <w:ind w:right="96"/>
              <w:jc w:val="right"/>
              <w:rPr>
                <w:b/>
                <w:sz w:val="20"/>
              </w:rPr>
            </w:pPr>
            <w:r>
              <w:rPr>
                <w:b/>
                <w:spacing w:val="-5"/>
                <w:sz w:val="20"/>
              </w:rPr>
              <w:t>FFP</w:t>
            </w:r>
          </w:p>
        </w:tc>
        <w:tc>
          <w:tcPr>
            <w:tcW w:w="1173" w:type="dxa"/>
          </w:tcPr>
          <w:p>
            <w:pPr>
              <w:pStyle w:val="TableParagraph"/>
              <w:spacing w:before="115"/>
              <w:ind w:right="101"/>
              <w:jc w:val="right"/>
              <w:rPr>
                <w:b/>
                <w:sz w:val="20"/>
              </w:rPr>
            </w:pPr>
            <w:r>
              <w:rPr>
                <w:b/>
                <w:spacing w:val="-5"/>
                <w:sz w:val="20"/>
              </w:rPr>
              <w:t>SBP</w:t>
            </w:r>
          </w:p>
        </w:tc>
        <w:tc>
          <w:tcPr>
            <w:tcW w:w="1171" w:type="dxa"/>
          </w:tcPr>
          <w:p>
            <w:pPr>
              <w:pStyle w:val="TableParagraph"/>
              <w:spacing w:line="230" w:lineRule="atLeast"/>
              <w:ind w:left="528" w:right="91" w:firstLine="76"/>
              <w:rPr>
                <w:b/>
                <w:sz w:val="20"/>
              </w:rPr>
            </w:pPr>
            <w:r>
              <w:rPr>
                <w:b/>
                <w:spacing w:val="-2"/>
                <w:sz w:val="20"/>
              </w:rPr>
              <w:t>Total Points</w:t>
            </w:r>
          </w:p>
        </w:tc>
      </w:tr>
      <w:tr>
        <w:trPr>
          <w:trHeight w:val="282" w:hRule="atLeast"/>
        </w:trPr>
        <w:tc>
          <w:tcPr>
            <w:tcW w:w="6031" w:type="dxa"/>
          </w:tcPr>
          <w:p>
            <w:pPr>
              <w:pStyle w:val="TableParagraph"/>
              <w:ind w:left="107"/>
              <w:rPr>
                <w:b/>
                <w:sz w:val="20"/>
              </w:rPr>
            </w:pPr>
            <w:r>
              <w:rPr>
                <w:b/>
                <w:sz w:val="20"/>
              </w:rPr>
              <w:t>Online</w:t>
            </w:r>
            <w:r>
              <w:rPr>
                <w:b/>
                <w:spacing w:val="-9"/>
                <w:sz w:val="20"/>
              </w:rPr>
              <w:t> </w:t>
            </w:r>
            <w:r>
              <w:rPr>
                <w:b/>
                <w:sz w:val="20"/>
              </w:rPr>
              <w:t>Permitting</w:t>
            </w:r>
            <w:r>
              <w:rPr>
                <w:b/>
                <w:spacing w:val="-8"/>
                <w:sz w:val="20"/>
              </w:rPr>
              <w:t> </w:t>
            </w:r>
            <w:r>
              <w:rPr>
                <w:b/>
                <w:sz w:val="20"/>
              </w:rPr>
              <w:t>Systems</w:t>
            </w:r>
            <w:r>
              <w:rPr>
                <w:b/>
                <w:spacing w:val="-9"/>
                <w:sz w:val="20"/>
              </w:rPr>
              <w:t> </w:t>
            </w:r>
            <w:r>
              <w:rPr>
                <w:b/>
                <w:sz w:val="20"/>
              </w:rPr>
              <w:t>to</w:t>
            </w:r>
            <w:r>
              <w:rPr>
                <w:b/>
                <w:spacing w:val="-8"/>
                <w:sz w:val="20"/>
              </w:rPr>
              <w:t> </w:t>
            </w:r>
            <w:r>
              <w:rPr>
                <w:b/>
                <w:sz w:val="20"/>
              </w:rPr>
              <w:t>Facilitate</w:t>
            </w:r>
            <w:r>
              <w:rPr>
                <w:b/>
                <w:spacing w:val="-10"/>
                <w:sz w:val="20"/>
              </w:rPr>
              <w:t> </w:t>
            </w:r>
            <w:r>
              <w:rPr>
                <w:b/>
                <w:sz w:val="20"/>
              </w:rPr>
              <w:t>Public</w:t>
            </w:r>
            <w:r>
              <w:rPr>
                <w:b/>
                <w:spacing w:val="-8"/>
                <w:sz w:val="20"/>
              </w:rPr>
              <w:t> </w:t>
            </w:r>
            <w:r>
              <w:rPr>
                <w:b/>
                <w:sz w:val="20"/>
              </w:rPr>
              <w:t>Participation</w:t>
            </w:r>
            <w:r>
              <w:rPr>
                <w:b/>
                <w:spacing w:val="-9"/>
                <w:sz w:val="20"/>
              </w:rPr>
              <w:t> </w:t>
            </w:r>
            <w:r>
              <w:rPr>
                <w:b/>
                <w:spacing w:val="-4"/>
                <w:sz w:val="20"/>
              </w:rPr>
              <w:t>(39)</w:t>
            </w:r>
          </w:p>
        </w:tc>
        <w:tc>
          <w:tcPr>
            <w:tcW w:w="1169" w:type="dxa"/>
          </w:tcPr>
          <w:p>
            <w:pPr>
              <w:pStyle w:val="TableParagraph"/>
              <w:ind w:right="97"/>
              <w:jc w:val="right"/>
              <w:rPr>
                <w:b/>
                <w:sz w:val="20"/>
              </w:rPr>
            </w:pPr>
            <w:r>
              <w:rPr>
                <w:b/>
                <w:spacing w:val="-10"/>
                <w:sz w:val="20"/>
              </w:rPr>
              <w:t>1</w:t>
            </w:r>
          </w:p>
        </w:tc>
        <w:tc>
          <w:tcPr>
            <w:tcW w:w="1173" w:type="dxa"/>
          </w:tcPr>
          <w:p>
            <w:pPr>
              <w:pStyle w:val="TableParagraph"/>
              <w:ind w:right="99"/>
              <w:jc w:val="right"/>
              <w:rPr>
                <w:b/>
                <w:sz w:val="20"/>
              </w:rPr>
            </w:pPr>
            <w:r>
              <w:rPr>
                <w:b/>
                <w:spacing w:val="-10"/>
                <w:sz w:val="20"/>
              </w:rPr>
              <w:t>1</w:t>
            </w:r>
          </w:p>
        </w:tc>
        <w:tc>
          <w:tcPr>
            <w:tcW w:w="1171" w:type="dxa"/>
          </w:tcPr>
          <w:p>
            <w:pPr>
              <w:pStyle w:val="TableParagraph"/>
              <w:ind w:right="100"/>
              <w:jc w:val="right"/>
              <w:rPr>
                <w:b/>
                <w:sz w:val="20"/>
              </w:rPr>
            </w:pPr>
            <w:r>
              <w:rPr>
                <w:b/>
                <w:spacing w:val="-10"/>
                <w:sz w:val="20"/>
              </w:rPr>
              <w:t>2</w:t>
            </w:r>
          </w:p>
        </w:tc>
      </w:tr>
      <w:tr>
        <w:trPr>
          <w:trHeight w:val="1163" w:hRule="atLeast"/>
        </w:trPr>
        <w:tc>
          <w:tcPr>
            <w:tcW w:w="6031" w:type="dxa"/>
          </w:tcPr>
          <w:p>
            <w:pPr>
              <w:pStyle w:val="TableParagraph"/>
              <w:spacing w:line="230" w:lineRule="exact"/>
              <w:ind w:left="107"/>
              <w:rPr>
                <w:b/>
                <w:sz w:val="20"/>
              </w:rPr>
            </w:pPr>
            <w:r>
              <w:rPr>
                <w:b/>
                <w:sz w:val="20"/>
              </w:rPr>
              <w:t>Online</w:t>
            </w:r>
            <w:r>
              <w:rPr>
                <w:b/>
                <w:spacing w:val="-7"/>
                <w:sz w:val="20"/>
              </w:rPr>
              <w:t> </w:t>
            </w:r>
            <w:r>
              <w:rPr>
                <w:b/>
                <w:sz w:val="20"/>
              </w:rPr>
              <w:t>Permitting</w:t>
            </w:r>
            <w:r>
              <w:rPr>
                <w:b/>
                <w:spacing w:val="-7"/>
                <w:sz w:val="20"/>
              </w:rPr>
              <w:t> </w:t>
            </w:r>
            <w:r>
              <w:rPr>
                <w:b/>
                <w:sz w:val="20"/>
              </w:rPr>
              <w:t>Systems</w:t>
            </w:r>
            <w:r>
              <w:rPr>
                <w:b/>
                <w:spacing w:val="-7"/>
                <w:sz w:val="20"/>
              </w:rPr>
              <w:t> </w:t>
            </w:r>
            <w:r>
              <w:rPr>
                <w:b/>
                <w:sz w:val="20"/>
              </w:rPr>
              <w:t>with</w:t>
            </w:r>
            <w:r>
              <w:rPr>
                <w:b/>
                <w:spacing w:val="-7"/>
                <w:sz w:val="20"/>
              </w:rPr>
              <w:t> </w:t>
            </w:r>
            <w:r>
              <w:rPr>
                <w:b/>
                <w:sz w:val="20"/>
              </w:rPr>
              <w:t>Several</w:t>
            </w:r>
            <w:r>
              <w:rPr>
                <w:b/>
                <w:spacing w:val="-7"/>
                <w:sz w:val="20"/>
              </w:rPr>
              <w:t> </w:t>
            </w:r>
            <w:r>
              <w:rPr>
                <w:b/>
                <w:spacing w:val="-2"/>
                <w:sz w:val="20"/>
              </w:rPr>
              <w:t>Functionalities</w:t>
            </w:r>
          </w:p>
          <w:p>
            <w:pPr>
              <w:pStyle w:val="TableParagraph"/>
              <w:numPr>
                <w:ilvl w:val="0"/>
                <w:numId w:val="81"/>
              </w:numPr>
              <w:tabs>
                <w:tab w:pos="380" w:val="left" w:leader="none"/>
              </w:tabs>
              <w:spacing w:line="238" w:lineRule="exact" w:before="0" w:after="0"/>
              <w:ind w:left="380" w:right="0" w:hanging="186"/>
              <w:jc w:val="left"/>
              <w:rPr>
                <w:sz w:val="20"/>
              </w:rPr>
            </w:pPr>
            <w:r>
              <w:rPr>
                <w:sz w:val="20"/>
              </w:rPr>
              <w:t>Online</w:t>
            </w:r>
            <w:r>
              <w:rPr>
                <w:spacing w:val="-6"/>
                <w:sz w:val="20"/>
              </w:rPr>
              <w:t> </w:t>
            </w:r>
            <w:r>
              <w:rPr>
                <w:sz w:val="20"/>
              </w:rPr>
              <w:t>payment</w:t>
            </w:r>
            <w:r>
              <w:rPr>
                <w:spacing w:val="-6"/>
                <w:sz w:val="20"/>
              </w:rPr>
              <w:t> </w:t>
            </w:r>
            <w:r>
              <w:rPr>
                <w:spacing w:val="-4"/>
                <w:sz w:val="20"/>
              </w:rPr>
              <w:t>(40)</w:t>
            </w:r>
          </w:p>
          <w:p>
            <w:pPr>
              <w:pStyle w:val="TableParagraph"/>
              <w:numPr>
                <w:ilvl w:val="0"/>
                <w:numId w:val="81"/>
              </w:numPr>
              <w:tabs>
                <w:tab w:pos="380" w:val="left" w:leader="none"/>
              </w:tabs>
              <w:spacing w:line="233" w:lineRule="exact" w:before="0" w:after="0"/>
              <w:ind w:left="380" w:right="0" w:hanging="186"/>
              <w:jc w:val="left"/>
              <w:rPr>
                <w:sz w:val="20"/>
              </w:rPr>
            </w:pPr>
            <w:r>
              <w:rPr>
                <w:sz w:val="20"/>
              </w:rPr>
              <w:t>Online</w:t>
            </w:r>
            <w:r>
              <w:rPr>
                <w:spacing w:val="-9"/>
                <w:sz w:val="20"/>
              </w:rPr>
              <w:t> </w:t>
            </w:r>
            <w:r>
              <w:rPr>
                <w:sz w:val="20"/>
              </w:rPr>
              <w:t>communication</w:t>
            </w:r>
            <w:r>
              <w:rPr>
                <w:spacing w:val="-8"/>
                <w:sz w:val="20"/>
              </w:rPr>
              <w:t> </w:t>
            </w:r>
            <w:r>
              <w:rPr>
                <w:spacing w:val="-4"/>
                <w:sz w:val="20"/>
              </w:rPr>
              <w:t>(41)</w:t>
            </w:r>
          </w:p>
          <w:p>
            <w:pPr>
              <w:pStyle w:val="TableParagraph"/>
              <w:numPr>
                <w:ilvl w:val="0"/>
                <w:numId w:val="81"/>
              </w:numPr>
              <w:tabs>
                <w:tab w:pos="380" w:val="left" w:leader="none"/>
              </w:tabs>
              <w:spacing w:line="234" w:lineRule="exact" w:before="0" w:after="0"/>
              <w:ind w:left="380" w:right="0" w:hanging="186"/>
              <w:jc w:val="left"/>
              <w:rPr>
                <w:sz w:val="20"/>
              </w:rPr>
            </w:pPr>
            <w:r>
              <w:rPr>
                <w:sz w:val="20"/>
              </w:rPr>
              <w:t>Online</w:t>
            </w:r>
            <w:r>
              <w:rPr>
                <w:spacing w:val="-8"/>
                <w:sz w:val="20"/>
              </w:rPr>
              <w:t> </w:t>
            </w:r>
            <w:r>
              <w:rPr>
                <w:sz w:val="20"/>
              </w:rPr>
              <w:t>submission</w:t>
            </w:r>
            <w:r>
              <w:rPr>
                <w:spacing w:val="-7"/>
                <w:sz w:val="20"/>
              </w:rPr>
              <w:t> </w:t>
            </w:r>
            <w:r>
              <w:rPr>
                <w:spacing w:val="-4"/>
                <w:sz w:val="20"/>
              </w:rPr>
              <w:t>(42)</w:t>
            </w:r>
          </w:p>
          <w:p>
            <w:pPr>
              <w:pStyle w:val="TableParagraph"/>
              <w:numPr>
                <w:ilvl w:val="0"/>
                <w:numId w:val="81"/>
              </w:numPr>
              <w:tabs>
                <w:tab w:pos="380" w:val="left" w:leader="none"/>
              </w:tabs>
              <w:spacing w:line="209" w:lineRule="exact" w:before="0" w:after="0"/>
              <w:ind w:left="380" w:right="0" w:hanging="186"/>
              <w:jc w:val="left"/>
              <w:rPr>
                <w:sz w:val="20"/>
              </w:rPr>
            </w:pPr>
            <w:r>
              <w:rPr>
                <w:sz w:val="20"/>
              </w:rPr>
              <w:t>Auto-generated</w:t>
            </w:r>
            <w:r>
              <w:rPr>
                <w:spacing w:val="-11"/>
                <w:sz w:val="20"/>
              </w:rPr>
              <w:t> </w:t>
            </w:r>
            <w:r>
              <w:rPr>
                <w:sz w:val="20"/>
              </w:rPr>
              <w:t>checklist</w:t>
            </w:r>
            <w:r>
              <w:rPr>
                <w:spacing w:val="-11"/>
                <w:sz w:val="20"/>
              </w:rPr>
              <w:t> </w:t>
            </w:r>
            <w:r>
              <w:rPr>
                <w:spacing w:val="-4"/>
                <w:sz w:val="20"/>
              </w:rPr>
              <w:t>(44)</w:t>
            </w:r>
          </w:p>
        </w:tc>
        <w:tc>
          <w:tcPr>
            <w:tcW w:w="1169" w:type="dxa"/>
          </w:tcPr>
          <w:p>
            <w:pPr>
              <w:pStyle w:val="TableParagraph"/>
              <w:spacing w:line="229" w:lineRule="exact"/>
              <w:ind w:right="97"/>
              <w:jc w:val="right"/>
              <w:rPr>
                <w:b/>
                <w:sz w:val="20"/>
              </w:rPr>
            </w:pPr>
            <w:r>
              <w:rPr>
                <w:b/>
                <w:spacing w:val="-10"/>
                <w:sz w:val="20"/>
              </w:rPr>
              <w:t>1</w:t>
            </w:r>
          </w:p>
          <w:p>
            <w:pPr>
              <w:pStyle w:val="TableParagraph"/>
              <w:spacing w:line="229" w:lineRule="exact"/>
              <w:ind w:right="93"/>
              <w:jc w:val="right"/>
              <w:rPr>
                <w:sz w:val="20"/>
              </w:rPr>
            </w:pPr>
            <w:r>
              <w:rPr>
                <w:spacing w:val="-4"/>
                <w:sz w:val="20"/>
              </w:rPr>
              <w:t>0.25</w:t>
            </w:r>
          </w:p>
          <w:p>
            <w:pPr>
              <w:pStyle w:val="TableParagraph"/>
              <w:ind w:left="710"/>
              <w:rPr>
                <w:sz w:val="20"/>
              </w:rPr>
            </w:pPr>
            <w:r>
              <w:rPr>
                <w:spacing w:val="-4"/>
                <w:sz w:val="20"/>
              </w:rPr>
              <w:t>0.25</w:t>
            </w:r>
          </w:p>
          <w:p>
            <w:pPr>
              <w:pStyle w:val="TableParagraph"/>
              <w:spacing w:before="1"/>
              <w:ind w:left="710"/>
              <w:rPr>
                <w:sz w:val="20"/>
              </w:rPr>
            </w:pPr>
            <w:r>
              <w:rPr>
                <w:spacing w:val="-4"/>
                <w:sz w:val="20"/>
              </w:rPr>
              <w:t>0.25</w:t>
            </w:r>
          </w:p>
          <w:p>
            <w:pPr>
              <w:pStyle w:val="TableParagraph"/>
              <w:spacing w:line="224" w:lineRule="exact"/>
              <w:ind w:left="710"/>
              <w:rPr>
                <w:sz w:val="20"/>
              </w:rPr>
            </w:pPr>
            <w:r>
              <w:rPr>
                <w:spacing w:val="-4"/>
                <w:sz w:val="20"/>
              </w:rPr>
              <w:t>0.25</w:t>
            </w:r>
          </w:p>
        </w:tc>
        <w:tc>
          <w:tcPr>
            <w:tcW w:w="1173" w:type="dxa"/>
          </w:tcPr>
          <w:p>
            <w:pPr>
              <w:pStyle w:val="TableParagraph"/>
              <w:spacing w:line="229" w:lineRule="exact"/>
              <w:ind w:right="99"/>
              <w:jc w:val="right"/>
              <w:rPr>
                <w:b/>
                <w:sz w:val="20"/>
              </w:rPr>
            </w:pPr>
            <w:r>
              <w:rPr>
                <w:b/>
                <w:spacing w:val="-10"/>
                <w:sz w:val="20"/>
              </w:rPr>
              <w:t>1</w:t>
            </w:r>
          </w:p>
          <w:p>
            <w:pPr>
              <w:pStyle w:val="TableParagraph"/>
              <w:spacing w:line="229" w:lineRule="exact"/>
              <w:ind w:right="95"/>
              <w:jc w:val="right"/>
              <w:rPr>
                <w:sz w:val="20"/>
              </w:rPr>
            </w:pPr>
            <w:r>
              <w:rPr>
                <w:spacing w:val="-4"/>
                <w:sz w:val="20"/>
              </w:rPr>
              <w:t>0.25</w:t>
            </w:r>
          </w:p>
          <w:p>
            <w:pPr>
              <w:pStyle w:val="TableParagraph"/>
              <w:ind w:left="712"/>
              <w:rPr>
                <w:sz w:val="20"/>
              </w:rPr>
            </w:pPr>
            <w:r>
              <w:rPr>
                <w:spacing w:val="-4"/>
                <w:sz w:val="20"/>
              </w:rPr>
              <w:t>0.25</w:t>
            </w:r>
          </w:p>
          <w:p>
            <w:pPr>
              <w:pStyle w:val="TableParagraph"/>
              <w:spacing w:before="1"/>
              <w:ind w:left="712"/>
              <w:rPr>
                <w:sz w:val="20"/>
              </w:rPr>
            </w:pPr>
            <w:r>
              <w:rPr>
                <w:spacing w:val="-4"/>
                <w:sz w:val="20"/>
              </w:rPr>
              <w:t>0.25</w:t>
            </w:r>
          </w:p>
          <w:p>
            <w:pPr>
              <w:pStyle w:val="TableParagraph"/>
              <w:spacing w:line="224" w:lineRule="exact"/>
              <w:ind w:left="712"/>
              <w:rPr>
                <w:sz w:val="20"/>
              </w:rPr>
            </w:pPr>
            <w:r>
              <w:rPr>
                <w:spacing w:val="-4"/>
                <w:sz w:val="20"/>
              </w:rPr>
              <w:t>0.25</w:t>
            </w:r>
          </w:p>
        </w:tc>
        <w:tc>
          <w:tcPr>
            <w:tcW w:w="1171" w:type="dxa"/>
          </w:tcPr>
          <w:p>
            <w:pPr>
              <w:pStyle w:val="TableParagraph"/>
              <w:spacing w:line="229" w:lineRule="exact"/>
              <w:ind w:right="100"/>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4" w:lineRule="exact"/>
              <w:ind w:right="96"/>
              <w:jc w:val="right"/>
              <w:rPr>
                <w:sz w:val="20"/>
              </w:rPr>
            </w:pPr>
            <w:r>
              <w:rPr>
                <w:spacing w:val="-5"/>
                <w:sz w:val="20"/>
              </w:rPr>
              <w:t>0.5</w:t>
            </w:r>
          </w:p>
        </w:tc>
      </w:tr>
      <w:tr>
        <w:trPr>
          <w:trHeight w:val="282" w:hRule="atLeast"/>
        </w:trPr>
        <w:tc>
          <w:tcPr>
            <w:tcW w:w="6031" w:type="dxa"/>
          </w:tcPr>
          <w:p>
            <w:pPr>
              <w:pStyle w:val="TableParagraph"/>
              <w:ind w:left="107"/>
              <w:rPr>
                <w:sz w:val="20"/>
              </w:rPr>
            </w:pPr>
            <w:r>
              <w:rPr>
                <w:b/>
                <w:sz w:val="20"/>
              </w:rPr>
              <w:t>Paper</w:t>
            </w:r>
            <w:r>
              <w:rPr>
                <w:b/>
                <w:spacing w:val="-8"/>
                <w:sz w:val="20"/>
              </w:rPr>
              <w:t> </w:t>
            </w:r>
            <w:r>
              <w:rPr>
                <w:b/>
                <w:sz w:val="20"/>
              </w:rPr>
              <w:t>Copies</w:t>
            </w:r>
            <w:r>
              <w:rPr>
                <w:b/>
                <w:spacing w:val="-8"/>
                <w:sz w:val="20"/>
              </w:rPr>
              <w:t> </w:t>
            </w:r>
            <w:r>
              <w:rPr>
                <w:b/>
                <w:sz w:val="20"/>
              </w:rPr>
              <w:t>Required</w:t>
            </w:r>
            <w:r>
              <w:rPr>
                <w:b/>
                <w:spacing w:val="-8"/>
                <w:sz w:val="20"/>
              </w:rPr>
              <w:t> </w:t>
            </w:r>
            <w:r>
              <w:rPr>
                <w:b/>
                <w:sz w:val="20"/>
              </w:rPr>
              <w:t>in</w:t>
            </w:r>
            <w:r>
              <w:rPr>
                <w:b/>
                <w:spacing w:val="-8"/>
                <w:sz w:val="20"/>
              </w:rPr>
              <w:t> </w:t>
            </w:r>
            <w:r>
              <w:rPr>
                <w:b/>
                <w:sz w:val="20"/>
              </w:rPr>
              <w:t>Conjunction</w:t>
            </w:r>
            <w:r>
              <w:rPr>
                <w:b/>
                <w:spacing w:val="-9"/>
                <w:sz w:val="20"/>
              </w:rPr>
              <w:t> </w:t>
            </w:r>
            <w:r>
              <w:rPr>
                <w:b/>
                <w:sz w:val="20"/>
              </w:rPr>
              <w:t>with</w:t>
            </w:r>
            <w:r>
              <w:rPr>
                <w:b/>
                <w:spacing w:val="-8"/>
                <w:sz w:val="20"/>
              </w:rPr>
              <w:t> </w:t>
            </w:r>
            <w:r>
              <w:rPr>
                <w:b/>
                <w:sz w:val="20"/>
              </w:rPr>
              <w:t>Online</w:t>
            </w:r>
            <w:r>
              <w:rPr>
                <w:b/>
                <w:spacing w:val="-5"/>
                <w:sz w:val="20"/>
              </w:rPr>
              <w:t> </w:t>
            </w:r>
            <w:r>
              <w:rPr>
                <w:b/>
                <w:sz w:val="20"/>
              </w:rPr>
              <w:t>Submission</w:t>
            </w:r>
            <w:r>
              <w:rPr>
                <w:b/>
                <w:spacing w:val="-7"/>
                <w:sz w:val="20"/>
              </w:rPr>
              <w:t> </w:t>
            </w:r>
            <w:r>
              <w:rPr>
                <w:spacing w:val="-4"/>
                <w:sz w:val="20"/>
              </w:rPr>
              <w:t>(43)</w:t>
            </w:r>
          </w:p>
        </w:tc>
        <w:tc>
          <w:tcPr>
            <w:tcW w:w="1169" w:type="dxa"/>
          </w:tcPr>
          <w:p>
            <w:pPr>
              <w:pStyle w:val="TableParagraph"/>
              <w:ind w:right="97"/>
              <w:jc w:val="right"/>
              <w:rPr>
                <w:b/>
                <w:sz w:val="20"/>
              </w:rPr>
            </w:pPr>
            <w:r>
              <w:rPr>
                <w:b/>
                <w:spacing w:val="-10"/>
                <w:sz w:val="20"/>
              </w:rPr>
              <w:t>1</w:t>
            </w:r>
          </w:p>
        </w:tc>
        <w:tc>
          <w:tcPr>
            <w:tcW w:w="1173" w:type="dxa"/>
          </w:tcPr>
          <w:p>
            <w:pPr>
              <w:pStyle w:val="TableParagraph"/>
              <w:ind w:right="99"/>
              <w:jc w:val="right"/>
              <w:rPr>
                <w:b/>
                <w:sz w:val="20"/>
              </w:rPr>
            </w:pPr>
            <w:r>
              <w:rPr>
                <w:b/>
                <w:spacing w:val="-10"/>
                <w:sz w:val="20"/>
              </w:rPr>
              <w:t>1</w:t>
            </w:r>
          </w:p>
        </w:tc>
        <w:tc>
          <w:tcPr>
            <w:tcW w:w="1171" w:type="dxa"/>
          </w:tcPr>
          <w:p>
            <w:pPr>
              <w:pStyle w:val="TableParagraph"/>
              <w:ind w:right="100"/>
              <w:jc w:val="right"/>
              <w:rPr>
                <w:b/>
                <w:sz w:val="20"/>
              </w:rPr>
            </w:pPr>
            <w:r>
              <w:rPr>
                <w:b/>
                <w:spacing w:val="-10"/>
                <w:sz w:val="20"/>
              </w:rPr>
              <w:t>2</w:t>
            </w:r>
          </w:p>
        </w:tc>
      </w:tr>
      <w:tr>
        <w:trPr>
          <w:trHeight w:val="282" w:hRule="atLeast"/>
        </w:trPr>
        <w:tc>
          <w:tcPr>
            <w:tcW w:w="6031" w:type="dxa"/>
          </w:tcPr>
          <w:p>
            <w:pPr>
              <w:pStyle w:val="TableParagraph"/>
              <w:ind w:left="107"/>
              <w:rPr>
                <w:sz w:val="20"/>
              </w:rPr>
            </w:pPr>
            <w:r>
              <w:rPr>
                <w:b/>
                <w:sz w:val="20"/>
              </w:rPr>
              <w:t>File</w:t>
            </w:r>
            <w:r>
              <w:rPr>
                <w:b/>
                <w:spacing w:val="-8"/>
                <w:sz w:val="20"/>
              </w:rPr>
              <w:t> </w:t>
            </w:r>
            <w:r>
              <w:rPr>
                <w:b/>
                <w:sz w:val="20"/>
              </w:rPr>
              <w:t>a</w:t>
            </w:r>
            <w:r>
              <w:rPr>
                <w:b/>
                <w:spacing w:val="-6"/>
                <w:sz w:val="20"/>
              </w:rPr>
              <w:t> </w:t>
            </w:r>
            <w:r>
              <w:rPr>
                <w:b/>
                <w:sz w:val="20"/>
              </w:rPr>
              <w:t>Dispute</w:t>
            </w:r>
            <w:r>
              <w:rPr>
                <w:b/>
                <w:spacing w:val="-7"/>
                <w:sz w:val="20"/>
              </w:rPr>
              <w:t> </w:t>
            </w:r>
            <w:r>
              <w:rPr>
                <w:b/>
                <w:sz w:val="20"/>
              </w:rPr>
              <w:t>Online</w:t>
            </w:r>
            <w:r>
              <w:rPr>
                <w:b/>
                <w:spacing w:val="-7"/>
                <w:sz w:val="20"/>
              </w:rPr>
              <w:t> </w:t>
            </w:r>
            <w:r>
              <w:rPr>
                <w:b/>
                <w:sz w:val="20"/>
              </w:rPr>
              <w:t>on</w:t>
            </w:r>
            <w:r>
              <w:rPr>
                <w:b/>
                <w:spacing w:val="-6"/>
                <w:sz w:val="20"/>
              </w:rPr>
              <w:t> </w:t>
            </w:r>
            <w:r>
              <w:rPr>
                <w:b/>
                <w:sz w:val="20"/>
              </w:rPr>
              <w:t>Environmental</w:t>
            </w:r>
            <w:r>
              <w:rPr>
                <w:b/>
                <w:spacing w:val="-7"/>
                <w:sz w:val="20"/>
              </w:rPr>
              <w:t> </w:t>
            </w:r>
            <w:r>
              <w:rPr>
                <w:b/>
                <w:sz w:val="20"/>
              </w:rPr>
              <w:t>Licensing</w:t>
            </w:r>
            <w:r>
              <w:rPr>
                <w:b/>
                <w:spacing w:val="-6"/>
                <w:sz w:val="20"/>
              </w:rPr>
              <w:t> </w:t>
            </w:r>
            <w:r>
              <w:rPr>
                <w:spacing w:val="-4"/>
                <w:sz w:val="20"/>
              </w:rPr>
              <w:t>(45)</w:t>
            </w:r>
          </w:p>
        </w:tc>
        <w:tc>
          <w:tcPr>
            <w:tcW w:w="1169" w:type="dxa"/>
          </w:tcPr>
          <w:p>
            <w:pPr>
              <w:pStyle w:val="TableParagraph"/>
              <w:ind w:right="109"/>
              <w:jc w:val="right"/>
              <w:rPr>
                <w:b/>
                <w:sz w:val="20"/>
              </w:rPr>
            </w:pPr>
            <w:r>
              <w:rPr>
                <w:b/>
                <w:spacing w:val="-10"/>
                <w:sz w:val="20"/>
              </w:rPr>
              <w:t>1</w:t>
            </w:r>
          </w:p>
        </w:tc>
        <w:tc>
          <w:tcPr>
            <w:tcW w:w="1173" w:type="dxa"/>
          </w:tcPr>
          <w:p>
            <w:pPr>
              <w:pStyle w:val="TableParagraph"/>
              <w:ind w:right="106"/>
              <w:jc w:val="right"/>
              <w:rPr>
                <w:b/>
                <w:sz w:val="20"/>
              </w:rPr>
            </w:pPr>
            <w:r>
              <w:rPr>
                <w:b/>
                <w:spacing w:val="-10"/>
                <w:sz w:val="20"/>
              </w:rPr>
              <w:t>1</w:t>
            </w:r>
          </w:p>
        </w:tc>
        <w:tc>
          <w:tcPr>
            <w:tcW w:w="1171" w:type="dxa"/>
          </w:tcPr>
          <w:p>
            <w:pPr>
              <w:pStyle w:val="TableParagraph"/>
              <w:ind w:right="101"/>
              <w:jc w:val="right"/>
              <w:rPr>
                <w:b/>
                <w:sz w:val="20"/>
              </w:rPr>
            </w:pPr>
            <w:r>
              <w:rPr>
                <w:b/>
                <w:spacing w:val="-10"/>
                <w:sz w:val="20"/>
              </w:rPr>
              <w:t>2</w:t>
            </w:r>
          </w:p>
        </w:tc>
      </w:tr>
      <w:tr>
        <w:trPr>
          <w:trHeight w:val="285" w:hRule="atLeast"/>
        </w:trPr>
        <w:tc>
          <w:tcPr>
            <w:tcW w:w="603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69" w:type="dxa"/>
            <w:shd w:val="clear" w:color="auto" w:fill="FFC000"/>
          </w:tcPr>
          <w:p>
            <w:pPr>
              <w:pStyle w:val="TableParagraph"/>
              <w:spacing w:before="26"/>
              <w:ind w:right="97"/>
              <w:jc w:val="right"/>
              <w:rPr>
                <w:b/>
                <w:sz w:val="20"/>
              </w:rPr>
            </w:pPr>
            <w:r>
              <w:rPr>
                <w:b/>
                <w:spacing w:val="-10"/>
                <w:sz w:val="20"/>
              </w:rPr>
              <w:t>4</w:t>
            </w:r>
          </w:p>
        </w:tc>
        <w:tc>
          <w:tcPr>
            <w:tcW w:w="1173" w:type="dxa"/>
            <w:shd w:val="clear" w:color="auto" w:fill="FFC000"/>
          </w:tcPr>
          <w:p>
            <w:pPr>
              <w:pStyle w:val="TableParagraph"/>
              <w:spacing w:before="26"/>
              <w:ind w:right="99"/>
              <w:jc w:val="right"/>
              <w:rPr>
                <w:b/>
                <w:sz w:val="20"/>
              </w:rPr>
            </w:pPr>
            <w:r>
              <w:rPr>
                <w:b/>
                <w:spacing w:val="-10"/>
                <w:sz w:val="20"/>
              </w:rPr>
              <w:t>4</w:t>
            </w:r>
          </w:p>
        </w:tc>
        <w:tc>
          <w:tcPr>
            <w:tcW w:w="1171" w:type="dxa"/>
            <w:shd w:val="clear" w:color="auto" w:fill="FFC000"/>
          </w:tcPr>
          <w:p>
            <w:pPr>
              <w:pStyle w:val="TableParagraph"/>
              <w:spacing w:before="26"/>
              <w:ind w:right="100"/>
              <w:jc w:val="right"/>
              <w:rPr>
                <w:b/>
                <w:sz w:val="20"/>
              </w:rPr>
            </w:pPr>
            <w:r>
              <w:rPr>
                <w:b/>
                <w:spacing w:val="-10"/>
                <w:sz w:val="20"/>
              </w:rPr>
              <w:t>8</w:t>
            </w:r>
          </w:p>
        </w:tc>
      </w:tr>
    </w:tbl>
    <w:p>
      <w:pPr>
        <w:spacing w:before="2"/>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p>
      <w:pPr>
        <w:spacing w:before="1"/>
        <w:ind w:left="360" w:right="0" w:firstLine="0"/>
        <w:jc w:val="left"/>
        <w:rPr>
          <w:b/>
          <w:sz w:val="22"/>
        </w:rPr>
      </w:pPr>
      <w:r>
        <w:rPr>
          <w:b/>
          <w:color w:val="4471C4"/>
          <w:sz w:val="22"/>
        </w:rPr>
        <w:t>2.3</w:t>
      </w:r>
      <w:r>
        <w:rPr>
          <w:b/>
          <w:color w:val="4471C4"/>
          <w:spacing w:val="-6"/>
          <w:sz w:val="22"/>
        </w:rPr>
        <w:t> </w:t>
      </w:r>
      <w:r>
        <w:rPr>
          <w:b/>
          <w:color w:val="4471C4"/>
          <w:sz w:val="22"/>
        </w:rPr>
        <w:t>TRANSPARENCY</w:t>
      </w:r>
      <w:r>
        <w:rPr>
          <w:b/>
          <w:color w:val="4471C4"/>
          <w:spacing w:val="-6"/>
          <w:sz w:val="22"/>
        </w:rPr>
        <w:t> </w:t>
      </w:r>
      <w:r>
        <w:rPr>
          <w:b/>
          <w:color w:val="4471C4"/>
          <w:sz w:val="22"/>
        </w:rPr>
        <w:t>OF</w:t>
      </w:r>
      <w:r>
        <w:rPr>
          <w:b/>
          <w:color w:val="4471C4"/>
          <w:spacing w:val="-5"/>
          <w:sz w:val="22"/>
        </w:rPr>
        <w:t> </w:t>
      </w:r>
      <w:r>
        <w:rPr>
          <w:b/>
          <w:color w:val="4471C4"/>
          <w:spacing w:val="-2"/>
          <w:sz w:val="22"/>
        </w:rPr>
        <w:t>INFORMATION</w:t>
      </w:r>
    </w:p>
    <w:p>
      <w:pPr>
        <w:pStyle w:val="BodyText"/>
        <w:rPr>
          <w:b/>
        </w:rPr>
      </w:pPr>
    </w:p>
    <w:p>
      <w:pPr>
        <w:pStyle w:val="ListParagraph"/>
        <w:numPr>
          <w:ilvl w:val="2"/>
          <w:numId w:val="38"/>
        </w:numPr>
        <w:tabs>
          <w:tab w:pos="1077" w:val="left" w:leader="none"/>
        </w:tabs>
        <w:spacing w:line="240" w:lineRule="auto" w:before="0" w:after="0"/>
        <w:ind w:left="1077" w:right="0" w:hanging="717"/>
        <w:jc w:val="left"/>
        <w:rPr>
          <w:b/>
          <w:sz w:val="22"/>
        </w:rPr>
      </w:pPr>
      <w:r>
        <w:rPr>
          <w:b/>
          <w:color w:val="4471C4"/>
          <w:sz w:val="22"/>
        </w:rPr>
        <w:t>Environmental</w:t>
      </w:r>
      <w:r>
        <w:rPr>
          <w:b/>
          <w:color w:val="4471C4"/>
          <w:spacing w:val="-9"/>
          <w:sz w:val="22"/>
        </w:rPr>
        <w:t> </w:t>
      </w:r>
      <w:r>
        <w:rPr>
          <w:b/>
          <w:color w:val="4471C4"/>
          <w:spacing w:val="-2"/>
          <w:sz w:val="22"/>
        </w:rPr>
        <w:t>Permits</w:t>
      </w:r>
    </w:p>
    <w:p>
      <w:pPr>
        <w:pStyle w:val="ListParagraph"/>
        <w:spacing w:after="0" w:line="240" w:lineRule="auto"/>
        <w:jc w:val="left"/>
        <w:rPr>
          <w:b/>
          <w:sz w:val="22"/>
        </w:rPr>
        <w:sectPr>
          <w:type w:val="continuous"/>
          <w:pgSz w:w="12240" w:h="15840"/>
          <w:pgMar w:header="0" w:footer="522" w:top="1420" w:bottom="720" w:left="1080" w:right="1080"/>
        </w:sectPr>
      </w:pPr>
    </w:p>
    <w:p>
      <w:pPr>
        <w:pStyle w:val="ListParagraph"/>
        <w:numPr>
          <w:ilvl w:val="0"/>
          <w:numId w:val="73"/>
        </w:numPr>
        <w:tabs>
          <w:tab w:pos="719" w:val="left" w:leader="none"/>
        </w:tabs>
        <w:spacing w:line="240" w:lineRule="auto" w:before="78" w:after="0"/>
        <w:ind w:left="719" w:right="355" w:hanging="360"/>
        <w:jc w:val="left"/>
        <w:rPr>
          <w:b/>
          <w:sz w:val="22"/>
        </w:rPr>
      </w:pPr>
      <w:r>
        <w:rPr>
          <w:b/>
          <w:sz w:val="22"/>
        </w:rPr>
        <w:t>Are</w:t>
      </w:r>
      <w:r>
        <w:rPr>
          <w:b/>
          <w:spacing w:val="40"/>
          <w:sz w:val="22"/>
        </w:rPr>
        <w:t> </w:t>
      </w:r>
      <w:r>
        <w:rPr>
          <w:b/>
          <w:sz w:val="22"/>
        </w:rPr>
        <w:t>the</w:t>
      </w:r>
      <w:r>
        <w:rPr>
          <w:b/>
          <w:spacing w:val="40"/>
          <w:sz w:val="22"/>
        </w:rPr>
        <w:t> </w:t>
      </w:r>
      <w:r>
        <w:rPr>
          <w:b/>
          <w:sz w:val="22"/>
        </w:rPr>
        <w:t>requirements</w:t>
      </w:r>
      <w:r>
        <w:rPr>
          <w:b/>
          <w:spacing w:val="40"/>
          <w:sz w:val="22"/>
        </w:rPr>
        <w:t> </w:t>
      </w:r>
      <w:r>
        <w:rPr>
          <w:b/>
          <w:sz w:val="22"/>
        </w:rPr>
        <w:t>for</w:t>
      </w:r>
      <w:r>
        <w:rPr>
          <w:b/>
          <w:spacing w:val="40"/>
          <w:sz w:val="22"/>
        </w:rPr>
        <w:t> </w:t>
      </w:r>
      <w:r>
        <w:rPr>
          <w:b/>
          <w:sz w:val="22"/>
        </w:rPr>
        <w:t>submitting</w:t>
      </w:r>
      <w:r>
        <w:rPr>
          <w:b/>
          <w:spacing w:val="40"/>
          <w:sz w:val="22"/>
        </w:rPr>
        <w:t> </w:t>
      </w:r>
      <w:r>
        <w:rPr>
          <w:b/>
          <w:sz w:val="22"/>
        </w:rPr>
        <w:t>an</w:t>
      </w:r>
      <w:r>
        <w:rPr>
          <w:b/>
          <w:spacing w:val="40"/>
          <w:sz w:val="22"/>
        </w:rPr>
        <w:t> </w:t>
      </w:r>
      <w:r>
        <w:rPr>
          <w:b/>
          <w:sz w:val="22"/>
        </w:rPr>
        <w:t>application</w:t>
      </w:r>
      <w:r>
        <w:rPr>
          <w:b/>
          <w:spacing w:val="40"/>
          <w:sz w:val="22"/>
        </w:rPr>
        <w:t> </w:t>
      </w:r>
      <w:r>
        <w:rPr>
          <w:b/>
          <w:sz w:val="22"/>
        </w:rPr>
        <w:t>to</w:t>
      </w:r>
      <w:r>
        <w:rPr>
          <w:b/>
          <w:spacing w:val="40"/>
          <w:sz w:val="22"/>
        </w:rPr>
        <w:t> </w:t>
      </w:r>
      <w:r>
        <w:rPr>
          <w:b/>
          <w:sz w:val="22"/>
        </w:rPr>
        <w:t>obtain</w:t>
      </w:r>
      <w:r>
        <w:rPr>
          <w:b/>
          <w:spacing w:val="40"/>
          <w:sz w:val="22"/>
        </w:rPr>
        <w:t> </w:t>
      </w:r>
      <w:r>
        <w:rPr>
          <w:b/>
          <w:sz w:val="22"/>
        </w:rPr>
        <w:t>environmental</w:t>
      </w:r>
      <w:r>
        <w:rPr>
          <w:b/>
          <w:spacing w:val="40"/>
          <w:sz w:val="22"/>
        </w:rPr>
        <w:t> </w:t>
      </w:r>
      <w:r>
        <w:rPr>
          <w:b/>
          <w:sz w:val="22"/>
        </w:rPr>
        <w:t>clearances</w:t>
      </w:r>
      <w:r>
        <w:rPr>
          <w:b/>
          <w:spacing w:val="40"/>
          <w:sz w:val="22"/>
        </w:rPr>
        <w:t> </w:t>
      </w:r>
      <w:r>
        <w:rPr>
          <w:b/>
          <w:sz w:val="22"/>
        </w:rPr>
        <w:t>or permits for constructing a building in [CITY] available online? </w:t>
      </w:r>
      <w:r>
        <w:rPr>
          <w:sz w:val="22"/>
        </w:rPr>
        <w:t>(Y/N)</w:t>
      </w:r>
    </w:p>
    <w:p>
      <w:pPr>
        <w:pStyle w:val="ListParagraph"/>
        <w:numPr>
          <w:ilvl w:val="0"/>
          <w:numId w:val="73"/>
        </w:numPr>
        <w:tabs>
          <w:tab w:pos="719" w:val="left" w:leader="none"/>
        </w:tabs>
        <w:spacing w:line="240" w:lineRule="auto" w:before="252" w:after="0"/>
        <w:ind w:left="719" w:right="356" w:hanging="360"/>
        <w:jc w:val="left"/>
        <w:rPr>
          <w:b/>
          <w:sz w:val="22"/>
        </w:rPr>
      </w:pPr>
      <w:r>
        <w:rPr>
          <w:b/>
          <w:sz w:val="22"/>
        </w:rPr>
        <w:t>Is</w:t>
      </w:r>
      <w:r>
        <w:rPr>
          <w:b/>
          <w:spacing w:val="-7"/>
          <w:sz w:val="22"/>
        </w:rPr>
        <w:t> </w:t>
      </w:r>
      <w:r>
        <w:rPr>
          <w:b/>
          <w:sz w:val="22"/>
        </w:rPr>
        <w:t>the</w:t>
      </w:r>
      <w:r>
        <w:rPr>
          <w:b/>
          <w:spacing w:val="-7"/>
          <w:sz w:val="22"/>
        </w:rPr>
        <w:t> </w:t>
      </w:r>
      <w:r>
        <w:rPr>
          <w:b/>
          <w:sz w:val="22"/>
        </w:rPr>
        <w:t>current</w:t>
      </w:r>
      <w:r>
        <w:rPr>
          <w:b/>
          <w:spacing w:val="-9"/>
          <w:sz w:val="22"/>
        </w:rPr>
        <w:t> </w:t>
      </w:r>
      <w:r>
        <w:rPr>
          <w:b/>
          <w:sz w:val="22"/>
        </w:rPr>
        <w:t>fee</w:t>
      </w:r>
      <w:r>
        <w:rPr>
          <w:b/>
          <w:spacing w:val="-7"/>
          <w:sz w:val="22"/>
        </w:rPr>
        <w:t> </w:t>
      </w:r>
      <w:r>
        <w:rPr>
          <w:b/>
          <w:sz w:val="22"/>
        </w:rPr>
        <w:t>schedule</w:t>
      </w:r>
      <w:r>
        <w:rPr>
          <w:b/>
          <w:spacing w:val="-9"/>
          <w:sz w:val="22"/>
        </w:rPr>
        <w:t> </w:t>
      </w:r>
      <w:r>
        <w:rPr>
          <w:b/>
          <w:sz w:val="22"/>
        </w:rPr>
        <w:t>applicable</w:t>
      </w:r>
      <w:r>
        <w:rPr>
          <w:b/>
          <w:spacing w:val="-7"/>
          <w:sz w:val="22"/>
        </w:rPr>
        <w:t> </w:t>
      </w:r>
      <w:r>
        <w:rPr>
          <w:b/>
          <w:sz w:val="22"/>
        </w:rPr>
        <w:t>for</w:t>
      </w:r>
      <w:r>
        <w:rPr>
          <w:b/>
          <w:spacing w:val="-7"/>
          <w:sz w:val="22"/>
        </w:rPr>
        <w:t> </w:t>
      </w:r>
      <w:r>
        <w:rPr>
          <w:b/>
          <w:sz w:val="22"/>
        </w:rPr>
        <w:t>environmental</w:t>
      </w:r>
      <w:r>
        <w:rPr>
          <w:b/>
          <w:spacing w:val="-6"/>
          <w:sz w:val="22"/>
        </w:rPr>
        <w:t> </w:t>
      </w:r>
      <w:r>
        <w:rPr>
          <w:b/>
          <w:sz w:val="22"/>
        </w:rPr>
        <w:t>permits</w:t>
      </w:r>
      <w:r>
        <w:rPr>
          <w:b/>
          <w:spacing w:val="-9"/>
          <w:sz w:val="22"/>
        </w:rPr>
        <w:t> </w:t>
      </w:r>
      <w:r>
        <w:rPr>
          <w:b/>
          <w:sz w:val="22"/>
        </w:rPr>
        <w:t>in</w:t>
      </w:r>
      <w:r>
        <w:rPr>
          <w:b/>
          <w:spacing w:val="-8"/>
          <w:sz w:val="22"/>
        </w:rPr>
        <w:t> </w:t>
      </w:r>
      <w:r>
        <w:rPr>
          <w:b/>
          <w:sz w:val="22"/>
        </w:rPr>
        <w:t>[CITY]</w:t>
      </w:r>
      <w:r>
        <w:rPr>
          <w:b/>
          <w:spacing w:val="-9"/>
          <w:sz w:val="22"/>
        </w:rPr>
        <w:t> </w:t>
      </w:r>
      <w:r>
        <w:rPr>
          <w:b/>
          <w:sz w:val="22"/>
        </w:rPr>
        <w:t>as</w:t>
      </w:r>
      <w:r>
        <w:rPr>
          <w:b/>
          <w:spacing w:val="-9"/>
          <w:sz w:val="22"/>
        </w:rPr>
        <w:t> </w:t>
      </w:r>
      <w:r>
        <w:rPr>
          <w:b/>
          <w:sz w:val="22"/>
        </w:rPr>
        <w:t>of</w:t>
      </w:r>
      <w:r>
        <w:rPr>
          <w:b/>
          <w:spacing w:val="-6"/>
          <w:sz w:val="22"/>
        </w:rPr>
        <w:t> </w:t>
      </w:r>
      <w:r>
        <w:rPr>
          <w:b/>
          <w:sz w:val="22"/>
        </w:rPr>
        <w:t>September</w:t>
      </w:r>
      <w:r>
        <w:rPr>
          <w:b/>
          <w:spacing w:val="-7"/>
          <w:sz w:val="22"/>
        </w:rPr>
        <w:t> </w:t>
      </w:r>
      <w:r>
        <w:rPr>
          <w:b/>
          <w:sz w:val="22"/>
        </w:rPr>
        <w:t>2024 available online? </w:t>
      </w:r>
      <w:r>
        <w:rPr>
          <w:sz w:val="22"/>
        </w:rPr>
        <w:t>(Y/N)</w:t>
      </w:r>
    </w:p>
    <w:p>
      <w:pPr>
        <w:pStyle w:val="BodyText"/>
      </w:pPr>
    </w:p>
    <w:p>
      <w:pPr>
        <w:pStyle w:val="ListParagraph"/>
        <w:numPr>
          <w:ilvl w:val="0"/>
          <w:numId w:val="73"/>
        </w:numPr>
        <w:tabs>
          <w:tab w:pos="719" w:val="left" w:leader="none"/>
        </w:tabs>
        <w:spacing w:line="240" w:lineRule="auto" w:before="0" w:after="0"/>
        <w:ind w:left="719" w:right="356" w:hanging="360"/>
        <w:jc w:val="left"/>
        <w:rPr>
          <w:b/>
          <w:sz w:val="22"/>
        </w:rPr>
      </w:pPr>
      <w:r>
        <w:rPr>
          <w:b/>
          <w:sz w:val="22"/>
        </w:rPr>
        <w:t>Is there public, official and updated information that shows a list or total number of approved EIAs in [ECONOMY]? </w:t>
      </w:r>
      <w:r>
        <w:rPr>
          <w:sz w:val="22"/>
        </w:rPr>
        <w:t>(Y/N)</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9"/>
        <w:gridCol w:w="1171"/>
        <w:gridCol w:w="1171"/>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2.3</w:t>
            </w:r>
            <w:r>
              <w:rPr>
                <w:b/>
                <w:spacing w:val="-6"/>
                <w:sz w:val="20"/>
              </w:rPr>
              <w:t> </w:t>
            </w:r>
            <w:r>
              <w:rPr>
                <w:b/>
                <w:sz w:val="20"/>
              </w:rPr>
              <w:t>TRANSPARENCY</w:t>
            </w:r>
            <w:r>
              <w:rPr>
                <w:b/>
                <w:spacing w:val="-7"/>
                <w:sz w:val="20"/>
              </w:rPr>
              <w:t> </w:t>
            </w:r>
            <w:r>
              <w:rPr>
                <w:b/>
                <w:sz w:val="20"/>
              </w:rPr>
              <w:t>OF</w:t>
            </w:r>
            <w:r>
              <w:rPr>
                <w:b/>
                <w:spacing w:val="-6"/>
                <w:sz w:val="20"/>
              </w:rPr>
              <w:t> </w:t>
            </w:r>
            <w:r>
              <w:rPr>
                <w:b/>
                <w:spacing w:val="-2"/>
                <w:sz w:val="20"/>
              </w:rPr>
              <w:t>INFORMATION</w:t>
            </w:r>
          </w:p>
        </w:tc>
      </w:tr>
      <w:tr>
        <w:trPr>
          <w:trHeight w:val="431" w:hRule="atLeast"/>
        </w:trPr>
        <w:tc>
          <w:tcPr>
            <w:tcW w:w="9542" w:type="dxa"/>
            <w:gridSpan w:val="4"/>
            <w:shd w:val="clear" w:color="auto" w:fill="E7EBF5"/>
          </w:tcPr>
          <w:p>
            <w:pPr>
              <w:pStyle w:val="TableParagraph"/>
              <w:spacing w:before="101"/>
              <w:ind w:left="460"/>
              <w:rPr>
                <w:b/>
                <w:sz w:val="20"/>
              </w:rPr>
            </w:pPr>
            <w:r>
              <w:rPr>
                <w:b/>
                <w:sz w:val="20"/>
              </w:rPr>
              <w:t>2.3.3</w:t>
            </w:r>
            <w:r>
              <w:rPr>
                <w:b/>
                <w:spacing w:val="61"/>
                <w:w w:val="150"/>
                <w:sz w:val="20"/>
              </w:rPr>
              <w:t> </w:t>
            </w:r>
            <w:r>
              <w:rPr>
                <w:b/>
                <w:sz w:val="20"/>
              </w:rPr>
              <w:t>Environmental</w:t>
            </w:r>
            <w:r>
              <w:rPr>
                <w:b/>
                <w:spacing w:val="-4"/>
                <w:sz w:val="20"/>
              </w:rPr>
              <w:t> </w:t>
            </w:r>
            <w:r>
              <w:rPr>
                <w:b/>
                <w:spacing w:val="-2"/>
                <w:sz w:val="20"/>
              </w:rPr>
              <w:t>Permits</w:t>
            </w:r>
          </w:p>
        </w:tc>
      </w:tr>
      <w:tr>
        <w:trPr>
          <w:trHeight w:val="460" w:hRule="atLeast"/>
        </w:trPr>
        <w:tc>
          <w:tcPr>
            <w:tcW w:w="6029" w:type="dxa"/>
          </w:tcPr>
          <w:p>
            <w:pPr>
              <w:pStyle w:val="TableParagraph"/>
              <w:spacing w:before="115"/>
              <w:ind w:left="107"/>
              <w:rPr>
                <w:b/>
                <w:sz w:val="20"/>
              </w:rPr>
            </w:pPr>
            <w:r>
              <w:rPr>
                <w:b/>
                <w:spacing w:val="-2"/>
                <w:sz w:val="20"/>
              </w:rPr>
              <w:t>Indicators</w:t>
            </w:r>
          </w:p>
        </w:tc>
        <w:tc>
          <w:tcPr>
            <w:tcW w:w="1171" w:type="dxa"/>
          </w:tcPr>
          <w:p>
            <w:pPr>
              <w:pStyle w:val="TableParagraph"/>
              <w:spacing w:before="115"/>
              <w:ind w:right="96"/>
              <w:jc w:val="right"/>
              <w:rPr>
                <w:b/>
                <w:sz w:val="20"/>
              </w:rPr>
            </w:pPr>
            <w:r>
              <w:rPr>
                <w:b/>
                <w:spacing w:val="-5"/>
                <w:sz w:val="20"/>
              </w:rPr>
              <w:t>FFP</w:t>
            </w:r>
          </w:p>
        </w:tc>
        <w:tc>
          <w:tcPr>
            <w:tcW w:w="1171" w:type="dxa"/>
          </w:tcPr>
          <w:p>
            <w:pPr>
              <w:pStyle w:val="TableParagraph"/>
              <w:spacing w:before="115"/>
              <w:ind w:right="99"/>
              <w:jc w:val="right"/>
              <w:rPr>
                <w:b/>
                <w:sz w:val="20"/>
              </w:rPr>
            </w:pPr>
            <w:r>
              <w:rPr>
                <w:b/>
                <w:spacing w:val="-5"/>
                <w:sz w:val="20"/>
              </w:rPr>
              <w:t>SBP</w:t>
            </w:r>
          </w:p>
        </w:tc>
        <w:tc>
          <w:tcPr>
            <w:tcW w:w="1171" w:type="dxa"/>
          </w:tcPr>
          <w:p>
            <w:pPr>
              <w:pStyle w:val="TableParagraph"/>
              <w:spacing w:line="230" w:lineRule="atLeast"/>
              <w:ind w:left="530" w:right="89" w:firstLine="76"/>
              <w:rPr>
                <w:b/>
                <w:sz w:val="20"/>
              </w:rPr>
            </w:pPr>
            <w:r>
              <w:rPr>
                <w:b/>
                <w:spacing w:val="-2"/>
                <w:sz w:val="20"/>
              </w:rPr>
              <w:t>Total Points</w:t>
            </w:r>
          </w:p>
        </w:tc>
      </w:tr>
      <w:tr>
        <w:trPr>
          <w:trHeight w:val="460" w:hRule="atLeast"/>
        </w:trPr>
        <w:tc>
          <w:tcPr>
            <w:tcW w:w="6029" w:type="dxa"/>
          </w:tcPr>
          <w:p>
            <w:pPr>
              <w:pStyle w:val="TableParagraph"/>
              <w:spacing w:line="230" w:lineRule="atLeast"/>
              <w:ind w:left="107" w:right="97"/>
              <w:rPr>
                <w:sz w:val="20"/>
              </w:rPr>
            </w:pPr>
            <w:r>
              <w:rPr>
                <w:b/>
                <w:sz w:val="20"/>
              </w:rPr>
              <w:t>Public Online Availability of Environmental Licensing Requirements</w:t>
            </w:r>
            <w:r>
              <w:rPr>
                <w:b/>
                <w:spacing w:val="-9"/>
                <w:sz w:val="20"/>
              </w:rPr>
              <w:t> </w:t>
            </w:r>
            <w:r>
              <w:rPr>
                <w:b/>
                <w:sz w:val="20"/>
              </w:rPr>
              <w:t>for</w:t>
            </w:r>
            <w:r>
              <w:rPr>
                <w:b/>
                <w:spacing w:val="-8"/>
                <w:sz w:val="20"/>
              </w:rPr>
              <w:t> </w:t>
            </w:r>
            <w:r>
              <w:rPr>
                <w:b/>
                <w:sz w:val="20"/>
              </w:rPr>
              <w:t>Moderate-Risk</w:t>
            </w:r>
            <w:r>
              <w:rPr>
                <w:b/>
                <w:spacing w:val="-6"/>
                <w:sz w:val="20"/>
              </w:rPr>
              <w:t> </w:t>
            </w:r>
            <w:r>
              <w:rPr>
                <w:b/>
                <w:sz w:val="20"/>
              </w:rPr>
              <w:t>Construction</w:t>
            </w:r>
            <w:r>
              <w:rPr>
                <w:b/>
                <w:spacing w:val="-8"/>
                <w:sz w:val="20"/>
              </w:rPr>
              <w:t> </w:t>
            </w:r>
            <w:r>
              <w:rPr>
                <w:b/>
                <w:sz w:val="20"/>
              </w:rPr>
              <w:t>Project</w:t>
            </w:r>
            <w:r>
              <w:rPr>
                <w:b/>
                <w:spacing w:val="-7"/>
                <w:sz w:val="20"/>
              </w:rPr>
              <w:t> </w:t>
            </w:r>
            <w:r>
              <w:rPr>
                <w:sz w:val="20"/>
              </w:rPr>
              <w:t>(46)</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458" w:hRule="atLeast"/>
        </w:trPr>
        <w:tc>
          <w:tcPr>
            <w:tcW w:w="6029" w:type="dxa"/>
          </w:tcPr>
          <w:p>
            <w:pPr>
              <w:pStyle w:val="TableParagraph"/>
              <w:spacing w:line="228" w:lineRule="exact"/>
              <w:ind w:left="107"/>
              <w:rPr>
                <w:sz w:val="20"/>
              </w:rPr>
            </w:pPr>
            <w:r>
              <w:rPr>
                <w:b/>
                <w:sz w:val="20"/>
              </w:rPr>
              <w:t>Applicable</w:t>
            </w:r>
            <w:r>
              <w:rPr>
                <w:b/>
                <w:spacing w:val="-5"/>
                <w:sz w:val="20"/>
              </w:rPr>
              <w:t> </w:t>
            </w:r>
            <w:r>
              <w:rPr>
                <w:b/>
                <w:sz w:val="20"/>
              </w:rPr>
              <w:t>and</w:t>
            </w:r>
            <w:r>
              <w:rPr>
                <w:b/>
                <w:spacing w:val="-6"/>
                <w:sz w:val="20"/>
              </w:rPr>
              <w:t> </w:t>
            </w:r>
            <w:r>
              <w:rPr>
                <w:b/>
                <w:sz w:val="20"/>
              </w:rPr>
              <w:t>Up</w:t>
            </w:r>
            <w:r>
              <w:rPr>
                <w:b/>
                <w:spacing w:val="-6"/>
                <w:sz w:val="20"/>
              </w:rPr>
              <w:t> </w:t>
            </w:r>
            <w:r>
              <w:rPr>
                <w:b/>
                <w:sz w:val="20"/>
              </w:rPr>
              <w:t>to</w:t>
            </w:r>
            <w:r>
              <w:rPr>
                <w:b/>
                <w:spacing w:val="-4"/>
                <w:sz w:val="20"/>
              </w:rPr>
              <w:t> </w:t>
            </w:r>
            <w:r>
              <w:rPr>
                <w:b/>
                <w:sz w:val="20"/>
              </w:rPr>
              <w:t>Date</w:t>
            </w:r>
            <w:r>
              <w:rPr>
                <w:b/>
                <w:spacing w:val="-5"/>
                <w:sz w:val="20"/>
              </w:rPr>
              <w:t> </w:t>
            </w:r>
            <w:r>
              <w:rPr>
                <w:b/>
                <w:sz w:val="20"/>
              </w:rPr>
              <w:t>Fee</w:t>
            </w:r>
            <w:r>
              <w:rPr>
                <w:b/>
                <w:spacing w:val="-5"/>
                <w:sz w:val="20"/>
              </w:rPr>
              <w:t> </w:t>
            </w:r>
            <w:r>
              <w:rPr>
                <w:b/>
                <w:sz w:val="20"/>
              </w:rPr>
              <w:t>Schedule</w:t>
            </w:r>
            <w:r>
              <w:rPr>
                <w:b/>
                <w:spacing w:val="-5"/>
                <w:sz w:val="20"/>
              </w:rPr>
              <w:t> </w:t>
            </w:r>
            <w:r>
              <w:rPr>
                <w:b/>
                <w:sz w:val="20"/>
              </w:rPr>
              <w:t>for</w:t>
            </w:r>
            <w:r>
              <w:rPr>
                <w:b/>
                <w:spacing w:val="-5"/>
                <w:sz w:val="20"/>
              </w:rPr>
              <w:t> </w:t>
            </w:r>
            <w:r>
              <w:rPr>
                <w:b/>
                <w:sz w:val="20"/>
              </w:rPr>
              <w:t>Environmental Clearances </w:t>
            </w:r>
            <w:r>
              <w:rPr>
                <w:sz w:val="20"/>
              </w:rPr>
              <w:t>(47)</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460" w:hRule="atLeast"/>
        </w:trPr>
        <w:tc>
          <w:tcPr>
            <w:tcW w:w="6029" w:type="dxa"/>
          </w:tcPr>
          <w:p>
            <w:pPr>
              <w:pStyle w:val="TableParagraph"/>
              <w:spacing w:line="230" w:lineRule="atLeast"/>
              <w:ind w:left="107"/>
              <w:rPr>
                <w:sz w:val="20"/>
              </w:rPr>
            </w:pPr>
            <w:r>
              <w:rPr>
                <w:b/>
                <w:sz w:val="20"/>
              </w:rPr>
              <w:t>Availability</w:t>
            </w:r>
            <w:r>
              <w:rPr>
                <w:b/>
                <w:spacing w:val="-5"/>
                <w:sz w:val="20"/>
              </w:rPr>
              <w:t> </w:t>
            </w:r>
            <w:r>
              <w:rPr>
                <w:b/>
                <w:sz w:val="20"/>
              </w:rPr>
              <w:t>of</w:t>
            </w:r>
            <w:r>
              <w:rPr>
                <w:b/>
                <w:spacing w:val="-5"/>
                <w:sz w:val="20"/>
              </w:rPr>
              <w:t> </w:t>
            </w:r>
            <w:r>
              <w:rPr>
                <w:b/>
                <w:sz w:val="20"/>
              </w:rPr>
              <w:t>Official,</w:t>
            </w:r>
            <w:r>
              <w:rPr>
                <w:b/>
                <w:spacing w:val="-5"/>
                <w:sz w:val="20"/>
              </w:rPr>
              <w:t> </w:t>
            </w:r>
            <w:r>
              <w:rPr>
                <w:b/>
                <w:sz w:val="20"/>
              </w:rPr>
              <w:t>Updated</w:t>
            </w:r>
            <w:r>
              <w:rPr>
                <w:b/>
                <w:spacing w:val="-6"/>
                <w:sz w:val="20"/>
              </w:rPr>
              <w:t> </w:t>
            </w:r>
            <w:r>
              <w:rPr>
                <w:b/>
                <w:sz w:val="20"/>
              </w:rPr>
              <w:t>and</w:t>
            </w:r>
            <w:r>
              <w:rPr>
                <w:b/>
                <w:spacing w:val="-6"/>
                <w:sz w:val="20"/>
              </w:rPr>
              <w:t> </w:t>
            </w:r>
            <w:r>
              <w:rPr>
                <w:b/>
                <w:sz w:val="20"/>
              </w:rPr>
              <w:t>Publicly</w:t>
            </w:r>
            <w:r>
              <w:rPr>
                <w:b/>
                <w:spacing w:val="-5"/>
                <w:sz w:val="20"/>
              </w:rPr>
              <w:t> </w:t>
            </w:r>
            <w:r>
              <w:rPr>
                <w:b/>
                <w:sz w:val="20"/>
              </w:rPr>
              <w:t>Available</w:t>
            </w:r>
            <w:r>
              <w:rPr>
                <w:b/>
                <w:spacing w:val="-6"/>
                <w:sz w:val="20"/>
              </w:rPr>
              <w:t> </w:t>
            </w:r>
            <w:r>
              <w:rPr>
                <w:b/>
                <w:sz w:val="20"/>
              </w:rPr>
              <w:t>List</w:t>
            </w:r>
            <w:r>
              <w:rPr>
                <w:b/>
                <w:spacing w:val="-5"/>
                <w:sz w:val="20"/>
              </w:rPr>
              <w:t> </w:t>
            </w:r>
            <w:r>
              <w:rPr>
                <w:b/>
                <w:sz w:val="20"/>
              </w:rPr>
              <w:t>of approved EIAs </w:t>
            </w:r>
            <w:r>
              <w:rPr>
                <w:sz w:val="20"/>
              </w:rPr>
              <w:t>(48)</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7"/>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5" w:hRule="atLeast"/>
        </w:trPr>
        <w:tc>
          <w:tcPr>
            <w:tcW w:w="602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71" w:type="dxa"/>
            <w:shd w:val="clear" w:color="auto" w:fill="FFC000"/>
          </w:tcPr>
          <w:p>
            <w:pPr>
              <w:pStyle w:val="TableParagraph"/>
              <w:spacing w:before="26"/>
              <w:ind w:right="97"/>
              <w:jc w:val="right"/>
              <w:rPr>
                <w:b/>
                <w:sz w:val="20"/>
              </w:rPr>
            </w:pPr>
            <w:r>
              <w:rPr>
                <w:b/>
                <w:spacing w:val="-10"/>
                <w:sz w:val="20"/>
              </w:rPr>
              <w:t>3</w:t>
            </w:r>
          </w:p>
        </w:tc>
        <w:tc>
          <w:tcPr>
            <w:tcW w:w="1171" w:type="dxa"/>
            <w:shd w:val="clear" w:color="auto" w:fill="FFC000"/>
          </w:tcPr>
          <w:p>
            <w:pPr>
              <w:pStyle w:val="TableParagraph"/>
              <w:spacing w:before="26"/>
              <w:ind w:right="97"/>
              <w:jc w:val="right"/>
              <w:rPr>
                <w:b/>
                <w:sz w:val="20"/>
              </w:rPr>
            </w:pPr>
            <w:r>
              <w:rPr>
                <w:b/>
                <w:spacing w:val="-10"/>
                <w:sz w:val="20"/>
              </w:rPr>
              <w:t>3</w:t>
            </w:r>
          </w:p>
        </w:tc>
        <w:tc>
          <w:tcPr>
            <w:tcW w:w="1171" w:type="dxa"/>
            <w:shd w:val="clear" w:color="auto" w:fill="FFC000"/>
          </w:tcPr>
          <w:p>
            <w:pPr>
              <w:pStyle w:val="TableParagraph"/>
              <w:spacing w:before="26"/>
              <w:ind w:right="98"/>
              <w:jc w:val="right"/>
              <w:rPr>
                <w:b/>
                <w:sz w:val="20"/>
              </w:rPr>
            </w:pPr>
            <w:r>
              <w:rPr>
                <w:b/>
                <w:spacing w:val="-10"/>
                <w:sz w:val="20"/>
              </w:rPr>
              <w:t>6</w:t>
            </w:r>
          </w:p>
        </w:tc>
      </w:tr>
    </w:tbl>
    <w:p>
      <w:pPr>
        <w:spacing w:before="0"/>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r>
        <w:rPr>
          <w:sz w:val="20"/>
        </w:rPr>
        <mc:AlternateContent>
          <mc:Choice Requires="wps">
            <w:drawing>
              <wp:anchor distT="0" distB="0" distL="0" distR="0" allowOverlap="1" layoutInCell="1" locked="0" behindDoc="1" simplePos="0" relativeHeight="487588864">
                <wp:simplePos x="0" y="0"/>
                <wp:positionH relativeFrom="page">
                  <wp:posOffset>856488</wp:posOffset>
                </wp:positionH>
                <wp:positionV relativeFrom="paragraph">
                  <wp:posOffset>178453</wp:posOffset>
                </wp:positionV>
                <wp:extent cx="6049010" cy="37338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049010" cy="373380"/>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wps:txbx>
                      <wps:bodyPr wrap="square" lIns="0" tIns="0" rIns="0" bIns="0" rtlCol="0">
                        <a:noAutofit/>
                      </wps:bodyPr>
                    </wps:wsp>
                  </a:graphicData>
                </a:graphic>
              </wp:anchor>
            </w:drawing>
          </mc:Choice>
          <mc:Fallback>
            <w:pict>
              <v:shape style="position:absolute;margin-left:67.440002pt;margin-top:14.051476pt;width:476.3pt;height:29.4pt;mso-position-horizontal-relative:page;mso-position-vertical-relative:paragraph;z-index:-15727616;mso-wrap-distance-left:0;mso-wrap-distance-right:0" type="#_x0000_t202" id="docshape6" filled="true" fillcolor="#0f6ec5" stroked="true" strokeweight=".48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III–OPERATIONAL</w:t>
                      </w:r>
                      <w:r>
                        <w:rPr>
                          <w:b/>
                          <w:color w:val="000000"/>
                          <w:spacing w:val="-10"/>
                          <w:sz w:val="20"/>
                        </w:rPr>
                        <w:t> </w:t>
                      </w:r>
                      <w:r>
                        <w:rPr>
                          <w:b/>
                          <w:color w:val="000000"/>
                          <w:sz w:val="20"/>
                        </w:rPr>
                        <w:t>EFFICIENCY</w:t>
                      </w:r>
                      <w:r>
                        <w:rPr>
                          <w:b/>
                          <w:color w:val="000000"/>
                          <w:spacing w:val="-9"/>
                          <w:sz w:val="20"/>
                        </w:rPr>
                        <w:t> </w:t>
                      </w:r>
                      <w:r>
                        <w:rPr>
                          <w:b/>
                          <w:color w:val="000000"/>
                          <w:sz w:val="20"/>
                        </w:rPr>
                        <w:t>OF</w:t>
                      </w:r>
                      <w:r>
                        <w:rPr>
                          <w:b/>
                          <w:color w:val="000000"/>
                          <w:spacing w:val="-8"/>
                          <w:sz w:val="20"/>
                        </w:rPr>
                        <w:t> </w:t>
                      </w:r>
                      <w:r>
                        <w:rPr>
                          <w:b/>
                          <w:color w:val="000000"/>
                          <w:sz w:val="20"/>
                        </w:rPr>
                        <w:t>ESTABLISHING</w:t>
                      </w:r>
                      <w:r>
                        <w:rPr>
                          <w:b/>
                          <w:color w:val="000000"/>
                          <w:spacing w:val="-8"/>
                          <w:sz w:val="20"/>
                        </w:rPr>
                        <w:t> </w:t>
                      </w:r>
                      <w:r>
                        <w:rPr>
                          <w:b/>
                          <w:color w:val="000000"/>
                          <w:sz w:val="20"/>
                        </w:rPr>
                        <w:t>A</w:t>
                      </w:r>
                      <w:r>
                        <w:rPr>
                          <w:b/>
                          <w:color w:val="000000"/>
                          <w:spacing w:val="-9"/>
                          <w:sz w:val="20"/>
                        </w:rPr>
                        <w:t> </w:t>
                      </w:r>
                      <w:r>
                        <w:rPr>
                          <w:b/>
                          <w:color w:val="000000"/>
                          <w:sz w:val="20"/>
                        </w:rPr>
                        <w:t>BUSINESS</w:t>
                      </w:r>
                      <w:r>
                        <w:rPr>
                          <w:b/>
                          <w:color w:val="000000"/>
                          <w:spacing w:val="-8"/>
                          <w:sz w:val="20"/>
                        </w:rPr>
                        <w:t> </w:t>
                      </w:r>
                      <w:r>
                        <w:rPr>
                          <w:b/>
                          <w:color w:val="000000"/>
                          <w:spacing w:val="-2"/>
                          <w:sz w:val="20"/>
                        </w:rPr>
                        <w:t>LOCATION</w:t>
                      </w:r>
                    </w:p>
                  </w:txbxContent>
                </v:textbox>
                <v:fill type="solid"/>
                <v:stroke dashstyle="solid"/>
                <w10:wrap type="topAndBottom"/>
              </v:shape>
            </w:pict>
          </mc:Fallback>
        </mc:AlternateContent>
      </w:r>
    </w:p>
    <w:p>
      <w:pPr>
        <w:pStyle w:val="BodyText"/>
        <w:spacing w:before="26"/>
      </w:pPr>
    </w:p>
    <w:p>
      <w:pPr>
        <w:pStyle w:val="BodyText"/>
        <w:ind w:left="359" w:right="356"/>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w:t>
      </w:r>
      <w:r>
        <w:rPr>
          <w:vertAlign w:val="superscript"/>
        </w:rPr>
        <w:t>th</w:t>
      </w:r>
      <w:r>
        <w:rPr>
          <w:vertAlign w:val="baseline"/>
        </w:rPr>
        <w:t> and 95</w:t>
      </w:r>
      <w:r>
        <w:rPr>
          <w:vertAlign w:val="superscript"/>
        </w:rPr>
        <w:t>th</w:t>
      </w:r>
      <w:r>
        <w:rPr>
          <w:vertAlign w:val="baseline"/>
        </w:rPr>
        <w:t> percentiles of the collected data.</w:t>
      </w:r>
    </w:p>
    <w:p>
      <w:pPr>
        <w:pStyle w:val="BodyText"/>
        <w:spacing w:before="21"/>
      </w:pPr>
    </w:p>
    <w:p>
      <w:pPr>
        <w:pStyle w:val="BodyText"/>
        <w:spacing w:before="1"/>
        <w:ind w:left="360" w:right="354"/>
        <w:jc w:val="both"/>
      </w:pPr>
      <w:r>
        <w:rPr/>
        <w:t>The data for Pillar III on the Operational Efficiency of Environmental Permits will be collected primarily through expert consultations using the following parameters:</w:t>
      </w:r>
    </w:p>
    <w:p>
      <w:pPr>
        <w:pStyle w:val="BodyText"/>
        <w:spacing w:before="47"/>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1"/>
        <w:gridCol w:w="7634"/>
      </w:tblGrid>
      <w:tr>
        <w:trPr>
          <w:trHeight w:val="575" w:hRule="atLeast"/>
        </w:trPr>
        <w:tc>
          <w:tcPr>
            <w:tcW w:w="9525"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III–OPERATIONAL</w:t>
            </w:r>
            <w:r>
              <w:rPr>
                <w:b/>
                <w:spacing w:val="-10"/>
                <w:sz w:val="20"/>
              </w:rPr>
              <w:t> </w:t>
            </w:r>
            <w:r>
              <w:rPr>
                <w:b/>
                <w:sz w:val="20"/>
              </w:rPr>
              <w:t>EFFICIENCY</w:t>
            </w:r>
            <w:r>
              <w:rPr>
                <w:b/>
                <w:spacing w:val="-9"/>
                <w:sz w:val="20"/>
              </w:rPr>
              <w:t> </w:t>
            </w:r>
            <w:r>
              <w:rPr>
                <w:b/>
                <w:sz w:val="20"/>
              </w:rPr>
              <w:t>OF</w:t>
            </w:r>
            <w:r>
              <w:rPr>
                <w:b/>
                <w:spacing w:val="-8"/>
                <w:sz w:val="20"/>
              </w:rPr>
              <w:t> </w:t>
            </w:r>
            <w:r>
              <w:rPr>
                <w:b/>
                <w:sz w:val="20"/>
              </w:rPr>
              <w:t>ESTABLISHING</w:t>
            </w:r>
            <w:r>
              <w:rPr>
                <w:b/>
                <w:spacing w:val="-8"/>
                <w:sz w:val="20"/>
              </w:rPr>
              <w:t> </w:t>
            </w:r>
            <w:r>
              <w:rPr>
                <w:b/>
                <w:sz w:val="20"/>
              </w:rPr>
              <w:t>A</w:t>
            </w:r>
            <w:r>
              <w:rPr>
                <w:b/>
                <w:spacing w:val="-9"/>
                <w:sz w:val="20"/>
              </w:rPr>
              <w:t> </w:t>
            </w:r>
            <w:r>
              <w:rPr>
                <w:b/>
                <w:sz w:val="20"/>
              </w:rPr>
              <w:t>BUSINESS</w:t>
            </w:r>
            <w:r>
              <w:rPr>
                <w:b/>
                <w:spacing w:val="-8"/>
                <w:sz w:val="20"/>
              </w:rPr>
              <w:t> </w:t>
            </w:r>
            <w:r>
              <w:rPr>
                <w:b/>
                <w:spacing w:val="-2"/>
                <w:sz w:val="20"/>
              </w:rPr>
              <w:t>LOCATION</w:t>
            </w:r>
          </w:p>
        </w:tc>
      </w:tr>
      <w:tr>
        <w:trPr>
          <w:trHeight w:val="575" w:hRule="atLeast"/>
        </w:trPr>
        <w:tc>
          <w:tcPr>
            <w:tcW w:w="9525" w:type="dxa"/>
            <w:gridSpan w:val="2"/>
            <w:shd w:val="clear" w:color="auto" w:fill="D9E1F3"/>
          </w:tcPr>
          <w:p>
            <w:pPr>
              <w:pStyle w:val="TableParagraph"/>
              <w:spacing w:before="173"/>
              <w:ind w:left="107"/>
              <w:rPr>
                <w:b/>
                <w:sz w:val="20"/>
              </w:rPr>
            </w:pPr>
            <w:r>
              <w:rPr>
                <w:b/>
                <w:spacing w:val="-2"/>
                <w:sz w:val="20"/>
              </w:rPr>
              <w:t>Parameters</w:t>
            </w:r>
          </w:p>
        </w:tc>
      </w:tr>
      <w:tr>
        <w:trPr>
          <w:trHeight w:val="1381" w:hRule="atLeast"/>
        </w:trPr>
        <w:tc>
          <w:tcPr>
            <w:tcW w:w="1891" w:type="dxa"/>
          </w:tcPr>
          <w:p>
            <w:pPr>
              <w:pStyle w:val="TableParagraph"/>
              <w:rPr>
                <w:sz w:val="20"/>
              </w:rPr>
            </w:pPr>
          </w:p>
          <w:p>
            <w:pPr>
              <w:pStyle w:val="TableParagraph"/>
              <w:spacing w:before="116"/>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7634" w:type="dxa"/>
          </w:tcPr>
          <w:p>
            <w:pPr>
              <w:pStyle w:val="TableParagraph"/>
              <w:ind w:left="108" w:right="93"/>
              <w:jc w:val="both"/>
              <w:rPr>
                <w:sz w:val="20"/>
              </w:rPr>
            </w:pPr>
            <w:r>
              <w:rPr>
                <w:sz w:val="20"/>
              </w:rPr>
              <w:t>The largest (most populous city) in the economy. The parameter is used in cases where regulations may not be applicable at a national level and vary across states or regions. Geographical</w:t>
            </w:r>
            <w:r>
              <w:rPr>
                <w:spacing w:val="-11"/>
                <w:sz w:val="20"/>
              </w:rPr>
              <w:t> </w:t>
            </w:r>
            <w:r>
              <w:rPr>
                <w:sz w:val="20"/>
              </w:rPr>
              <w:t>location</w:t>
            </w:r>
            <w:r>
              <w:rPr>
                <w:spacing w:val="-10"/>
                <w:sz w:val="20"/>
              </w:rPr>
              <w:t> </w:t>
            </w:r>
            <w:r>
              <w:rPr>
                <w:sz w:val="20"/>
              </w:rPr>
              <w:t>determines</w:t>
            </w:r>
            <w:r>
              <w:rPr>
                <w:spacing w:val="-11"/>
                <w:sz w:val="20"/>
              </w:rPr>
              <w:t> </w:t>
            </w:r>
            <w:r>
              <w:rPr>
                <w:sz w:val="20"/>
              </w:rPr>
              <w:t>the</w:t>
            </w:r>
            <w:r>
              <w:rPr>
                <w:spacing w:val="-10"/>
                <w:sz w:val="20"/>
              </w:rPr>
              <w:t> </w:t>
            </w:r>
            <w:r>
              <w:rPr>
                <w:sz w:val="20"/>
              </w:rPr>
              <w:t>agency</w:t>
            </w:r>
            <w:r>
              <w:rPr>
                <w:spacing w:val="-11"/>
                <w:sz w:val="20"/>
              </w:rPr>
              <w:t> </w:t>
            </w:r>
            <w:r>
              <w:rPr>
                <w:sz w:val="20"/>
              </w:rPr>
              <w:t>governing</w:t>
            </w:r>
            <w:r>
              <w:rPr>
                <w:spacing w:val="-10"/>
                <w:sz w:val="20"/>
              </w:rPr>
              <w:t> </w:t>
            </w:r>
            <w:r>
              <w:rPr>
                <w:sz w:val="20"/>
              </w:rPr>
              <w:t>environmental</w:t>
            </w:r>
            <w:r>
              <w:rPr>
                <w:spacing w:val="-13"/>
                <w:sz w:val="20"/>
              </w:rPr>
              <w:t> </w:t>
            </w:r>
            <w:r>
              <w:rPr>
                <w:sz w:val="20"/>
              </w:rPr>
              <w:t>permits,</w:t>
            </w:r>
            <w:r>
              <w:rPr>
                <w:spacing w:val="-10"/>
                <w:sz w:val="20"/>
              </w:rPr>
              <w:t> </w:t>
            </w:r>
            <w:r>
              <w:rPr>
                <w:sz w:val="20"/>
              </w:rPr>
              <w:t>as</w:t>
            </w:r>
            <w:r>
              <w:rPr>
                <w:spacing w:val="-11"/>
                <w:sz w:val="20"/>
              </w:rPr>
              <w:t> </w:t>
            </w:r>
            <w:r>
              <w:rPr>
                <w:sz w:val="20"/>
              </w:rPr>
              <w:t>well</w:t>
            </w:r>
            <w:r>
              <w:rPr>
                <w:spacing w:val="-10"/>
                <w:sz w:val="20"/>
              </w:rPr>
              <w:t> </w:t>
            </w:r>
            <w:r>
              <w:rPr>
                <w:sz w:val="20"/>
              </w:rPr>
              <w:t>as</w:t>
            </w:r>
            <w:r>
              <w:rPr>
                <w:spacing w:val="-11"/>
                <w:sz w:val="20"/>
              </w:rPr>
              <w:t> </w:t>
            </w:r>
            <w:r>
              <w:rPr>
                <w:sz w:val="20"/>
              </w:rPr>
              <w:t>the type</w:t>
            </w:r>
            <w:r>
              <w:rPr>
                <w:spacing w:val="-6"/>
                <w:sz w:val="20"/>
              </w:rPr>
              <w:t> </w:t>
            </w:r>
            <w:r>
              <w:rPr>
                <w:sz w:val="20"/>
              </w:rPr>
              <w:t>of</w:t>
            </w:r>
            <w:r>
              <w:rPr>
                <w:spacing w:val="-6"/>
                <w:sz w:val="20"/>
              </w:rPr>
              <w:t> </w:t>
            </w:r>
            <w:r>
              <w:rPr>
                <w:sz w:val="20"/>
              </w:rPr>
              <w:t>clearances</w:t>
            </w:r>
            <w:r>
              <w:rPr>
                <w:spacing w:val="-7"/>
                <w:sz w:val="20"/>
              </w:rPr>
              <w:t> </w:t>
            </w:r>
            <w:r>
              <w:rPr>
                <w:sz w:val="20"/>
              </w:rPr>
              <w:t>required.</w:t>
            </w:r>
            <w:r>
              <w:rPr>
                <w:spacing w:val="-6"/>
                <w:sz w:val="20"/>
              </w:rPr>
              <w:t> </w:t>
            </w:r>
            <w:r>
              <w:rPr>
                <w:sz w:val="20"/>
              </w:rPr>
              <w:t>For</w:t>
            </w:r>
            <w:r>
              <w:rPr>
                <w:spacing w:val="-6"/>
                <w:sz w:val="20"/>
              </w:rPr>
              <w:t> </w:t>
            </w:r>
            <w:r>
              <w:rPr>
                <w:sz w:val="20"/>
              </w:rPr>
              <w:t>all</w:t>
            </w:r>
            <w:r>
              <w:rPr>
                <w:spacing w:val="-8"/>
                <w:sz w:val="20"/>
              </w:rPr>
              <w:t> </w:t>
            </w:r>
            <w:r>
              <w:rPr>
                <w:sz w:val="20"/>
              </w:rPr>
              <w:t>questions</w:t>
            </w:r>
            <w:r>
              <w:rPr>
                <w:spacing w:val="-7"/>
                <w:sz w:val="20"/>
              </w:rPr>
              <w:t> </w:t>
            </w:r>
            <w:r>
              <w:rPr>
                <w:sz w:val="20"/>
              </w:rPr>
              <w:t>in</w:t>
            </w:r>
            <w:r>
              <w:rPr>
                <w:spacing w:val="-5"/>
                <w:sz w:val="20"/>
              </w:rPr>
              <w:t> </w:t>
            </w:r>
            <w:r>
              <w:rPr>
                <w:sz w:val="20"/>
              </w:rPr>
              <w:t>Pillar</w:t>
            </w:r>
            <w:r>
              <w:rPr>
                <w:spacing w:val="-6"/>
                <w:sz w:val="20"/>
              </w:rPr>
              <w:t> </w:t>
            </w:r>
            <w:r>
              <w:rPr>
                <w:sz w:val="20"/>
              </w:rPr>
              <w:t>III,</w:t>
            </w:r>
            <w:r>
              <w:rPr>
                <w:spacing w:val="-7"/>
                <w:sz w:val="20"/>
              </w:rPr>
              <w:t> </w:t>
            </w:r>
            <w:r>
              <w:rPr>
                <w:sz w:val="20"/>
              </w:rPr>
              <w:t>the</w:t>
            </w:r>
            <w:r>
              <w:rPr>
                <w:spacing w:val="-6"/>
                <w:sz w:val="20"/>
              </w:rPr>
              <w:t> </w:t>
            </w:r>
            <w:r>
              <w:rPr>
                <w:sz w:val="20"/>
              </w:rPr>
              <w:t>experts</w:t>
            </w:r>
            <w:r>
              <w:rPr>
                <w:spacing w:val="-7"/>
                <w:sz w:val="20"/>
              </w:rPr>
              <w:t> </w:t>
            </w:r>
            <w:r>
              <w:rPr>
                <w:sz w:val="20"/>
              </w:rPr>
              <w:t>will</w:t>
            </w:r>
            <w:r>
              <w:rPr>
                <w:spacing w:val="-7"/>
                <w:sz w:val="20"/>
              </w:rPr>
              <w:t> </w:t>
            </w:r>
            <w:r>
              <w:rPr>
                <w:sz w:val="20"/>
              </w:rPr>
              <w:t>be</w:t>
            </w:r>
            <w:r>
              <w:rPr>
                <w:spacing w:val="-8"/>
                <w:sz w:val="20"/>
              </w:rPr>
              <w:t> </w:t>
            </w:r>
            <w:r>
              <w:rPr>
                <w:sz w:val="20"/>
              </w:rPr>
              <w:t>asked</w:t>
            </w:r>
            <w:r>
              <w:rPr>
                <w:spacing w:val="-5"/>
                <w:sz w:val="20"/>
              </w:rPr>
              <w:t> </w:t>
            </w:r>
            <w:r>
              <w:rPr>
                <w:sz w:val="20"/>
              </w:rPr>
              <w:t>to</w:t>
            </w:r>
            <w:r>
              <w:rPr>
                <w:spacing w:val="-7"/>
                <w:sz w:val="20"/>
              </w:rPr>
              <w:t> </w:t>
            </w:r>
            <w:r>
              <w:rPr>
                <w:sz w:val="20"/>
              </w:rPr>
              <w:t>provide</w:t>
            </w:r>
          </w:p>
          <w:p>
            <w:pPr>
              <w:pStyle w:val="TableParagraph"/>
              <w:spacing w:line="230" w:lineRule="atLeast"/>
              <w:ind w:left="108" w:right="94"/>
              <w:jc w:val="both"/>
              <w:rPr>
                <w:sz w:val="20"/>
              </w:rPr>
            </w:pPr>
            <w:r>
              <w:rPr>
                <w:spacing w:val="-2"/>
                <w:sz w:val="20"/>
              </w:rPr>
              <w:t>their response accounting</w:t>
            </w:r>
            <w:r>
              <w:rPr>
                <w:spacing w:val="-3"/>
                <w:sz w:val="20"/>
              </w:rPr>
              <w:t> </w:t>
            </w:r>
            <w:r>
              <w:rPr>
                <w:spacing w:val="-2"/>
                <w:sz w:val="20"/>
              </w:rPr>
              <w:t>for</w:t>
            </w:r>
            <w:r>
              <w:rPr>
                <w:spacing w:val="-4"/>
                <w:sz w:val="20"/>
              </w:rPr>
              <w:t> </w:t>
            </w:r>
            <w:r>
              <w:rPr>
                <w:spacing w:val="-2"/>
                <w:sz w:val="20"/>
              </w:rPr>
              <w:t>this</w:t>
            </w:r>
            <w:r>
              <w:rPr>
                <w:spacing w:val="-3"/>
                <w:sz w:val="20"/>
              </w:rPr>
              <w:t> </w:t>
            </w:r>
            <w:r>
              <w:rPr>
                <w:spacing w:val="-2"/>
                <w:sz w:val="20"/>
              </w:rPr>
              <w:t>specific parameter unless</w:t>
            </w:r>
            <w:r>
              <w:rPr>
                <w:spacing w:val="-3"/>
                <w:sz w:val="20"/>
              </w:rPr>
              <w:t> </w:t>
            </w:r>
            <w:r>
              <w:rPr>
                <w:spacing w:val="-2"/>
                <w:sz w:val="20"/>
              </w:rPr>
              <w:t>specified otherwise in the question </w:t>
            </w:r>
            <w:r>
              <w:rPr>
                <w:sz w:val="20"/>
              </w:rPr>
              <w:t>per se.</w:t>
            </w:r>
          </w:p>
        </w:tc>
      </w:tr>
      <w:tr>
        <w:trPr>
          <w:trHeight w:val="460" w:hRule="atLeast"/>
        </w:trPr>
        <w:tc>
          <w:tcPr>
            <w:tcW w:w="1891" w:type="dxa"/>
          </w:tcPr>
          <w:p>
            <w:pPr>
              <w:pStyle w:val="TableParagraph"/>
              <w:spacing w:line="228" w:lineRule="exact"/>
              <w:ind w:left="107"/>
              <w:rPr>
                <w:b/>
                <w:sz w:val="20"/>
              </w:rPr>
            </w:pPr>
            <w:r>
              <w:rPr>
                <w:b/>
                <w:sz w:val="20"/>
              </w:rPr>
              <w:t>Type</w:t>
            </w:r>
            <w:r>
              <w:rPr>
                <w:b/>
                <w:spacing w:val="-13"/>
                <w:sz w:val="20"/>
              </w:rPr>
              <w:t> </w:t>
            </w:r>
            <w:r>
              <w:rPr>
                <w:b/>
                <w:sz w:val="20"/>
              </w:rPr>
              <w:t>and</w:t>
            </w:r>
            <w:r>
              <w:rPr>
                <w:b/>
                <w:spacing w:val="-12"/>
                <w:sz w:val="20"/>
              </w:rPr>
              <w:t> </w:t>
            </w:r>
            <w:r>
              <w:rPr>
                <w:b/>
                <w:sz w:val="20"/>
              </w:rPr>
              <w:t>Size</w:t>
            </w:r>
            <w:r>
              <w:rPr>
                <w:b/>
                <w:spacing w:val="-13"/>
                <w:sz w:val="20"/>
              </w:rPr>
              <w:t> </w:t>
            </w:r>
            <w:r>
              <w:rPr>
                <w:b/>
                <w:sz w:val="20"/>
              </w:rPr>
              <w:t>of </w:t>
            </w:r>
            <w:r>
              <w:rPr>
                <w:b/>
                <w:spacing w:val="-2"/>
                <w:sz w:val="20"/>
              </w:rPr>
              <w:t>Project</w:t>
            </w:r>
          </w:p>
        </w:tc>
        <w:tc>
          <w:tcPr>
            <w:tcW w:w="7634" w:type="dxa"/>
          </w:tcPr>
          <w:p>
            <w:pPr>
              <w:pStyle w:val="TableParagraph"/>
              <w:spacing w:line="228" w:lineRule="exact"/>
              <w:ind w:left="108"/>
              <w:rPr>
                <w:sz w:val="20"/>
              </w:rPr>
            </w:pPr>
            <w:r>
              <w:rPr>
                <w:sz w:val="20"/>
              </w:rPr>
              <w:t>The</w:t>
            </w:r>
            <w:r>
              <w:rPr>
                <w:spacing w:val="29"/>
                <w:sz w:val="20"/>
              </w:rPr>
              <w:t> </w:t>
            </w:r>
            <w:r>
              <w:rPr>
                <w:sz w:val="20"/>
              </w:rPr>
              <w:t>type</w:t>
            </w:r>
            <w:r>
              <w:rPr>
                <w:spacing w:val="26"/>
                <w:sz w:val="20"/>
              </w:rPr>
              <w:t> </w:t>
            </w:r>
            <w:r>
              <w:rPr>
                <w:sz w:val="20"/>
              </w:rPr>
              <w:t>and</w:t>
            </w:r>
            <w:r>
              <w:rPr>
                <w:spacing w:val="27"/>
                <w:sz w:val="20"/>
              </w:rPr>
              <w:t> </w:t>
            </w:r>
            <w:r>
              <w:rPr>
                <w:sz w:val="20"/>
              </w:rPr>
              <w:t>size</w:t>
            </w:r>
            <w:r>
              <w:rPr>
                <w:spacing w:val="29"/>
                <w:sz w:val="20"/>
              </w:rPr>
              <w:t> </w:t>
            </w:r>
            <w:r>
              <w:rPr>
                <w:sz w:val="20"/>
              </w:rPr>
              <w:t>of</w:t>
            </w:r>
            <w:r>
              <w:rPr>
                <w:spacing w:val="29"/>
                <w:sz w:val="20"/>
              </w:rPr>
              <w:t> </w:t>
            </w:r>
            <w:r>
              <w:rPr>
                <w:sz w:val="20"/>
              </w:rPr>
              <w:t>project</w:t>
            </w:r>
            <w:r>
              <w:rPr>
                <w:spacing w:val="26"/>
                <w:sz w:val="20"/>
              </w:rPr>
              <w:t> </w:t>
            </w:r>
            <w:r>
              <w:rPr>
                <w:sz w:val="20"/>
              </w:rPr>
              <w:t>(housing</w:t>
            </w:r>
            <w:r>
              <w:rPr>
                <w:spacing w:val="29"/>
                <w:sz w:val="20"/>
              </w:rPr>
              <w:t> </w:t>
            </w:r>
            <w:r>
              <w:rPr>
                <w:sz w:val="20"/>
              </w:rPr>
              <w:t>development</w:t>
            </w:r>
            <w:r>
              <w:rPr>
                <w:spacing w:val="28"/>
                <w:sz w:val="20"/>
              </w:rPr>
              <w:t> </w:t>
            </w:r>
            <w:r>
              <w:rPr>
                <w:sz w:val="20"/>
              </w:rPr>
              <w:t>project</w:t>
            </w:r>
            <w:r>
              <w:rPr>
                <w:spacing w:val="28"/>
                <w:sz w:val="20"/>
              </w:rPr>
              <w:t> </w:t>
            </w:r>
            <w:r>
              <w:rPr>
                <w:sz w:val="20"/>
              </w:rPr>
              <w:t>of</w:t>
            </w:r>
            <w:r>
              <w:rPr>
                <w:spacing w:val="29"/>
                <w:sz w:val="20"/>
              </w:rPr>
              <w:t> </w:t>
            </w:r>
            <w:r>
              <w:rPr>
                <w:sz w:val="20"/>
              </w:rPr>
              <w:t>10</w:t>
            </w:r>
            <w:r>
              <w:rPr>
                <w:spacing w:val="29"/>
                <w:sz w:val="20"/>
              </w:rPr>
              <w:t> </w:t>
            </w:r>
            <w:r>
              <w:rPr>
                <w:sz w:val="20"/>
              </w:rPr>
              <w:t>acres,</w:t>
            </w:r>
            <w:r>
              <w:rPr>
                <w:spacing w:val="26"/>
                <w:sz w:val="20"/>
              </w:rPr>
              <w:t> </w:t>
            </w:r>
            <w:r>
              <w:rPr>
                <w:sz w:val="20"/>
              </w:rPr>
              <w:t>100</w:t>
            </w:r>
            <w:r>
              <w:rPr>
                <w:spacing w:val="27"/>
                <w:sz w:val="20"/>
              </w:rPr>
              <w:t> </w:t>
            </w:r>
            <w:r>
              <w:rPr>
                <w:sz w:val="20"/>
              </w:rPr>
              <w:t>houses,</w:t>
            </w:r>
            <w:r>
              <w:rPr>
                <w:spacing w:val="29"/>
                <w:sz w:val="20"/>
              </w:rPr>
              <w:t> </w:t>
            </w:r>
            <w:r>
              <w:rPr>
                <w:sz w:val="20"/>
              </w:rPr>
              <w:t>600 residents) determines the type of environmental permitting required and cost.</w:t>
            </w:r>
          </w:p>
        </w:tc>
      </w:tr>
    </w:tbl>
    <w:p>
      <w:pPr>
        <w:pStyle w:val="TableParagraph"/>
        <w:spacing w:after="0" w:line="228" w:lineRule="exact"/>
        <w:rPr>
          <w:sz w:val="20"/>
        </w:rPr>
        <w:sectPr>
          <w:pgSz w:w="12240" w:h="15840"/>
          <w:pgMar w:header="0" w:footer="522" w:top="1360" w:bottom="720" w:left="1080" w:right="1080"/>
        </w:sectPr>
      </w:pPr>
    </w:p>
    <w:p>
      <w:pPr>
        <w:pStyle w:val="ListParagraph"/>
        <w:numPr>
          <w:ilvl w:val="1"/>
          <w:numId w:val="56"/>
        </w:numPr>
        <w:tabs>
          <w:tab w:pos="690" w:val="left" w:leader="none"/>
        </w:tabs>
        <w:spacing w:line="240" w:lineRule="auto" w:before="78" w:after="0"/>
        <w:ind w:left="690" w:right="0" w:hanging="331"/>
        <w:jc w:val="left"/>
        <w:rPr>
          <w:b/>
          <w:sz w:val="22"/>
        </w:rPr>
      </w:pPr>
      <w:r>
        <w:rPr>
          <w:b/>
          <w:color w:val="4471C4"/>
          <w:spacing w:val="-2"/>
          <w:sz w:val="22"/>
        </w:rPr>
        <w:t>ENVIRONMENTAL</w:t>
      </w:r>
      <w:r>
        <w:rPr>
          <w:b/>
          <w:color w:val="4471C4"/>
          <w:spacing w:val="12"/>
          <w:sz w:val="22"/>
        </w:rPr>
        <w:t> </w:t>
      </w:r>
      <w:r>
        <w:rPr>
          <w:b/>
          <w:color w:val="4471C4"/>
          <w:spacing w:val="-2"/>
          <w:sz w:val="22"/>
        </w:rPr>
        <w:t>PERMIT</w:t>
      </w:r>
    </w:p>
    <w:p>
      <w:pPr>
        <w:pStyle w:val="BodyText"/>
        <w:spacing w:before="1"/>
        <w:rPr>
          <w:b/>
        </w:rPr>
      </w:pPr>
    </w:p>
    <w:p>
      <w:pPr>
        <w:pStyle w:val="BodyText"/>
        <w:ind w:left="360" w:right="359"/>
        <w:jc w:val="both"/>
      </w:pPr>
      <w:r>
        <w:rPr/>
        <w:t>When providing the time and cost, please consider the time for each process and whether they can be</w:t>
      </w:r>
      <w:r>
        <w:rPr>
          <w:spacing w:val="40"/>
        </w:rPr>
        <w:t> </w:t>
      </w:r>
      <w:r>
        <w:rPr/>
        <w:t>done</w:t>
      </w:r>
      <w:r>
        <w:rPr>
          <w:spacing w:val="40"/>
        </w:rPr>
        <w:t> </w:t>
      </w:r>
      <w:r>
        <w:rPr/>
        <w:t>simultaneously</w:t>
      </w:r>
      <w:r>
        <w:rPr>
          <w:spacing w:val="40"/>
        </w:rPr>
        <w:t> </w:t>
      </w:r>
      <w:r>
        <w:rPr/>
        <w:t>with</w:t>
      </w:r>
      <w:r>
        <w:rPr>
          <w:spacing w:val="40"/>
        </w:rPr>
        <w:t> </w:t>
      </w:r>
      <w:r>
        <w:rPr/>
        <w:t>another</w:t>
      </w:r>
      <w:r>
        <w:rPr>
          <w:spacing w:val="40"/>
        </w:rPr>
        <w:t> </w:t>
      </w:r>
      <w:r>
        <w:rPr/>
        <w:t>process,</w:t>
      </w:r>
      <w:r>
        <w:rPr>
          <w:spacing w:val="40"/>
        </w:rPr>
        <w:t> </w:t>
      </w:r>
      <w:r>
        <w:rPr/>
        <w:t>and</w:t>
      </w:r>
      <w:r>
        <w:rPr>
          <w:spacing w:val="40"/>
        </w:rPr>
        <w:t> </w:t>
      </w:r>
      <w:r>
        <w:rPr/>
        <w:t>when</w:t>
      </w:r>
      <w:r>
        <w:rPr>
          <w:spacing w:val="40"/>
        </w:rPr>
        <w:t> </w:t>
      </w:r>
      <w:r>
        <w:rPr/>
        <w:t>applicable,</w:t>
      </w:r>
      <w:r>
        <w:rPr>
          <w:spacing w:val="40"/>
        </w:rPr>
        <w:t> </w:t>
      </w:r>
      <w:r>
        <w:rPr/>
        <w:t>provide</w:t>
      </w:r>
      <w:r>
        <w:rPr>
          <w:spacing w:val="40"/>
        </w:rPr>
        <w:t> </w:t>
      </w:r>
      <w:r>
        <w:rPr/>
        <w:t>the</w:t>
      </w:r>
      <w:r>
        <w:rPr>
          <w:spacing w:val="40"/>
        </w:rPr>
        <w:t> </w:t>
      </w:r>
      <w:r>
        <w:rPr/>
        <w:t>costs</w:t>
      </w:r>
      <w:r>
        <w:rPr>
          <w:spacing w:val="40"/>
        </w:rPr>
        <w:t> </w:t>
      </w:r>
      <w:r>
        <w:rPr/>
        <w:t>in</w:t>
      </w:r>
      <w:r>
        <w:rPr>
          <w:spacing w:val="40"/>
        </w:rPr>
        <w:t> </w:t>
      </w:r>
      <w:r>
        <w:rPr/>
        <w:t>local</w:t>
      </w:r>
      <w:r>
        <w:rPr>
          <w:spacing w:val="40"/>
        </w:rPr>
        <w:t> </w:t>
      </w:r>
      <w:r>
        <w:rPr/>
        <w:t>currency and only the official costs.</w:t>
      </w:r>
    </w:p>
    <w:p>
      <w:pPr>
        <w:pStyle w:val="ListParagraph"/>
        <w:numPr>
          <w:ilvl w:val="0"/>
          <w:numId w:val="73"/>
        </w:numPr>
        <w:tabs>
          <w:tab w:pos="719" w:val="left" w:leader="none"/>
        </w:tabs>
        <w:spacing w:line="240" w:lineRule="auto" w:before="251" w:after="0"/>
        <w:ind w:left="719" w:right="355" w:hanging="360"/>
        <w:jc w:val="left"/>
        <w:rPr>
          <w:b/>
          <w:sz w:val="22"/>
        </w:rPr>
      </w:pPr>
      <w:r>
        <w:rPr>
          <w:b/>
          <w:sz w:val="22"/>
        </w:rPr>
        <w:t>For the housing development project as described above, what kind of Environmental Impact Assessment (EIA) would be required? </w:t>
      </w:r>
      <w:r>
        <w:rPr>
          <w:sz w:val="22"/>
        </w:rPr>
        <w:t>(</w:t>
      </w:r>
      <w:r>
        <w:rPr>
          <w:i/>
          <w:sz w:val="22"/>
        </w:rPr>
        <w:t>not scored</w:t>
      </w:r>
      <w:r>
        <w:rPr>
          <w:sz w:val="22"/>
        </w:rPr>
        <w:t>)</w:t>
      </w:r>
    </w:p>
    <w:p>
      <w:pPr>
        <w:pStyle w:val="BodyText"/>
        <w:ind w:left="719"/>
      </w:pPr>
      <w:r>
        <w:rPr/>
        <w:t>49a.</w:t>
      </w:r>
      <w:r>
        <w:rPr>
          <w:spacing w:val="-7"/>
        </w:rPr>
        <w:t> </w:t>
      </w:r>
      <w:r>
        <w:rPr/>
        <w:t>Self-declaration</w:t>
      </w:r>
      <w:r>
        <w:rPr>
          <w:spacing w:val="-7"/>
        </w:rPr>
        <w:t> </w:t>
      </w:r>
      <w:r>
        <w:rPr/>
        <w:t>of</w:t>
      </w:r>
      <w:r>
        <w:rPr>
          <w:spacing w:val="-6"/>
        </w:rPr>
        <w:t> </w:t>
      </w:r>
      <w:r>
        <w:rPr/>
        <w:t>compliance</w:t>
      </w:r>
      <w:r>
        <w:rPr>
          <w:spacing w:val="-5"/>
        </w:rPr>
        <w:t> </w:t>
      </w:r>
      <w:r>
        <w:rPr/>
        <w:t>with</w:t>
      </w:r>
      <w:r>
        <w:rPr>
          <w:spacing w:val="-7"/>
        </w:rPr>
        <w:t> </w:t>
      </w:r>
      <w:r>
        <w:rPr/>
        <w:t>environmental</w:t>
      </w:r>
      <w:r>
        <w:rPr>
          <w:spacing w:val="-3"/>
        </w:rPr>
        <w:t> </w:t>
      </w:r>
      <w:r>
        <w:rPr>
          <w:spacing w:val="-2"/>
        </w:rPr>
        <w:t>regulations</w:t>
      </w:r>
    </w:p>
    <w:p>
      <w:pPr>
        <w:pStyle w:val="BodyText"/>
        <w:spacing w:before="2"/>
        <w:ind w:left="1170" w:right="349" w:hanging="452"/>
      </w:pPr>
      <w:r>
        <w:rPr/>
        <w:t>49b.</w:t>
      </w:r>
      <w:r>
        <w:rPr>
          <w:spacing w:val="-15"/>
        </w:rPr>
        <w:t> </w:t>
      </w:r>
      <w:r>
        <w:rPr/>
        <w:t>Simplified</w:t>
      </w:r>
      <w:r>
        <w:rPr>
          <w:spacing w:val="-15"/>
        </w:rPr>
        <w:t> </w:t>
      </w:r>
      <w:r>
        <w:rPr/>
        <w:t>Environmental</w:t>
      </w:r>
      <w:r>
        <w:rPr>
          <w:spacing w:val="-14"/>
        </w:rPr>
        <w:t> </w:t>
      </w:r>
      <w:r>
        <w:rPr/>
        <w:t>Impact</w:t>
      </w:r>
      <w:r>
        <w:rPr>
          <w:spacing w:val="-14"/>
        </w:rPr>
        <w:t> </w:t>
      </w:r>
      <w:r>
        <w:rPr/>
        <w:t>Assessment</w:t>
      </w:r>
      <w:r>
        <w:rPr>
          <w:spacing w:val="-14"/>
        </w:rPr>
        <w:t> </w:t>
      </w:r>
      <w:r>
        <w:rPr/>
        <w:t>(i.e.,</w:t>
      </w:r>
      <w:r>
        <w:rPr>
          <w:spacing w:val="-15"/>
        </w:rPr>
        <w:t> </w:t>
      </w:r>
      <w:r>
        <w:rPr/>
        <w:t>environmental</w:t>
      </w:r>
      <w:r>
        <w:rPr>
          <w:spacing w:val="-14"/>
        </w:rPr>
        <w:t> </w:t>
      </w:r>
      <w:r>
        <w:rPr/>
        <w:t>permit</w:t>
      </w:r>
      <w:r>
        <w:rPr>
          <w:spacing w:val="-14"/>
        </w:rPr>
        <w:t> </w:t>
      </w:r>
      <w:r>
        <w:rPr/>
        <w:t>involving</w:t>
      </w:r>
      <w:r>
        <w:rPr>
          <w:spacing w:val="-15"/>
        </w:rPr>
        <w:t> </w:t>
      </w:r>
      <w:r>
        <w:rPr/>
        <w:t>environmental study with limited scope)</w:t>
      </w:r>
    </w:p>
    <w:p>
      <w:pPr>
        <w:pStyle w:val="BodyText"/>
        <w:ind w:left="720" w:right="2962" w:hanging="1"/>
      </w:pPr>
      <w:r>
        <w:rPr/>
        <w:t>49c.</w:t>
      </w:r>
      <w:r>
        <w:rPr>
          <w:spacing w:val="-5"/>
        </w:rPr>
        <w:t> </w:t>
      </w:r>
      <w:r>
        <w:rPr/>
        <w:t>Full</w:t>
      </w:r>
      <w:r>
        <w:rPr>
          <w:spacing w:val="-4"/>
        </w:rPr>
        <w:t> </w:t>
      </w:r>
      <w:r>
        <w:rPr/>
        <w:t>Environmental</w:t>
      </w:r>
      <w:r>
        <w:rPr>
          <w:spacing w:val="-4"/>
        </w:rPr>
        <w:t> </w:t>
      </w:r>
      <w:r>
        <w:rPr/>
        <w:t>Impact</w:t>
      </w:r>
      <w:r>
        <w:rPr>
          <w:spacing w:val="-4"/>
        </w:rPr>
        <w:t> </w:t>
      </w:r>
      <w:r>
        <w:rPr/>
        <w:t>Assessment</w:t>
      </w:r>
      <w:r>
        <w:rPr>
          <w:spacing w:val="-7"/>
        </w:rPr>
        <w:t> </w:t>
      </w:r>
      <w:r>
        <w:rPr/>
        <w:t>(see</w:t>
      </w:r>
      <w:r>
        <w:rPr>
          <w:spacing w:val="-5"/>
        </w:rPr>
        <w:t> </w:t>
      </w:r>
      <w:r>
        <w:rPr/>
        <w:t>glossary</w:t>
      </w:r>
      <w:r>
        <w:rPr>
          <w:spacing w:val="-5"/>
        </w:rPr>
        <w:t> </w:t>
      </w:r>
      <w:r>
        <w:rPr/>
        <w:t>for</w:t>
      </w:r>
      <w:r>
        <w:rPr>
          <w:spacing w:val="-4"/>
        </w:rPr>
        <w:t> </w:t>
      </w:r>
      <w:r>
        <w:rPr/>
        <w:t>definition) 49d. No Environmental Impact Assessment applies to such a project</w:t>
      </w:r>
      <w:r>
        <w:rPr>
          <w:spacing w:val="40"/>
        </w:rPr>
        <w:t> </w:t>
      </w:r>
      <w:r>
        <w:rPr/>
        <w:t>49e. Other</w:t>
      </w:r>
    </w:p>
    <w:p>
      <w:pPr>
        <w:pStyle w:val="ListParagraph"/>
        <w:numPr>
          <w:ilvl w:val="1"/>
          <w:numId w:val="73"/>
        </w:numPr>
        <w:tabs>
          <w:tab w:pos="843" w:val="left" w:leader="none"/>
          <w:tab w:pos="900" w:val="left" w:leader="none"/>
        </w:tabs>
        <w:spacing w:line="240" w:lineRule="auto" w:before="252" w:after="0"/>
        <w:ind w:left="900" w:right="355" w:hanging="541"/>
        <w:jc w:val="left"/>
        <w:rPr>
          <w:b/>
          <w:sz w:val="22"/>
        </w:rPr>
      </w:pPr>
      <w:r>
        <w:rPr>
          <w:b/>
          <w:sz w:val="22"/>
        </w:rPr>
        <w:t>Please</w:t>
      </w:r>
      <w:r>
        <w:rPr>
          <w:b/>
          <w:spacing w:val="39"/>
          <w:sz w:val="22"/>
        </w:rPr>
        <w:t> </w:t>
      </w:r>
      <w:r>
        <w:rPr>
          <w:b/>
          <w:sz w:val="22"/>
        </w:rPr>
        <w:t>specify</w:t>
      </w:r>
      <w:r>
        <w:rPr>
          <w:b/>
          <w:spacing w:val="36"/>
          <w:sz w:val="22"/>
        </w:rPr>
        <w:t> </w:t>
      </w:r>
      <w:r>
        <w:rPr>
          <w:b/>
          <w:sz w:val="22"/>
        </w:rPr>
        <w:t>what</w:t>
      </w:r>
      <w:r>
        <w:rPr>
          <w:b/>
          <w:spacing w:val="39"/>
          <w:sz w:val="22"/>
        </w:rPr>
        <w:t> </w:t>
      </w:r>
      <w:r>
        <w:rPr>
          <w:b/>
          <w:sz w:val="22"/>
        </w:rPr>
        <w:t>kind</w:t>
      </w:r>
      <w:r>
        <w:rPr>
          <w:b/>
          <w:spacing w:val="38"/>
          <w:sz w:val="22"/>
        </w:rPr>
        <w:t> </w:t>
      </w:r>
      <w:r>
        <w:rPr>
          <w:b/>
          <w:sz w:val="22"/>
        </w:rPr>
        <w:t>of</w:t>
      </w:r>
      <w:r>
        <w:rPr>
          <w:b/>
          <w:spacing w:val="39"/>
          <w:sz w:val="22"/>
        </w:rPr>
        <w:t> </w:t>
      </w:r>
      <w:r>
        <w:rPr>
          <w:b/>
          <w:sz w:val="22"/>
        </w:rPr>
        <w:t>Environmental</w:t>
      </w:r>
      <w:r>
        <w:rPr>
          <w:b/>
          <w:spacing w:val="40"/>
          <w:sz w:val="22"/>
        </w:rPr>
        <w:t> </w:t>
      </w:r>
      <w:r>
        <w:rPr>
          <w:b/>
          <w:sz w:val="22"/>
        </w:rPr>
        <w:t>Impact</w:t>
      </w:r>
      <w:r>
        <w:rPr>
          <w:b/>
          <w:spacing w:val="40"/>
          <w:sz w:val="22"/>
        </w:rPr>
        <w:t> </w:t>
      </w:r>
      <w:r>
        <w:rPr>
          <w:b/>
          <w:sz w:val="22"/>
        </w:rPr>
        <w:t>Assessment</w:t>
      </w:r>
      <w:r>
        <w:rPr>
          <w:b/>
          <w:spacing w:val="40"/>
          <w:sz w:val="22"/>
        </w:rPr>
        <w:t> </w:t>
      </w:r>
      <w:r>
        <w:rPr>
          <w:b/>
          <w:sz w:val="22"/>
        </w:rPr>
        <w:t>process</w:t>
      </w:r>
      <w:r>
        <w:rPr>
          <w:b/>
          <w:spacing w:val="39"/>
          <w:sz w:val="22"/>
        </w:rPr>
        <w:t> </w:t>
      </w:r>
      <w:r>
        <w:rPr>
          <w:b/>
          <w:sz w:val="22"/>
        </w:rPr>
        <w:t>is</w:t>
      </w:r>
      <w:r>
        <w:rPr>
          <w:b/>
          <w:spacing w:val="39"/>
          <w:sz w:val="22"/>
        </w:rPr>
        <w:t> </w:t>
      </w:r>
      <w:r>
        <w:rPr>
          <w:b/>
          <w:sz w:val="22"/>
        </w:rPr>
        <w:t>required</w:t>
      </w:r>
      <w:r>
        <w:rPr>
          <w:b/>
          <w:spacing w:val="38"/>
          <w:sz w:val="22"/>
        </w:rPr>
        <w:t> </w:t>
      </w:r>
      <w:r>
        <w:rPr>
          <w:b/>
          <w:sz w:val="22"/>
        </w:rPr>
        <w:t>for</w:t>
      </w:r>
      <w:r>
        <w:rPr>
          <w:b/>
          <w:spacing w:val="39"/>
          <w:sz w:val="22"/>
        </w:rPr>
        <w:t> </w:t>
      </w:r>
      <w:r>
        <w:rPr>
          <w:b/>
          <w:sz w:val="22"/>
        </w:rPr>
        <w:t>the housing development project as described above:</w:t>
      </w:r>
    </w:p>
    <w:p>
      <w:pPr>
        <w:pStyle w:val="ListParagraph"/>
        <w:numPr>
          <w:ilvl w:val="1"/>
          <w:numId w:val="73"/>
        </w:numPr>
        <w:tabs>
          <w:tab w:pos="855" w:val="left" w:leader="none"/>
          <w:tab w:pos="900" w:val="left" w:leader="none"/>
        </w:tabs>
        <w:spacing w:line="240" w:lineRule="auto" w:before="252" w:after="0"/>
        <w:ind w:left="900" w:right="356" w:hanging="541"/>
        <w:jc w:val="left"/>
        <w:rPr>
          <w:b/>
          <w:sz w:val="22"/>
        </w:rPr>
      </w:pPr>
      <w:r>
        <w:rPr>
          <w:b/>
          <w:sz w:val="22"/>
        </w:rPr>
        <w:t>Please</w:t>
      </w:r>
      <w:r>
        <w:rPr>
          <w:b/>
          <w:spacing w:val="40"/>
          <w:sz w:val="22"/>
        </w:rPr>
        <w:t> </w:t>
      </w:r>
      <w:r>
        <w:rPr>
          <w:b/>
          <w:sz w:val="22"/>
        </w:rPr>
        <w:t>specify</w:t>
      </w:r>
      <w:r>
        <w:rPr>
          <w:b/>
          <w:spacing w:val="40"/>
          <w:sz w:val="22"/>
        </w:rPr>
        <w:t> </w:t>
      </w:r>
      <w:r>
        <w:rPr>
          <w:b/>
          <w:sz w:val="22"/>
        </w:rPr>
        <w:t>the</w:t>
      </w:r>
      <w:r>
        <w:rPr>
          <w:b/>
          <w:spacing w:val="40"/>
          <w:sz w:val="22"/>
        </w:rPr>
        <w:t> </w:t>
      </w:r>
      <w:r>
        <w:rPr>
          <w:b/>
          <w:sz w:val="22"/>
        </w:rPr>
        <w:t>law</w:t>
      </w:r>
      <w:r>
        <w:rPr>
          <w:b/>
          <w:spacing w:val="40"/>
          <w:sz w:val="22"/>
        </w:rPr>
        <w:t> </w:t>
      </w:r>
      <w:r>
        <w:rPr>
          <w:b/>
          <w:sz w:val="22"/>
        </w:rPr>
        <w:t>that</w:t>
      </w:r>
      <w:r>
        <w:rPr>
          <w:b/>
          <w:spacing w:val="40"/>
          <w:sz w:val="22"/>
        </w:rPr>
        <w:t> </w:t>
      </w:r>
      <w:r>
        <w:rPr>
          <w:b/>
          <w:sz w:val="22"/>
        </w:rPr>
        <w:t>outlines</w:t>
      </w:r>
      <w:r>
        <w:rPr>
          <w:b/>
          <w:spacing w:val="40"/>
          <w:sz w:val="22"/>
        </w:rPr>
        <w:t> </w:t>
      </w:r>
      <w:r>
        <w:rPr>
          <w:b/>
          <w:sz w:val="22"/>
        </w:rPr>
        <w:t>the</w:t>
      </w:r>
      <w:r>
        <w:rPr>
          <w:b/>
          <w:spacing w:val="40"/>
          <w:sz w:val="22"/>
        </w:rPr>
        <w:t> </w:t>
      </w:r>
      <w:r>
        <w:rPr>
          <w:b/>
          <w:sz w:val="22"/>
        </w:rPr>
        <w:t>requirements</w:t>
      </w:r>
      <w:r>
        <w:rPr>
          <w:b/>
          <w:spacing w:val="40"/>
          <w:sz w:val="22"/>
        </w:rPr>
        <w:t> </w:t>
      </w:r>
      <w:r>
        <w:rPr>
          <w:b/>
          <w:sz w:val="22"/>
        </w:rPr>
        <w:t>and</w:t>
      </w:r>
      <w:r>
        <w:rPr>
          <w:b/>
          <w:spacing w:val="40"/>
          <w:sz w:val="22"/>
        </w:rPr>
        <w:t> </w:t>
      </w:r>
      <w:r>
        <w:rPr>
          <w:b/>
          <w:sz w:val="22"/>
        </w:rPr>
        <w:t>type</w:t>
      </w:r>
      <w:r>
        <w:rPr>
          <w:b/>
          <w:spacing w:val="40"/>
          <w:sz w:val="22"/>
        </w:rPr>
        <w:t> </w:t>
      </w:r>
      <w:r>
        <w:rPr>
          <w:b/>
          <w:sz w:val="22"/>
        </w:rPr>
        <w:t>of</w:t>
      </w:r>
      <w:r>
        <w:rPr>
          <w:b/>
          <w:spacing w:val="40"/>
          <w:sz w:val="22"/>
        </w:rPr>
        <w:t> </w:t>
      </w:r>
      <w:r>
        <w:rPr>
          <w:b/>
          <w:sz w:val="22"/>
        </w:rPr>
        <w:t>Environmental</w:t>
      </w:r>
      <w:r>
        <w:rPr>
          <w:b/>
          <w:spacing w:val="40"/>
          <w:sz w:val="22"/>
        </w:rPr>
        <w:t> </w:t>
      </w:r>
      <w:r>
        <w:rPr>
          <w:b/>
          <w:sz w:val="22"/>
        </w:rPr>
        <w:t>Impact Assessment (EIA) required for the project described above:</w:t>
      </w:r>
    </w:p>
    <w:p>
      <w:pPr>
        <w:pStyle w:val="BodyText"/>
        <w:spacing w:before="2"/>
        <w:rPr>
          <w:b/>
        </w:rPr>
      </w:pPr>
    </w:p>
    <w:p>
      <w:pPr>
        <w:spacing w:before="0"/>
        <w:ind w:left="360" w:right="356" w:firstLine="0"/>
        <w:jc w:val="both"/>
        <w:rPr>
          <w:sz w:val="22"/>
        </w:rPr>
      </w:pPr>
      <w:r>
        <w:rPr>
          <w:b/>
          <w:sz w:val="22"/>
        </w:rPr>
        <w:t>For</w:t>
      </w:r>
      <w:r>
        <w:rPr>
          <w:b/>
          <w:spacing w:val="-8"/>
          <w:sz w:val="22"/>
        </w:rPr>
        <w:t> </w:t>
      </w:r>
      <w:r>
        <w:rPr>
          <w:b/>
          <w:sz w:val="22"/>
        </w:rPr>
        <w:t>the</w:t>
      </w:r>
      <w:r>
        <w:rPr>
          <w:b/>
          <w:spacing w:val="-8"/>
          <w:sz w:val="22"/>
        </w:rPr>
        <w:t> </w:t>
      </w:r>
      <w:r>
        <w:rPr>
          <w:b/>
          <w:sz w:val="22"/>
        </w:rPr>
        <w:t>housing</w:t>
      </w:r>
      <w:r>
        <w:rPr>
          <w:b/>
          <w:spacing w:val="-10"/>
          <w:sz w:val="22"/>
        </w:rPr>
        <w:t> </w:t>
      </w:r>
      <w:r>
        <w:rPr>
          <w:b/>
          <w:sz w:val="22"/>
        </w:rPr>
        <w:t>development</w:t>
      </w:r>
      <w:r>
        <w:rPr>
          <w:b/>
          <w:spacing w:val="-7"/>
          <w:sz w:val="22"/>
        </w:rPr>
        <w:t> </w:t>
      </w:r>
      <w:r>
        <w:rPr>
          <w:b/>
          <w:sz w:val="22"/>
        </w:rPr>
        <w:t>project</w:t>
      </w:r>
      <w:r>
        <w:rPr>
          <w:b/>
          <w:spacing w:val="-9"/>
          <w:sz w:val="22"/>
        </w:rPr>
        <w:t> </w:t>
      </w:r>
      <w:r>
        <w:rPr>
          <w:b/>
          <w:sz w:val="22"/>
        </w:rPr>
        <w:t>as</w:t>
      </w:r>
      <w:r>
        <w:rPr>
          <w:b/>
          <w:spacing w:val="-9"/>
          <w:sz w:val="22"/>
        </w:rPr>
        <w:t> </w:t>
      </w:r>
      <w:r>
        <w:rPr>
          <w:b/>
          <w:sz w:val="22"/>
        </w:rPr>
        <w:t>described</w:t>
      </w:r>
      <w:r>
        <w:rPr>
          <w:b/>
          <w:spacing w:val="-10"/>
          <w:sz w:val="22"/>
        </w:rPr>
        <w:t> </w:t>
      </w:r>
      <w:r>
        <w:rPr>
          <w:b/>
          <w:sz w:val="22"/>
        </w:rPr>
        <w:t>above,</w:t>
      </w:r>
      <w:r>
        <w:rPr>
          <w:b/>
          <w:spacing w:val="-9"/>
          <w:sz w:val="22"/>
        </w:rPr>
        <w:t> </w:t>
      </w:r>
      <w:r>
        <w:rPr>
          <w:b/>
          <w:sz w:val="22"/>
        </w:rPr>
        <w:t>which</w:t>
      </w:r>
      <w:r>
        <w:rPr>
          <w:b/>
          <w:spacing w:val="-10"/>
          <w:sz w:val="22"/>
        </w:rPr>
        <w:t> </w:t>
      </w:r>
      <w:r>
        <w:rPr>
          <w:b/>
          <w:sz w:val="22"/>
        </w:rPr>
        <w:t>of</w:t>
      </w:r>
      <w:r>
        <w:rPr>
          <w:b/>
          <w:spacing w:val="-9"/>
          <w:sz w:val="22"/>
        </w:rPr>
        <w:t> </w:t>
      </w:r>
      <w:r>
        <w:rPr>
          <w:b/>
          <w:sz w:val="22"/>
        </w:rPr>
        <w:t>the</w:t>
      </w:r>
      <w:r>
        <w:rPr>
          <w:b/>
          <w:spacing w:val="-9"/>
          <w:sz w:val="22"/>
        </w:rPr>
        <w:t> </w:t>
      </w:r>
      <w:r>
        <w:rPr>
          <w:b/>
          <w:sz w:val="22"/>
        </w:rPr>
        <w:t>following</w:t>
      </w:r>
      <w:r>
        <w:rPr>
          <w:b/>
          <w:spacing w:val="-8"/>
          <w:sz w:val="22"/>
        </w:rPr>
        <w:t> </w:t>
      </w:r>
      <w:r>
        <w:rPr>
          <w:b/>
          <w:sz w:val="22"/>
        </w:rPr>
        <w:t>other</w:t>
      </w:r>
      <w:r>
        <w:rPr>
          <w:b/>
          <w:spacing w:val="-9"/>
          <w:sz w:val="22"/>
        </w:rPr>
        <w:t> </w:t>
      </w:r>
      <w:r>
        <w:rPr>
          <w:b/>
          <w:sz w:val="22"/>
        </w:rPr>
        <w:t>environmental clearances are required? </w:t>
      </w:r>
      <w:r>
        <w:rPr>
          <w:sz w:val="22"/>
        </w:rPr>
        <w:t>(questions 50 through 54)</w:t>
      </w:r>
    </w:p>
    <w:p>
      <w:pPr>
        <w:pStyle w:val="ListParagraph"/>
        <w:numPr>
          <w:ilvl w:val="0"/>
          <w:numId w:val="73"/>
        </w:numPr>
        <w:tabs>
          <w:tab w:pos="718" w:val="left" w:leader="none"/>
        </w:tabs>
        <w:spacing w:line="251" w:lineRule="exact" w:before="0" w:after="0"/>
        <w:ind w:left="718" w:right="0" w:hanging="359"/>
        <w:jc w:val="left"/>
        <w:rPr>
          <w:b/>
          <w:sz w:val="22"/>
        </w:rPr>
      </w:pPr>
      <w:r>
        <w:rPr>
          <w:b/>
          <w:sz w:val="22"/>
        </w:rPr>
        <w:t>Pollution</w:t>
      </w:r>
      <w:r>
        <w:rPr>
          <w:b/>
          <w:spacing w:val="-4"/>
          <w:sz w:val="22"/>
        </w:rPr>
        <w:t> </w:t>
      </w:r>
      <w:r>
        <w:rPr>
          <w:spacing w:val="-2"/>
          <w:sz w:val="22"/>
        </w:rPr>
        <w:t>(Y/N)</w:t>
      </w:r>
    </w:p>
    <w:p>
      <w:pPr>
        <w:pStyle w:val="BodyText"/>
      </w:pPr>
    </w:p>
    <w:p>
      <w:pPr>
        <w:pStyle w:val="ListParagraph"/>
        <w:numPr>
          <w:ilvl w:val="0"/>
          <w:numId w:val="73"/>
        </w:numPr>
        <w:tabs>
          <w:tab w:pos="718" w:val="left" w:leader="none"/>
        </w:tabs>
        <w:spacing w:line="240" w:lineRule="auto" w:before="1" w:after="0"/>
        <w:ind w:left="718" w:right="0" w:hanging="359"/>
        <w:jc w:val="left"/>
        <w:rPr>
          <w:b/>
          <w:sz w:val="22"/>
        </w:rPr>
      </w:pPr>
      <w:r>
        <w:rPr>
          <w:b/>
          <w:sz w:val="22"/>
        </w:rPr>
        <w:t>Extraction</w:t>
      </w:r>
      <w:r>
        <w:rPr>
          <w:b/>
          <w:spacing w:val="-6"/>
          <w:sz w:val="22"/>
        </w:rPr>
        <w:t> </w:t>
      </w:r>
      <w:r>
        <w:rPr>
          <w:b/>
          <w:sz w:val="22"/>
        </w:rPr>
        <w:t>of</w:t>
      </w:r>
      <w:r>
        <w:rPr>
          <w:b/>
          <w:spacing w:val="-5"/>
          <w:sz w:val="22"/>
        </w:rPr>
        <w:t> </w:t>
      </w:r>
      <w:r>
        <w:rPr>
          <w:b/>
          <w:sz w:val="22"/>
        </w:rPr>
        <w:t>water</w:t>
      </w:r>
      <w:r>
        <w:rPr>
          <w:b/>
          <w:spacing w:val="-5"/>
          <w:sz w:val="22"/>
        </w:rPr>
        <w:t> </w:t>
      </w:r>
      <w:r>
        <w:rPr>
          <w:b/>
          <w:sz w:val="22"/>
        </w:rPr>
        <w:t>resources</w:t>
      </w:r>
      <w:r>
        <w:rPr>
          <w:b/>
          <w:spacing w:val="-4"/>
          <w:sz w:val="22"/>
        </w:rPr>
        <w:t> </w:t>
      </w:r>
      <w:r>
        <w:rPr>
          <w:spacing w:val="-4"/>
          <w:sz w:val="22"/>
        </w:rPr>
        <w:t>(Y/N)</w:t>
      </w:r>
    </w:p>
    <w:p>
      <w:pPr>
        <w:pStyle w:val="BodyText"/>
      </w:pPr>
    </w:p>
    <w:p>
      <w:pPr>
        <w:pStyle w:val="ListParagraph"/>
        <w:numPr>
          <w:ilvl w:val="0"/>
          <w:numId w:val="73"/>
        </w:numPr>
        <w:tabs>
          <w:tab w:pos="718" w:val="left" w:leader="none"/>
        </w:tabs>
        <w:spacing w:line="240" w:lineRule="auto" w:before="0" w:after="0"/>
        <w:ind w:left="718" w:right="0" w:hanging="359"/>
        <w:jc w:val="left"/>
        <w:rPr>
          <w:b/>
          <w:sz w:val="22"/>
        </w:rPr>
      </w:pPr>
      <w:r>
        <w:rPr>
          <w:b/>
          <w:sz w:val="22"/>
        </w:rPr>
        <w:t>Water</w:t>
      </w:r>
      <w:r>
        <w:rPr>
          <w:b/>
          <w:spacing w:val="-5"/>
          <w:sz w:val="22"/>
        </w:rPr>
        <w:t> </w:t>
      </w:r>
      <w:r>
        <w:rPr>
          <w:b/>
          <w:sz w:val="22"/>
        </w:rPr>
        <w:t>management</w:t>
      </w:r>
      <w:r>
        <w:rPr>
          <w:b/>
          <w:spacing w:val="-3"/>
          <w:sz w:val="22"/>
        </w:rPr>
        <w:t> </w:t>
      </w:r>
      <w:r>
        <w:rPr>
          <w:b/>
          <w:sz w:val="22"/>
        </w:rPr>
        <w:t>and</w:t>
      </w:r>
      <w:r>
        <w:rPr>
          <w:b/>
          <w:spacing w:val="-5"/>
          <w:sz w:val="22"/>
        </w:rPr>
        <w:t> </w:t>
      </w:r>
      <w:r>
        <w:rPr>
          <w:b/>
          <w:sz w:val="22"/>
        </w:rPr>
        <w:t>recycling</w:t>
      </w:r>
      <w:r>
        <w:rPr>
          <w:b/>
          <w:spacing w:val="-7"/>
          <w:sz w:val="22"/>
        </w:rPr>
        <w:t> </w:t>
      </w:r>
      <w:r>
        <w:rPr>
          <w:spacing w:val="-4"/>
          <w:sz w:val="22"/>
        </w:rPr>
        <w:t>(Y/N)</w:t>
      </w:r>
    </w:p>
    <w:p>
      <w:pPr>
        <w:pStyle w:val="BodyText"/>
      </w:pPr>
    </w:p>
    <w:p>
      <w:pPr>
        <w:pStyle w:val="ListParagraph"/>
        <w:numPr>
          <w:ilvl w:val="0"/>
          <w:numId w:val="73"/>
        </w:numPr>
        <w:tabs>
          <w:tab w:pos="718" w:val="left" w:leader="none"/>
        </w:tabs>
        <w:spacing w:line="240" w:lineRule="auto" w:before="0" w:after="0"/>
        <w:ind w:left="718" w:right="0" w:hanging="359"/>
        <w:jc w:val="left"/>
        <w:rPr>
          <w:b/>
          <w:sz w:val="22"/>
        </w:rPr>
      </w:pPr>
      <w:r>
        <w:rPr>
          <w:b/>
          <w:sz w:val="22"/>
        </w:rPr>
        <w:t>Wastewater</w:t>
      </w:r>
      <w:r>
        <w:rPr>
          <w:b/>
          <w:spacing w:val="-9"/>
          <w:sz w:val="22"/>
        </w:rPr>
        <w:t> </w:t>
      </w:r>
      <w:r>
        <w:rPr>
          <w:b/>
          <w:sz w:val="22"/>
        </w:rPr>
        <w:t>treatment</w:t>
      </w:r>
      <w:r>
        <w:rPr>
          <w:b/>
          <w:spacing w:val="-6"/>
          <w:sz w:val="22"/>
        </w:rPr>
        <w:t> </w:t>
      </w:r>
      <w:r>
        <w:rPr>
          <w:spacing w:val="-4"/>
          <w:sz w:val="22"/>
        </w:rPr>
        <w:t>(Y/N)</w:t>
      </w:r>
    </w:p>
    <w:p>
      <w:pPr>
        <w:pStyle w:val="BodyText"/>
      </w:pPr>
    </w:p>
    <w:p>
      <w:pPr>
        <w:pStyle w:val="ListParagraph"/>
        <w:numPr>
          <w:ilvl w:val="0"/>
          <w:numId w:val="73"/>
        </w:numPr>
        <w:tabs>
          <w:tab w:pos="718" w:val="left" w:leader="none"/>
        </w:tabs>
        <w:spacing w:line="240" w:lineRule="auto" w:before="1" w:after="0"/>
        <w:ind w:left="718" w:right="0" w:hanging="359"/>
        <w:jc w:val="left"/>
        <w:rPr>
          <w:b/>
          <w:sz w:val="22"/>
        </w:rPr>
      </w:pPr>
      <w:r>
        <w:rPr>
          <w:b/>
          <w:sz w:val="22"/>
        </w:rPr>
        <w:t>Other</w:t>
      </w:r>
      <w:r>
        <w:rPr>
          <w:b/>
          <w:spacing w:val="-4"/>
          <w:sz w:val="22"/>
        </w:rPr>
        <w:t> </w:t>
      </w:r>
      <w:r>
        <w:rPr>
          <w:spacing w:val="-2"/>
          <w:sz w:val="22"/>
        </w:rPr>
        <w:t>(Y/N)</w:t>
      </w:r>
    </w:p>
    <w:p>
      <w:pPr>
        <w:pStyle w:val="ListParagraph"/>
        <w:numPr>
          <w:ilvl w:val="2"/>
          <w:numId w:val="56"/>
        </w:numPr>
        <w:tabs>
          <w:tab w:pos="966" w:val="left" w:leader="none"/>
        </w:tabs>
        <w:spacing w:line="240" w:lineRule="auto" w:before="251" w:after="0"/>
        <w:ind w:left="966" w:right="0" w:hanging="606"/>
        <w:jc w:val="left"/>
        <w:rPr>
          <w:b/>
          <w:sz w:val="22"/>
        </w:rPr>
      </w:pPr>
      <w:r>
        <w:rPr>
          <w:b/>
          <w:color w:val="4471C4"/>
          <w:sz w:val="22"/>
        </w:rPr>
        <w:t>Time</w:t>
      </w:r>
      <w:r>
        <w:rPr>
          <w:b/>
          <w:color w:val="4471C4"/>
          <w:spacing w:val="-5"/>
          <w:sz w:val="22"/>
        </w:rPr>
        <w:t> </w:t>
      </w:r>
      <w:r>
        <w:rPr>
          <w:b/>
          <w:color w:val="4471C4"/>
          <w:sz w:val="22"/>
        </w:rPr>
        <w:t>to</w:t>
      </w:r>
      <w:r>
        <w:rPr>
          <w:b/>
          <w:color w:val="4471C4"/>
          <w:spacing w:val="-6"/>
          <w:sz w:val="22"/>
        </w:rPr>
        <w:t> </w:t>
      </w:r>
      <w:r>
        <w:rPr>
          <w:b/>
          <w:color w:val="4471C4"/>
          <w:sz w:val="22"/>
        </w:rPr>
        <w:t>Obtain</w:t>
      </w:r>
      <w:r>
        <w:rPr>
          <w:b/>
          <w:color w:val="4471C4"/>
          <w:spacing w:val="-4"/>
          <w:sz w:val="22"/>
        </w:rPr>
        <w:t> </w:t>
      </w:r>
      <w:r>
        <w:rPr>
          <w:b/>
          <w:color w:val="4471C4"/>
          <w:sz w:val="22"/>
        </w:rPr>
        <w:t>an</w:t>
      </w:r>
      <w:r>
        <w:rPr>
          <w:b/>
          <w:color w:val="4471C4"/>
          <w:spacing w:val="-6"/>
          <w:sz w:val="22"/>
        </w:rPr>
        <w:t> </w:t>
      </w:r>
      <w:r>
        <w:rPr>
          <w:b/>
          <w:color w:val="4471C4"/>
          <w:sz w:val="22"/>
        </w:rPr>
        <w:t>Environmental</w:t>
      </w:r>
      <w:r>
        <w:rPr>
          <w:b/>
          <w:color w:val="4471C4"/>
          <w:spacing w:val="-1"/>
          <w:sz w:val="22"/>
        </w:rPr>
        <w:t> </w:t>
      </w:r>
      <w:r>
        <w:rPr>
          <w:b/>
          <w:color w:val="4471C4"/>
          <w:spacing w:val="-2"/>
          <w:sz w:val="22"/>
        </w:rPr>
        <w:t>Permit</w:t>
      </w:r>
    </w:p>
    <w:p>
      <w:pPr>
        <w:pStyle w:val="BodyText"/>
        <w:rPr>
          <w:b/>
        </w:rPr>
      </w:pPr>
    </w:p>
    <w:p>
      <w:pPr>
        <w:pStyle w:val="BodyText"/>
        <w:spacing w:before="1"/>
        <w:ind w:left="360" w:right="354"/>
        <w:jc w:val="both"/>
      </w:pPr>
      <w:r>
        <w:rPr/>
        <w:t>When answering the questions below, please consider, for the housing development project as outlined </w:t>
      </w:r>
      <w:r>
        <w:rPr>
          <w:spacing w:val="-2"/>
        </w:rPr>
        <w:t>above:</w:t>
      </w:r>
    </w:p>
    <w:p>
      <w:pPr>
        <w:pStyle w:val="ListParagraph"/>
        <w:numPr>
          <w:ilvl w:val="0"/>
          <w:numId w:val="82"/>
        </w:numPr>
        <w:tabs>
          <w:tab w:pos="718" w:val="left" w:leader="none"/>
          <w:tab w:pos="720" w:val="left" w:leader="none"/>
        </w:tabs>
        <w:spacing w:line="252" w:lineRule="auto" w:before="1" w:after="0"/>
        <w:ind w:left="720" w:right="355" w:hanging="308"/>
        <w:jc w:val="both"/>
        <w:rPr>
          <w:sz w:val="24"/>
        </w:rPr>
      </w:pPr>
      <w:r>
        <w:rPr>
          <w:sz w:val="22"/>
        </w:rPr>
        <w:t>What</w:t>
      </w:r>
      <w:r>
        <w:rPr>
          <w:spacing w:val="-6"/>
          <w:sz w:val="22"/>
        </w:rPr>
        <w:t> </w:t>
      </w:r>
      <w:r>
        <w:rPr>
          <w:sz w:val="22"/>
        </w:rPr>
        <w:t>is</w:t>
      </w:r>
      <w:r>
        <w:rPr>
          <w:spacing w:val="-4"/>
          <w:sz w:val="22"/>
        </w:rPr>
        <w:t> </w:t>
      </w:r>
      <w:r>
        <w:rPr>
          <w:sz w:val="22"/>
        </w:rPr>
        <w:t>applicable</w:t>
      </w:r>
      <w:r>
        <w:rPr>
          <w:spacing w:val="-6"/>
          <w:sz w:val="22"/>
        </w:rPr>
        <w:t> </w:t>
      </w:r>
      <w:r>
        <w:rPr>
          <w:sz w:val="22"/>
        </w:rPr>
        <w:t>in</w:t>
      </w:r>
      <w:r>
        <w:rPr>
          <w:spacing w:val="-5"/>
          <w:sz w:val="22"/>
        </w:rPr>
        <w:t> </w:t>
      </w:r>
      <w:r>
        <w:rPr>
          <w:sz w:val="22"/>
        </w:rPr>
        <w:t>[ECONOMY]</w:t>
      </w:r>
      <w:r>
        <w:rPr>
          <w:spacing w:val="-4"/>
          <w:sz w:val="22"/>
        </w:rPr>
        <w:t> </w:t>
      </w:r>
      <w:r>
        <w:rPr>
          <w:sz w:val="22"/>
        </w:rPr>
        <w:t>based</w:t>
      </w:r>
      <w:r>
        <w:rPr>
          <w:spacing w:val="-5"/>
          <w:sz w:val="22"/>
        </w:rPr>
        <w:t> </w:t>
      </w:r>
      <w:r>
        <w:rPr>
          <w:sz w:val="22"/>
        </w:rPr>
        <w:t>on</w:t>
      </w:r>
      <w:r>
        <w:rPr>
          <w:spacing w:val="-5"/>
          <w:sz w:val="22"/>
        </w:rPr>
        <w:t> </w:t>
      </w:r>
      <w:r>
        <w:rPr>
          <w:sz w:val="22"/>
        </w:rPr>
        <w:t>the</w:t>
      </w:r>
      <w:r>
        <w:rPr>
          <w:spacing w:val="-6"/>
          <w:sz w:val="22"/>
        </w:rPr>
        <w:t> </w:t>
      </w:r>
      <w:r>
        <w:rPr>
          <w:sz w:val="22"/>
        </w:rPr>
        <w:t>regulatory</w:t>
      </w:r>
      <w:r>
        <w:rPr>
          <w:spacing w:val="-5"/>
          <w:sz w:val="22"/>
        </w:rPr>
        <w:t> </w:t>
      </w:r>
      <w:r>
        <w:rPr>
          <w:sz w:val="22"/>
        </w:rPr>
        <w:t>framework</w:t>
      </w:r>
      <w:r>
        <w:rPr>
          <w:spacing w:val="-6"/>
          <w:sz w:val="22"/>
        </w:rPr>
        <w:t> </w:t>
      </w:r>
      <w:r>
        <w:rPr>
          <w:sz w:val="22"/>
        </w:rPr>
        <w:t>to</w:t>
      </w:r>
      <w:r>
        <w:rPr>
          <w:spacing w:val="-5"/>
          <w:sz w:val="22"/>
        </w:rPr>
        <w:t> </w:t>
      </w:r>
      <w:r>
        <w:rPr>
          <w:sz w:val="22"/>
        </w:rPr>
        <w:t>complete</w:t>
      </w:r>
      <w:r>
        <w:rPr>
          <w:spacing w:val="-4"/>
          <w:sz w:val="22"/>
        </w:rPr>
        <w:t> </w:t>
      </w:r>
      <w:r>
        <w:rPr>
          <w:sz w:val="22"/>
        </w:rPr>
        <w:t>an</w:t>
      </w:r>
      <w:r>
        <w:rPr>
          <w:spacing w:val="-5"/>
          <w:sz w:val="22"/>
        </w:rPr>
        <w:t> </w:t>
      </w:r>
      <w:r>
        <w:rPr>
          <w:sz w:val="22"/>
        </w:rPr>
        <w:t>Environmental Impact Assessment (EIA) and/or other environmental permits.</w:t>
      </w:r>
    </w:p>
    <w:p>
      <w:pPr>
        <w:pStyle w:val="ListParagraph"/>
        <w:numPr>
          <w:ilvl w:val="0"/>
          <w:numId w:val="82"/>
        </w:numPr>
        <w:tabs>
          <w:tab w:pos="717" w:val="left" w:leader="none"/>
          <w:tab w:pos="719" w:val="left" w:leader="none"/>
        </w:tabs>
        <w:spacing w:line="240" w:lineRule="auto" w:before="0" w:after="0"/>
        <w:ind w:left="719" w:right="353" w:hanging="358"/>
        <w:jc w:val="both"/>
        <w:rPr>
          <w:sz w:val="22"/>
        </w:rPr>
      </w:pPr>
      <w:r>
        <w:rPr>
          <w:sz w:val="22"/>
        </w:rPr>
        <w:t>All steps officially required by law and/or commonly done in practice to obtain an environmental clearance where </w:t>
      </w:r>
      <w:r>
        <w:rPr>
          <w:sz w:val="22"/>
          <w:u w:val="single"/>
        </w:rPr>
        <w:t>public services offered by respective authorities are directly involved.</w:t>
      </w:r>
      <w:r>
        <w:rPr>
          <w:sz w:val="22"/>
        </w:rPr>
        <w:t> This may include, but is not limited to, acquiring information on environmental clearance requirements, confirming</w:t>
      </w:r>
      <w:r>
        <w:rPr>
          <w:spacing w:val="-7"/>
          <w:sz w:val="22"/>
        </w:rPr>
        <w:t> </w:t>
      </w:r>
      <w:r>
        <w:rPr>
          <w:sz w:val="22"/>
        </w:rPr>
        <w:t>if</w:t>
      </w:r>
      <w:r>
        <w:rPr>
          <w:spacing w:val="-6"/>
          <w:sz w:val="22"/>
        </w:rPr>
        <w:t> </w:t>
      </w:r>
      <w:r>
        <w:rPr>
          <w:sz w:val="22"/>
        </w:rPr>
        <w:t>an</w:t>
      </w:r>
      <w:r>
        <w:rPr>
          <w:spacing w:val="-7"/>
          <w:sz w:val="22"/>
        </w:rPr>
        <w:t> </w:t>
      </w:r>
      <w:r>
        <w:rPr>
          <w:sz w:val="22"/>
        </w:rPr>
        <w:t>EIA</w:t>
      </w:r>
      <w:r>
        <w:rPr>
          <w:spacing w:val="-8"/>
          <w:sz w:val="22"/>
        </w:rPr>
        <w:t> </w:t>
      </w:r>
      <w:r>
        <w:rPr>
          <w:sz w:val="22"/>
        </w:rPr>
        <w:t>is</w:t>
      </w:r>
      <w:r>
        <w:rPr>
          <w:spacing w:val="-7"/>
          <w:sz w:val="22"/>
        </w:rPr>
        <w:t> </w:t>
      </w:r>
      <w:r>
        <w:rPr>
          <w:sz w:val="22"/>
        </w:rPr>
        <w:t>required</w:t>
      </w:r>
      <w:r>
        <w:rPr>
          <w:spacing w:val="-7"/>
          <w:sz w:val="22"/>
        </w:rPr>
        <w:t> </w:t>
      </w:r>
      <w:r>
        <w:rPr>
          <w:sz w:val="22"/>
        </w:rPr>
        <w:t>and</w:t>
      </w:r>
      <w:r>
        <w:rPr>
          <w:spacing w:val="-7"/>
          <w:sz w:val="22"/>
        </w:rPr>
        <w:t> </w:t>
      </w:r>
      <w:r>
        <w:rPr>
          <w:sz w:val="22"/>
        </w:rPr>
        <w:t>submitting</w:t>
      </w:r>
      <w:r>
        <w:rPr>
          <w:spacing w:val="-9"/>
          <w:sz w:val="22"/>
        </w:rPr>
        <w:t> </w:t>
      </w:r>
      <w:r>
        <w:rPr>
          <w:sz w:val="22"/>
        </w:rPr>
        <w:t>the</w:t>
      </w:r>
      <w:r>
        <w:rPr>
          <w:spacing w:val="-7"/>
          <w:sz w:val="22"/>
        </w:rPr>
        <w:t> </w:t>
      </w:r>
      <w:r>
        <w:rPr>
          <w:sz w:val="22"/>
        </w:rPr>
        <w:t>necessary</w:t>
      </w:r>
      <w:r>
        <w:rPr>
          <w:spacing w:val="-7"/>
          <w:sz w:val="22"/>
        </w:rPr>
        <w:t> </w:t>
      </w:r>
      <w:r>
        <w:rPr>
          <w:sz w:val="22"/>
        </w:rPr>
        <w:t>documents</w:t>
      </w:r>
      <w:r>
        <w:rPr>
          <w:spacing w:val="-7"/>
          <w:sz w:val="22"/>
        </w:rPr>
        <w:t> </w:t>
      </w:r>
      <w:r>
        <w:rPr>
          <w:sz w:val="22"/>
        </w:rPr>
        <w:t>for</w:t>
      </w:r>
      <w:r>
        <w:rPr>
          <w:spacing w:val="-6"/>
          <w:sz w:val="22"/>
        </w:rPr>
        <w:t> </w:t>
      </w:r>
      <w:r>
        <w:rPr>
          <w:sz w:val="22"/>
        </w:rPr>
        <w:t>approval.</w:t>
      </w:r>
      <w:r>
        <w:rPr>
          <w:spacing w:val="-7"/>
          <w:sz w:val="22"/>
        </w:rPr>
        <w:t> </w:t>
      </w:r>
      <w:r>
        <w:rPr>
          <w:sz w:val="22"/>
          <w:u w:val="single"/>
        </w:rPr>
        <w:t>However,</w:t>
      </w:r>
      <w:r>
        <w:rPr>
          <w:spacing w:val="-7"/>
          <w:sz w:val="22"/>
          <w:u w:val="single"/>
        </w:rPr>
        <w:t> </w:t>
      </w:r>
      <w:r>
        <w:rPr>
          <w:sz w:val="22"/>
          <w:u w:val="single"/>
        </w:rPr>
        <w:t>steps</w:t>
      </w:r>
      <w:r>
        <w:rPr>
          <w:sz w:val="22"/>
        </w:rPr>
        <w:t> </w:t>
      </w:r>
      <w:r>
        <w:rPr>
          <w:sz w:val="22"/>
          <w:u w:val="single"/>
        </w:rPr>
        <w:t>that</w:t>
      </w:r>
      <w:r>
        <w:rPr>
          <w:spacing w:val="-4"/>
          <w:sz w:val="22"/>
          <w:u w:val="single"/>
        </w:rPr>
        <w:t> </w:t>
      </w:r>
      <w:r>
        <w:rPr>
          <w:sz w:val="22"/>
          <w:u w:val="single"/>
        </w:rPr>
        <w:t>do</w:t>
      </w:r>
      <w:r>
        <w:rPr>
          <w:spacing w:val="-7"/>
          <w:sz w:val="22"/>
          <w:u w:val="single"/>
        </w:rPr>
        <w:t> </w:t>
      </w:r>
      <w:r>
        <w:rPr>
          <w:sz w:val="22"/>
          <w:u w:val="single"/>
        </w:rPr>
        <w:t>not</w:t>
      </w:r>
      <w:r>
        <w:rPr>
          <w:spacing w:val="-4"/>
          <w:sz w:val="22"/>
          <w:u w:val="single"/>
        </w:rPr>
        <w:t> </w:t>
      </w:r>
      <w:r>
        <w:rPr>
          <w:sz w:val="22"/>
          <w:u w:val="single"/>
        </w:rPr>
        <w:t>involve</w:t>
      </w:r>
      <w:r>
        <w:rPr>
          <w:spacing w:val="-7"/>
          <w:sz w:val="22"/>
          <w:u w:val="single"/>
        </w:rPr>
        <w:t> </w:t>
      </w:r>
      <w:r>
        <w:rPr>
          <w:sz w:val="22"/>
          <w:u w:val="single"/>
        </w:rPr>
        <w:t>direct</w:t>
      </w:r>
      <w:r>
        <w:rPr>
          <w:spacing w:val="-4"/>
          <w:sz w:val="22"/>
          <w:u w:val="single"/>
        </w:rPr>
        <w:t> </w:t>
      </w:r>
      <w:r>
        <w:rPr>
          <w:sz w:val="22"/>
          <w:u w:val="single"/>
        </w:rPr>
        <w:t>public</w:t>
      </w:r>
      <w:r>
        <w:rPr>
          <w:spacing w:val="-4"/>
          <w:sz w:val="22"/>
          <w:u w:val="single"/>
        </w:rPr>
        <w:t> </w:t>
      </w:r>
      <w:r>
        <w:rPr>
          <w:sz w:val="22"/>
          <w:u w:val="single"/>
        </w:rPr>
        <w:t>service</w:t>
      </w:r>
      <w:r>
        <w:rPr>
          <w:spacing w:val="-4"/>
          <w:sz w:val="22"/>
          <w:u w:val="single"/>
        </w:rPr>
        <w:t> </w:t>
      </w:r>
      <w:r>
        <w:rPr>
          <w:sz w:val="22"/>
          <w:u w:val="single"/>
        </w:rPr>
        <w:t>participation,</w:t>
      </w:r>
      <w:r>
        <w:rPr>
          <w:spacing w:val="-7"/>
          <w:sz w:val="22"/>
          <w:u w:val="single"/>
        </w:rPr>
        <w:t> </w:t>
      </w:r>
      <w:r>
        <w:rPr>
          <w:sz w:val="22"/>
          <w:u w:val="single"/>
        </w:rPr>
        <w:t>such</w:t>
      </w:r>
      <w:r>
        <w:rPr>
          <w:spacing w:val="-7"/>
          <w:sz w:val="22"/>
          <w:u w:val="single"/>
        </w:rPr>
        <w:t> </w:t>
      </w:r>
      <w:r>
        <w:rPr>
          <w:sz w:val="22"/>
          <w:u w:val="single"/>
        </w:rPr>
        <w:t>as</w:t>
      </w:r>
      <w:r>
        <w:rPr>
          <w:spacing w:val="-7"/>
          <w:sz w:val="22"/>
          <w:u w:val="single"/>
        </w:rPr>
        <w:t> </w:t>
      </w:r>
      <w:r>
        <w:rPr>
          <w:sz w:val="22"/>
          <w:u w:val="single"/>
        </w:rPr>
        <w:t>the</w:t>
      </w:r>
      <w:r>
        <w:rPr>
          <w:spacing w:val="-7"/>
          <w:sz w:val="22"/>
          <w:u w:val="single"/>
        </w:rPr>
        <w:t> </w:t>
      </w:r>
      <w:r>
        <w:rPr>
          <w:sz w:val="22"/>
          <w:u w:val="single"/>
        </w:rPr>
        <w:t>time</w:t>
      </w:r>
      <w:r>
        <w:rPr>
          <w:spacing w:val="-7"/>
          <w:sz w:val="22"/>
          <w:u w:val="single"/>
        </w:rPr>
        <w:t> </w:t>
      </w:r>
      <w:r>
        <w:rPr>
          <w:sz w:val="22"/>
          <w:u w:val="single"/>
        </w:rPr>
        <w:t>and</w:t>
      </w:r>
      <w:r>
        <w:rPr>
          <w:spacing w:val="-7"/>
          <w:sz w:val="22"/>
          <w:u w:val="single"/>
        </w:rPr>
        <w:t> </w:t>
      </w:r>
      <w:r>
        <w:rPr>
          <w:sz w:val="22"/>
          <w:u w:val="single"/>
        </w:rPr>
        <w:t>cost</w:t>
      </w:r>
      <w:r>
        <w:rPr>
          <w:spacing w:val="-4"/>
          <w:sz w:val="22"/>
          <w:u w:val="single"/>
        </w:rPr>
        <w:t> </w:t>
      </w:r>
      <w:r>
        <w:rPr>
          <w:sz w:val="22"/>
          <w:u w:val="single"/>
        </w:rPr>
        <w:t>of</w:t>
      </w:r>
      <w:r>
        <w:rPr>
          <w:spacing w:val="-6"/>
          <w:sz w:val="22"/>
          <w:u w:val="single"/>
        </w:rPr>
        <w:t> </w:t>
      </w:r>
      <w:r>
        <w:rPr>
          <w:sz w:val="22"/>
          <w:u w:val="single"/>
        </w:rPr>
        <w:t>hiring</w:t>
      </w:r>
      <w:r>
        <w:rPr>
          <w:spacing w:val="-7"/>
          <w:sz w:val="22"/>
          <w:u w:val="single"/>
        </w:rPr>
        <w:t> </w:t>
      </w:r>
      <w:r>
        <w:rPr>
          <w:sz w:val="22"/>
          <w:u w:val="single"/>
        </w:rPr>
        <w:t>consultants</w:t>
      </w:r>
      <w:r>
        <w:rPr>
          <w:spacing w:val="-7"/>
          <w:sz w:val="22"/>
          <w:u w:val="single"/>
        </w:rPr>
        <w:t> </w:t>
      </w:r>
      <w:r>
        <w:rPr>
          <w:sz w:val="22"/>
          <w:u w:val="single"/>
        </w:rPr>
        <w:t>to</w:t>
      </w:r>
      <w:r>
        <w:rPr>
          <w:sz w:val="22"/>
        </w:rPr>
        <w:t> </w:t>
      </w:r>
      <w:r>
        <w:rPr>
          <w:sz w:val="22"/>
          <w:u w:val="single"/>
        </w:rPr>
        <w:t>prepare reports, will NOT be considered.</w:t>
      </w:r>
    </w:p>
    <w:p>
      <w:pPr>
        <w:pStyle w:val="ListParagraph"/>
        <w:numPr>
          <w:ilvl w:val="0"/>
          <w:numId w:val="82"/>
        </w:numPr>
        <w:tabs>
          <w:tab w:pos="717" w:val="left" w:leader="none"/>
          <w:tab w:pos="719" w:val="left" w:leader="none"/>
        </w:tabs>
        <w:spacing w:line="240" w:lineRule="auto" w:before="0" w:after="0"/>
        <w:ind w:left="719" w:right="356" w:hanging="418"/>
        <w:jc w:val="both"/>
        <w:rPr>
          <w:sz w:val="22"/>
        </w:rPr>
      </w:pPr>
      <w:r>
        <w:rPr>
          <w:sz w:val="22"/>
        </w:rPr>
        <w:t>For</w:t>
      </w:r>
      <w:r>
        <w:rPr>
          <w:spacing w:val="-1"/>
          <w:sz w:val="22"/>
        </w:rPr>
        <w:t> </w:t>
      </w:r>
      <w:r>
        <w:rPr>
          <w:sz w:val="22"/>
        </w:rPr>
        <w:t>questions</w:t>
      </w:r>
      <w:r>
        <w:rPr>
          <w:spacing w:val="-2"/>
          <w:sz w:val="22"/>
        </w:rPr>
        <w:t> </w:t>
      </w:r>
      <w:r>
        <w:rPr>
          <w:sz w:val="22"/>
        </w:rPr>
        <w:t>55-58,</w:t>
      </w:r>
      <w:r>
        <w:rPr>
          <w:spacing w:val="-5"/>
          <w:sz w:val="22"/>
        </w:rPr>
        <w:t> </w:t>
      </w:r>
      <w:r>
        <w:rPr>
          <w:sz w:val="22"/>
        </w:rPr>
        <w:t>if</w:t>
      </w:r>
      <w:r>
        <w:rPr>
          <w:spacing w:val="-4"/>
          <w:sz w:val="22"/>
        </w:rPr>
        <w:t> </w:t>
      </w:r>
      <w:r>
        <w:rPr>
          <w:sz w:val="22"/>
        </w:rPr>
        <w:t>this</w:t>
      </w:r>
      <w:r>
        <w:rPr>
          <w:spacing w:val="-4"/>
          <w:sz w:val="22"/>
        </w:rPr>
        <w:t> </w:t>
      </w:r>
      <w:r>
        <w:rPr>
          <w:sz w:val="22"/>
        </w:rPr>
        <w:t>step</w:t>
      </w:r>
      <w:r>
        <w:rPr>
          <w:spacing w:val="-5"/>
          <w:sz w:val="22"/>
        </w:rPr>
        <w:t> </w:t>
      </w:r>
      <w:r>
        <w:rPr>
          <w:sz w:val="22"/>
        </w:rPr>
        <w:t>is</w:t>
      </w:r>
      <w:r>
        <w:rPr>
          <w:spacing w:val="-4"/>
          <w:sz w:val="22"/>
        </w:rPr>
        <w:t> </w:t>
      </w:r>
      <w:r>
        <w:rPr>
          <w:sz w:val="22"/>
        </w:rPr>
        <w:t>not</w:t>
      </w:r>
      <w:r>
        <w:rPr>
          <w:spacing w:val="-4"/>
          <w:sz w:val="22"/>
        </w:rPr>
        <w:t> </w:t>
      </w:r>
      <w:r>
        <w:rPr>
          <w:sz w:val="22"/>
        </w:rPr>
        <w:t>officially</w:t>
      </w:r>
      <w:r>
        <w:rPr>
          <w:spacing w:val="-3"/>
          <w:sz w:val="22"/>
        </w:rPr>
        <w:t> </w:t>
      </w:r>
      <w:r>
        <w:rPr>
          <w:sz w:val="22"/>
        </w:rPr>
        <w:t>required</w:t>
      </w:r>
      <w:r>
        <w:rPr>
          <w:spacing w:val="-2"/>
          <w:sz w:val="22"/>
        </w:rPr>
        <w:t> </w:t>
      </w:r>
      <w:r>
        <w:rPr>
          <w:sz w:val="22"/>
        </w:rPr>
        <w:t>by</w:t>
      </w:r>
      <w:r>
        <w:rPr>
          <w:spacing w:val="-2"/>
          <w:sz w:val="22"/>
        </w:rPr>
        <w:t> </w:t>
      </w:r>
      <w:r>
        <w:rPr>
          <w:sz w:val="22"/>
        </w:rPr>
        <w:t>law</w:t>
      </w:r>
      <w:r>
        <w:rPr>
          <w:spacing w:val="-3"/>
          <w:sz w:val="22"/>
        </w:rPr>
        <w:t> </w:t>
      </w:r>
      <w:r>
        <w:rPr>
          <w:sz w:val="22"/>
        </w:rPr>
        <w:t>and/or</w:t>
      </w:r>
      <w:r>
        <w:rPr>
          <w:spacing w:val="-1"/>
          <w:sz w:val="22"/>
        </w:rPr>
        <w:t> </w:t>
      </w:r>
      <w:r>
        <w:rPr>
          <w:sz w:val="22"/>
        </w:rPr>
        <w:t>commonly</w:t>
      </w:r>
      <w:r>
        <w:rPr>
          <w:spacing w:val="-5"/>
          <w:sz w:val="22"/>
        </w:rPr>
        <w:t> </w:t>
      </w:r>
      <w:r>
        <w:rPr>
          <w:sz w:val="22"/>
        </w:rPr>
        <w:t>done</w:t>
      </w:r>
      <w:r>
        <w:rPr>
          <w:spacing w:val="-4"/>
          <w:sz w:val="22"/>
        </w:rPr>
        <w:t> </w:t>
      </w:r>
      <w:r>
        <w:rPr>
          <w:sz w:val="22"/>
        </w:rPr>
        <w:t>in</w:t>
      </w:r>
      <w:r>
        <w:rPr>
          <w:spacing w:val="-2"/>
          <w:sz w:val="22"/>
        </w:rPr>
        <w:t> </w:t>
      </w:r>
      <w:r>
        <w:rPr>
          <w:sz w:val="22"/>
        </w:rPr>
        <w:t>practice</w:t>
      </w:r>
      <w:r>
        <w:rPr>
          <w:spacing w:val="-4"/>
          <w:sz w:val="22"/>
        </w:rPr>
        <w:t> </w:t>
      </w:r>
      <w:r>
        <w:rPr>
          <w:sz w:val="22"/>
        </w:rPr>
        <w:t>for this kind of project, mark n/a.</w:t>
      </w:r>
    </w:p>
    <w:p>
      <w:pPr>
        <w:pStyle w:val="ListParagraph"/>
        <w:numPr>
          <w:ilvl w:val="0"/>
          <w:numId w:val="73"/>
        </w:numPr>
        <w:tabs>
          <w:tab w:pos="720" w:val="left" w:leader="none"/>
        </w:tabs>
        <w:spacing w:line="240" w:lineRule="auto" w:before="230" w:after="0"/>
        <w:ind w:left="720" w:right="353" w:hanging="360"/>
        <w:jc w:val="both"/>
        <w:rPr>
          <w:b/>
          <w:sz w:val="22"/>
        </w:rPr>
      </w:pPr>
      <w:r>
        <w:rPr>
          <w:b/>
          <w:sz w:val="22"/>
        </w:rPr>
        <w:t>For a housing development project as outlined above, how many </w:t>
      </w:r>
      <w:r>
        <w:rPr>
          <w:b/>
          <w:sz w:val="22"/>
          <w:u w:val="single"/>
        </w:rPr>
        <w:t>calendar days</w:t>
      </w:r>
      <w:r>
        <w:rPr>
          <w:b/>
          <w:sz w:val="22"/>
        </w:rPr>
        <w:t> will it take to obtain confirmation</w:t>
      </w:r>
      <w:r>
        <w:rPr>
          <w:b/>
          <w:spacing w:val="17"/>
          <w:sz w:val="22"/>
        </w:rPr>
        <w:t> </w:t>
      </w:r>
      <w:r>
        <w:rPr>
          <w:b/>
          <w:sz w:val="22"/>
        </w:rPr>
        <w:t>from respective</w:t>
      </w:r>
      <w:r>
        <w:rPr>
          <w:b/>
          <w:spacing w:val="17"/>
          <w:sz w:val="22"/>
        </w:rPr>
        <w:t> </w:t>
      </w:r>
      <w:r>
        <w:rPr>
          <w:b/>
          <w:sz w:val="22"/>
        </w:rPr>
        <w:t>authorities</w:t>
      </w:r>
      <w:r>
        <w:rPr>
          <w:b/>
          <w:spacing w:val="17"/>
          <w:sz w:val="22"/>
        </w:rPr>
        <w:t> </w:t>
      </w:r>
      <w:r>
        <w:rPr>
          <w:b/>
          <w:sz w:val="22"/>
        </w:rPr>
        <w:t>on the</w:t>
      </w:r>
      <w:r>
        <w:rPr>
          <w:b/>
          <w:spacing w:val="17"/>
          <w:sz w:val="22"/>
        </w:rPr>
        <w:t> </w:t>
      </w:r>
      <w:r>
        <w:rPr>
          <w:b/>
          <w:sz w:val="22"/>
          <w:u w:val="single"/>
        </w:rPr>
        <w:t>need</w:t>
      </w:r>
      <w:r>
        <w:rPr>
          <w:b/>
          <w:spacing w:val="17"/>
          <w:sz w:val="22"/>
          <w:u w:val="single"/>
        </w:rPr>
        <w:t> </w:t>
      </w:r>
      <w:r>
        <w:rPr>
          <w:b/>
          <w:sz w:val="22"/>
          <w:u w:val="single"/>
        </w:rPr>
        <w:t>for</w:t>
      </w:r>
      <w:r>
        <w:rPr>
          <w:b/>
          <w:spacing w:val="17"/>
          <w:sz w:val="22"/>
          <w:u w:val="single"/>
        </w:rPr>
        <w:t> </w:t>
      </w:r>
      <w:r>
        <w:rPr>
          <w:b/>
          <w:sz w:val="22"/>
          <w:u w:val="single"/>
        </w:rPr>
        <w:t>an</w:t>
      </w:r>
      <w:r>
        <w:rPr>
          <w:b/>
          <w:spacing w:val="17"/>
          <w:sz w:val="22"/>
          <w:u w:val="single"/>
        </w:rPr>
        <w:t> </w:t>
      </w:r>
      <w:r>
        <w:rPr>
          <w:b/>
          <w:sz w:val="22"/>
          <w:u w:val="single"/>
        </w:rPr>
        <w:t>EIA</w:t>
      </w:r>
      <w:r>
        <w:rPr>
          <w:b/>
          <w:spacing w:val="16"/>
          <w:sz w:val="22"/>
          <w:u w:val="single"/>
        </w:rPr>
        <w:t> </w:t>
      </w:r>
      <w:r>
        <w:rPr>
          <w:b/>
          <w:sz w:val="22"/>
          <w:u w:val="single"/>
        </w:rPr>
        <w:t>and/or</w:t>
      </w:r>
      <w:r>
        <w:rPr>
          <w:b/>
          <w:spacing w:val="17"/>
          <w:sz w:val="22"/>
          <w:u w:val="single"/>
        </w:rPr>
        <w:t> </w:t>
      </w:r>
      <w:r>
        <w:rPr>
          <w:b/>
          <w:sz w:val="22"/>
          <w:u w:val="single"/>
        </w:rPr>
        <w:t>environmental</w:t>
      </w:r>
    </w:p>
    <w:p>
      <w:pPr>
        <w:pStyle w:val="ListParagraph"/>
        <w:spacing w:after="0" w:line="240" w:lineRule="auto"/>
        <w:jc w:val="both"/>
        <w:rPr>
          <w:b/>
          <w:sz w:val="22"/>
        </w:rPr>
        <w:sectPr>
          <w:pgSz w:w="12240" w:h="15840"/>
          <w:pgMar w:header="0" w:footer="522" w:top="1360" w:bottom="720" w:left="1080" w:right="1080"/>
        </w:sectPr>
      </w:pPr>
    </w:p>
    <w:p>
      <w:pPr>
        <w:spacing w:before="78"/>
        <w:ind w:left="720" w:right="358" w:firstLine="0"/>
        <w:jc w:val="left"/>
        <w:rPr>
          <w:i/>
          <w:sz w:val="22"/>
        </w:rPr>
      </w:pPr>
      <w:r>
        <w:rPr>
          <w:b/>
          <w:sz w:val="22"/>
          <w:u w:val="single"/>
        </w:rPr>
        <w:t>permits</w:t>
      </w:r>
      <w:r>
        <w:rPr>
          <w:b/>
          <w:sz w:val="22"/>
        </w:rPr>
        <w:t>? (If this step is not officially required by law and/or commonly done in practice for this kind of project, mark n/a.) </w:t>
      </w:r>
      <w:r>
        <w:rPr>
          <w:i/>
          <w:sz w:val="22"/>
        </w:rPr>
        <w:t>(not scored)</w:t>
      </w:r>
    </w:p>
    <w:p>
      <w:pPr>
        <w:pStyle w:val="ListParagraph"/>
        <w:numPr>
          <w:ilvl w:val="0"/>
          <w:numId w:val="73"/>
        </w:numPr>
        <w:tabs>
          <w:tab w:pos="720" w:val="left" w:leader="none"/>
        </w:tabs>
        <w:spacing w:line="240" w:lineRule="auto" w:before="253" w:after="0"/>
        <w:ind w:left="720" w:right="354" w:hanging="360"/>
        <w:jc w:val="both"/>
        <w:rPr>
          <w:b/>
          <w:sz w:val="22"/>
        </w:rPr>
      </w:pPr>
      <w:r>
        <w:rPr>
          <w:b/>
          <w:sz w:val="22"/>
        </w:rPr>
        <w:t>For a housing development project as outlined above, how many </w:t>
      </w:r>
      <w:r>
        <w:rPr>
          <w:b/>
          <w:sz w:val="22"/>
          <w:u w:val="single"/>
        </w:rPr>
        <w:t>calendar days</w:t>
      </w:r>
      <w:r>
        <w:rPr>
          <w:b/>
          <w:sz w:val="22"/>
        </w:rPr>
        <w:t> will it take to obtain</w:t>
      </w:r>
      <w:r>
        <w:rPr>
          <w:b/>
          <w:spacing w:val="-4"/>
          <w:sz w:val="22"/>
        </w:rPr>
        <w:t> </w:t>
      </w:r>
      <w:r>
        <w:rPr>
          <w:b/>
          <w:sz w:val="22"/>
        </w:rPr>
        <w:t>information</w:t>
      </w:r>
      <w:r>
        <w:rPr>
          <w:b/>
          <w:spacing w:val="-4"/>
          <w:sz w:val="22"/>
        </w:rPr>
        <w:t> </w:t>
      </w:r>
      <w:r>
        <w:rPr>
          <w:b/>
          <w:sz w:val="22"/>
        </w:rPr>
        <w:t>from</w:t>
      </w:r>
      <w:r>
        <w:rPr>
          <w:b/>
          <w:spacing w:val="-2"/>
          <w:sz w:val="22"/>
        </w:rPr>
        <w:t> </w:t>
      </w:r>
      <w:r>
        <w:rPr>
          <w:b/>
          <w:sz w:val="22"/>
        </w:rPr>
        <w:t>the respective authorities on</w:t>
      </w:r>
      <w:r>
        <w:rPr>
          <w:b/>
          <w:spacing w:val="-1"/>
          <w:sz w:val="22"/>
        </w:rPr>
        <w:t> </w:t>
      </w:r>
      <w:r>
        <w:rPr>
          <w:b/>
          <w:sz w:val="22"/>
          <w:u w:val="single"/>
        </w:rPr>
        <w:t>all</w:t>
      </w:r>
      <w:r>
        <w:rPr>
          <w:b/>
          <w:spacing w:val="-2"/>
          <w:sz w:val="22"/>
          <w:u w:val="single"/>
        </w:rPr>
        <w:t> </w:t>
      </w:r>
      <w:r>
        <w:rPr>
          <w:b/>
          <w:sz w:val="22"/>
          <w:u w:val="single"/>
        </w:rPr>
        <w:t>the necessary</w:t>
      </w:r>
      <w:r>
        <w:rPr>
          <w:b/>
          <w:spacing w:val="-1"/>
          <w:sz w:val="22"/>
          <w:u w:val="single"/>
        </w:rPr>
        <w:t> </w:t>
      </w:r>
      <w:r>
        <w:rPr>
          <w:b/>
          <w:sz w:val="22"/>
          <w:u w:val="single"/>
        </w:rPr>
        <w:t>requirements</w:t>
      </w:r>
      <w:r>
        <w:rPr>
          <w:b/>
          <w:spacing w:val="-3"/>
          <w:sz w:val="22"/>
        </w:rPr>
        <w:t> </w:t>
      </w:r>
      <w:r>
        <w:rPr>
          <w:b/>
          <w:sz w:val="22"/>
        </w:rPr>
        <w:t>the</w:t>
      </w:r>
      <w:r>
        <w:rPr>
          <w:b/>
          <w:spacing w:val="-3"/>
          <w:sz w:val="22"/>
        </w:rPr>
        <w:t> </w:t>
      </w:r>
      <w:r>
        <w:rPr>
          <w:b/>
          <w:sz w:val="22"/>
        </w:rPr>
        <w:t>project must comply with (details on needed clearances and steps for both EIA and/or environmental permits)?</w:t>
      </w:r>
      <w:r>
        <w:rPr>
          <w:b/>
          <w:spacing w:val="-5"/>
          <w:sz w:val="22"/>
        </w:rPr>
        <w:t> </w:t>
      </w:r>
      <w:r>
        <w:rPr>
          <w:b/>
          <w:sz w:val="22"/>
        </w:rPr>
        <w:t>(If</w:t>
      </w:r>
      <w:r>
        <w:rPr>
          <w:b/>
          <w:spacing w:val="-4"/>
          <w:sz w:val="22"/>
        </w:rPr>
        <w:t> </w:t>
      </w:r>
      <w:r>
        <w:rPr>
          <w:b/>
          <w:sz w:val="22"/>
        </w:rPr>
        <w:t>this</w:t>
      </w:r>
      <w:r>
        <w:rPr>
          <w:b/>
          <w:spacing w:val="-4"/>
          <w:sz w:val="22"/>
        </w:rPr>
        <w:t> </w:t>
      </w:r>
      <w:r>
        <w:rPr>
          <w:b/>
          <w:sz w:val="22"/>
        </w:rPr>
        <w:t>step</w:t>
      </w:r>
      <w:r>
        <w:rPr>
          <w:b/>
          <w:spacing w:val="-5"/>
          <w:sz w:val="22"/>
        </w:rPr>
        <w:t> </w:t>
      </w:r>
      <w:r>
        <w:rPr>
          <w:b/>
          <w:sz w:val="22"/>
        </w:rPr>
        <w:t>is</w:t>
      </w:r>
      <w:r>
        <w:rPr>
          <w:b/>
          <w:spacing w:val="-2"/>
          <w:sz w:val="22"/>
        </w:rPr>
        <w:t> </w:t>
      </w:r>
      <w:r>
        <w:rPr>
          <w:b/>
          <w:sz w:val="22"/>
        </w:rPr>
        <w:t>not</w:t>
      </w:r>
      <w:r>
        <w:rPr>
          <w:b/>
          <w:spacing w:val="-1"/>
          <w:sz w:val="22"/>
        </w:rPr>
        <w:t> </w:t>
      </w:r>
      <w:r>
        <w:rPr>
          <w:b/>
          <w:sz w:val="22"/>
        </w:rPr>
        <w:t>officially</w:t>
      </w:r>
      <w:r>
        <w:rPr>
          <w:b/>
          <w:spacing w:val="-2"/>
          <w:sz w:val="22"/>
        </w:rPr>
        <w:t> </w:t>
      </w:r>
      <w:r>
        <w:rPr>
          <w:b/>
          <w:sz w:val="22"/>
        </w:rPr>
        <w:t>required</w:t>
      </w:r>
      <w:r>
        <w:rPr>
          <w:b/>
          <w:spacing w:val="-3"/>
          <w:sz w:val="22"/>
        </w:rPr>
        <w:t> </w:t>
      </w:r>
      <w:r>
        <w:rPr>
          <w:b/>
          <w:sz w:val="22"/>
        </w:rPr>
        <w:t>by</w:t>
      </w:r>
      <w:r>
        <w:rPr>
          <w:b/>
          <w:spacing w:val="-5"/>
          <w:sz w:val="22"/>
        </w:rPr>
        <w:t> </w:t>
      </w:r>
      <w:r>
        <w:rPr>
          <w:b/>
          <w:sz w:val="22"/>
        </w:rPr>
        <w:t>law</w:t>
      </w:r>
      <w:r>
        <w:rPr>
          <w:b/>
          <w:spacing w:val="-1"/>
          <w:sz w:val="22"/>
        </w:rPr>
        <w:t> </w:t>
      </w:r>
      <w:r>
        <w:rPr>
          <w:b/>
          <w:sz w:val="22"/>
        </w:rPr>
        <w:t>and/or</w:t>
      </w:r>
      <w:r>
        <w:rPr>
          <w:b/>
          <w:spacing w:val="-4"/>
          <w:sz w:val="22"/>
        </w:rPr>
        <w:t> </w:t>
      </w:r>
      <w:r>
        <w:rPr>
          <w:b/>
          <w:sz w:val="22"/>
        </w:rPr>
        <w:t>commonly</w:t>
      </w:r>
      <w:r>
        <w:rPr>
          <w:b/>
          <w:spacing w:val="-2"/>
          <w:sz w:val="22"/>
        </w:rPr>
        <w:t> </w:t>
      </w:r>
      <w:r>
        <w:rPr>
          <w:b/>
          <w:sz w:val="22"/>
        </w:rPr>
        <w:t>done</w:t>
      </w:r>
      <w:r>
        <w:rPr>
          <w:b/>
          <w:spacing w:val="-4"/>
          <w:sz w:val="22"/>
        </w:rPr>
        <w:t> </w:t>
      </w:r>
      <w:r>
        <w:rPr>
          <w:b/>
          <w:sz w:val="22"/>
        </w:rPr>
        <w:t>in</w:t>
      </w:r>
      <w:r>
        <w:rPr>
          <w:b/>
          <w:spacing w:val="-3"/>
          <w:sz w:val="22"/>
        </w:rPr>
        <w:t> </w:t>
      </w:r>
      <w:r>
        <w:rPr>
          <w:b/>
          <w:sz w:val="22"/>
        </w:rPr>
        <w:t>practice</w:t>
      </w:r>
      <w:r>
        <w:rPr>
          <w:b/>
          <w:spacing w:val="-4"/>
          <w:sz w:val="22"/>
        </w:rPr>
        <w:t> </w:t>
      </w:r>
      <w:r>
        <w:rPr>
          <w:b/>
          <w:sz w:val="22"/>
        </w:rPr>
        <w:t>for</w:t>
      </w:r>
      <w:r>
        <w:rPr>
          <w:b/>
          <w:spacing w:val="-4"/>
          <w:sz w:val="22"/>
        </w:rPr>
        <w:t> </w:t>
      </w:r>
      <w:r>
        <w:rPr>
          <w:b/>
          <w:sz w:val="22"/>
        </w:rPr>
        <w:t>this kind of project, mark n/a) </w:t>
      </w:r>
      <w:r>
        <w:rPr>
          <w:i/>
          <w:sz w:val="22"/>
        </w:rPr>
        <w:t>(not scored)</w:t>
      </w:r>
    </w:p>
    <w:p>
      <w:pPr>
        <w:pStyle w:val="BodyText"/>
        <w:spacing w:before="16"/>
        <w:rPr>
          <w:i/>
        </w:rPr>
      </w:pPr>
    </w:p>
    <w:p>
      <w:pPr>
        <w:pStyle w:val="ListParagraph"/>
        <w:numPr>
          <w:ilvl w:val="0"/>
          <w:numId w:val="73"/>
        </w:numPr>
        <w:tabs>
          <w:tab w:pos="719" w:val="left" w:leader="none"/>
        </w:tabs>
        <w:spacing w:line="240" w:lineRule="auto" w:before="0" w:after="0"/>
        <w:ind w:left="719" w:right="355" w:hanging="360"/>
        <w:jc w:val="both"/>
        <w:rPr>
          <w:b/>
          <w:i/>
          <w:sz w:val="22"/>
        </w:rPr>
      </w:pPr>
      <w:r>
        <w:rPr>
          <w:b/>
          <w:sz w:val="22"/>
        </w:rPr>
        <w:t>Upon submission of all the required environmental documentation </w:t>
      </w:r>
      <w:r>
        <w:rPr>
          <w:b/>
          <w:sz w:val="24"/>
        </w:rPr>
        <w:t>(impact assessments, and other)</w:t>
      </w:r>
      <w:r>
        <w:rPr>
          <w:b/>
          <w:spacing w:val="-1"/>
          <w:sz w:val="24"/>
        </w:rPr>
        <w:t> </w:t>
      </w:r>
      <w:r>
        <w:rPr>
          <w:b/>
          <w:sz w:val="22"/>
        </w:rPr>
        <w:t>to the respective authorities, how many </w:t>
      </w:r>
      <w:r>
        <w:rPr>
          <w:b/>
          <w:sz w:val="24"/>
          <w:u w:val="single"/>
        </w:rPr>
        <w:t>calendar days</w:t>
      </w:r>
      <w:r>
        <w:rPr>
          <w:b/>
          <w:spacing w:val="-2"/>
          <w:sz w:val="24"/>
        </w:rPr>
        <w:t> </w:t>
      </w:r>
      <w:r>
        <w:rPr>
          <w:b/>
          <w:sz w:val="22"/>
        </w:rPr>
        <w:t>will it take to receive an </w:t>
      </w:r>
      <w:r>
        <w:rPr>
          <w:b/>
          <w:sz w:val="24"/>
          <w:u w:val="single"/>
        </w:rPr>
        <w:t>answer</w:t>
      </w:r>
      <w:r>
        <w:rPr>
          <w:b/>
          <w:sz w:val="24"/>
        </w:rPr>
        <w:t> </w:t>
      </w:r>
      <w:r>
        <w:rPr>
          <w:b/>
          <w:sz w:val="24"/>
          <w:u w:val="single"/>
        </w:rPr>
        <w:t>on the completeness</w:t>
      </w:r>
      <w:r>
        <w:rPr>
          <w:b/>
          <w:sz w:val="24"/>
        </w:rPr>
        <w:t> </w:t>
      </w:r>
      <w:r>
        <w:rPr>
          <w:b/>
          <w:sz w:val="22"/>
        </w:rPr>
        <w:t>of that documentation? (</w:t>
      </w:r>
      <w:r>
        <w:rPr>
          <w:b/>
          <w:sz w:val="24"/>
        </w:rPr>
        <w:t>If this step is not officially required by law and/or commonly done in practice for this kind of project, mark n/a) </w:t>
      </w:r>
      <w:r>
        <w:rPr>
          <w:i/>
          <w:sz w:val="22"/>
        </w:rPr>
        <w:t>(not scored)</w:t>
      </w:r>
    </w:p>
    <w:p>
      <w:pPr>
        <w:pStyle w:val="ListParagraph"/>
        <w:numPr>
          <w:ilvl w:val="0"/>
          <w:numId w:val="73"/>
        </w:numPr>
        <w:tabs>
          <w:tab w:pos="719" w:val="left" w:leader="none"/>
        </w:tabs>
        <w:spacing w:line="240" w:lineRule="auto" w:before="240" w:after="0"/>
        <w:ind w:left="719" w:right="352" w:hanging="360"/>
        <w:jc w:val="both"/>
        <w:rPr>
          <w:b/>
          <w:sz w:val="22"/>
        </w:rPr>
      </w:pPr>
      <w:r>
        <w:rPr>
          <w:b/>
          <w:sz w:val="22"/>
        </w:rPr>
        <w:t>Upon receiving satisfactory submission of all environmental documentation to the respective authorities, how many </w:t>
      </w:r>
      <w:r>
        <w:rPr>
          <w:b/>
          <w:sz w:val="22"/>
          <w:u w:val="single"/>
        </w:rPr>
        <w:t>calendar days</w:t>
      </w:r>
      <w:r>
        <w:rPr>
          <w:b/>
          <w:sz w:val="22"/>
        </w:rPr>
        <w:t> will it take for public authorities to conduct </w:t>
      </w:r>
      <w:r>
        <w:rPr>
          <w:b/>
          <w:sz w:val="22"/>
          <w:u w:val="single"/>
        </w:rPr>
        <w:t>public</w:t>
      </w:r>
      <w:r>
        <w:rPr>
          <w:b/>
          <w:sz w:val="22"/>
        </w:rPr>
        <w:t> </w:t>
      </w:r>
      <w:r>
        <w:rPr>
          <w:b/>
          <w:sz w:val="22"/>
          <w:u w:val="single"/>
        </w:rPr>
        <w:t>consultation</w:t>
      </w:r>
      <w:r>
        <w:rPr>
          <w:b/>
          <w:sz w:val="22"/>
        </w:rPr>
        <w:t> (from the time of advertising to the completion of consultation phase)? (If this step is</w:t>
      </w:r>
      <w:r>
        <w:rPr>
          <w:b/>
          <w:spacing w:val="-2"/>
          <w:sz w:val="22"/>
        </w:rPr>
        <w:t> </w:t>
      </w:r>
      <w:r>
        <w:rPr>
          <w:b/>
          <w:sz w:val="22"/>
        </w:rPr>
        <w:t>not</w:t>
      </w:r>
      <w:r>
        <w:rPr>
          <w:b/>
          <w:spacing w:val="-1"/>
          <w:sz w:val="22"/>
        </w:rPr>
        <w:t> </w:t>
      </w:r>
      <w:r>
        <w:rPr>
          <w:b/>
          <w:sz w:val="22"/>
        </w:rPr>
        <w:t>officially</w:t>
      </w:r>
      <w:r>
        <w:rPr>
          <w:b/>
          <w:spacing w:val="-2"/>
          <w:sz w:val="22"/>
        </w:rPr>
        <w:t> </w:t>
      </w:r>
      <w:r>
        <w:rPr>
          <w:b/>
          <w:sz w:val="22"/>
        </w:rPr>
        <w:t>required</w:t>
      </w:r>
      <w:r>
        <w:rPr>
          <w:b/>
          <w:spacing w:val="-3"/>
          <w:sz w:val="22"/>
        </w:rPr>
        <w:t> </w:t>
      </w:r>
      <w:r>
        <w:rPr>
          <w:b/>
          <w:sz w:val="22"/>
        </w:rPr>
        <w:t>by</w:t>
      </w:r>
      <w:r>
        <w:rPr>
          <w:b/>
          <w:spacing w:val="-2"/>
          <w:sz w:val="22"/>
        </w:rPr>
        <w:t> </w:t>
      </w:r>
      <w:r>
        <w:rPr>
          <w:b/>
          <w:sz w:val="22"/>
        </w:rPr>
        <w:t>law</w:t>
      </w:r>
      <w:r>
        <w:rPr>
          <w:b/>
          <w:spacing w:val="-1"/>
          <w:sz w:val="22"/>
        </w:rPr>
        <w:t> </w:t>
      </w:r>
      <w:r>
        <w:rPr>
          <w:b/>
          <w:sz w:val="22"/>
        </w:rPr>
        <w:t>and/or</w:t>
      </w:r>
      <w:r>
        <w:rPr>
          <w:b/>
          <w:spacing w:val="-2"/>
          <w:sz w:val="22"/>
        </w:rPr>
        <w:t> </w:t>
      </w:r>
      <w:r>
        <w:rPr>
          <w:b/>
          <w:sz w:val="22"/>
        </w:rPr>
        <w:t>commonly</w:t>
      </w:r>
      <w:r>
        <w:rPr>
          <w:b/>
          <w:spacing w:val="-2"/>
          <w:sz w:val="22"/>
        </w:rPr>
        <w:t> </w:t>
      </w:r>
      <w:r>
        <w:rPr>
          <w:b/>
          <w:sz w:val="22"/>
        </w:rPr>
        <w:t>done</w:t>
      </w:r>
      <w:r>
        <w:rPr>
          <w:b/>
          <w:spacing w:val="-2"/>
          <w:sz w:val="22"/>
        </w:rPr>
        <w:t> </w:t>
      </w:r>
      <w:r>
        <w:rPr>
          <w:b/>
          <w:sz w:val="22"/>
        </w:rPr>
        <w:t>in</w:t>
      </w:r>
      <w:r>
        <w:rPr>
          <w:b/>
          <w:spacing w:val="-3"/>
          <w:sz w:val="22"/>
        </w:rPr>
        <w:t> </w:t>
      </w:r>
      <w:r>
        <w:rPr>
          <w:b/>
          <w:sz w:val="22"/>
        </w:rPr>
        <w:t>practice</w:t>
      </w:r>
      <w:r>
        <w:rPr>
          <w:b/>
          <w:spacing w:val="-2"/>
          <w:sz w:val="22"/>
        </w:rPr>
        <w:t> </w:t>
      </w:r>
      <w:r>
        <w:rPr>
          <w:b/>
          <w:sz w:val="22"/>
        </w:rPr>
        <w:t>for</w:t>
      </w:r>
      <w:r>
        <w:rPr>
          <w:b/>
          <w:spacing w:val="-2"/>
          <w:sz w:val="22"/>
        </w:rPr>
        <w:t> </w:t>
      </w:r>
      <w:r>
        <w:rPr>
          <w:b/>
          <w:sz w:val="22"/>
        </w:rPr>
        <w:t>this</w:t>
      </w:r>
      <w:r>
        <w:rPr>
          <w:b/>
          <w:spacing w:val="-2"/>
          <w:sz w:val="22"/>
        </w:rPr>
        <w:t> </w:t>
      </w:r>
      <w:r>
        <w:rPr>
          <w:b/>
          <w:sz w:val="22"/>
        </w:rPr>
        <w:t>kind</w:t>
      </w:r>
      <w:r>
        <w:rPr>
          <w:b/>
          <w:spacing w:val="-3"/>
          <w:sz w:val="22"/>
        </w:rPr>
        <w:t> </w:t>
      </w:r>
      <w:r>
        <w:rPr>
          <w:b/>
          <w:sz w:val="22"/>
        </w:rPr>
        <w:t>of</w:t>
      </w:r>
      <w:r>
        <w:rPr>
          <w:b/>
          <w:spacing w:val="-1"/>
          <w:sz w:val="22"/>
        </w:rPr>
        <w:t> </w:t>
      </w:r>
      <w:r>
        <w:rPr>
          <w:b/>
          <w:sz w:val="22"/>
        </w:rPr>
        <w:t>project,</w:t>
      </w:r>
      <w:r>
        <w:rPr>
          <w:b/>
          <w:spacing w:val="-5"/>
          <w:sz w:val="22"/>
        </w:rPr>
        <w:t> </w:t>
      </w:r>
      <w:r>
        <w:rPr>
          <w:b/>
          <w:sz w:val="22"/>
        </w:rPr>
        <w:t>mark n/a) </w:t>
      </w:r>
      <w:r>
        <w:rPr>
          <w:i/>
          <w:sz w:val="22"/>
        </w:rPr>
        <w:t>(not scored)</w:t>
      </w:r>
    </w:p>
    <w:p>
      <w:pPr>
        <w:pStyle w:val="ListParagraph"/>
        <w:numPr>
          <w:ilvl w:val="0"/>
          <w:numId w:val="73"/>
        </w:numPr>
        <w:tabs>
          <w:tab w:pos="719" w:val="left" w:leader="none"/>
          <w:tab w:pos="774" w:val="left" w:leader="none"/>
        </w:tabs>
        <w:spacing w:line="240" w:lineRule="auto" w:before="252" w:after="0"/>
        <w:ind w:left="719" w:right="354" w:hanging="360"/>
        <w:jc w:val="both"/>
        <w:rPr>
          <w:b/>
          <w:sz w:val="22"/>
        </w:rPr>
      </w:pPr>
      <w:r>
        <w:rPr>
          <w:b/>
          <w:sz w:val="22"/>
        </w:rPr>
        <w:t>Upon</w:t>
      </w:r>
      <w:r>
        <w:rPr>
          <w:b/>
          <w:spacing w:val="40"/>
          <w:sz w:val="22"/>
        </w:rPr>
        <w:t> </w:t>
      </w:r>
      <w:r>
        <w:rPr>
          <w:b/>
          <w:sz w:val="22"/>
        </w:rPr>
        <w:t>satisfactory completion and submission of all environmental documentation to the respective authorities, how many </w:t>
      </w:r>
      <w:r>
        <w:rPr>
          <w:b/>
          <w:sz w:val="22"/>
          <w:u w:val="single"/>
        </w:rPr>
        <w:t>calendar days</w:t>
      </w:r>
      <w:r>
        <w:rPr>
          <w:b/>
          <w:sz w:val="22"/>
        </w:rPr>
        <w:t> will it take for the respective authorities to officially</w:t>
      </w:r>
      <w:r>
        <w:rPr>
          <w:b/>
          <w:spacing w:val="-2"/>
          <w:sz w:val="22"/>
        </w:rPr>
        <w:t> </w:t>
      </w:r>
      <w:r>
        <w:rPr>
          <w:b/>
          <w:sz w:val="22"/>
        </w:rPr>
        <w:t>grant</w:t>
      </w:r>
      <w:r>
        <w:rPr>
          <w:b/>
          <w:spacing w:val="-4"/>
          <w:sz w:val="22"/>
        </w:rPr>
        <w:t> </w:t>
      </w:r>
      <w:r>
        <w:rPr>
          <w:b/>
          <w:sz w:val="22"/>
        </w:rPr>
        <w:t>clearance?</w:t>
      </w:r>
      <w:r>
        <w:rPr>
          <w:b/>
          <w:spacing w:val="-5"/>
          <w:sz w:val="22"/>
        </w:rPr>
        <w:t> </w:t>
      </w:r>
      <w:r>
        <w:rPr>
          <w:b/>
          <w:sz w:val="22"/>
        </w:rPr>
        <w:t>(If</w:t>
      </w:r>
      <w:r>
        <w:rPr>
          <w:b/>
          <w:spacing w:val="-4"/>
          <w:sz w:val="22"/>
        </w:rPr>
        <w:t> </w:t>
      </w:r>
      <w:r>
        <w:rPr>
          <w:b/>
          <w:sz w:val="22"/>
        </w:rPr>
        <w:t>this</w:t>
      </w:r>
      <w:r>
        <w:rPr>
          <w:b/>
          <w:spacing w:val="-2"/>
          <w:sz w:val="22"/>
        </w:rPr>
        <w:t> </w:t>
      </w:r>
      <w:r>
        <w:rPr>
          <w:b/>
          <w:sz w:val="22"/>
        </w:rPr>
        <w:t>step</w:t>
      </w:r>
      <w:r>
        <w:rPr>
          <w:b/>
          <w:spacing w:val="-5"/>
          <w:sz w:val="22"/>
        </w:rPr>
        <w:t> </w:t>
      </w:r>
      <w:r>
        <w:rPr>
          <w:b/>
          <w:sz w:val="22"/>
        </w:rPr>
        <w:t>is</w:t>
      </w:r>
      <w:r>
        <w:rPr>
          <w:b/>
          <w:spacing w:val="-2"/>
          <w:sz w:val="22"/>
        </w:rPr>
        <w:t> </w:t>
      </w:r>
      <w:r>
        <w:rPr>
          <w:b/>
          <w:sz w:val="22"/>
        </w:rPr>
        <w:t>not</w:t>
      </w:r>
      <w:r>
        <w:rPr>
          <w:b/>
          <w:spacing w:val="-1"/>
          <w:sz w:val="22"/>
        </w:rPr>
        <w:t> </w:t>
      </w:r>
      <w:r>
        <w:rPr>
          <w:b/>
          <w:sz w:val="22"/>
        </w:rPr>
        <w:t>officially</w:t>
      </w:r>
      <w:r>
        <w:rPr>
          <w:b/>
          <w:spacing w:val="-2"/>
          <w:sz w:val="22"/>
        </w:rPr>
        <w:t> </w:t>
      </w:r>
      <w:r>
        <w:rPr>
          <w:b/>
          <w:sz w:val="22"/>
        </w:rPr>
        <w:t>required</w:t>
      </w:r>
      <w:r>
        <w:rPr>
          <w:b/>
          <w:spacing w:val="-3"/>
          <w:sz w:val="22"/>
        </w:rPr>
        <w:t> </w:t>
      </w:r>
      <w:r>
        <w:rPr>
          <w:b/>
          <w:sz w:val="22"/>
        </w:rPr>
        <w:t>by</w:t>
      </w:r>
      <w:r>
        <w:rPr>
          <w:b/>
          <w:spacing w:val="-5"/>
          <w:sz w:val="22"/>
        </w:rPr>
        <w:t> </w:t>
      </w:r>
      <w:r>
        <w:rPr>
          <w:b/>
          <w:sz w:val="22"/>
        </w:rPr>
        <w:t>law</w:t>
      </w:r>
      <w:r>
        <w:rPr>
          <w:b/>
          <w:spacing w:val="-1"/>
          <w:sz w:val="22"/>
        </w:rPr>
        <w:t> </w:t>
      </w:r>
      <w:r>
        <w:rPr>
          <w:b/>
          <w:sz w:val="22"/>
        </w:rPr>
        <w:t>and/or</w:t>
      </w:r>
      <w:r>
        <w:rPr>
          <w:b/>
          <w:spacing w:val="-4"/>
          <w:sz w:val="22"/>
        </w:rPr>
        <w:t> </w:t>
      </w:r>
      <w:r>
        <w:rPr>
          <w:b/>
          <w:sz w:val="22"/>
        </w:rPr>
        <w:t>commonly</w:t>
      </w:r>
      <w:r>
        <w:rPr>
          <w:b/>
          <w:spacing w:val="-2"/>
          <w:sz w:val="22"/>
        </w:rPr>
        <w:t> </w:t>
      </w:r>
      <w:r>
        <w:rPr>
          <w:b/>
          <w:sz w:val="22"/>
        </w:rPr>
        <w:t>done</w:t>
      </w:r>
      <w:r>
        <w:rPr>
          <w:b/>
          <w:spacing w:val="-4"/>
          <w:sz w:val="22"/>
        </w:rPr>
        <w:t> </w:t>
      </w:r>
      <w:r>
        <w:rPr>
          <w:b/>
          <w:sz w:val="22"/>
        </w:rPr>
        <w:t>in practice for this kind of project, mark n/a) </w:t>
      </w:r>
      <w:r>
        <w:rPr>
          <w:i/>
          <w:sz w:val="22"/>
        </w:rPr>
        <w:t>(not scored)</w:t>
      </w:r>
    </w:p>
    <w:p>
      <w:pPr>
        <w:pStyle w:val="ListParagraph"/>
        <w:numPr>
          <w:ilvl w:val="0"/>
          <w:numId w:val="73"/>
        </w:numPr>
        <w:tabs>
          <w:tab w:pos="719" w:val="left" w:leader="none"/>
        </w:tabs>
        <w:spacing w:line="240" w:lineRule="auto" w:before="240" w:after="0"/>
        <w:ind w:left="719" w:right="356" w:hanging="360"/>
        <w:jc w:val="both"/>
        <w:rPr>
          <w:b/>
          <w:sz w:val="22"/>
        </w:rPr>
      </w:pPr>
      <w:r>
        <w:rPr>
          <w:b/>
          <w:sz w:val="22"/>
        </w:rPr>
        <w:t>Counting</w:t>
      </w:r>
      <w:r>
        <w:rPr>
          <w:b/>
          <w:spacing w:val="-14"/>
          <w:sz w:val="22"/>
        </w:rPr>
        <w:t> </w:t>
      </w:r>
      <w:r>
        <w:rPr>
          <w:b/>
          <w:sz w:val="22"/>
        </w:rPr>
        <w:t>from</w:t>
      </w:r>
      <w:r>
        <w:rPr>
          <w:b/>
          <w:spacing w:val="-14"/>
          <w:sz w:val="22"/>
        </w:rPr>
        <w:t> </w:t>
      </w:r>
      <w:r>
        <w:rPr>
          <w:b/>
          <w:sz w:val="22"/>
        </w:rPr>
        <w:t>the</w:t>
      </w:r>
      <w:r>
        <w:rPr>
          <w:b/>
          <w:spacing w:val="-14"/>
          <w:sz w:val="22"/>
        </w:rPr>
        <w:t> </w:t>
      </w:r>
      <w:r>
        <w:rPr>
          <w:b/>
          <w:sz w:val="22"/>
        </w:rPr>
        <w:t>time</w:t>
      </w:r>
      <w:r>
        <w:rPr>
          <w:b/>
          <w:spacing w:val="-13"/>
          <w:sz w:val="22"/>
        </w:rPr>
        <w:t> </w:t>
      </w:r>
      <w:r>
        <w:rPr>
          <w:b/>
          <w:sz w:val="22"/>
        </w:rPr>
        <w:t>of</w:t>
      </w:r>
      <w:r>
        <w:rPr>
          <w:b/>
          <w:spacing w:val="-14"/>
          <w:sz w:val="22"/>
        </w:rPr>
        <w:t> </w:t>
      </w:r>
      <w:r>
        <w:rPr>
          <w:b/>
          <w:sz w:val="22"/>
        </w:rPr>
        <w:t>the</w:t>
      </w:r>
      <w:r>
        <w:rPr>
          <w:b/>
          <w:spacing w:val="-14"/>
          <w:sz w:val="22"/>
        </w:rPr>
        <w:t> </w:t>
      </w:r>
      <w:r>
        <w:rPr>
          <w:b/>
          <w:sz w:val="22"/>
        </w:rPr>
        <w:t>submission</w:t>
      </w:r>
      <w:r>
        <w:rPr>
          <w:b/>
          <w:spacing w:val="-14"/>
          <w:sz w:val="22"/>
        </w:rPr>
        <w:t> </w:t>
      </w:r>
      <w:r>
        <w:rPr>
          <w:b/>
          <w:sz w:val="22"/>
        </w:rPr>
        <w:t>of</w:t>
      </w:r>
      <w:r>
        <w:rPr>
          <w:b/>
          <w:spacing w:val="-13"/>
          <w:sz w:val="22"/>
        </w:rPr>
        <w:t> </w:t>
      </w:r>
      <w:r>
        <w:rPr>
          <w:b/>
          <w:sz w:val="22"/>
        </w:rPr>
        <w:t>required</w:t>
      </w:r>
      <w:r>
        <w:rPr>
          <w:b/>
          <w:spacing w:val="-14"/>
          <w:sz w:val="22"/>
        </w:rPr>
        <w:t> </w:t>
      </w:r>
      <w:r>
        <w:rPr>
          <w:b/>
          <w:sz w:val="22"/>
        </w:rPr>
        <w:t>environmental</w:t>
      </w:r>
      <w:r>
        <w:rPr>
          <w:b/>
          <w:spacing w:val="-14"/>
          <w:sz w:val="22"/>
        </w:rPr>
        <w:t> </w:t>
      </w:r>
      <w:r>
        <w:rPr>
          <w:b/>
          <w:sz w:val="22"/>
        </w:rPr>
        <w:t>documentation</w:t>
      </w:r>
      <w:r>
        <w:rPr>
          <w:b/>
          <w:spacing w:val="-14"/>
          <w:sz w:val="22"/>
        </w:rPr>
        <w:t> </w:t>
      </w:r>
      <w:r>
        <w:rPr>
          <w:b/>
          <w:sz w:val="22"/>
        </w:rPr>
        <w:t>until</w:t>
      </w:r>
      <w:r>
        <w:rPr>
          <w:b/>
          <w:spacing w:val="-13"/>
          <w:sz w:val="22"/>
        </w:rPr>
        <w:t> </w:t>
      </w:r>
      <w:r>
        <w:rPr>
          <w:b/>
          <w:sz w:val="22"/>
        </w:rPr>
        <w:t>its</w:t>
      </w:r>
      <w:r>
        <w:rPr>
          <w:b/>
          <w:spacing w:val="-14"/>
          <w:sz w:val="22"/>
        </w:rPr>
        <w:t> </w:t>
      </w:r>
      <w:r>
        <w:rPr>
          <w:b/>
          <w:sz w:val="22"/>
        </w:rPr>
        <w:t>final clearance, what is the total time for all permits and clearances (in calendar days)?</w:t>
      </w:r>
    </w:p>
    <w:p>
      <w:pPr>
        <w:pStyle w:val="ListParagraph"/>
        <w:numPr>
          <w:ilvl w:val="2"/>
          <w:numId w:val="56"/>
        </w:numPr>
        <w:tabs>
          <w:tab w:pos="965" w:val="left" w:leader="none"/>
        </w:tabs>
        <w:spacing w:line="240" w:lineRule="auto" w:before="253" w:after="0"/>
        <w:ind w:left="965" w:right="0" w:hanging="606"/>
        <w:jc w:val="left"/>
        <w:rPr>
          <w:b/>
          <w:sz w:val="22"/>
        </w:rPr>
      </w:pPr>
      <w:r>
        <w:rPr>
          <w:b/>
          <w:color w:val="4471C4"/>
          <w:sz w:val="22"/>
        </w:rPr>
        <w:t>Cost</w:t>
      </w:r>
      <w:r>
        <w:rPr>
          <w:b/>
          <w:color w:val="4471C4"/>
          <w:spacing w:val="-3"/>
          <w:sz w:val="22"/>
        </w:rPr>
        <w:t> </w:t>
      </w:r>
      <w:r>
        <w:rPr>
          <w:b/>
          <w:color w:val="4471C4"/>
          <w:sz w:val="22"/>
        </w:rPr>
        <w:t>to</w:t>
      </w:r>
      <w:r>
        <w:rPr>
          <w:b/>
          <w:color w:val="4471C4"/>
          <w:spacing w:val="-6"/>
          <w:sz w:val="22"/>
        </w:rPr>
        <w:t> </w:t>
      </w:r>
      <w:r>
        <w:rPr>
          <w:b/>
          <w:color w:val="4471C4"/>
          <w:sz w:val="22"/>
        </w:rPr>
        <w:t>Obtain</w:t>
      </w:r>
      <w:r>
        <w:rPr>
          <w:b/>
          <w:color w:val="4471C4"/>
          <w:spacing w:val="-5"/>
          <w:sz w:val="22"/>
        </w:rPr>
        <w:t> </w:t>
      </w:r>
      <w:r>
        <w:rPr>
          <w:b/>
          <w:color w:val="4471C4"/>
          <w:sz w:val="22"/>
        </w:rPr>
        <w:t>an</w:t>
      </w:r>
      <w:r>
        <w:rPr>
          <w:b/>
          <w:color w:val="4471C4"/>
          <w:spacing w:val="-6"/>
          <w:sz w:val="22"/>
        </w:rPr>
        <w:t> </w:t>
      </w:r>
      <w:r>
        <w:rPr>
          <w:b/>
          <w:color w:val="4471C4"/>
          <w:sz w:val="22"/>
        </w:rPr>
        <w:t>Environmental</w:t>
      </w:r>
      <w:r>
        <w:rPr>
          <w:b/>
          <w:color w:val="4471C4"/>
          <w:spacing w:val="-2"/>
          <w:sz w:val="22"/>
        </w:rPr>
        <w:t> Permit</w:t>
      </w:r>
    </w:p>
    <w:p>
      <w:pPr>
        <w:pStyle w:val="ListParagraph"/>
        <w:numPr>
          <w:ilvl w:val="0"/>
          <w:numId w:val="73"/>
        </w:numPr>
        <w:tabs>
          <w:tab w:pos="719" w:val="left" w:leader="none"/>
        </w:tabs>
        <w:spacing w:line="240" w:lineRule="auto" w:before="208" w:after="0"/>
        <w:ind w:left="719" w:right="354" w:hanging="360"/>
        <w:jc w:val="both"/>
        <w:rPr>
          <w:b/>
          <w:sz w:val="22"/>
        </w:rPr>
      </w:pPr>
      <w:r>
        <w:rPr>
          <w:b/>
          <w:sz w:val="22"/>
        </w:rPr>
        <w:t>Considering all costs involved from the submission of required environmental documentation until its final clearance, what is the total cost for all permits and clearances (in local currency)?</w:t>
      </w:r>
    </w:p>
    <w:p>
      <w:pPr>
        <w:pStyle w:val="BodyText"/>
        <w:spacing w:before="1"/>
        <w:rPr>
          <w:b/>
          <w:sz w:val="18"/>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7"/>
        <w:gridCol w:w="1313"/>
        <w:gridCol w:w="1313"/>
        <w:gridCol w:w="1313"/>
      </w:tblGrid>
      <w:tr>
        <w:trPr>
          <w:trHeight w:val="431" w:hRule="atLeast"/>
        </w:trPr>
        <w:tc>
          <w:tcPr>
            <w:tcW w:w="9526" w:type="dxa"/>
            <w:gridSpan w:val="4"/>
            <w:shd w:val="clear" w:color="auto" w:fill="CCD4EA"/>
          </w:tcPr>
          <w:p>
            <w:pPr>
              <w:pStyle w:val="TableParagraph"/>
              <w:spacing w:before="108"/>
              <w:ind w:left="170"/>
              <w:rPr>
                <w:b/>
                <w:sz w:val="20"/>
              </w:rPr>
            </w:pPr>
            <w:r>
              <w:rPr>
                <w:b/>
                <w:sz w:val="20"/>
              </w:rPr>
              <w:t>3.3</w:t>
            </w:r>
            <w:r>
              <w:rPr>
                <w:b/>
                <w:spacing w:val="-10"/>
                <w:sz w:val="20"/>
              </w:rPr>
              <w:t> </w:t>
            </w:r>
            <w:r>
              <w:rPr>
                <w:b/>
                <w:sz w:val="20"/>
              </w:rPr>
              <w:t>ENVIRONMENTAL</w:t>
            </w:r>
            <w:r>
              <w:rPr>
                <w:b/>
                <w:spacing w:val="-10"/>
                <w:sz w:val="20"/>
              </w:rPr>
              <w:t> </w:t>
            </w:r>
            <w:r>
              <w:rPr>
                <w:b/>
                <w:spacing w:val="-2"/>
                <w:sz w:val="20"/>
              </w:rPr>
              <w:t>PERMIT</w:t>
            </w:r>
          </w:p>
        </w:tc>
      </w:tr>
      <w:tr>
        <w:trPr>
          <w:trHeight w:val="431" w:hRule="atLeast"/>
        </w:trPr>
        <w:tc>
          <w:tcPr>
            <w:tcW w:w="9526" w:type="dxa"/>
            <w:gridSpan w:val="4"/>
            <w:shd w:val="clear" w:color="auto" w:fill="E7EBF5"/>
          </w:tcPr>
          <w:p>
            <w:pPr>
              <w:pStyle w:val="TableParagraph"/>
              <w:spacing w:before="101"/>
              <w:ind w:left="693"/>
              <w:rPr>
                <w:b/>
                <w:sz w:val="20"/>
              </w:rPr>
            </w:pPr>
            <w:r>
              <w:rPr>
                <w:b/>
                <w:sz w:val="20"/>
              </w:rPr>
              <w:t>3.3.1</w:t>
            </w:r>
            <w:r>
              <w:rPr>
                <w:b/>
                <w:spacing w:val="64"/>
                <w:w w:val="150"/>
                <w:sz w:val="20"/>
              </w:rPr>
              <w:t> </w:t>
            </w:r>
            <w:r>
              <w:rPr>
                <w:b/>
                <w:sz w:val="20"/>
              </w:rPr>
              <w:t>Time</w:t>
            </w:r>
            <w:r>
              <w:rPr>
                <w:b/>
                <w:spacing w:val="-6"/>
                <w:sz w:val="20"/>
              </w:rPr>
              <w:t> </w:t>
            </w:r>
            <w:r>
              <w:rPr>
                <w:b/>
                <w:sz w:val="20"/>
              </w:rPr>
              <w:t>to</w:t>
            </w:r>
            <w:r>
              <w:rPr>
                <w:b/>
                <w:spacing w:val="-3"/>
                <w:sz w:val="20"/>
              </w:rPr>
              <w:t> </w:t>
            </w:r>
            <w:r>
              <w:rPr>
                <w:b/>
                <w:sz w:val="20"/>
              </w:rPr>
              <w:t>Obtain</w:t>
            </w:r>
            <w:r>
              <w:rPr>
                <w:b/>
                <w:spacing w:val="-5"/>
                <w:sz w:val="20"/>
              </w:rPr>
              <w:t> </w:t>
            </w:r>
            <w:r>
              <w:rPr>
                <w:b/>
                <w:sz w:val="20"/>
              </w:rPr>
              <w:t>an</w:t>
            </w:r>
            <w:r>
              <w:rPr>
                <w:b/>
                <w:spacing w:val="-5"/>
                <w:sz w:val="20"/>
              </w:rPr>
              <w:t> </w:t>
            </w:r>
            <w:r>
              <w:rPr>
                <w:b/>
                <w:sz w:val="20"/>
              </w:rPr>
              <w:t>Environmental</w:t>
            </w:r>
            <w:r>
              <w:rPr>
                <w:b/>
                <w:spacing w:val="-5"/>
                <w:sz w:val="20"/>
              </w:rPr>
              <w:t> </w:t>
            </w:r>
            <w:r>
              <w:rPr>
                <w:b/>
                <w:spacing w:val="-2"/>
                <w:sz w:val="20"/>
              </w:rPr>
              <w:t>Permit</w:t>
            </w:r>
          </w:p>
        </w:tc>
      </w:tr>
      <w:tr>
        <w:trPr>
          <w:trHeight w:val="287" w:hRule="atLeast"/>
        </w:trPr>
        <w:tc>
          <w:tcPr>
            <w:tcW w:w="5587" w:type="dxa"/>
          </w:tcPr>
          <w:p>
            <w:pPr>
              <w:pStyle w:val="TableParagraph"/>
              <w:spacing w:before="29"/>
              <w:ind w:left="107"/>
              <w:rPr>
                <w:b/>
                <w:sz w:val="20"/>
              </w:rPr>
            </w:pPr>
            <w:r>
              <w:rPr>
                <w:b/>
                <w:spacing w:val="-2"/>
                <w:sz w:val="20"/>
              </w:rPr>
              <w:t>Indicators</w:t>
            </w:r>
          </w:p>
        </w:tc>
        <w:tc>
          <w:tcPr>
            <w:tcW w:w="1313" w:type="dxa"/>
          </w:tcPr>
          <w:p>
            <w:pPr>
              <w:pStyle w:val="TableParagraph"/>
              <w:spacing w:before="29"/>
              <w:ind w:right="96"/>
              <w:jc w:val="right"/>
              <w:rPr>
                <w:b/>
                <w:sz w:val="20"/>
              </w:rPr>
            </w:pPr>
            <w:r>
              <w:rPr>
                <w:b/>
                <w:spacing w:val="-5"/>
                <w:sz w:val="20"/>
              </w:rPr>
              <w:t>FFP</w:t>
            </w:r>
          </w:p>
        </w:tc>
        <w:tc>
          <w:tcPr>
            <w:tcW w:w="1313" w:type="dxa"/>
          </w:tcPr>
          <w:p>
            <w:pPr>
              <w:pStyle w:val="TableParagraph"/>
              <w:spacing w:before="29"/>
              <w:ind w:right="100"/>
              <w:jc w:val="right"/>
              <w:rPr>
                <w:b/>
                <w:sz w:val="20"/>
              </w:rPr>
            </w:pPr>
            <w:r>
              <w:rPr>
                <w:b/>
                <w:spacing w:val="-5"/>
                <w:sz w:val="20"/>
              </w:rPr>
              <w:t>SBP</w:t>
            </w:r>
          </w:p>
        </w:tc>
        <w:tc>
          <w:tcPr>
            <w:tcW w:w="1313" w:type="dxa"/>
          </w:tcPr>
          <w:p>
            <w:pPr>
              <w:pStyle w:val="TableParagraph"/>
              <w:spacing w:before="29"/>
              <w:ind w:right="95"/>
              <w:jc w:val="right"/>
              <w:rPr>
                <w:b/>
                <w:sz w:val="20"/>
              </w:rPr>
            </w:pPr>
            <w:r>
              <w:rPr>
                <w:b/>
                <w:sz w:val="20"/>
              </w:rPr>
              <w:t>Total</w:t>
            </w:r>
            <w:r>
              <w:rPr>
                <w:b/>
                <w:spacing w:val="-4"/>
                <w:sz w:val="20"/>
              </w:rPr>
              <w:t> </w:t>
            </w:r>
            <w:r>
              <w:rPr>
                <w:b/>
                <w:spacing w:val="-2"/>
                <w:sz w:val="20"/>
              </w:rPr>
              <w:t>Points</w:t>
            </w:r>
          </w:p>
        </w:tc>
      </w:tr>
      <w:tr>
        <w:trPr>
          <w:trHeight w:val="460" w:hRule="atLeast"/>
        </w:trPr>
        <w:tc>
          <w:tcPr>
            <w:tcW w:w="5587" w:type="dxa"/>
          </w:tcPr>
          <w:p>
            <w:pPr>
              <w:pStyle w:val="TableParagraph"/>
              <w:ind w:left="107"/>
              <w:rPr>
                <w:sz w:val="20"/>
              </w:rPr>
            </w:pPr>
            <w:r>
              <w:rPr>
                <w:b/>
                <w:sz w:val="20"/>
              </w:rPr>
              <w:t>Time</w:t>
            </w:r>
            <w:r>
              <w:rPr>
                <w:b/>
                <w:spacing w:val="-6"/>
                <w:sz w:val="20"/>
              </w:rPr>
              <w:t> </w:t>
            </w:r>
            <w:r>
              <w:rPr>
                <w:b/>
                <w:sz w:val="20"/>
              </w:rPr>
              <w:t>to</w:t>
            </w:r>
            <w:r>
              <w:rPr>
                <w:b/>
                <w:spacing w:val="-5"/>
                <w:sz w:val="20"/>
              </w:rPr>
              <w:t> </w:t>
            </w:r>
            <w:r>
              <w:rPr>
                <w:b/>
                <w:sz w:val="20"/>
              </w:rPr>
              <w:t>Obtain</w:t>
            </w:r>
            <w:r>
              <w:rPr>
                <w:b/>
                <w:spacing w:val="-5"/>
                <w:sz w:val="20"/>
              </w:rPr>
              <w:t> </w:t>
            </w:r>
            <w:r>
              <w:rPr>
                <w:b/>
                <w:sz w:val="20"/>
              </w:rPr>
              <w:t>an</w:t>
            </w:r>
            <w:r>
              <w:rPr>
                <w:b/>
                <w:spacing w:val="-5"/>
                <w:sz w:val="20"/>
              </w:rPr>
              <w:t> </w:t>
            </w:r>
            <w:r>
              <w:rPr>
                <w:b/>
                <w:sz w:val="20"/>
              </w:rPr>
              <w:t>Environmental</w:t>
            </w:r>
            <w:r>
              <w:rPr>
                <w:b/>
                <w:spacing w:val="-6"/>
                <w:sz w:val="20"/>
              </w:rPr>
              <w:t> </w:t>
            </w:r>
            <w:r>
              <w:rPr>
                <w:b/>
                <w:sz w:val="20"/>
              </w:rPr>
              <w:t>Permit</w:t>
            </w:r>
            <w:r>
              <w:rPr>
                <w:b/>
                <w:spacing w:val="-4"/>
                <w:sz w:val="20"/>
              </w:rPr>
              <w:t> </w:t>
            </w:r>
            <w:r>
              <w:rPr>
                <w:spacing w:val="-4"/>
                <w:sz w:val="20"/>
              </w:rPr>
              <w:t>(60)</w:t>
            </w:r>
          </w:p>
          <w:p>
            <w:pPr>
              <w:pStyle w:val="TableParagraph"/>
              <w:spacing w:line="210" w:lineRule="exact"/>
              <w:ind w:left="107"/>
              <w:rPr>
                <w:i/>
                <w:sz w:val="20"/>
              </w:rPr>
            </w:pPr>
            <w:r>
              <w:rPr>
                <w:i/>
                <w:sz w:val="20"/>
              </w:rPr>
              <w:t>Further</w:t>
            </w:r>
            <w:r>
              <w:rPr>
                <w:i/>
                <w:spacing w:val="-6"/>
                <w:sz w:val="20"/>
              </w:rPr>
              <w:t> </w:t>
            </w:r>
            <w:r>
              <w:rPr>
                <w:i/>
                <w:sz w:val="20"/>
              </w:rPr>
              <w:t>collaborated</w:t>
            </w:r>
            <w:r>
              <w:rPr>
                <w:i/>
                <w:spacing w:val="-4"/>
                <w:sz w:val="20"/>
              </w:rPr>
              <w:t> </w:t>
            </w:r>
            <w:r>
              <w:rPr>
                <w:i/>
                <w:sz w:val="20"/>
              </w:rPr>
              <w:t>with</w:t>
            </w:r>
            <w:r>
              <w:rPr>
                <w:i/>
                <w:spacing w:val="-4"/>
                <w:sz w:val="20"/>
              </w:rPr>
              <w:t> </w:t>
            </w:r>
            <w:r>
              <w:rPr>
                <w:i/>
                <w:sz w:val="20"/>
              </w:rPr>
              <w:t>55,</w:t>
            </w:r>
            <w:r>
              <w:rPr>
                <w:i/>
                <w:spacing w:val="-6"/>
                <w:sz w:val="20"/>
              </w:rPr>
              <w:t> </w:t>
            </w:r>
            <w:r>
              <w:rPr>
                <w:i/>
                <w:sz w:val="20"/>
              </w:rPr>
              <w:t>56,</w:t>
            </w:r>
            <w:r>
              <w:rPr>
                <w:i/>
                <w:spacing w:val="-4"/>
                <w:sz w:val="20"/>
              </w:rPr>
              <w:t> </w:t>
            </w:r>
            <w:r>
              <w:rPr>
                <w:i/>
                <w:sz w:val="20"/>
              </w:rPr>
              <w:t>57,</w:t>
            </w:r>
            <w:r>
              <w:rPr>
                <w:i/>
                <w:spacing w:val="-4"/>
                <w:sz w:val="20"/>
              </w:rPr>
              <w:t> </w:t>
            </w:r>
            <w:r>
              <w:rPr>
                <w:i/>
                <w:sz w:val="20"/>
              </w:rPr>
              <w:t>58,</w:t>
            </w:r>
            <w:r>
              <w:rPr>
                <w:i/>
                <w:spacing w:val="-3"/>
                <w:sz w:val="20"/>
              </w:rPr>
              <w:t> </w:t>
            </w:r>
            <w:r>
              <w:rPr>
                <w:i/>
                <w:spacing w:val="-5"/>
                <w:sz w:val="20"/>
              </w:rPr>
              <w:t>59</w:t>
            </w:r>
          </w:p>
        </w:tc>
        <w:tc>
          <w:tcPr>
            <w:tcW w:w="1313" w:type="dxa"/>
          </w:tcPr>
          <w:p>
            <w:pPr>
              <w:pStyle w:val="TableParagraph"/>
              <w:ind w:right="94"/>
              <w:jc w:val="right"/>
              <w:rPr>
                <w:b/>
                <w:sz w:val="20"/>
              </w:rPr>
            </w:pPr>
            <w:r>
              <w:rPr>
                <w:b/>
                <w:sz w:val="20"/>
              </w:rPr>
              <w:t>100 </w:t>
            </w:r>
            <w:r>
              <w:rPr>
                <w:b/>
                <w:spacing w:val="-2"/>
                <w:sz w:val="20"/>
              </w:rPr>
              <w:t>(100%)</w:t>
            </w:r>
          </w:p>
        </w:tc>
        <w:tc>
          <w:tcPr>
            <w:tcW w:w="1313" w:type="dxa"/>
          </w:tcPr>
          <w:p>
            <w:pPr>
              <w:pStyle w:val="TableParagraph"/>
              <w:ind w:right="97"/>
              <w:jc w:val="right"/>
              <w:rPr>
                <w:b/>
                <w:sz w:val="20"/>
              </w:rPr>
            </w:pPr>
            <w:r>
              <w:rPr>
                <w:b/>
                <w:spacing w:val="-5"/>
                <w:sz w:val="20"/>
              </w:rPr>
              <w:t>n/a</w:t>
            </w:r>
          </w:p>
        </w:tc>
        <w:tc>
          <w:tcPr>
            <w:tcW w:w="1313" w:type="dxa"/>
          </w:tcPr>
          <w:p>
            <w:pPr>
              <w:pStyle w:val="TableParagraph"/>
              <w:ind w:right="95"/>
              <w:jc w:val="right"/>
              <w:rPr>
                <w:b/>
                <w:sz w:val="20"/>
              </w:rPr>
            </w:pPr>
            <w:r>
              <w:rPr>
                <w:b/>
                <w:sz w:val="20"/>
              </w:rPr>
              <w:t>100 </w:t>
            </w:r>
            <w:r>
              <w:rPr>
                <w:b/>
                <w:spacing w:val="-2"/>
                <w:sz w:val="20"/>
              </w:rPr>
              <w:t>(100%)</w:t>
            </w:r>
          </w:p>
        </w:tc>
      </w:tr>
      <w:tr>
        <w:trPr>
          <w:trHeight w:val="302" w:hRule="atLeast"/>
        </w:trPr>
        <w:tc>
          <w:tcPr>
            <w:tcW w:w="558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3.3.1</w:t>
            </w:r>
          </w:p>
        </w:tc>
        <w:tc>
          <w:tcPr>
            <w:tcW w:w="1313" w:type="dxa"/>
            <w:shd w:val="clear" w:color="auto" w:fill="FFC000"/>
          </w:tcPr>
          <w:p>
            <w:pPr>
              <w:pStyle w:val="TableParagraph"/>
              <w:spacing w:before="36"/>
              <w:ind w:right="93"/>
              <w:jc w:val="right"/>
              <w:rPr>
                <w:b/>
                <w:sz w:val="20"/>
              </w:rPr>
            </w:pPr>
            <w:r>
              <w:rPr>
                <w:b/>
                <w:spacing w:val="-5"/>
                <w:sz w:val="20"/>
              </w:rPr>
              <w:t>100</w:t>
            </w:r>
          </w:p>
        </w:tc>
        <w:tc>
          <w:tcPr>
            <w:tcW w:w="1313" w:type="dxa"/>
            <w:shd w:val="clear" w:color="auto" w:fill="FFC000"/>
          </w:tcPr>
          <w:p>
            <w:pPr>
              <w:pStyle w:val="TableParagraph"/>
              <w:spacing w:before="36"/>
              <w:ind w:right="97"/>
              <w:jc w:val="right"/>
              <w:rPr>
                <w:b/>
                <w:sz w:val="20"/>
              </w:rPr>
            </w:pPr>
            <w:r>
              <w:rPr>
                <w:b/>
                <w:spacing w:val="-5"/>
                <w:sz w:val="20"/>
              </w:rPr>
              <w:t>n/a</w:t>
            </w:r>
          </w:p>
        </w:tc>
        <w:tc>
          <w:tcPr>
            <w:tcW w:w="1313" w:type="dxa"/>
            <w:shd w:val="clear" w:color="auto" w:fill="FFC000"/>
          </w:tcPr>
          <w:p>
            <w:pPr>
              <w:pStyle w:val="TableParagraph"/>
              <w:spacing w:before="36"/>
              <w:ind w:right="94"/>
              <w:jc w:val="right"/>
              <w:rPr>
                <w:b/>
                <w:sz w:val="20"/>
              </w:rPr>
            </w:pPr>
            <w:r>
              <w:rPr>
                <w:b/>
                <w:spacing w:val="-5"/>
                <w:sz w:val="20"/>
              </w:rPr>
              <w:t>100</w:t>
            </w:r>
          </w:p>
        </w:tc>
      </w:tr>
      <w:tr>
        <w:trPr>
          <w:trHeight w:val="431" w:hRule="atLeast"/>
        </w:trPr>
        <w:tc>
          <w:tcPr>
            <w:tcW w:w="9526" w:type="dxa"/>
            <w:gridSpan w:val="4"/>
            <w:shd w:val="clear" w:color="auto" w:fill="E7EBF5"/>
          </w:tcPr>
          <w:p>
            <w:pPr>
              <w:pStyle w:val="TableParagraph"/>
              <w:spacing w:before="101"/>
              <w:ind w:left="642"/>
              <w:rPr>
                <w:b/>
                <w:sz w:val="20"/>
              </w:rPr>
            </w:pPr>
            <w:r>
              <w:rPr>
                <w:b/>
                <w:sz w:val="20"/>
              </w:rPr>
              <w:t>3.3.2</w:t>
            </w:r>
            <w:r>
              <w:rPr>
                <w:b/>
                <w:spacing w:val="64"/>
                <w:w w:val="150"/>
                <w:sz w:val="20"/>
              </w:rPr>
              <w:t> </w:t>
            </w:r>
            <w:r>
              <w:rPr>
                <w:b/>
                <w:sz w:val="20"/>
              </w:rPr>
              <w:t>Cost</w:t>
            </w:r>
            <w:r>
              <w:rPr>
                <w:b/>
                <w:spacing w:val="-6"/>
                <w:sz w:val="20"/>
              </w:rPr>
              <w:t> </w:t>
            </w:r>
            <w:r>
              <w:rPr>
                <w:b/>
                <w:sz w:val="20"/>
              </w:rPr>
              <w:t>to</w:t>
            </w:r>
            <w:r>
              <w:rPr>
                <w:b/>
                <w:spacing w:val="-3"/>
                <w:sz w:val="20"/>
              </w:rPr>
              <w:t> </w:t>
            </w:r>
            <w:r>
              <w:rPr>
                <w:b/>
                <w:sz w:val="20"/>
              </w:rPr>
              <w:t>Obtain</w:t>
            </w:r>
            <w:r>
              <w:rPr>
                <w:b/>
                <w:spacing w:val="-4"/>
                <w:sz w:val="20"/>
              </w:rPr>
              <w:t> </w:t>
            </w:r>
            <w:r>
              <w:rPr>
                <w:b/>
                <w:sz w:val="20"/>
              </w:rPr>
              <w:t>an</w:t>
            </w:r>
            <w:r>
              <w:rPr>
                <w:b/>
                <w:spacing w:val="-5"/>
                <w:sz w:val="20"/>
              </w:rPr>
              <w:t> </w:t>
            </w:r>
            <w:r>
              <w:rPr>
                <w:b/>
                <w:sz w:val="20"/>
              </w:rPr>
              <w:t>Environmental</w:t>
            </w:r>
            <w:r>
              <w:rPr>
                <w:b/>
                <w:spacing w:val="-4"/>
                <w:sz w:val="20"/>
              </w:rPr>
              <w:t> </w:t>
            </w:r>
            <w:r>
              <w:rPr>
                <w:b/>
                <w:spacing w:val="-2"/>
                <w:sz w:val="20"/>
              </w:rPr>
              <w:t>Permit</w:t>
            </w:r>
          </w:p>
        </w:tc>
      </w:tr>
      <w:tr>
        <w:trPr>
          <w:trHeight w:val="287" w:hRule="atLeast"/>
        </w:trPr>
        <w:tc>
          <w:tcPr>
            <w:tcW w:w="5587" w:type="dxa"/>
          </w:tcPr>
          <w:p>
            <w:pPr>
              <w:pStyle w:val="TableParagraph"/>
              <w:spacing w:before="29"/>
              <w:ind w:left="107"/>
              <w:rPr>
                <w:b/>
                <w:sz w:val="20"/>
              </w:rPr>
            </w:pPr>
            <w:r>
              <w:rPr>
                <w:b/>
                <w:spacing w:val="-2"/>
                <w:sz w:val="20"/>
              </w:rPr>
              <w:t>Indicators</w:t>
            </w:r>
          </w:p>
        </w:tc>
        <w:tc>
          <w:tcPr>
            <w:tcW w:w="1313" w:type="dxa"/>
          </w:tcPr>
          <w:p>
            <w:pPr>
              <w:pStyle w:val="TableParagraph"/>
              <w:spacing w:before="29"/>
              <w:ind w:right="96"/>
              <w:jc w:val="right"/>
              <w:rPr>
                <w:b/>
                <w:sz w:val="20"/>
              </w:rPr>
            </w:pPr>
            <w:r>
              <w:rPr>
                <w:b/>
                <w:spacing w:val="-5"/>
                <w:sz w:val="20"/>
              </w:rPr>
              <w:t>FFP</w:t>
            </w:r>
          </w:p>
        </w:tc>
        <w:tc>
          <w:tcPr>
            <w:tcW w:w="1313" w:type="dxa"/>
          </w:tcPr>
          <w:p>
            <w:pPr>
              <w:pStyle w:val="TableParagraph"/>
              <w:spacing w:before="29"/>
              <w:ind w:right="100"/>
              <w:jc w:val="right"/>
              <w:rPr>
                <w:b/>
                <w:sz w:val="20"/>
              </w:rPr>
            </w:pPr>
            <w:r>
              <w:rPr>
                <w:b/>
                <w:spacing w:val="-5"/>
                <w:sz w:val="20"/>
              </w:rPr>
              <w:t>SBP</w:t>
            </w:r>
          </w:p>
        </w:tc>
        <w:tc>
          <w:tcPr>
            <w:tcW w:w="1313" w:type="dxa"/>
          </w:tcPr>
          <w:p>
            <w:pPr>
              <w:pStyle w:val="TableParagraph"/>
              <w:spacing w:before="29"/>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587" w:type="dxa"/>
          </w:tcPr>
          <w:p>
            <w:pPr>
              <w:pStyle w:val="TableParagraph"/>
              <w:spacing w:before="26"/>
              <w:ind w:left="107"/>
              <w:rPr>
                <w:sz w:val="20"/>
              </w:rPr>
            </w:pPr>
            <w:r>
              <w:rPr>
                <w:b/>
                <w:sz w:val="20"/>
              </w:rPr>
              <w:t>Cost</w:t>
            </w:r>
            <w:r>
              <w:rPr>
                <w:b/>
                <w:spacing w:val="-5"/>
                <w:sz w:val="20"/>
              </w:rPr>
              <w:t> </w:t>
            </w:r>
            <w:r>
              <w:rPr>
                <w:b/>
                <w:sz w:val="20"/>
              </w:rPr>
              <w:t>to</w:t>
            </w:r>
            <w:r>
              <w:rPr>
                <w:b/>
                <w:spacing w:val="-5"/>
                <w:sz w:val="20"/>
              </w:rPr>
              <w:t> </w:t>
            </w:r>
            <w:r>
              <w:rPr>
                <w:b/>
                <w:sz w:val="20"/>
              </w:rPr>
              <w:t>Obtain</w:t>
            </w:r>
            <w:r>
              <w:rPr>
                <w:b/>
                <w:spacing w:val="-5"/>
                <w:sz w:val="20"/>
              </w:rPr>
              <w:t> </w:t>
            </w:r>
            <w:r>
              <w:rPr>
                <w:b/>
                <w:sz w:val="20"/>
              </w:rPr>
              <w:t>an</w:t>
            </w:r>
            <w:r>
              <w:rPr>
                <w:b/>
                <w:spacing w:val="-6"/>
                <w:sz w:val="20"/>
              </w:rPr>
              <w:t> </w:t>
            </w:r>
            <w:r>
              <w:rPr>
                <w:b/>
                <w:sz w:val="20"/>
              </w:rPr>
              <w:t>Environmental</w:t>
            </w:r>
            <w:r>
              <w:rPr>
                <w:b/>
                <w:spacing w:val="-5"/>
                <w:sz w:val="20"/>
              </w:rPr>
              <w:t> </w:t>
            </w:r>
            <w:r>
              <w:rPr>
                <w:b/>
                <w:sz w:val="20"/>
              </w:rPr>
              <w:t>Permit</w:t>
            </w:r>
            <w:r>
              <w:rPr>
                <w:b/>
                <w:spacing w:val="-5"/>
                <w:sz w:val="20"/>
              </w:rPr>
              <w:t> </w:t>
            </w:r>
            <w:r>
              <w:rPr>
                <w:spacing w:val="-4"/>
                <w:sz w:val="20"/>
              </w:rPr>
              <w:t>(61)</w:t>
            </w:r>
          </w:p>
        </w:tc>
        <w:tc>
          <w:tcPr>
            <w:tcW w:w="1313" w:type="dxa"/>
          </w:tcPr>
          <w:p>
            <w:pPr>
              <w:pStyle w:val="TableParagraph"/>
              <w:ind w:right="94"/>
              <w:jc w:val="right"/>
              <w:rPr>
                <w:b/>
                <w:sz w:val="20"/>
              </w:rPr>
            </w:pPr>
            <w:r>
              <w:rPr>
                <w:b/>
                <w:sz w:val="20"/>
              </w:rPr>
              <w:t>100 </w:t>
            </w:r>
            <w:r>
              <w:rPr>
                <w:b/>
                <w:spacing w:val="-2"/>
                <w:sz w:val="20"/>
              </w:rPr>
              <w:t>(100%)</w:t>
            </w:r>
          </w:p>
        </w:tc>
        <w:tc>
          <w:tcPr>
            <w:tcW w:w="1313" w:type="dxa"/>
          </w:tcPr>
          <w:p>
            <w:pPr>
              <w:pStyle w:val="TableParagraph"/>
              <w:ind w:right="97"/>
              <w:jc w:val="right"/>
              <w:rPr>
                <w:b/>
                <w:sz w:val="20"/>
              </w:rPr>
            </w:pPr>
            <w:r>
              <w:rPr>
                <w:b/>
                <w:spacing w:val="-5"/>
                <w:sz w:val="20"/>
              </w:rPr>
              <w:t>n/a</w:t>
            </w:r>
          </w:p>
        </w:tc>
        <w:tc>
          <w:tcPr>
            <w:tcW w:w="1313" w:type="dxa"/>
          </w:tcPr>
          <w:p>
            <w:pPr>
              <w:pStyle w:val="TableParagraph"/>
              <w:ind w:right="95"/>
              <w:jc w:val="right"/>
              <w:rPr>
                <w:b/>
                <w:sz w:val="20"/>
              </w:rPr>
            </w:pPr>
            <w:r>
              <w:rPr>
                <w:b/>
                <w:sz w:val="20"/>
              </w:rPr>
              <w:t>100 </w:t>
            </w:r>
            <w:r>
              <w:rPr>
                <w:b/>
                <w:spacing w:val="-2"/>
                <w:sz w:val="20"/>
              </w:rPr>
              <w:t>(100%)</w:t>
            </w:r>
          </w:p>
        </w:tc>
      </w:tr>
      <w:tr>
        <w:trPr>
          <w:trHeight w:val="301" w:hRule="atLeast"/>
        </w:trPr>
        <w:tc>
          <w:tcPr>
            <w:tcW w:w="558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3.3.2</w:t>
            </w:r>
          </w:p>
        </w:tc>
        <w:tc>
          <w:tcPr>
            <w:tcW w:w="1313" w:type="dxa"/>
            <w:shd w:val="clear" w:color="auto" w:fill="FFC000"/>
          </w:tcPr>
          <w:p>
            <w:pPr>
              <w:pStyle w:val="TableParagraph"/>
              <w:spacing w:before="36"/>
              <w:ind w:right="93"/>
              <w:jc w:val="right"/>
              <w:rPr>
                <w:b/>
                <w:sz w:val="20"/>
              </w:rPr>
            </w:pPr>
            <w:r>
              <w:rPr>
                <w:b/>
                <w:spacing w:val="-5"/>
                <w:sz w:val="20"/>
              </w:rPr>
              <w:t>100</w:t>
            </w:r>
          </w:p>
        </w:tc>
        <w:tc>
          <w:tcPr>
            <w:tcW w:w="1313" w:type="dxa"/>
            <w:shd w:val="clear" w:color="auto" w:fill="FFC000"/>
          </w:tcPr>
          <w:p>
            <w:pPr>
              <w:pStyle w:val="TableParagraph"/>
              <w:spacing w:before="36"/>
              <w:ind w:right="97"/>
              <w:jc w:val="right"/>
              <w:rPr>
                <w:b/>
                <w:sz w:val="20"/>
              </w:rPr>
            </w:pPr>
            <w:r>
              <w:rPr>
                <w:b/>
                <w:spacing w:val="-5"/>
                <w:sz w:val="20"/>
              </w:rPr>
              <w:t>n/a</w:t>
            </w:r>
          </w:p>
        </w:tc>
        <w:tc>
          <w:tcPr>
            <w:tcW w:w="1313" w:type="dxa"/>
            <w:shd w:val="clear" w:color="auto" w:fill="FFC000"/>
          </w:tcPr>
          <w:p>
            <w:pPr>
              <w:pStyle w:val="TableParagraph"/>
              <w:spacing w:before="36"/>
              <w:ind w:right="94"/>
              <w:jc w:val="right"/>
              <w:rPr>
                <w:b/>
                <w:sz w:val="20"/>
              </w:rPr>
            </w:pPr>
            <w:r>
              <w:rPr>
                <w:b/>
                <w:spacing w:val="-5"/>
                <w:sz w:val="20"/>
              </w:rPr>
              <w:t>100</w:t>
            </w:r>
          </w:p>
        </w:tc>
      </w:tr>
      <w:tr>
        <w:trPr>
          <w:trHeight w:val="285" w:hRule="atLeast"/>
        </w:trPr>
        <w:tc>
          <w:tcPr>
            <w:tcW w:w="5587" w:type="dxa"/>
            <w:shd w:val="clear" w:color="auto" w:fill="FFC000"/>
          </w:tcPr>
          <w:p>
            <w:pPr>
              <w:pStyle w:val="TableParagraph"/>
              <w:spacing w:before="26"/>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3.3</w:t>
            </w:r>
          </w:p>
        </w:tc>
        <w:tc>
          <w:tcPr>
            <w:tcW w:w="1313" w:type="dxa"/>
            <w:shd w:val="clear" w:color="auto" w:fill="FFC000"/>
          </w:tcPr>
          <w:p>
            <w:pPr>
              <w:pStyle w:val="TableParagraph"/>
              <w:spacing w:before="26"/>
              <w:ind w:right="93"/>
              <w:jc w:val="right"/>
              <w:rPr>
                <w:b/>
                <w:sz w:val="20"/>
              </w:rPr>
            </w:pPr>
            <w:r>
              <w:rPr>
                <w:b/>
                <w:spacing w:val="-5"/>
                <w:sz w:val="20"/>
              </w:rPr>
              <w:t>100</w:t>
            </w:r>
          </w:p>
        </w:tc>
        <w:tc>
          <w:tcPr>
            <w:tcW w:w="1313" w:type="dxa"/>
            <w:shd w:val="clear" w:color="auto" w:fill="FFC000"/>
          </w:tcPr>
          <w:p>
            <w:pPr>
              <w:pStyle w:val="TableParagraph"/>
              <w:spacing w:before="26"/>
              <w:ind w:right="97"/>
              <w:jc w:val="right"/>
              <w:rPr>
                <w:b/>
                <w:sz w:val="20"/>
              </w:rPr>
            </w:pPr>
            <w:r>
              <w:rPr>
                <w:b/>
                <w:spacing w:val="-5"/>
                <w:sz w:val="20"/>
              </w:rPr>
              <w:t>n/a</w:t>
            </w:r>
          </w:p>
        </w:tc>
        <w:tc>
          <w:tcPr>
            <w:tcW w:w="1313" w:type="dxa"/>
            <w:shd w:val="clear" w:color="auto" w:fill="FFC000"/>
          </w:tcPr>
          <w:p>
            <w:pPr>
              <w:pStyle w:val="TableParagraph"/>
              <w:spacing w:before="26"/>
              <w:ind w:right="94"/>
              <w:jc w:val="right"/>
              <w:rPr>
                <w:b/>
                <w:sz w:val="20"/>
              </w:rPr>
            </w:pPr>
            <w:r>
              <w:rPr>
                <w:b/>
                <w:spacing w:val="-5"/>
                <w:sz w:val="20"/>
              </w:rPr>
              <w:t>100</w:t>
            </w:r>
          </w:p>
        </w:tc>
      </w:tr>
    </w:tbl>
    <w:p>
      <w:pPr>
        <w:spacing w:before="3"/>
        <w:ind w:left="360" w:right="358"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sectPr>
      <w:pgSz w:w="12240" w:h="15840"/>
      <w:pgMar w:header="0" w:footer="522" w:top="136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21504">
              <wp:simplePos x="0" y="0"/>
              <wp:positionH relativeFrom="page">
                <wp:posOffset>3778250</wp:posOffset>
              </wp:positionH>
              <wp:positionV relativeFrom="page">
                <wp:posOffset>9587532</wp:posOffset>
              </wp:positionV>
              <wp:extent cx="22860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5pt;margin-top:754.923828pt;width:18pt;height:14.2pt;mso-position-horizontal-relative:page;mso-position-vertical-relative:page;z-index:-2169497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22016">
              <wp:simplePos x="0" y="0"/>
              <wp:positionH relativeFrom="page">
                <wp:posOffset>4911725</wp:posOffset>
              </wp:positionH>
              <wp:positionV relativeFrom="page">
                <wp:posOffset>7301532</wp:posOffset>
              </wp:positionV>
              <wp:extent cx="2349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4950" cy="18034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386.75pt;margin-top:574.923828pt;width:18.5pt;height:14.2pt;mso-position-horizontal-relative:page;mso-position-vertical-relative:page;z-index:-21694464" type="#_x0000_t202" id="docshape2"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22528">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105</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21693952"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105</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
    <w:multiLevelType w:val="hybridMultilevel"/>
    <w:lvl w:ilvl="0">
      <w:start w:val="1"/>
      <w:numFmt w:val="lowerRoman"/>
      <w:lvlText w:val="%1."/>
      <w:lvlJc w:val="left"/>
      <w:pPr>
        <w:ind w:left="720" w:hanging="308"/>
        <w:jc w:val="right"/>
      </w:pPr>
      <w:rPr>
        <w:rFonts w:hint="default"/>
        <w:spacing w:val="0"/>
        <w:w w:val="100"/>
        <w:lang w:val="en-US" w:eastAsia="en-US" w:bidi="ar-SA"/>
      </w:rPr>
    </w:lvl>
    <w:lvl w:ilvl="1">
      <w:start w:val="0"/>
      <w:numFmt w:val="bullet"/>
      <w:lvlText w:val="•"/>
      <w:lvlJc w:val="left"/>
      <w:pPr>
        <w:ind w:left="1656" w:hanging="308"/>
      </w:pPr>
      <w:rPr>
        <w:rFonts w:hint="default"/>
        <w:lang w:val="en-US" w:eastAsia="en-US" w:bidi="ar-SA"/>
      </w:rPr>
    </w:lvl>
    <w:lvl w:ilvl="2">
      <w:start w:val="0"/>
      <w:numFmt w:val="bullet"/>
      <w:lvlText w:val="•"/>
      <w:lvlJc w:val="left"/>
      <w:pPr>
        <w:ind w:left="2592" w:hanging="308"/>
      </w:pPr>
      <w:rPr>
        <w:rFonts w:hint="default"/>
        <w:lang w:val="en-US" w:eastAsia="en-US" w:bidi="ar-SA"/>
      </w:rPr>
    </w:lvl>
    <w:lvl w:ilvl="3">
      <w:start w:val="0"/>
      <w:numFmt w:val="bullet"/>
      <w:lvlText w:val="•"/>
      <w:lvlJc w:val="left"/>
      <w:pPr>
        <w:ind w:left="3528" w:hanging="308"/>
      </w:pPr>
      <w:rPr>
        <w:rFonts w:hint="default"/>
        <w:lang w:val="en-US" w:eastAsia="en-US" w:bidi="ar-SA"/>
      </w:rPr>
    </w:lvl>
    <w:lvl w:ilvl="4">
      <w:start w:val="0"/>
      <w:numFmt w:val="bullet"/>
      <w:lvlText w:val="•"/>
      <w:lvlJc w:val="left"/>
      <w:pPr>
        <w:ind w:left="4464" w:hanging="308"/>
      </w:pPr>
      <w:rPr>
        <w:rFonts w:hint="default"/>
        <w:lang w:val="en-US" w:eastAsia="en-US" w:bidi="ar-SA"/>
      </w:rPr>
    </w:lvl>
    <w:lvl w:ilvl="5">
      <w:start w:val="0"/>
      <w:numFmt w:val="bullet"/>
      <w:lvlText w:val="•"/>
      <w:lvlJc w:val="left"/>
      <w:pPr>
        <w:ind w:left="5400" w:hanging="308"/>
      </w:pPr>
      <w:rPr>
        <w:rFonts w:hint="default"/>
        <w:lang w:val="en-US" w:eastAsia="en-US" w:bidi="ar-SA"/>
      </w:rPr>
    </w:lvl>
    <w:lvl w:ilvl="6">
      <w:start w:val="0"/>
      <w:numFmt w:val="bullet"/>
      <w:lvlText w:val="•"/>
      <w:lvlJc w:val="left"/>
      <w:pPr>
        <w:ind w:left="6336" w:hanging="308"/>
      </w:pPr>
      <w:rPr>
        <w:rFonts w:hint="default"/>
        <w:lang w:val="en-US" w:eastAsia="en-US" w:bidi="ar-SA"/>
      </w:rPr>
    </w:lvl>
    <w:lvl w:ilvl="7">
      <w:start w:val="0"/>
      <w:numFmt w:val="bullet"/>
      <w:lvlText w:val="•"/>
      <w:lvlJc w:val="left"/>
      <w:pPr>
        <w:ind w:left="7272" w:hanging="308"/>
      </w:pPr>
      <w:rPr>
        <w:rFonts w:hint="default"/>
        <w:lang w:val="en-US" w:eastAsia="en-US" w:bidi="ar-SA"/>
      </w:rPr>
    </w:lvl>
    <w:lvl w:ilvl="8">
      <w:start w:val="0"/>
      <w:numFmt w:val="bullet"/>
      <w:lvlText w:val="•"/>
      <w:lvlJc w:val="left"/>
      <w:pPr>
        <w:ind w:left="8208" w:hanging="308"/>
      </w:pPr>
      <w:rPr>
        <w:rFonts w:hint="default"/>
        <w:lang w:val="en-US" w:eastAsia="en-US" w:bidi="ar-SA"/>
      </w:rPr>
    </w:lvl>
  </w:abstractNum>
  <w:abstractNum w:abstractNumId="80">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4" w:hanging="188"/>
      </w:pPr>
      <w:rPr>
        <w:rFonts w:hint="default"/>
        <w:lang w:val="en-US" w:eastAsia="en-US" w:bidi="ar-SA"/>
      </w:rPr>
    </w:lvl>
    <w:lvl w:ilvl="2">
      <w:start w:val="0"/>
      <w:numFmt w:val="bullet"/>
      <w:lvlText w:val="•"/>
      <w:lvlJc w:val="left"/>
      <w:pPr>
        <w:ind w:left="1508" w:hanging="188"/>
      </w:pPr>
      <w:rPr>
        <w:rFonts w:hint="default"/>
        <w:lang w:val="en-US" w:eastAsia="en-US" w:bidi="ar-SA"/>
      </w:rPr>
    </w:lvl>
    <w:lvl w:ilvl="3">
      <w:start w:val="0"/>
      <w:numFmt w:val="bullet"/>
      <w:lvlText w:val="•"/>
      <w:lvlJc w:val="left"/>
      <w:pPr>
        <w:ind w:left="2072" w:hanging="188"/>
      </w:pPr>
      <w:rPr>
        <w:rFonts w:hint="default"/>
        <w:lang w:val="en-US" w:eastAsia="en-US" w:bidi="ar-SA"/>
      </w:rPr>
    </w:lvl>
    <w:lvl w:ilvl="4">
      <w:start w:val="0"/>
      <w:numFmt w:val="bullet"/>
      <w:lvlText w:val="•"/>
      <w:lvlJc w:val="left"/>
      <w:pPr>
        <w:ind w:left="2636" w:hanging="188"/>
      </w:pPr>
      <w:rPr>
        <w:rFonts w:hint="default"/>
        <w:lang w:val="en-US" w:eastAsia="en-US" w:bidi="ar-SA"/>
      </w:rPr>
    </w:lvl>
    <w:lvl w:ilvl="5">
      <w:start w:val="0"/>
      <w:numFmt w:val="bullet"/>
      <w:lvlText w:val="•"/>
      <w:lvlJc w:val="left"/>
      <w:pPr>
        <w:ind w:left="3200" w:hanging="188"/>
      </w:pPr>
      <w:rPr>
        <w:rFonts w:hint="default"/>
        <w:lang w:val="en-US" w:eastAsia="en-US" w:bidi="ar-SA"/>
      </w:rPr>
    </w:lvl>
    <w:lvl w:ilvl="6">
      <w:start w:val="0"/>
      <w:numFmt w:val="bullet"/>
      <w:lvlText w:val="•"/>
      <w:lvlJc w:val="left"/>
      <w:pPr>
        <w:ind w:left="3764" w:hanging="188"/>
      </w:pPr>
      <w:rPr>
        <w:rFonts w:hint="default"/>
        <w:lang w:val="en-US" w:eastAsia="en-US" w:bidi="ar-SA"/>
      </w:rPr>
    </w:lvl>
    <w:lvl w:ilvl="7">
      <w:start w:val="0"/>
      <w:numFmt w:val="bullet"/>
      <w:lvlText w:val="•"/>
      <w:lvlJc w:val="left"/>
      <w:pPr>
        <w:ind w:left="4328" w:hanging="188"/>
      </w:pPr>
      <w:rPr>
        <w:rFonts w:hint="default"/>
        <w:lang w:val="en-US" w:eastAsia="en-US" w:bidi="ar-SA"/>
      </w:rPr>
    </w:lvl>
    <w:lvl w:ilvl="8">
      <w:start w:val="0"/>
      <w:numFmt w:val="bullet"/>
      <w:lvlText w:val="•"/>
      <w:lvlJc w:val="left"/>
      <w:pPr>
        <w:ind w:left="4892" w:hanging="188"/>
      </w:pPr>
      <w:rPr>
        <w:rFonts w:hint="default"/>
        <w:lang w:val="en-US" w:eastAsia="en-US" w:bidi="ar-SA"/>
      </w:rPr>
    </w:lvl>
  </w:abstractNum>
  <w:abstractNum w:abstractNumId="79">
    <w:multiLevelType w:val="hybridMultilevel"/>
    <w:lvl w:ilvl="0">
      <w:start w:val="0"/>
      <w:numFmt w:val="bullet"/>
      <w:lvlText w:val="-"/>
      <w:lvlJc w:val="left"/>
      <w:pPr>
        <w:ind w:left="270"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44" w:hanging="180"/>
      </w:pPr>
      <w:rPr>
        <w:rFonts w:hint="default"/>
        <w:lang w:val="en-US" w:eastAsia="en-US" w:bidi="ar-SA"/>
      </w:rPr>
    </w:lvl>
    <w:lvl w:ilvl="2">
      <w:start w:val="0"/>
      <w:numFmt w:val="bullet"/>
      <w:lvlText w:val="•"/>
      <w:lvlJc w:val="left"/>
      <w:pPr>
        <w:ind w:left="1409" w:hanging="180"/>
      </w:pPr>
      <w:rPr>
        <w:rFonts w:hint="default"/>
        <w:lang w:val="en-US" w:eastAsia="en-US" w:bidi="ar-SA"/>
      </w:rPr>
    </w:lvl>
    <w:lvl w:ilvl="3">
      <w:start w:val="0"/>
      <w:numFmt w:val="bullet"/>
      <w:lvlText w:val="•"/>
      <w:lvlJc w:val="left"/>
      <w:pPr>
        <w:ind w:left="1973" w:hanging="180"/>
      </w:pPr>
      <w:rPr>
        <w:rFonts w:hint="default"/>
        <w:lang w:val="en-US" w:eastAsia="en-US" w:bidi="ar-SA"/>
      </w:rPr>
    </w:lvl>
    <w:lvl w:ilvl="4">
      <w:start w:val="0"/>
      <w:numFmt w:val="bullet"/>
      <w:lvlText w:val="•"/>
      <w:lvlJc w:val="left"/>
      <w:pPr>
        <w:ind w:left="2538" w:hanging="180"/>
      </w:pPr>
      <w:rPr>
        <w:rFonts w:hint="default"/>
        <w:lang w:val="en-US" w:eastAsia="en-US" w:bidi="ar-SA"/>
      </w:rPr>
    </w:lvl>
    <w:lvl w:ilvl="5">
      <w:start w:val="0"/>
      <w:numFmt w:val="bullet"/>
      <w:lvlText w:val="•"/>
      <w:lvlJc w:val="left"/>
      <w:pPr>
        <w:ind w:left="3102" w:hanging="180"/>
      </w:pPr>
      <w:rPr>
        <w:rFonts w:hint="default"/>
        <w:lang w:val="en-US" w:eastAsia="en-US" w:bidi="ar-SA"/>
      </w:rPr>
    </w:lvl>
    <w:lvl w:ilvl="6">
      <w:start w:val="0"/>
      <w:numFmt w:val="bullet"/>
      <w:lvlText w:val="•"/>
      <w:lvlJc w:val="left"/>
      <w:pPr>
        <w:ind w:left="3667" w:hanging="180"/>
      </w:pPr>
      <w:rPr>
        <w:rFonts w:hint="default"/>
        <w:lang w:val="en-US" w:eastAsia="en-US" w:bidi="ar-SA"/>
      </w:rPr>
    </w:lvl>
    <w:lvl w:ilvl="7">
      <w:start w:val="0"/>
      <w:numFmt w:val="bullet"/>
      <w:lvlText w:val="•"/>
      <w:lvlJc w:val="left"/>
      <w:pPr>
        <w:ind w:left="4231" w:hanging="180"/>
      </w:pPr>
      <w:rPr>
        <w:rFonts w:hint="default"/>
        <w:lang w:val="en-US" w:eastAsia="en-US" w:bidi="ar-SA"/>
      </w:rPr>
    </w:lvl>
    <w:lvl w:ilvl="8">
      <w:start w:val="0"/>
      <w:numFmt w:val="bullet"/>
      <w:lvlText w:val="•"/>
      <w:lvlJc w:val="left"/>
      <w:pPr>
        <w:ind w:left="4796" w:hanging="180"/>
      </w:pPr>
      <w:rPr>
        <w:rFonts w:hint="default"/>
        <w:lang w:val="en-US" w:eastAsia="en-US" w:bidi="ar-SA"/>
      </w:rPr>
    </w:lvl>
  </w:abstractNum>
  <w:abstractNum w:abstractNumId="78">
    <w:multiLevelType w:val="hybridMultilevel"/>
    <w:lvl w:ilvl="0">
      <w:start w:val="0"/>
      <w:numFmt w:val="bullet"/>
      <w:lvlText w:val="-"/>
      <w:lvlJc w:val="left"/>
      <w:pPr>
        <w:ind w:left="265" w:hanging="159"/>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26" w:hanging="159"/>
      </w:pPr>
      <w:rPr>
        <w:rFonts w:hint="default"/>
        <w:lang w:val="en-US" w:eastAsia="en-US" w:bidi="ar-SA"/>
      </w:rPr>
    </w:lvl>
    <w:lvl w:ilvl="2">
      <w:start w:val="0"/>
      <w:numFmt w:val="bullet"/>
      <w:lvlText w:val="•"/>
      <w:lvlJc w:val="left"/>
      <w:pPr>
        <w:ind w:left="1393" w:hanging="159"/>
      </w:pPr>
      <w:rPr>
        <w:rFonts w:hint="default"/>
        <w:lang w:val="en-US" w:eastAsia="en-US" w:bidi="ar-SA"/>
      </w:rPr>
    </w:lvl>
    <w:lvl w:ilvl="3">
      <w:start w:val="0"/>
      <w:numFmt w:val="bullet"/>
      <w:lvlText w:val="•"/>
      <w:lvlJc w:val="left"/>
      <w:pPr>
        <w:ind w:left="1959" w:hanging="159"/>
      </w:pPr>
      <w:rPr>
        <w:rFonts w:hint="default"/>
        <w:lang w:val="en-US" w:eastAsia="en-US" w:bidi="ar-SA"/>
      </w:rPr>
    </w:lvl>
    <w:lvl w:ilvl="4">
      <w:start w:val="0"/>
      <w:numFmt w:val="bullet"/>
      <w:lvlText w:val="•"/>
      <w:lvlJc w:val="left"/>
      <w:pPr>
        <w:ind w:left="2526" w:hanging="159"/>
      </w:pPr>
      <w:rPr>
        <w:rFonts w:hint="default"/>
        <w:lang w:val="en-US" w:eastAsia="en-US" w:bidi="ar-SA"/>
      </w:rPr>
    </w:lvl>
    <w:lvl w:ilvl="5">
      <w:start w:val="0"/>
      <w:numFmt w:val="bullet"/>
      <w:lvlText w:val="•"/>
      <w:lvlJc w:val="left"/>
      <w:pPr>
        <w:ind w:left="3092" w:hanging="159"/>
      </w:pPr>
      <w:rPr>
        <w:rFonts w:hint="default"/>
        <w:lang w:val="en-US" w:eastAsia="en-US" w:bidi="ar-SA"/>
      </w:rPr>
    </w:lvl>
    <w:lvl w:ilvl="6">
      <w:start w:val="0"/>
      <w:numFmt w:val="bullet"/>
      <w:lvlText w:val="•"/>
      <w:lvlJc w:val="left"/>
      <w:pPr>
        <w:ind w:left="3659" w:hanging="159"/>
      </w:pPr>
      <w:rPr>
        <w:rFonts w:hint="default"/>
        <w:lang w:val="en-US" w:eastAsia="en-US" w:bidi="ar-SA"/>
      </w:rPr>
    </w:lvl>
    <w:lvl w:ilvl="7">
      <w:start w:val="0"/>
      <w:numFmt w:val="bullet"/>
      <w:lvlText w:val="•"/>
      <w:lvlJc w:val="left"/>
      <w:pPr>
        <w:ind w:left="4225" w:hanging="159"/>
      </w:pPr>
      <w:rPr>
        <w:rFonts w:hint="default"/>
        <w:lang w:val="en-US" w:eastAsia="en-US" w:bidi="ar-SA"/>
      </w:rPr>
    </w:lvl>
    <w:lvl w:ilvl="8">
      <w:start w:val="0"/>
      <w:numFmt w:val="bullet"/>
      <w:lvlText w:val="•"/>
      <w:lvlJc w:val="left"/>
      <w:pPr>
        <w:ind w:left="4792" w:hanging="159"/>
      </w:pPr>
      <w:rPr>
        <w:rFonts w:hint="default"/>
        <w:lang w:val="en-US" w:eastAsia="en-US" w:bidi="ar-SA"/>
      </w:rPr>
    </w:lvl>
  </w:abstractNum>
  <w:abstractNum w:abstractNumId="77">
    <w:multiLevelType w:val="hybridMultilevel"/>
    <w:lvl w:ilvl="0">
      <w:start w:val="0"/>
      <w:numFmt w:val="bullet"/>
      <w:lvlText w:val="-"/>
      <w:lvlJc w:val="left"/>
      <w:pPr>
        <w:ind w:left="266" w:hanging="159"/>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26" w:hanging="159"/>
      </w:pPr>
      <w:rPr>
        <w:rFonts w:hint="default"/>
        <w:lang w:val="en-US" w:eastAsia="en-US" w:bidi="ar-SA"/>
      </w:rPr>
    </w:lvl>
    <w:lvl w:ilvl="2">
      <w:start w:val="0"/>
      <w:numFmt w:val="bullet"/>
      <w:lvlText w:val="•"/>
      <w:lvlJc w:val="left"/>
      <w:pPr>
        <w:ind w:left="1393" w:hanging="159"/>
      </w:pPr>
      <w:rPr>
        <w:rFonts w:hint="default"/>
        <w:lang w:val="en-US" w:eastAsia="en-US" w:bidi="ar-SA"/>
      </w:rPr>
    </w:lvl>
    <w:lvl w:ilvl="3">
      <w:start w:val="0"/>
      <w:numFmt w:val="bullet"/>
      <w:lvlText w:val="•"/>
      <w:lvlJc w:val="left"/>
      <w:pPr>
        <w:ind w:left="1959" w:hanging="159"/>
      </w:pPr>
      <w:rPr>
        <w:rFonts w:hint="default"/>
        <w:lang w:val="en-US" w:eastAsia="en-US" w:bidi="ar-SA"/>
      </w:rPr>
    </w:lvl>
    <w:lvl w:ilvl="4">
      <w:start w:val="0"/>
      <w:numFmt w:val="bullet"/>
      <w:lvlText w:val="•"/>
      <w:lvlJc w:val="left"/>
      <w:pPr>
        <w:ind w:left="2526" w:hanging="159"/>
      </w:pPr>
      <w:rPr>
        <w:rFonts w:hint="default"/>
        <w:lang w:val="en-US" w:eastAsia="en-US" w:bidi="ar-SA"/>
      </w:rPr>
    </w:lvl>
    <w:lvl w:ilvl="5">
      <w:start w:val="0"/>
      <w:numFmt w:val="bullet"/>
      <w:lvlText w:val="•"/>
      <w:lvlJc w:val="left"/>
      <w:pPr>
        <w:ind w:left="3092" w:hanging="159"/>
      </w:pPr>
      <w:rPr>
        <w:rFonts w:hint="default"/>
        <w:lang w:val="en-US" w:eastAsia="en-US" w:bidi="ar-SA"/>
      </w:rPr>
    </w:lvl>
    <w:lvl w:ilvl="6">
      <w:start w:val="0"/>
      <w:numFmt w:val="bullet"/>
      <w:lvlText w:val="•"/>
      <w:lvlJc w:val="left"/>
      <w:pPr>
        <w:ind w:left="3659" w:hanging="159"/>
      </w:pPr>
      <w:rPr>
        <w:rFonts w:hint="default"/>
        <w:lang w:val="en-US" w:eastAsia="en-US" w:bidi="ar-SA"/>
      </w:rPr>
    </w:lvl>
    <w:lvl w:ilvl="7">
      <w:start w:val="0"/>
      <w:numFmt w:val="bullet"/>
      <w:lvlText w:val="•"/>
      <w:lvlJc w:val="left"/>
      <w:pPr>
        <w:ind w:left="4225" w:hanging="159"/>
      </w:pPr>
      <w:rPr>
        <w:rFonts w:hint="default"/>
        <w:lang w:val="en-US" w:eastAsia="en-US" w:bidi="ar-SA"/>
      </w:rPr>
    </w:lvl>
    <w:lvl w:ilvl="8">
      <w:start w:val="0"/>
      <w:numFmt w:val="bullet"/>
      <w:lvlText w:val="•"/>
      <w:lvlJc w:val="left"/>
      <w:pPr>
        <w:ind w:left="4792" w:hanging="159"/>
      </w:pPr>
      <w:rPr>
        <w:rFonts w:hint="default"/>
        <w:lang w:val="en-US" w:eastAsia="en-US" w:bidi="ar-SA"/>
      </w:rPr>
    </w:lvl>
  </w:abstractNum>
  <w:abstractNum w:abstractNumId="76">
    <w:multiLevelType w:val="hybridMultilevel"/>
    <w:lvl w:ilvl="0">
      <w:start w:val="0"/>
      <w:numFmt w:val="bullet"/>
      <w:lvlText w:val="-"/>
      <w:lvlJc w:val="left"/>
      <w:pPr>
        <w:ind w:left="266" w:hanging="159"/>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26" w:hanging="159"/>
      </w:pPr>
      <w:rPr>
        <w:rFonts w:hint="default"/>
        <w:lang w:val="en-US" w:eastAsia="en-US" w:bidi="ar-SA"/>
      </w:rPr>
    </w:lvl>
    <w:lvl w:ilvl="2">
      <w:start w:val="0"/>
      <w:numFmt w:val="bullet"/>
      <w:lvlText w:val="•"/>
      <w:lvlJc w:val="left"/>
      <w:pPr>
        <w:ind w:left="1393" w:hanging="159"/>
      </w:pPr>
      <w:rPr>
        <w:rFonts w:hint="default"/>
        <w:lang w:val="en-US" w:eastAsia="en-US" w:bidi="ar-SA"/>
      </w:rPr>
    </w:lvl>
    <w:lvl w:ilvl="3">
      <w:start w:val="0"/>
      <w:numFmt w:val="bullet"/>
      <w:lvlText w:val="•"/>
      <w:lvlJc w:val="left"/>
      <w:pPr>
        <w:ind w:left="1959" w:hanging="159"/>
      </w:pPr>
      <w:rPr>
        <w:rFonts w:hint="default"/>
        <w:lang w:val="en-US" w:eastAsia="en-US" w:bidi="ar-SA"/>
      </w:rPr>
    </w:lvl>
    <w:lvl w:ilvl="4">
      <w:start w:val="0"/>
      <w:numFmt w:val="bullet"/>
      <w:lvlText w:val="•"/>
      <w:lvlJc w:val="left"/>
      <w:pPr>
        <w:ind w:left="2526" w:hanging="159"/>
      </w:pPr>
      <w:rPr>
        <w:rFonts w:hint="default"/>
        <w:lang w:val="en-US" w:eastAsia="en-US" w:bidi="ar-SA"/>
      </w:rPr>
    </w:lvl>
    <w:lvl w:ilvl="5">
      <w:start w:val="0"/>
      <w:numFmt w:val="bullet"/>
      <w:lvlText w:val="•"/>
      <w:lvlJc w:val="left"/>
      <w:pPr>
        <w:ind w:left="3092" w:hanging="159"/>
      </w:pPr>
      <w:rPr>
        <w:rFonts w:hint="default"/>
        <w:lang w:val="en-US" w:eastAsia="en-US" w:bidi="ar-SA"/>
      </w:rPr>
    </w:lvl>
    <w:lvl w:ilvl="6">
      <w:start w:val="0"/>
      <w:numFmt w:val="bullet"/>
      <w:lvlText w:val="•"/>
      <w:lvlJc w:val="left"/>
      <w:pPr>
        <w:ind w:left="3659" w:hanging="159"/>
      </w:pPr>
      <w:rPr>
        <w:rFonts w:hint="default"/>
        <w:lang w:val="en-US" w:eastAsia="en-US" w:bidi="ar-SA"/>
      </w:rPr>
    </w:lvl>
    <w:lvl w:ilvl="7">
      <w:start w:val="0"/>
      <w:numFmt w:val="bullet"/>
      <w:lvlText w:val="•"/>
      <w:lvlJc w:val="left"/>
      <w:pPr>
        <w:ind w:left="4225" w:hanging="159"/>
      </w:pPr>
      <w:rPr>
        <w:rFonts w:hint="default"/>
        <w:lang w:val="en-US" w:eastAsia="en-US" w:bidi="ar-SA"/>
      </w:rPr>
    </w:lvl>
    <w:lvl w:ilvl="8">
      <w:start w:val="0"/>
      <w:numFmt w:val="bullet"/>
      <w:lvlText w:val="•"/>
      <w:lvlJc w:val="left"/>
      <w:pPr>
        <w:ind w:left="4792" w:hanging="159"/>
      </w:pPr>
      <w:rPr>
        <w:rFonts w:hint="default"/>
        <w:lang w:val="en-US" w:eastAsia="en-US" w:bidi="ar-SA"/>
      </w:rPr>
    </w:lvl>
  </w:abstractNum>
  <w:abstractNum w:abstractNumId="75">
    <w:multiLevelType w:val="hybridMultilevel"/>
    <w:lvl w:ilvl="0">
      <w:start w:val="0"/>
      <w:numFmt w:val="bullet"/>
      <w:lvlText w:val="-"/>
      <w:lvlJc w:val="left"/>
      <w:pPr>
        <w:ind w:left="266" w:hanging="159"/>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26" w:hanging="159"/>
      </w:pPr>
      <w:rPr>
        <w:rFonts w:hint="default"/>
        <w:lang w:val="en-US" w:eastAsia="en-US" w:bidi="ar-SA"/>
      </w:rPr>
    </w:lvl>
    <w:lvl w:ilvl="2">
      <w:start w:val="0"/>
      <w:numFmt w:val="bullet"/>
      <w:lvlText w:val="•"/>
      <w:lvlJc w:val="left"/>
      <w:pPr>
        <w:ind w:left="1393" w:hanging="159"/>
      </w:pPr>
      <w:rPr>
        <w:rFonts w:hint="default"/>
        <w:lang w:val="en-US" w:eastAsia="en-US" w:bidi="ar-SA"/>
      </w:rPr>
    </w:lvl>
    <w:lvl w:ilvl="3">
      <w:start w:val="0"/>
      <w:numFmt w:val="bullet"/>
      <w:lvlText w:val="•"/>
      <w:lvlJc w:val="left"/>
      <w:pPr>
        <w:ind w:left="1959" w:hanging="159"/>
      </w:pPr>
      <w:rPr>
        <w:rFonts w:hint="default"/>
        <w:lang w:val="en-US" w:eastAsia="en-US" w:bidi="ar-SA"/>
      </w:rPr>
    </w:lvl>
    <w:lvl w:ilvl="4">
      <w:start w:val="0"/>
      <w:numFmt w:val="bullet"/>
      <w:lvlText w:val="•"/>
      <w:lvlJc w:val="left"/>
      <w:pPr>
        <w:ind w:left="2526" w:hanging="159"/>
      </w:pPr>
      <w:rPr>
        <w:rFonts w:hint="default"/>
        <w:lang w:val="en-US" w:eastAsia="en-US" w:bidi="ar-SA"/>
      </w:rPr>
    </w:lvl>
    <w:lvl w:ilvl="5">
      <w:start w:val="0"/>
      <w:numFmt w:val="bullet"/>
      <w:lvlText w:val="•"/>
      <w:lvlJc w:val="left"/>
      <w:pPr>
        <w:ind w:left="3092" w:hanging="159"/>
      </w:pPr>
      <w:rPr>
        <w:rFonts w:hint="default"/>
        <w:lang w:val="en-US" w:eastAsia="en-US" w:bidi="ar-SA"/>
      </w:rPr>
    </w:lvl>
    <w:lvl w:ilvl="6">
      <w:start w:val="0"/>
      <w:numFmt w:val="bullet"/>
      <w:lvlText w:val="•"/>
      <w:lvlJc w:val="left"/>
      <w:pPr>
        <w:ind w:left="3659" w:hanging="159"/>
      </w:pPr>
      <w:rPr>
        <w:rFonts w:hint="default"/>
        <w:lang w:val="en-US" w:eastAsia="en-US" w:bidi="ar-SA"/>
      </w:rPr>
    </w:lvl>
    <w:lvl w:ilvl="7">
      <w:start w:val="0"/>
      <w:numFmt w:val="bullet"/>
      <w:lvlText w:val="•"/>
      <w:lvlJc w:val="left"/>
      <w:pPr>
        <w:ind w:left="4225" w:hanging="159"/>
      </w:pPr>
      <w:rPr>
        <w:rFonts w:hint="default"/>
        <w:lang w:val="en-US" w:eastAsia="en-US" w:bidi="ar-SA"/>
      </w:rPr>
    </w:lvl>
    <w:lvl w:ilvl="8">
      <w:start w:val="0"/>
      <w:numFmt w:val="bullet"/>
      <w:lvlText w:val="•"/>
      <w:lvlJc w:val="left"/>
      <w:pPr>
        <w:ind w:left="4792" w:hanging="159"/>
      </w:pPr>
      <w:rPr>
        <w:rFonts w:hint="default"/>
        <w:lang w:val="en-US" w:eastAsia="en-US" w:bidi="ar-SA"/>
      </w:rPr>
    </w:lvl>
  </w:abstractNum>
  <w:abstractNum w:abstractNumId="74">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4" w:hanging="188"/>
      </w:pPr>
      <w:rPr>
        <w:rFonts w:hint="default"/>
        <w:lang w:val="en-US" w:eastAsia="en-US" w:bidi="ar-SA"/>
      </w:rPr>
    </w:lvl>
    <w:lvl w:ilvl="2">
      <w:start w:val="0"/>
      <w:numFmt w:val="bullet"/>
      <w:lvlText w:val="•"/>
      <w:lvlJc w:val="left"/>
      <w:pPr>
        <w:ind w:left="1489" w:hanging="188"/>
      </w:pPr>
      <w:rPr>
        <w:rFonts w:hint="default"/>
        <w:lang w:val="en-US" w:eastAsia="en-US" w:bidi="ar-SA"/>
      </w:rPr>
    </w:lvl>
    <w:lvl w:ilvl="3">
      <w:start w:val="0"/>
      <w:numFmt w:val="bullet"/>
      <w:lvlText w:val="•"/>
      <w:lvlJc w:val="left"/>
      <w:pPr>
        <w:ind w:left="2043" w:hanging="188"/>
      </w:pPr>
      <w:rPr>
        <w:rFonts w:hint="default"/>
        <w:lang w:val="en-US" w:eastAsia="en-US" w:bidi="ar-SA"/>
      </w:rPr>
    </w:lvl>
    <w:lvl w:ilvl="4">
      <w:start w:val="0"/>
      <w:numFmt w:val="bullet"/>
      <w:lvlText w:val="•"/>
      <w:lvlJc w:val="left"/>
      <w:pPr>
        <w:ind w:left="2598" w:hanging="188"/>
      </w:pPr>
      <w:rPr>
        <w:rFonts w:hint="default"/>
        <w:lang w:val="en-US" w:eastAsia="en-US" w:bidi="ar-SA"/>
      </w:rPr>
    </w:lvl>
    <w:lvl w:ilvl="5">
      <w:start w:val="0"/>
      <w:numFmt w:val="bullet"/>
      <w:lvlText w:val="•"/>
      <w:lvlJc w:val="left"/>
      <w:pPr>
        <w:ind w:left="3152" w:hanging="188"/>
      </w:pPr>
      <w:rPr>
        <w:rFonts w:hint="default"/>
        <w:lang w:val="en-US" w:eastAsia="en-US" w:bidi="ar-SA"/>
      </w:rPr>
    </w:lvl>
    <w:lvl w:ilvl="6">
      <w:start w:val="0"/>
      <w:numFmt w:val="bullet"/>
      <w:lvlText w:val="•"/>
      <w:lvlJc w:val="left"/>
      <w:pPr>
        <w:ind w:left="3707" w:hanging="188"/>
      </w:pPr>
      <w:rPr>
        <w:rFonts w:hint="default"/>
        <w:lang w:val="en-US" w:eastAsia="en-US" w:bidi="ar-SA"/>
      </w:rPr>
    </w:lvl>
    <w:lvl w:ilvl="7">
      <w:start w:val="0"/>
      <w:numFmt w:val="bullet"/>
      <w:lvlText w:val="•"/>
      <w:lvlJc w:val="left"/>
      <w:pPr>
        <w:ind w:left="4261" w:hanging="188"/>
      </w:pPr>
      <w:rPr>
        <w:rFonts w:hint="default"/>
        <w:lang w:val="en-US" w:eastAsia="en-US" w:bidi="ar-SA"/>
      </w:rPr>
    </w:lvl>
    <w:lvl w:ilvl="8">
      <w:start w:val="0"/>
      <w:numFmt w:val="bullet"/>
      <w:lvlText w:val="•"/>
      <w:lvlJc w:val="left"/>
      <w:pPr>
        <w:ind w:left="4816" w:hanging="188"/>
      </w:pPr>
      <w:rPr>
        <w:rFonts w:hint="default"/>
        <w:lang w:val="en-US" w:eastAsia="en-US" w:bidi="ar-SA"/>
      </w:rPr>
    </w:lvl>
  </w:abstractNum>
  <w:abstractNum w:abstractNumId="73">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4" w:hanging="188"/>
      </w:pPr>
      <w:rPr>
        <w:rFonts w:hint="default"/>
        <w:lang w:val="en-US" w:eastAsia="en-US" w:bidi="ar-SA"/>
      </w:rPr>
    </w:lvl>
    <w:lvl w:ilvl="2">
      <w:start w:val="0"/>
      <w:numFmt w:val="bullet"/>
      <w:lvlText w:val="•"/>
      <w:lvlJc w:val="left"/>
      <w:pPr>
        <w:ind w:left="1489" w:hanging="188"/>
      </w:pPr>
      <w:rPr>
        <w:rFonts w:hint="default"/>
        <w:lang w:val="en-US" w:eastAsia="en-US" w:bidi="ar-SA"/>
      </w:rPr>
    </w:lvl>
    <w:lvl w:ilvl="3">
      <w:start w:val="0"/>
      <w:numFmt w:val="bullet"/>
      <w:lvlText w:val="•"/>
      <w:lvlJc w:val="left"/>
      <w:pPr>
        <w:ind w:left="2043" w:hanging="188"/>
      </w:pPr>
      <w:rPr>
        <w:rFonts w:hint="default"/>
        <w:lang w:val="en-US" w:eastAsia="en-US" w:bidi="ar-SA"/>
      </w:rPr>
    </w:lvl>
    <w:lvl w:ilvl="4">
      <w:start w:val="0"/>
      <w:numFmt w:val="bullet"/>
      <w:lvlText w:val="•"/>
      <w:lvlJc w:val="left"/>
      <w:pPr>
        <w:ind w:left="2598" w:hanging="188"/>
      </w:pPr>
      <w:rPr>
        <w:rFonts w:hint="default"/>
        <w:lang w:val="en-US" w:eastAsia="en-US" w:bidi="ar-SA"/>
      </w:rPr>
    </w:lvl>
    <w:lvl w:ilvl="5">
      <w:start w:val="0"/>
      <w:numFmt w:val="bullet"/>
      <w:lvlText w:val="•"/>
      <w:lvlJc w:val="left"/>
      <w:pPr>
        <w:ind w:left="3152" w:hanging="188"/>
      </w:pPr>
      <w:rPr>
        <w:rFonts w:hint="default"/>
        <w:lang w:val="en-US" w:eastAsia="en-US" w:bidi="ar-SA"/>
      </w:rPr>
    </w:lvl>
    <w:lvl w:ilvl="6">
      <w:start w:val="0"/>
      <w:numFmt w:val="bullet"/>
      <w:lvlText w:val="•"/>
      <w:lvlJc w:val="left"/>
      <w:pPr>
        <w:ind w:left="3707" w:hanging="188"/>
      </w:pPr>
      <w:rPr>
        <w:rFonts w:hint="default"/>
        <w:lang w:val="en-US" w:eastAsia="en-US" w:bidi="ar-SA"/>
      </w:rPr>
    </w:lvl>
    <w:lvl w:ilvl="7">
      <w:start w:val="0"/>
      <w:numFmt w:val="bullet"/>
      <w:lvlText w:val="•"/>
      <w:lvlJc w:val="left"/>
      <w:pPr>
        <w:ind w:left="4261" w:hanging="188"/>
      </w:pPr>
      <w:rPr>
        <w:rFonts w:hint="default"/>
        <w:lang w:val="en-US" w:eastAsia="en-US" w:bidi="ar-SA"/>
      </w:rPr>
    </w:lvl>
    <w:lvl w:ilvl="8">
      <w:start w:val="0"/>
      <w:numFmt w:val="bullet"/>
      <w:lvlText w:val="•"/>
      <w:lvlJc w:val="left"/>
      <w:pPr>
        <w:ind w:left="4816" w:hanging="188"/>
      </w:pPr>
      <w:rPr>
        <w:rFonts w:hint="default"/>
        <w:lang w:val="en-US" w:eastAsia="en-US" w:bidi="ar-SA"/>
      </w:rPr>
    </w:lvl>
  </w:abstractNum>
  <w:abstractNum w:abstractNumId="72">
    <w:multiLevelType w:val="hybridMultilevel"/>
    <w:lvl w:ilvl="0">
      <w:start w:val="1"/>
      <w:numFmt w:val="decimal"/>
      <w:lvlText w:val="%1."/>
      <w:lvlJc w:val="left"/>
      <w:pPr>
        <w:ind w:left="631" w:hanging="272"/>
        <w:jc w:val="right"/>
      </w:pPr>
      <w:rPr>
        <w:rFonts w:hint="default"/>
        <w:spacing w:val="0"/>
        <w:w w:val="100"/>
        <w:lang w:val="en-US" w:eastAsia="en-US" w:bidi="ar-SA"/>
      </w:rPr>
    </w:lvl>
    <w:lvl w:ilvl="1">
      <w:start w:val="1"/>
      <w:numFmt w:val="decimal"/>
      <w:lvlText w:val="%1.%2"/>
      <w:lvlJc w:val="left"/>
      <w:pPr>
        <w:ind w:left="900" w:hanging="48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920" w:hanging="485"/>
      </w:pPr>
      <w:rPr>
        <w:rFonts w:hint="default"/>
        <w:lang w:val="en-US" w:eastAsia="en-US" w:bidi="ar-SA"/>
      </w:rPr>
    </w:lvl>
    <w:lvl w:ilvl="3">
      <w:start w:val="0"/>
      <w:numFmt w:val="bullet"/>
      <w:lvlText w:val="•"/>
      <w:lvlJc w:val="left"/>
      <w:pPr>
        <w:ind w:left="2940" w:hanging="485"/>
      </w:pPr>
      <w:rPr>
        <w:rFonts w:hint="default"/>
        <w:lang w:val="en-US" w:eastAsia="en-US" w:bidi="ar-SA"/>
      </w:rPr>
    </w:lvl>
    <w:lvl w:ilvl="4">
      <w:start w:val="0"/>
      <w:numFmt w:val="bullet"/>
      <w:lvlText w:val="•"/>
      <w:lvlJc w:val="left"/>
      <w:pPr>
        <w:ind w:left="3960" w:hanging="485"/>
      </w:pPr>
      <w:rPr>
        <w:rFonts w:hint="default"/>
        <w:lang w:val="en-US" w:eastAsia="en-US" w:bidi="ar-SA"/>
      </w:rPr>
    </w:lvl>
    <w:lvl w:ilvl="5">
      <w:start w:val="0"/>
      <w:numFmt w:val="bullet"/>
      <w:lvlText w:val="•"/>
      <w:lvlJc w:val="left"/>
      <w:pPr>
        <w:ind w:left="4980" w:hanging="485"/>
      </w:pPr>
      <w:rPr>
        <w:rFonts w:hint="default"/>
        <w:lang w:val="en-US" w:eastAsia="en-US" w:bidi="ar-SA"/>
      </w:rPr>
    </w:lvl>
    <w:lvl w:ilvl="6">
      <w:start w:val="0"/>
      <w:numFmt w:val="bullet"/>
      <w:lvlText w:val="•"/>
      <w:lvlJc w:val="left"/>
      <w:pPr>
        <w:ind w:left="6000" w:hanging="485"/>
      </w:pPr>
      <w:rPr>
        <w:rFonts w:hint="default"/>
        <w:lang w:val="en-US" w:eastAsia="en-US" w:bidi="ar-SA"/>
      </w:rPr>
    </w:lvl>
    <w:lvl w:ilvl="7">
      <w:start w:val="0"/>
      <w:numFmt w:val="bullet"/>
      <w:lvlText w:val="•"/>
      <w:lvlJc w:val="left"/>
      <w:pPr>
        <w:ind w:left="7020" w:hanging="485"/>
      </w:pPr>
      <w:rPr>
        <w:rFonts w:hint="default"/>
        <w:lang w:val="en-US" w:eastAsia="en-US" w:bidi="ar-SA"/>
      </w:rPr>
    </w:lvl>
    <w:lvl w:ilvl="8">
      <w:start w:val="0"/>
      <w:numFmt w:val="bullet"/>
      <w:lvlText w:val="•"/>
      <w:lvlJc w:val="left"/>
      <w:pPr>
        <w:ind w:left="8040" w:hanging="485"/>
      </w:pPr>
      <w:rPr>
        <w:rFonts w:hint="default"/>
        <w:lang w:val="en-US" w:eastAsia="en-US" w:bidi="ar-SA"/>
      </w:rPr>
    </w:lvl>
  </w:abstractNum>
  <w:abstractNum w:abstractNumId="71">
    <w:multiLevelType w:val="hybridMultilevel"/>
    <w:lvl w:ilvl="0">
      <w:start w:val="1"/>
      <w:numFmt w:val="decimal"/>
      <w:lvlText w:val="%1"/>
      <w:lvlJc w:val="left"/>
      <w:pPr>
        <w:ind w:left="746" w:hanging="387"/>
        <w:jc w:val="left"/>
      </w:pPr>
      <w:rPr>
        <w:rFonts w:hint="default"/>
        <w:lang w:val="en-US" w:eastAsia="en-US" w:bidi="ar-SA"/>
      </w:rPr>
    </w:lvl>
    <w:lvl w:ilvl="1">
      <w:start w:val="4"/>
      <w:numFmt w:val="decimal"/>
      <w:lvlText w:val="%1.%2"/>
      <w:lvlJc w:val="left"/>
      <w:pPr>
        <w:ind w:left="746" w:hanging="38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22" w:hanging="663"/>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33" w:hanging="663"/>
      </w:pPr>
      <w:rPr>
        <w:rFonts w:hint="default"/>
        <w:lang w:val="en-US" w:eastAsia="en-US" w:bidi="ar-SA"/>
      </w:rPr>
    </w:lvl>
    <w:lvl w:ilvl="4">
      <w:start w:val="0"/>
      <w:numFmt w:val="bullet"/>
      <w:lvlText w:val="•"/>
      <w:lvlJc w:val="left"/>
      <w:pPr>
        <w:ind w:left="4040" w:hanging="663"/>
      </w:pPr>
      <w:rPr>
        <w:rFonts w:hint="default"/>
        <w:lang w:val="en-US" w:eastAsia="en-US" w:bidi="ar-SA"/>
      </w:rPr>
    </w:lvl>
    <w:lvl w:ilvl="5">
      <w:start w:val="0"/>
      <w:numFmt w:val="bullet"/>
      <w:lvlText w:val="•"/>
      <w:lvlJc w:val="left"/>
      <w:pPr>
        <w:ind w:left="5046" w:hanging="663"/>
      </w:pPr>
      <w:rPr>
        <w:rFonts w:hint="default"/>
        <w:lang w:val="en-US" w:eastAsia="en-US" w:bidi="ar-SA"/>
      </w:rPr>
    </w:lvl>
    <w:lvl w:ilvl="6">
      <w:start w:val="0"/>
      <w:numFmt w:val="bullet"/>
      <w:lvlText w:val="•"/>
      <w:lvlJc w:val="left"/>
      <w:pPr>
        <w:ind w:left="6053" w:hanging="663"/>
      </w:pPr>
      <w:rPr>
        <w:rFonts w:hint="default"/>
        <w:lang w:val="en-US" w:eastAsia="en-US" w:bidi="ar-SA"/>
      </w:rPr>
    </w:lvl>
    <w:lvl w:ilvl="7">
      <w:start w:val="0"/>
      <w:numFmt w:val="bullet"/>
      <w:lvlText w:val="•"/>
      <w:lvlJc w:val="left"/>
      <w:pPr>
        <w:ind w:left="7060" w:hanging="663"/>
      </w:pPr>
      <w:rPr>
        <w:rFonts w:hint="default"/>
        <w:lang w:val="en-US" w:eastAsia="en-US" w:bidi="ar-SA"/>
      </w:rPr>
    </w:lvl>
    <w:lvl w:ilvl="8">
      <w:start w:val="0"/>
      <w:numFmt w:val="bullet"/>
      <w:lvlText w:val="•"/>
      <w:lvlJc w:val="left"/>
      <w:pPr>
        <w:ind w:left="8066" w:hanging="663"/>
      </w:pPr>
      <w:rPr>
        <w:rFonts w:hint="default"/>
        <w:lang w:val="en-US" w:eastAsia="en-US" w:bidi="ar-SA"/>
      </w:rPr>
    </w:lvl>
  </w:abstractNum>
  <w:abstractNum w:abstractNumId="70">
    <w:multiLevelType w:val="hybridMultilevel"/>
    <w:lvl w:ilvl="0">
      <w:start w:val="0"/>
      <w:numFmt w:val="bullet"/>
      <w:lvlText w:val="-"/>
      <w:lvlJc w:val="left"/>
      <w:pPr>
        <w:ind w:left="285"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9" w:hanging="180"/>
      </w:pPr>
      <w:rPr>
        <w:rFonts w:hint="default"/>
        <w:lang w:val="en-US" w:eastAsia="en-US" w:bidi="ar-SA"/>
      </w:rPr>
    </w:lvl>
    <w:lvl w:ilvl="2">
      <w:start w:val="0"/>
      <w:numFmt w:val="bullet"/>
      <w:lvlText w:val="•"/>
      <w:lvlJc w:val="left"/>
      <w:pPr>
        <w:ind w:left="1619" w:hanging="180"/>
      </w:pPr>
      <w:rPr>
        <w:rFonts w:hint="default"/>
        <w:lang w:val="en-US" w:eastAsia="en-US" w:bidi="ar-SA"/>
      </w:rPr>
    </w:lvl>
    <w:lvl w:ilvl="3">
      <w:start w:val="0"/>
      <w:numFmt w:val="bullet"/>
      <w:lvlText w:val="•"/>
      <w:lvlJc w:val="left"/>
      <w:pPr>
        <w:ind w:left="2289" w:hanging="180"/>
      </w:pPr>
      <w:rPr>
        <w:rFonts w:hint="default"/>
        <w:lang w:val="en-US" w:eastAsia="en-US" w:bidi="ar-SA"/>
      </w:rPr>
    </w:lvl>
    <w:lvl w:ilvl="4">
      <w:start w:val="0"/>
      <w:numFmt w:val="bullet"/>
      <w:lvlText w:val="•"/>
      <w:lvlJc w:val="left"/>
      <w:pPr>
        <w:ind w:left="2959" w:hanging="180"/>
      </w:pPr>
      <w:rPr>
        <w:rFonts w:hint="default"/>
        <w:lang w:val="en-US" w:eastAsia="en-US" w:bidi="ar-SA"/>
      </w:rPr>
    </w:lvl>
    <w:lvl w:ilvl="5">
      <w:start w:val="0"/>
      <w:numFmt w:val="bullet"/>
      <w:lvlText w:val="•"/>
      <w:lvlJc w:val="left"/>
      <w:pPr>
        <w:ind w:left="3629" w:hanging="180"/>
      </w:pPr>
      <w:rPr>
        <w:rFonts w:hint="default"/>
        <w:lang w:val="en-US" w:eastAsia="en-US" w:bidi="ar-SA"/>
      </w:rPr>
    </w:lvl>
    <w:lvl w:ilvl="6">
      <w:start w:val="0"/>
      <w:numFmt w:val="bullet"/>
      <w:lvlText w:val="•"/>
      <w:lvlJc w:val="left"/>
      <w:pPr>
        <w:ind w:left="4298" w:hanging="180"/>
      </w:pPr>
      <w:rPr>
        <w:rFonts w:hint="default"/>
        <w:lang w:val="en-US" w:eastAsia="en-US" w:bidi="ar-SA"/>
      </w:rPr>
    </w:lvl>
    <w:lvl w:ilvl="7">
      <w:start w:val="0"/>
      <w:numFmt w:val="bullet"/>
      <w:lvlText w:val="•"/>
      <w:lvlJc w:val="left"/>
      <w:pPr>
        <w:ind w:left="4968" w:hanging="180"/>
      </w:pPr>
      <w:rPr>
        <w:rFonts w:hint="default"/>
        <w:lang w:val="en-US" w:eastAsia="en-US" w:bidi="ar-SA"/>
      </w:rPr>
    </w:lvl>
    <w:lvl w:ilvl="8">
      <w:start w:val="0"/>
      <w:numFmt w:val="bullet"/>
      <w:lvlText w:val="•"/>
      <w:lvlJc w:val="left"/>
      <w:pPr>
        <w:ind w:left="5638" w:hanging="180"/>
      </w:pPr>
      <w:rPr>
        <w:rFonts w:hint="default"/>
        <w:lang w:val="en-US" w:eastAsia="en-US" w:bidi="ar-SA"/>
      </w:rPr>
    </w:lvl>
  </w:abstractNum>
  <w:abstractNum w:abstractNumId="69">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68">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67">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6">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65">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64">
    <w:multiLevelType w:val="hybridMultilevel"/>
    <w:lvl w:ilvl="0">
      <w:start w:val="0"/>
      <w:numFmt w:val="bullet"/>
      <w:lvlText w:val="-"/>
      <w:lvlJc w:val="left"/>
      <w:pPr>
        <w:ind w:left="381" w:hanging="11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35" w:hanging="118"/>
      </w:pPr>
      <w:rPr>
        <w:rFonts w:hint="default"/>
        <w:lang w:val="en-US" w:eastAsia="en-US" w:bidi="ar-SA"/>
      </w:rPr>
    </w:lvl>
    <w:lvl w:ilvl="2">
      <w:start w:val="0"/>
      <w:numFmt w:val="bullet"/>
      <w:lvlText w:val="•"/>
      <w:lvlJc w:val="left"/>
      <w:pPr>
        <w:ind w:left="1490" w:hanging="118"/>
      </w:pPr>
      <w:rPr>
        <w:rFonts w:hint="default"/>
        <w:lang w:val="en-US" w:eastAsia="en-US" w:bidi="ar-SA"/>
      </w:rPr>
    </w:lvl>
    <w:lvl w:ilvl="3">
      <w:start w:val="0"/>
      <w:numFmt w:val="bullet"/>
      <w:lvlText w:val="•"/>
      <w:lvlJc w:val="left"/>
      <w:pPr>
        <w:ind w:left="2045" w:hanging="118"/>
      </w:pPr>
      <w:rPr>
        <w:rFonts w:hint="default"/>
        <w:lang w:val="en-US" w:eastAsia="en-US" w:bidi="ar-SA"/>
      </w:rPr>
    </w:lvl>
    <w:lvl w:ilvl="4">
      <w:start w:val="0"/>
      <w:numFmt w:val="bullet"/>
      <w:lvlText w:val="•"/>
      <w:lvlJc w:val="left"/>
      <w:pPr>
        <w:ind w:left="2600" w:hanging="118"/>
      </w:pPr>
      <w:rPr>
        <w:rFonts w:hint="default"/>
        <w:lang w:val="en-US" w:eastAsia="en-US" w:bidi="ar-SA"/>
      </w:rPr>
    </w:lvl>
    <w:lvl w:ilvl="5">
      <w:start w:val="0"/>
      <w:numFmt w:val="bullet"/>
      <w:lvlText w:val="•"/>
      <w:lvlJc w:val="left"/>
      <w:pPr>
        <w:ind w:left="3156" w:hanging="118"/>
      </w:pPr>
      <w:rPr>
        <w:rFonts w:hint="default"/>
        <w:lang w:val="en-US" w:eastAsia="en-US" w:bidi="ar-SA"/>
      </w:rPr>
    </w:lvl>
    <w:lvl w:ilvl="6">
      <w:start w:val="0"/>
      <w:numFmt w:val="bullet"/>
      <w:lvlText w:val="•"/>
      <w:lvlJc w:val="left"/>
      <w:pPr>
        <w:ind w:left="3711" w:hanging="118"/>
      </w:pPr>
      <w:rPr>
        <w:rFonts w:hint="default"/>
        <w:lang w:val="en-US" w:eastAsia="en-US" w:bidi="ar-SA"/>
      </w:rPr>
    </w:lvl>
    <w:lvl w:ilvl="7">
      <w:start w:val="0"/>
      <w:numFmt w:val="bullet"/>
      <w:lvlText w:val="•"/>
      <w:lvlJc w:val="left"/>
      <w:pPr>
        <w:ind w:left="4266" w:hanging="118"/>
      </w:pPr>
      <w:rPr>
        <w:rFonts w:hint="default"/>
        <w:lang w:val="en-US" w:eastAsia="en-US" w:bidi="ar-SA"/>
      </w:rPr>
    </w:lvl>
    <w:lvl w:ilvl="8">
      <w:start w:val="0"/>
      <w:numFmt w:val="bullet"/>
      <w:lvlText w:val="•"/>
      <w:lvlJc w:val="left"/>
      <w:pPr>
        <w:ind w:left="4821" w:hanging="118"/>
      </w:pPr>
      <w:rPr>
        <w:rFonts w:hint="default"/>
        <w:lang w:val="en-US" w:eastAsia="en-US" w:bidi="ar-SA"/>
      </w:rPr>
    </w:lvl>
  </w:abstractNum>
  <w:abstractNum w:abstractNumId="63">
    <w:multiLevelType w:val="hybridMultilevel"/>
    <w:lvl w:ilvl="0">
      <w:start w:val="0"/>
      <w:numFmt w:val="bullet"/>
      <w:lvlText w:val="-"/>
      <w:lvlJc w:val="left"/>
      <w:pPr>
        <w:ind w:left="381" w:hanging="188"/>
      </w:pPr>
      <w:rPr>
        <w:rFonts w:hint="default" w:ascii="Calibri" w:hAnsi="Calibri" w:eastAsia="Calibri" w:cs="Calibri"/>
        <w:spacing w:val="0"/>
        <w:w w:val="99"/>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62">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61">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60">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59">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58">
    <w:multiLevelType w:val="hybridMultilevel"/>
    <w:lvl w:ilvl="0">
      <w:start w:val="0"/>
      <w:numFmt w:val="bullet"/>
      <w:lvlText w:val="-"/>
      <w:lvlJc w:val="left"/>
      <w:pPr>
        <w:ind w:left="381" w:hanging="188"/>
      </w:pPr>
      <w:rPr>
        <w:rFonts w:hint="default" w:ascii="Calibri" w:hAnsi="Calibri" w:eastAsia="Calibri" w:cs="Calibri"/>
        <w:spacing w:val="0"/>
        <w:w w:val="99"/>
        <w:lang w:val="en-US" w:eastAsia="en-US" w:bidi="ar-SA"/>
      </w:rPr>
    </w:lvl>
    <w:lvl w:ilvl="1">
      <w:start w:val="0"/>
      <w:numFmt w:val="bullet"/>
      <w:lvlText w:val="•"/>
      <w:lvlJc w:val="left"/>
      <w:pPr>
        <w:ind w:left="935" w:hanging="188"/>
      </w:pPr>
      <w:rPr>
        <w:rFonts w:hint="default"/>
        <w:lang w:val="en-US" w:eastAsia="en-US" w:bidi="ar-SA"/>
      </w:rPr>
    </w:lvl>
    <w:lvl w:ilvl="2">
      <w:start w:val="0"/>
      <w:numFmt w:val="bullet"/>
      <w:lvlText w:val="•"/>
      <w:lvlJc w:val="left"/>
      <w:pPr>
        <w:ind w:left="1490" w:hanging="188"/>
      </w:pPr>
      <w:rPr>
        <w:rFonts w:hint="default"/>
        <w:lang w:val="en-US" w:eastAsia="en-US" w:bidi="ar-SA"/>
      </w:rPr>
    </w:lvl>
    <w:lvl w:ilvl="3">
      <w:start w:val="0"/>
      <w:numFmt w:val="bullet"/>
      <w:lvlText w:val="•"/>
      <w:lvlJc w:val="left"/>
      <w:pPr>
        <w:ind w:left="2045" w:hanging="188"/>
      </w:pPr>
      <w:rPr>
        <w:rFonts w:hint="default"/>
        <w:lang w:val="en-US" w:eastAsia="en-US" w:bidi="ar-SA"/>
      </w:rPr>
    </w:lvl>
    <w:lvl w:ilvl="4">
      <w:start w:val="0"/>
      <w:numFmt w:val="bullet"/>
      <w:lvlText w:val="•"/>
      <w:lvlJc w:val="left"/>
      <w:pPr>
        <w:ind w:left="2600" w:hanging="188"/>
      </w:pPr>
      <w:rPr>
        <w:rFonts w:hint="default"/>
        <w:lang w:val="en-US" w:eastAsia="en-US" w:bidi="ar-SA"/>
      </w:rPr>
    </w:lvl>
    <w:lvl w:ilvl="5">
      <w:start w:val="0"/>
      <w:numFmt w:val="bullet"/>
      <w:lvlText w:val="•"/>
      <w:lvlJc w:val="left"/>
      <w:pPr>
        <w:ind w:left="3156" w:hanging="188"/>
      </w:pPr>
      <w:rPr>
        <w:rFonts w:hint="default"/>
        <w:lang w:val="en-US" w:eastAsia="en-US" w:bidi="ar-SA"/>
      </w:rPr>
    </w:lvl>
    <w:lvl w:ilvl="6">
      <w:start w:val="0"/>
      <w:numFmt w:val="bullet"/>
      <w:lvlText w:val="•"/>
      <w:lvlJc w:val="left"/>
      <w:pPr>
        <w:ind w:left="3711" w:hanging="188"/>
      </w:pPr>
      <w:rPr>
        <w:rFonts w:hint="default"/>
        <w:lang w:val="en-US" w:eastAsia="en-US" w:bidi="ar-SA"/>
      </w:rPr>
    </w:lvl>
    <w:lvl w:ilvl="7">
      <w:start w:val="0"/>
      <w:numFmt w:val="bullet"/>
      <w:lvlText w:val="•"/>
      <w:lvlJc w:val="left"/>
      <w:pPr>
        <w:ind w:left="4266" w:hanging="188"/>
      </w:pPr>
      <w:rPr>
        <w:rFonts w:hint="default"/>
        <w:lang w:val="en-US" w:eastAsia="en-US" w:bidi="ar-SA"/>
      </w:rPr>
    </w:lvl>
    <w:lvl w:ilvl="8">
      <w:start w:val="0"/>
      <w:numFmt w:val="bullet"/>
      <w:lvlText w:val="•"/>
      <w:lvlJc w:val="left"/>
      <w:pPr>
        <w:ind w:left="4821" w:hanging="188"/>
      </w:pPr>
      <w:rPr>
        <w:rFonts w:hint="default"/>
        <w:lang w:val="en-US" w:eastAsia="en-US" w:bidi="ar-SA"/>
      </w:rPr>
    </w:lvl>
  </w:abstractNum>
  <w:abstractNum w:abstractNumId="57">
    <w:multiLevelType w:val="hybridMultilevel"/>
    <w:lvl w:ilvl="0">
      <w:start w:val="1"/>
      <w:numFmt w:val="decimal"/>
      <w:lvlText w:val="%1."/>
      <w:lvlJc w:val="left"/>
      <w:pPr>
        <w:ind w:left="631" w:hanging="27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584" w:hanging="272"/>
      </w:pPr>
      <w:rPr>
        <w:rFonts w:hint="default"/>
        <w:lang w:val="en-US" w:eastAsia="en-US" w:bidi="ar-SA"/>
      </w:rPr>
    </w:lvl>
    <w:lvl w:ilvl="2">
      <w:start w:val="0"/>
      <w:numFmt w:val="bullet"/>
      <w:lvlText w:val="•"/>
      <w:lvlJc w:val="left"/>
      <w:pPr>
        <w:ind w:left="2528" w:hanging="272"/>
      </w:pPr>
      <w:rPr>
        <w:rFonts w:hint="default"/>
        <w:lang w:val="en-US" w:eastAsia="en-US" w:bidi="ar-SA"/>
      </w:rPr>
    </w:lvl>
    <w:lvl w:ilvl="3">
      <w:start w:val="0"/>
      <w:numFmt w:val="bullet"/>
      <w:lvlText w:val="•"/>
      <w:lvlJc w:val="left"/>
      <w:pPr>
        <w:ind w:left="3472" w:hanging="272"/>
      </w:pPr>
      <w:rPr>
        <w:rFonts w:hint="default"/>
        <w:lang w:val="en-US" w:eastAsia="en-US" w:bidi="ar-SA"/>
      </w:rPr>
    </w:lvl>
    <w:lvl w:ilvl="4">
      <w:start w:val="0"/>
      <w:numFmt w:val="bullet"/>
      <w:lvlText w:val="•"/>
      <w:lvlJc w:val="left"/>
      <w:pPr>
        <w:ind w:left="4416" w:hanging="272"/>
      </w:pPr>
      <w:rPr>
        <w:rFonts w:hint="default"/>
        <w:lang w:val="en-US" w:eastAsia="en-US" w:bidi="ar-SA"/>
      </w:rPr>
    </w:lvl>
    <w:lvl w:ilvl="5">
      <w:start w:val="0"/>
      <w:numFmt w:val="bullet"/>
      <w:lvlText w:val="•"/>
      <w:lvlJc w:val="left"/>
      <w:pPr>
        <w:ind w:left="5360" w:hanging="272"/>
      </w:pPr>
      <w:rPr>
        <w:rFonts w:hint="default"/>
        <w:lang w:val="en-US" w:eastAsia="en-US" w:bidi="ar-SA"/>
      </w:rPr>
    </w:lvl>
    <w:lvl w:ilvl="6">
      <w:start w:val="0"/>
      <w:numFmt w:val="bullet"/>
      <w:lvlText w:val="•"/>
      <w:lvlJc w:val="left"/>
      <w:pPr>
        <w:ind w:left="6304" w:hanging="272"/>
      </w:pPr>
      <w:rPr>
        <w:rFonts w:hint="default"/>
        <w:lang w:val="en-US" w:eastAsia="en-US" w:bidi="ar-SA"/>
      </w:rPr>
    </w:lvl>
    <w:lvl w:ilvl="7">
      <w:start w:val="0"/>
      <w:numFmt w:val="bullet"/>
      <w:lvlText w:val="•"/>
      <w:lvlJc w:val="left"/>
      <w:pPr>
        <w:ind w:left="7248" w:hanging="272"/>
      </w:pPr>
      <w:rPr>
        <w:rFonts w:hint="default"/>
        <w:lang w:val="en-US" w:eastAsia="en-US" w:bidi="ar-SA"/>
      </w:rPr>
    </w:lvl>
    <w:lvl w:ilvl="8">
      <w:start w:val="0"/>
      <w:numFmt w:val="bullet"/>
      <w:lvlText w:val="•"/>
      <w:lvlJc w:val="left"/>
      <w:pPr>
        <w:ind w:left="8192" w:hanging="272"/>
      </w:pPr>
      <w:rPr>
        <w:rFonts w:hint="default"/>
        <w:lang w:val="en-US" w:eastAsia="en-US" w:bidi="ar-SA"/>
      </w:rPr>
    </w:lvl>
  </w:abstractNum>
  <w:abstractNum w:abstractNumId="56">
    <w:multiLevelType w:val="hybridMultilevel"/>
    <w:lvl w:ilvl="0">
      <w:start w:val="1"/>
      <w:numFmt w:val="decimal"/>
      <w:lvlText w:val="%1"/>
      <w:lvlJc w:val="left"/>
      <w:pPr>
        <w:ind w:left="746" w:hanging="387"/>
        <w:jc w:val="left"/>
      </w:pPr>
      <w:rPr>
        <w:rFonts w:hint="default"/>
        <w:lang w:val="en-US" w:eastAsia="en-US" w:bidi="ar-SA"/>
      </w:rPr>
    </w:lvl>
    <w:lvl w:ilvl="1">
      <w:start w:val="2"/>
      <w:numFmt w:val="decimal"/>
      <w:lvlText w:val="%1.%2"/>
      <w:lvlJc w:val="left"/>
      <w:pPr>
        <w:ind w:left="746" w:hanging="38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7" w:hanging="718"/>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18"/>
      </w:pPr>
      <w:rPr>
        <w:rFonts w:hint="default"/>
        <w:lang w:val="en-US" w:eastAsia="en-US" w:bidi="ar-SA"/>
      </w:rPr>
    </w:lvl>
    <w:lvl w:ilvl="4">
      <w:start w:val="0"/>
      <w:numFmt w:val="bullet"/>
      <w:lvlText w:val="•"/>
      <w:lvlJc w:val="left"/>
      <w:pPr>
        <w:ind w:left="4080" w:hanging="718"/>
      </w:pPr>
      <w:rPr>
        <w:rFonts w:hint="default"/>
        <w:lang w:val="en-US" w:eastAsia="en-US" w:bidi="ar-SA"/>
      </w:rPr>
    </w:lvl>
    <w:lvl w:ilvl="5">
      <w:start w:val="0"/>
      <w:numFmt w:val="bullet"/>
      <w:lvlText w:val="•"/>
      <w:lvlJc w:val="left"/>
      <w:pPr>
        <w:ind w:left="5080" w:hanging="718"/>
      </w:pPr>
      <w:rPr>
        <w:rFonts w:hint="default"/>
        <w:lang w:val="en-US" w:eastAsia="en-US" w:bidi="ar-SA"/>
      </w:rPr>
    </w:lvl>
    <w:lvl w:ilvl="6">
      <w:start w:val="0"/>
      <w:numFmt w:val="bullet"/>
      <w:lvlText w:val="•"/>
      <w:lvlJc w:val="left"/>
      <w:pPr>
        <w:ind w:left="6080" w:hanging="718"/>
      </w:pPr>
      <w:rPr>
        <w:rFonts w:hint="default"/>
        <w:lang w:val="en-US" w:eastAsia="en-US" w:bidi="ar-SA"/>
      </w:rPr>
    </w:lvl>
    <w:lvl w:ilvl="7">
      <w:start w:val="0"/>
      <w:numFmt w:val="bullet"/>
      <w:lvlText w:val="•"/>
      <w:lvlJc w:val="left"/>
      <w:pPr>
        <w:ind w:left="7080" w:hanging="718"/>
      </w:pPr>
      <w:rPr>
        <w:rFonts w:hint="default"/>
        <w:lang w:val="en-US" w:eastAsia="en-US" w:bidi="ar-SA"/>
      </w:rPr>
    </w:lvl>
    <w:lvl w:ilvl="8">
      <w:start w:val="0"/>
      <w:numFmt w:val="bullet"/>
      <w:lvlText w:val="•"/>
      <w:lvlJc w:val="left"/>
      <w:pPr>
        <w:ind w:left="8080" w:hanging="718"/>
      </w:pPr>
      <w:rPr>
        <w:rFonts w:hint="default"/>
        <w:lang w:val="en-US" w:eastAsia="en-US" w:bidi="ar-SA"/>
      </w:rPr>
    </w:lvl>
  </w:abstractNum>
  <w:abstractNum w:abstractNumId="55">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8"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54">
    <w:multiLevelType w:val="hybridMultilevel"/>
    <w:lvl w:ilvl="0">
      <w:start w:val="0"/>
      <w:numFmt w:val="bullet"/>
      <w:lvlText w:val="-"/>
      <w:lvlJc w:val="left"/>
      <w:pPr>
        <w:ind w:left="266" w:hanging="159"/>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35" w:hanging="159"/>
      </w:pPr>
      <w:rPr>
        <w:rFonts w:hint="default"/>
        <w:lang w:val="en-US" w:eastAsia="en-US" w:bidi="ar-SA"/>
      </w:rPr>
    </w:lvl>
    <w:lvl w:ilvl="2">
      <w:start w:val="0"/>
      <w:numFmt w:val="bullet"/>
      <w:lvlText w:val="•"/>
      <w:lvlJc w:val="left"/>
      <w:pPr>
        <w:ind w:left="1411" w:hanging="159"/>
      </w:pPr>
      <w:rPr>
        <w:rFonts w:hint="default"/>
        <w:lang w:val="en-US" w:eastAsia="en-US" w:bidi="ar-SA"/>
      </w:rPr>
    </w:lvl>
    <w:lvl w:ilvl="3">
      <w:start w:val="0"/>
      <w:numFmt w:val="bullet"/>
      <w:lvlText w:val="•"/>
      <w:lvlJc w:val="left"/>
      <w:pPr>
        <w:ind w:left="1987" w:hanging="159"/>
      </w:pPr>
      <w:rPr>
        <w:rFonts w:hint="default"/>
        <w:lang w:val="en-US" w:eastAsia="en-US" w:bidi="ar-SA"/>
      </w:rPr>
    </w:lvl>
    <w:lvl w:ilvl="4">
      <w:start w:val="0"/>
      <w:numFmt w:val="bullet"/>
      <w:lvlText w:val="•"/>
      <w:lvlJc w:val="left"/>
      <w:pPr>
        <w:ind w:left="2563" w:hanging="159"/>
      </w:pPr>
      <w:rPr>
        <w:rFonts w:hint="default"/>
        <w:lang w:val="en-US" w:eastAsia="en-US" w:bidi="ar-SA"/>
      </w:rPr>
    </w:lvl>
    <w:lvl w:ilvl="5">
      <w:start w:val="0"/>
      <w:numFmt w:val="bullet"/>
      <w:lvlText w:val="•"/>
      <w:lvlJc w:val="left"/>
      <w:pPr>
        <w:ind w:left="3139" w:hanging="159"/>
      </w:pPr>
      <w:rPr>
        <w:rFonts w:hint="default"/>
        <w:lang w:val="en-US" w:eastAsia="en-US" w:bidi="ar-SA"/>
      </w:rPr>
    </w:lvl>
    <w:lvl w:ilvl="6">
      <w:start w:val="0"/>
      <w:numFmt w:val="bullet"/>
      <w:lvlText w:val="•"/>
      <w:lvlJc w:val="left"/>
      <w:pPr>
        <w:ind w:left="3715" w:hanging="159"/>
      </w:pPr>
      <w:rPr>
        <w:rFonts w:hint="default"/>
        <w:lang w:val="en-US" w:eastAsia="en-US" w:bidi="ar-SA"/>
      </w:rPr>
    </w:lvl>
    <w:lvl w:ilvl="7">
      <w:start w:val="0"/>
      <w:numFmt w:val="bullet"/>
      <w:lvlText w:val="•"/>
      <w:lvlJc w:val="left"/>
      <w:pPr>
        <w:ind w:left="4291" w:hanging="159"/>
      </w:pPr>
      <w:rPr>
        <w:rFonts w:hint="default"/>
        <w:lang w:val="en-US" w:eastAsia="en-US" w:bidi="ar-SA"/>
      </w:rPr>
    </w:lvl>
    <w:lvl w:ilvl="8">
      <w:start w:val="0"/>
      <w:numFmt w:val="bullet"/>
      <w:lvlText w:val="•"/>
      <w:lvlJc w:val="left"/>
      <w:pPr>
        <w:ind w:left="4867" w:hanging="159"/>
      </w:pPr>
      <w:rPr>
        <w:rFonts w:hint="default"/>
        <w:lang w:val="en-US" w:eastAsia="en-US" w:bidi="ar-SA"/>
      </w:rPr>
    </w:lvl>
  </w:abstractNum>
  <w:abstractNum w:abstractNumId="53">
    <w:multiLevelType w:val="hybridMultilevel"/>
    <w:lvl w:ilvl="0">
      <w:start w:val="0"/>
      <w:numFmt w:val="bullet"/>
      <w:lvlText w:val="-"/>
      <w:lvlJc w:val="left"/>
      <w:pPr>
        <w:ind w:left="270" w:hanging="164"/>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53" w:hanging="164"/>
      </w:pPr>
      <w:rPr>
        <w:rFonts w:hint="default"/>
        <w:lang w:val="en-US" w:eastAsia="en-US" w:bidi="ar-SA"/>
      </w:rPr>
    </w:lvl>
    <w:lvl w:ilvl="2">
      <w:start w:val="0"/>
      <w:numFmt w:val="bullet"/>
      <w:lvlText w:val="•"/>
      <w:lvlJc w:val="left"/>
      <w:pPr>
        <w:ind w:left="1427" w:hanging="164"/>
      </w:pPr>
      <w:rPr>
        <w:rFonts w:hint="default"/>
        <w:lang w:val="en-US" w:eastAsia="en-US" w:bidi="ar-SA"/>
      </w:rPr>
    </w:lvl>
    <w:lvl w:ilvl="3">
      <w:start w:val="0"/>
      <w:numFmt w:val="bullet"/>
      <w:lvlText w:val="•"/>
      <w:lvlJc w:val="left"/>
      <w:pPr>
        <w:ind w:left="2001" w:hanging="164"/>
      </w:pPr>
      <w:rPr>
        <w:rFonts w:hint="default"/>
        <w:lang w:val="en-US" w:eastAsia="en-US" w:bidi="ar-SA"/>
      </w:rPr>
    </w:lvl>
    <w:lvl w:ilvl="4">
      <w:start w:val="0"/>
      <w:numFmt w:val="bullet"/>
      <w:lvlText w:val="•"/>
      <w:lvlJc w:val="left"/>
      <w:pPr>
        <w:ind w:left="2575" w:hanging="164"/>
      </w:pPr>
      <w:rPr>
        <w:rFonts w:hint="default"/>
        <w:lang w:val="en-US" w:eastAsia="en-US" w:bidi="ar-SA"/>
      </w:rPr>
    </w:lvl>
    <w:lvl w:ilvl="5">
      <w:start w:val="0"/>
      <w:numFmt w:val="bullet"/>
      <w:lvlText w:val="•"/>
      <w:lvlJc w:val="left"/>
      <w:pPr>
        <w:ind w:left="3149" w:hanging="164"/>
      </w:pPr>
      <w:rPr>
        <w:rFonts w:hint="default"/>
        <w:lang w:val="en-US" w:eastAsia="en-US" w:bidi="ar-SA"/>
      </w:rPr>
    </w:lvl>
    <w:lvl w:ilvl="6">
      <w:start w:val="0"/>
      <w:numFmt w:val="bullet"/>
      <w:lvlText w:val="•"/>
      <w:lvlJc w:val="left"/>
      <w:pPr>
        <w:ind w:left="3723" w:hanging="164"/>
      </w:pPr>
      <w:rPr>
        <w:rFonts w:hint="default"/>
        <w:lang w:val="en-US" w:eastAsia="en-US" w:bidi="ar-SA"/>
      </w:rPr>
    </w:lvl>
    <w:lvl w:ilvl="7">
      <w:start w:val="0"/>
      <w:numFmt w:val="bullet"/>
      <w:lvlText w:val="•"/>
      <w:lvlJc w:val="left"/>
      <w:pPr>
        <w:ind w:left="4297" w:hanging="164"/>
      </w:pPr>
      <w:rPr>
        <w:rFonts w:hint="default"/>
        <w:lang w:val="en-US" w:eastAsia="en-US" w:bidi="ar-SA"/>
      </w:rPr>
    </w:lvl>
    <w:lvl w:ilvl="8">
      <w:start w:val="0"/>
      <w:numFmt w:val="bullet"/>
      <w:lvlText w:val="•"/>
      <w:lvlJc w:val="left"/>
      <w:pPr>
        <w:ind w:left="4871" w:hanging="164"/>
      </w:pPr>
      <w:rPr>
        <w:rFonts w:hint="default"/>
        <w:lang w:val="en-US" w:eastAsia="en-US" w:bidi="ar-SA"/>
      </w:rPr>
    </w:lvl>
  </w:abstractNum>
  <w:abstractNum w:abstractNumId="52">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51">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50">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9">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8">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7">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6">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5">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4">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3">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2">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1">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40">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39">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38">
    <w:multiLevelType w:val="hybridMultilevel"/>
    <w:lvl w:ilvl="0">
      <w:start w:val="0"/>
      <w:numFmt w:val="bullet"/>
      <w:lvlText w:val="-"/>
      <w:lvlJc w:val="left"/>
      <w:pPr>
        <w:ind w:left="381" w:hanging="188"/>
      </w:pPr>
      <w:rPr>
        <w:rFonts w:hint="default" w:ascii="Calibri" w:hAnsi="Calibri" w:eastAsia="Calibri" w:cs="Calibri"/>
        <w:spacing w:val="0"/>
        <w:w w:val="99"/>
        <w:lang w:val="en-US" w:eastAsia="en-US" w:bidi="ar-SA"/>
      </w:rPr>
    </w:lvl>
    <w:lvl w:ilvl="1">
      <w:start w:val="0"/>
      <w:numFmt w:val="bullet"/>
      <w:lvlText w:val="•"/>
      <w:lvlJc w:val="left"/>
      <w:pPr>
        <w:ind w:left="943" w:hanging="188"/>
      </w:pPr>
      <w:rPr>
        <w:rFonts w:hint="default"/>
        <w:lang w:val="en-US" w:eastAsia="en-US" w:bidi="ar-SA"/>
      </w:rPr>
    </w:lvl>
    <w:lvl w:ilvl="2">
      <w:start w:val="0"/>
      <w:numFmt w:val="bullet"/>
      <w:lvlText w:val="•"/>
      <w:lvlJc w:val="left"/>
      <w:pPr>
        <w:ind w:left="1507" w:hanging="188"/>
      </w:pPr>
      <w:rPr>
        <w:rFonts w:hint="default"/>
        <w:lang w:val="en-US" w:eastAsia="en-US" w:bidi="ar-SA"/>
      </w:rPr>
    </w:lvl>
    <w:lvl w:ilvl="3">
      <w:start w:val="0"/>
      <w:numFmt w:val="bullet"/>
      <w:lvlText w:val="•"/>
      <w:lvlJc w:val="left"/>
      <w:pPr>
        <w:ind w:left="2071" w:hanging="188"/>
      </w:pPr>
      <w:rPr>
        <w:rFonts w:hint="default"/>
        <w:lang w:val="en-US" w:eastAsia="en-US" w:bidi="ar-SA"/>
      </w:rPr>
    </w:lvl>
    <w:lvl w:ilvl="4">
      <w:start w:val="0"/>
      <w:numFmt w:val="bullet"/>
      <w:lvlText w:val="•"/>
      <w:lvlJc w:val="left"/>
      <w:pPr>
        <w:ind w:left="2635" w:hanging="188"/>
      </w:pPr>
      <w:rPr>
        <w:rFonts w:hint="default"/>
        <w:lang w:val="en-US" w:eastAsia="en-US" w:bidi="ar-SA"/>
      </w:rPr>
    </w:lvl>
    <w:lvl w:ilvl="5">
      <w:start w:val="0"/>
      <w:numFmt w:val="bullet"/>
      <w:lvlText w:val="•"/>
      <w:lvlJc w:val="left"/>
      <w:pPr>
        <w:ind w:left="3199" w:hanging="188"/>
      </w:pPr>
      <w:rPr>
        <w:rFonts w:hint="default"/>
        <w:lang w:val="en-US" w:eastAsia="en-US" w:bidi="ar-SA"/>
      </w:rPr>
    </w:lvl>
    <w:lvl w:ilvl="6">
      <w:start w:val="0"/>
      <w:numFmt w:val="bullet"/>
      <w:lvlText w:val="•"/>
      <w:lvlJc w:val="left"/>
      <w:pPr>
        <w:ind w:left="3763" w:hanging="188"/>
      </w:pPr>
      <w:rPr>
        <w:rFonts w:hint="default"/>
        <w:lang w:val="en-US" w:eastAsia="en-US" w:bidi="ar-SA"/>
      </w:rPr>
    </w:lvl>
    <w:lvl w:ilvl="7">
      <w:start w:val="0"/>
      <w:numFmt w:val="bullet"/>
      <w:lvlText w:val="•"/>
      <w:lvlJc w:val="left"/>
      <w:pPr>
        <w:ind w:left="4327" w:hanging="188"/>
      </w:pPr>
      <w:rPr>
        <w:rFonts w:hint="default"/>
        <w:lang w:val="en-US" w:eastAsia="en-US" w:bidi="ar-SA"/>
      </w:rPr>
    </w:lvl>
    <w:lvl w:ilvl="8">
      <w:start w:val="0"/>
      <w:numFmt w:val="bullet"/>
      <w:lvlText w:val="•"/>
      <w:lvlJc w:val="left"/>
      <w:pPr>
        <w:ind w:left="4891" w:hanging="188"/>
      </w:pPr>
      <w:rPr>
        <w:rFonts w:hint="default"/>
        <w:lang w:val="en-US" w:eastAsia="en-US" w:bidi="ar-SA"/>
      </w:rPr>
    </w:lvl>
  </w:abstractNum>
  <w:abstractNum w:abstractNumId="37">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6">
    <w:multiLevelType w:val="hybridMultilevel"/>
    <w:lvl w:ilvl="0">
      <w:start w:val="1"/>
      <w:numFmt w:val="decimal"/>
      <w:lvlText w:val="%1"/>
      <w:lvlJc w:val="left"/>
      <w:pPr>
        <w:ind w:left="746" w:hanging="387"/>
        <w:jc w:val="left"/>
      </w:pPr>
      <w:rPr>
        <w:rFonts w:hint="default"/>
        <w:lang w:val="en-US" w:eastAsia="en-US" w:bidi="ar-SA"/>
      </w:rPr>
    </w:lvl>
    <w:lvl w:ilvl="1">
      <w:start w:val="3"/>
      <w:numFmt w:val="decimal"/>
      <w:lvlText w:val="%1.%2"/>
      <w:lvlJc w:val="left"/>
      <w:pPr>
        <w:ind w:left="746" w:hanging="38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967" w:hanging="608"/>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2986" w:hanging="608"/>
      </w:pPr>
      <w:rPr>
        <w:rFonts w:hint="default"/>
        <w:lang w:val="en-US" w:eastAsia="en-US" w:bidi="ar-SA"/>
      </w:rPr>
    </w:lvl>
    <w:lvl w:ilvl="4">
      <w:start w:val="0"/>
      <w:numFmt w:val="bullet"/>
      <w:lvlText w:val="•"/>
      <w:lvlJc w:val="left"/>
      <w:pPr>
        <w:ind w:left="4000" w:hanging="608"/>
      </w:pPr>
      <w:rPr>
        <w:rFonts w:hint="default"/>
        <w:lang w:val="en-US" w:eastAsia="en-US" w:bidi="ar-SA"/>
      </w:rPr>
    </w:lvl>
    <w:lvl w:ilvl="5">
      <w:start w:val="0"/>
      <w:numFmt w:val="bullet"/>
      <w:lvlText w:val="•"/>
      <w:lvlJc w:val="left"/>
      <w:pPr>
        <w:ind w:left="5013" w:hanging="608"/>
      </w:pPr>
      <w:rPr>
        <w:rFonts w:hint="default"/>
        <w:lang w:val="en-US" w:eastAsia="en-US" w:bidi="ar-SA"/>
      </w:rPr>
    </w:lvl>
    <w:lvl w:ilvl="6">
      <w:start w:val="0"/>
      <w:numFmt w:val="bullet"/>
      <w:lvlText w:val="•"/>
      <w:lvlJc w:val="left"/>
      <w:pPr>
        <w:ind w:left="6026" w:hanging="608"/>
      </w:pPr>
      <w:rPr>
        <w:rFonts w:hint="default"/>
        <w:lang w:val="en-US" w:eastAsia="en-US" w:bidi="ar-SA"/>
      </w:rPr>
    </w:lvl>
    <w:lvl w:ilvl="7">
      <w:start w:val="0"/>
      <w:numFmt w:val="bullet"/>
      <w:lvlText w:val="•"/>
      <w:lvlJc w:val="left"/>
      <w:pPr>
        <w:ind w:left="7040" w:hanging="608"/>
      </w:pPr>
      <w:rPr>
        <w:rFonts w:hint="default"/>
        <w:lang w:val="en-US" w:eastAsia="en-US" w:bidi="ar-SA"/>
      </w:rPr>
    </w:lvl>
    <w:lvl w:ilvl="8">
      <w:start w:val="0"/>
      <w:numFmt w:val="bullet"/>
      <w:lvlText w:val="•"/>
      <w:lvlJc w:val="left"/>
      <w:pPr>
        <w:ind w:left="8053" w:hanging="608"/>
      </w:pPr>
      <w:rPr>
        <w:rFonts w:hint="default"/>
        <w:lang w:val="en-US" w:eastAsia="en-US" w:bidi="ar-SA"/>
      </w:rPr>
    </w:lvl>
  </w:abstractNum>
  <w:abstractNum w:abstractNumId="35">
    <w:multiLevelType w:val="hybridMultilevel"/>
    <w:lvl w:ilvl="0">
      <w:start w:val="0"/>
      <w:numFmt w:val="bullet"/>
      <w:lvlText w:val="-"/>
      <w:lvlJc w:val="left"/>
      <w:pPr>
        <w:ind w:left="381" w:hanging="188"/>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42" w:hanging="188"/>
      </w:pPr>
      <w:rPr>
        <w:rFonts w:hint="default"/>
        <w:lang w:val="en-US" w:eastAsia="en-US" w:bidi="ar-SA"/>
      </w:rPr>
    </w:lvl>
    <w:lvl w:ilvl="2">
      <w:start w:val="0"/>
      <w:numFmt w:val="bullet"/>
      <w:lvlText w:val="•"/>
      <w:lvlJc w:val="left"/>
      <w:pPr>
        <w:ind w:left="1505" w:hanging="188"/>
      </w:pPr>
      <w:rPr>
        <w:rFonts w:hint="default"/>
        <w:lang w:val="en-US" w:eastAsia="en-US" w:bidi="ar-SA"/>
      </w:rPr>
    </w:lvl>
    <w:lvl w:ilvl="3">
      <w:start w:val="0"/>
      <w:numFmt w:val="bullet"/>
      <w:lvlText w:val="•"/>
      <w:lvlJc w:val="left"/>
      <w:pPr>
        <w:ind w:left="2068" w:hanging="188"/>
      </w:pPr>
      <w:rPr>
        <w:rFonts w:hint="default"/>
        <w:lang w:val="en-US" w:eastAsia="en-US" w:bidi="ar-SA"/>
      </w:rPr>
    </w:lvl>
    <w:lvl w:ilvl="4">
      <w:start w:val="0"/>
      <w:numFmt w:val="bullet"/>
      <w:lvlText w:val="•"/>
      <w:lvlJc w:val="left"/>
      <w:pPr>
        <w:ind w:left="2631" w:hanging="188"/>
      </w:pPr>
      <w:rPr>
        <w:rFonts w:hint="default"/>
        <w:lang w:val="en-US" w:eastAsia="en-US" w:bidi="ar-SA"/>
      </w:rPr>
    </w:lvl>
    <w:lvl w:ilvl="5">
      <w:start w:val="0"/>
      <w:numFmt w:val="bullet"/>
      <w:lvlText w:val="•"/>
      <w:lvlJc w:val="left"/>
      <w:pPr>
        <w:ind w:left="3194" w:hanging="188"/>
      </w:pPr>
      <w:rPr>
        <w:rFonts w:hint="default"/>
        <w:lang w:val="en-US" w:eastAsia="en-US" w:bidi="ar-SA"/>
      </w:rPr>
    </w:lvl>
    <w:lvl w:ilvl="6">
      <w:start w:val="0"/>
      <w:numFmt w:val="bullet"/>
      <w:lvlText w:val="•"/>
      <w:lvlJc w:val="left"/>
      <w:pPr>
        <w:ind w:left="3757" w:hanging="188"/>
      </w:pPr>
      <w:rPr>
        <w:rFonts w:hint="default"/>
        <w:lang w:val="en-US" w:eastAsia="en-US" w:bidi="ar-SA"/>
      </w:rPr>
    </w:lvl>
    <w:lvl w:ilvl="7">
      <w:start w:val="0"/>
      <w:numFmt w:val="bullet"/>
      <w:lvlText w:val="•"/>
      <w:lvlJc w:val="left"/>
      <w:pPr>
        <w:ind w:left="4320" w:hanging="188"/>
      </w:pPr>
      <w:rPr>
        <w:rFonts w:hint="default"/>
        <w:lang w:val="en-US" w:eastAsia="en-US" w:bidi="ar-SA"/>
      </w:rPr>
    </w:lvl>
    <w:lvl w:ilvl="8">
      <w:start w:val="0"/>
      <w:numFmt w:val="bullet"/>
      <w:lvlText w:val="•"/>
      <w:lvlJc w:val="left"/>
      <w:pPr>
        <w:ind w:left="4883" w:hanging="188"/>
      </w:pPr>
      <w:rPr>
        <w:rFonts w:hint="default"/>
        <w:lang w:val="en-US" w:eastAsia="en-US" w:bidi="ar-SA"/>
      </w:rPr>
    </w:lvl>
  </w:abstractNum>
  <w:abstractNum w:abstractNumId="34">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3">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2">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1">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719" w:hanging="361"/>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30">
    <w:multiLevelType w:val="hybridMultilevel"/>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9">
    <w:multiLevelType w:val="hybridMultilevel"/>
    <w:lvl w:ilvl="0">
      <w:start w:val="1"/>
      <w:numFmt w:val="lowerRoman"/>
      <w:lvlText w:val="%1)"/>
      <w:lvlJc w:val="left"/>
      <w:pPr>
        <w:ind w:left="46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4" w:hanging="360"/>
      </w:pPr>
      <w:rPr>
        <w:rFonts w:hint="default"/>
        <w:lang w:val="en-US" w:eastAsia="en-US" w:bidi="ar-SA"/>
      </w:rPr>
    </w:lvl>
    <w:lvl w:ilvl="2">
      <w:start w:val="0"/>
      <w:numFmt w:val="bullet"/>
      <w:lvlText w:val="•"/>
      <w:lvlJc w:val="left"/>
      <w:pPr>
        <w:ind w:left="1608" w:hanging="360"/>
      </w:pPr>
      <w:rPr>
        <w:rFonts w:hint="default"/>
        <w:lang w:val="en-US" w:eastAsia="en-US" w:bidi="ar-SA"/>
      </w:rPr>
    </w:lvl>
    <w:lvl w:ilvl="3">
      <w:start w:val="0"/>
      <w:numFmt w:val="bullet"/>
      <w:lvlText w:val="•"/>
      <w:lvlJc w:val="left"/>
      <w:pPr>
        <w:ind w:left="2183" w:hanging="360"/>
      </w:pPr>
      <w:rPr>
        <w:rFonts w:hint="default"/>
        <w:lang w:val="en-US" w:eastAsia="en-US" w:bidi="ar-SA"/>
      </w:rPr>
    </w:lvl>
    <w:lvl w:ilvl="4">
      <w:start w:val="0"/>
      <w:numFmt w:val="bullet"/>
      <w:lvlText w:val="•"/>
      <w:lvlJc w:val="left"/>
      <w:pPr>
        <w:ind w:left="2757" w:hanging="360"/>
      </w:pPr>
      <w:rPr>
        <w:rFonts w:hint="default"/>
        <w:lang w:val="en-US" w:eastAsia="en-US" w:bidi="ar-SA"/>
      </w:rPr>
    </w:lvl>
    <w:lvl w:ilvl="5">
      <w:start w:val="0"/>
      <w:numFmt w:val="bullet"/>
      <w:lvlText w:val="•"/>
      <w:lvlJc w:val="left"/>
      <w:pPr>
        <w:ind w:left="3332" w:hanging="360"/>
      </w:pPr>
      <w:rPr>
        <w:rFonts w:hint="default"/>
        <w:lang w:val="en-US" w:eastAsia="en-US" w:bidi="ar-SA"/>
      </w:rPr>
    </w:lvl>
    <w:lvl w:ilvl="6">
      <w:start w:val="0"/>
      <w:numFmt w:val="bullet"/>
      <w:lvlText w:val="•"/>
      <w:lvlJc w:val="left"/>
      <w:pPr>
        <w:ind w:left="3906" w:hanging="360"/>
      </w:pPr>
      <w:rPr>
        <w:rFonts w:hint="default"/>
        <w:lang w:val="en-US" w:eastAsia="en-US" w:bidi="ar-SA"/>
      </w:rPr>
    </w:lvl>
    <w:lvl w:ilvl="7">
      <w:start w:val="0"/>
      <w:numFmt w:val="bullet"/>
      <w:lvlText w:val="•"/>
      <w:lvlJc w:val="left"/>
      <w:pPr>
        <w:ind w:left="4480" w:hanging="360"/>
      </w:pPr>
      <w:rPr>
        <w:rFonts w:hint="default"/>
        <w:lang w:val="en-US" w:eastAsia="en-US" w:bidi="ar-SA"/>
      </w:rPr>
    </w:lvl>
    <w:lvl w:ilvl="8">
      <w:start w:val="0"/>
      <w:numFmt w:val="bullet"/>
      <w:lvlText w:val="•"/>
      <w:lvlJc w:val="left"/>
      <w:pPr>
        <w:ind w:left="5055" w:hanging="360"/>
      </w:pPr>
      <w:rPr>
        <w:rFonts w:hint="default"/>
        <w:lang w:val="en-US" w:eastAsia="en-US" w:bidi="ar-SA"/>
      </w:rPr>
    </w:lvl>
  </w:abstractNum>
  <w:abstractNum w:abstractNumId="28">
    <w:multiLevelType w:val="hybridMultilevel"/>
    <w:lvl w:ilvl="0">
      <w:start w:val="1"/>
      <w:numFmt w:val="lowerRoman"/>
      <w:lvlText w:val="%1)"/>
      <w:lvlJc w:val="left"/>
      <w:pPr>
        <w:ind w:left="46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607" w:hanging="360"/>
      </w:pPr>
      <w:rPr>
        <w:rFonts w:hint="default"/>
        <w:lang w:val="en-US" w:eastAsia="en-US" w:bidi="ar-SA"/>
      </w:rPr>
    </w:lvl>
    <w:lvl w:ilvl="3">
      <w:start w:val="0"/>
      <w:numFmt w:val="bullet"/>
      <w:lvlText w:val="•"/>
      <w:lvlJc w:val="left"/>
      <w:pPr>
        <w:ind w:left="2181" w:hanging="360"/>
      </w:pPr>
      <w:rPr>
        <w:rFonts w:hint="default"/>
        <w:lang w:val="en-US" w:eastAsia="en-US" w:bidi="ar-SA"/>
      </w:rPr>
    </w:lvl>
    <w:lvl w:ilvl="4">
      <w:start w:val="0"/>
      <w:numFmt w:val="bullet"/>
      <w:lvlText w:val="•"/>
      <w:lvlJc w:val="left"/>
      <w:pPr>
        <w:ind w:left="2755" w:hanging="360"/>
      </w:pPr>
      <w:rPr>
        <w:rFonts w:hint="default"/>
        <w:lang w:val="en-US" w:eastAsia="en-US" w:bidi="ar-SA"/>
      </w:rPr>
    </w:lvl>
    <w:lvl w:ilvl="5">
      <w:start w:val="0"/>
      <w:numFmt w:val="bullet"/>
      <w:lvlText w:val="•"/>
      <w:lvlJc w:val="left"/>
      <w:pPr>
        <w:ind w:left="3329" w:hanging="360"/>
      </w:pPr>
      <w:rPr>
        <w:rFonts w:hint="default"/>
        <w:lang w:val="en-US" w:eastAsia="en-US" w:bidi="ar-SA"/>
      </w:rPr>
    </w:lvl>
    <w:lvl w:ilvl="6">
      <w:start w:val="0"/>
      <w:numFmt w:val="bullet"/>
      <w:lvlText w:val="•"/>
      <w:lvlJc w:val="left"/>
      <w:pPr>
        <w:ind w:left="3903" w:hanging="360"/>
      </w:pPr>
      <w:rPr>
        <w:rFonts w:hint="default"/>
        <w:lang w:val="en-US" w:eastAsia="en-US" w:bidi="ar-SA"/>
      </w:rPr>
    </w:lvl>
    <w:lvl w:ilvl="7">
      <w:start w:val="0"/>
      <w:numFmt w:val="bullet"/>
      <w:lvlText w:val="•"/>
      <w:lvlJc w:val="left"/>
      <w:pPr>
        <w:ind w:left="4477" w:hanging="360"/>
      </w:pPr>
      <w:rPr>
        <w:rFonts w:hint="default"/>
        <w:lang w:val="en-US" w:eastAsia="en-US" w:bidi="ar-SA"/>
      </w:rPr>
    </w:lvl>
    <w:lvl w:ilvl="8">
      <w:start w:val="0"/>
      <w:numFmt w:val="bullet"/>
      <w:lvlText w:val="•"/>
      <w:lvlJc w:val="left"/>
      <w:pPr>
        <w:ind w:left="5051" w:hanging="360"/>
      </w:pPr>
      <w:rPr>
        <w:rFonts w:hint="default"/>
        <w:lang w:val="en-US" w:eastAsia="en-US" w:bidi="ar-SA"/>
      </w:rPr>
    </w:lvl>
  </w:abstractNum>
  <w:abstractNum w:abstractNumId="27">
    <w:multiLevelType w:val="hybridMultilevel"/>
    <w:lvl w:ilvl="0">
      <w:start w:val="1"/>
      <w:numFmt w:val="lowerRoman"/>
      <w:lvlText w:val="%1)"/>
      <w:lvlJc w:val="left"/>
      <w:pPr>
        <w:ind w:left="45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607" w:hanging="360"/>
      </w:pPr>
      <w:rPr>
        <w:rFonts w:hint="default"/>
        <w:lang w:val="en-US" w:eastAsia="en-US" w:bidi="ar-SA"/>
      </w:rPr>
    </w:lvl>
    <w:lvl w:ilvl="3">
      <w:start w:val="0"/>
      <w:numFmt w:val="bullet"/>
      <w:lvlText w:val="•"/>
      <w:lvlJc w:val="left"/>
      <w:pPr>
        <w:ind w:left="2181" w:hanging="360"/>
      </w:pPr>
      <w:rPr>
        <w:rFonts w:hint="default"/>
        <w:lang w:val="en-US" w:eastAsia="en-US" w:bidi="ar-SA"/>
      </w:rPr>
    </w:lvl>
    <w:lvl w:ilvl="4">
      <w:start w:val="0"/>
      <w:numFmt w:val="bullet"/>
      <w:lvlText w:val="•"/>
      <w:lvlJc w:val="left"/>
      <w:pPr>
        <w:ind w:left="2755" w:hanging="360"/>
      </w:pPr>
      <w:rPr>
        <w:rFonts w:hint="default"/>
        <w:lang w:val="en-US" w:eastAsia="en-US" w:bidi="ar-SA"/>
      </w:rPr>
    </w:lvl>
    <w:lvl w:ilvl="5">
      <w:start w:val="0"/>
      <w:numFmt w:val="bullet"/>
      <w:lvlText w:val="•"/>
      <w:lvlJc w:val="left"/>
      <w:pPr>
        <w:ind w:left="3329" w:hanging="360"/>
      </w:pPr>
      <w:rPr>
        <w:rFonts w:hint="default"/>
        <w:lang w:val="en-US" w:eastAsia="en-US" w:bidi="ar-SA"/>
      </w:rPr>
    </w:lvl>
    <w:lvl w:ilvl="6">
      <w:start w:val="0"/>
      <w:numFmt w:val="bullet"/>
      <w:lvlText w:val="•"/>
      <w:lvlJc w:val="left"/>
      <w:pPr>
        <w:ind w:left="3903" w:hanging="360"/>
      </w:pPr>
      <w:rPr>
        <w:rFonts w:hint="default"/>
        <w:lang w:val="en-US" w:eastAsia="en-US" w:bidi="ar-SA"/>
      </w:rPr>
    </w:lvl>
    <w:lvl w:ilvl="7">
      <w:start w:val="0"/>
      <w:numFmt w:val="bullet"/>
      <w:lvlText w:val="•"/>
      <w:lvlJc w:val="left"/>
      <w:pPr>
        <w:ind w:left="4477" w:hanging="360"/>
      </w:pPr>
      <w:rPr>
        <w:rFonts w:hint="default"/>
        <w:lang w:val="en-US" w:eastAsia="en-US" w:bidi="ar-SA"/>
      </w:rPr>
    </w:lvl>
    <w:lvl w:ilvl="8">
      <w:start w:val="0"/>
      <w:numFmt w:val="bullet"/>
      <w:lvlText w:val="•"/>
      <w:lvlJc w:val="left"/>
      <w:pPr>
        <w:ind w:left="5051" w:hanging="360"/>
      </w:pPr>
      <w:rPr>
        <w:rFonts w:hint="default"/>
        <w:lang w:val="en-US" w:eastAsia="en-US" w:bidi="ar-SA"/>
      </w:rPr>
    </w:lvl>
  </w:abstractNum>
  <w:abstractNum w:abstractNumId="26">
    <w:multiLevelType w:val="hybridMultilevel"/>
    <w:lvl w:ilvl="0">
      <w:start w:val="1"/>
      <w:numFmt w:val="lowerRoman"/>
      <w:lvlText w:val="%1)"/>
      <w:lvlJc w:val="left"/>
      <w:pPr>
        <w:ind w:left="45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607" w:hanging="360"/>
      </w:pPr>
      <w:rPr>
        <w:rFonts w:hint="default"/>
        <w:lang w:val="en-US" w:eastAsia="en-US" w:bidi="ar-SA"/>
      </w:rPr>
    </w:lvl>
    <w:lvl w:ilvl="3">
      <w:start w:val="0"/>
      <w:numFmt w:val="bullet"/>
      <w:lvlText w:val="•"/>
      <w:lvlJc w:val="left"/>
      <w:pPr>
        <w:ind w:left="2181" w:hanging="360"/>
      </w:pPr>
      <w:rPr>
        <w:rFonts w:hint="default"/>
        <w:lang w:val="en-US" w:eastAsia="en-US" w:bidi="ar-SA"/>
      </w:rPr>
    </w:lvl>
    <w:lvl w:ilvl="4">
      <w:start w:val="0"/>
      <w:numFmt w:val="bullet"/>
      <w:lvlText w:val="•"/>
      <w:lvlJc w:val="left"/>
      <w:pPr>
        <w:ind w:left="2755" w:hanging="360"/>
      </w:pPr>
      <w:rPr>
        <w:rFonts w:hint="default"/>
        <w:lang w:val="en-US" w:eastAsia="en-US" w:bidi="ar-SA"/>
      </w:rPr>
    </w:lvl>
    <w:lvl w:ilvl="5">
      <w:start w:val="0"/>
      <w:numFmt w:val="bullet"/>
      <w:lvlText w:val="•"/>
      <w:lvlJc w:val="left"/>
      <w:pPr>
        <w:ind w:left="3329" w:hanging="360"/>
      </w:pPr>
      <w:rPr>
        <w:rFonts w:hint="default"/>
        <w:lang w:val="en-US" w:eastAsia="en-US" w:bidi="ar-SA"/>
      </w:rPr>
    </w:lvl>
    <w:lvl w:ilvl="6">
      <w:start w:val="0"/>
      <w:numFmt w:val="bullet"/>
      <w:lvlText w:val="•"/>
      <w:lvlJc w:val="left"/>
      <w:pPr>
        <w:ind w:left="3903" w:hanging="360"/>
      </w:pPr>
      <w:rPr>
        <w:rFonts w:hint="default"/>
        <w:lang w:val="en-US" w:eastAsia="en-US" w:bidi="ar-SA"/>
      </w:rPr>
    </w:lvl>
    <w:lvl w:ilvl="7">
      <w:start w:val="0"/>
      <w:numFmt w:val="bullet"/>
      <w:lvlText w:val="•"/>
      <w:lvlJc w:val="left"/>
      <w:pPr>
        <w:ind w:left="4477" w:hanging="360"/>
      </w:pPr>
      <w:rPr>
        <w:rFonts w:hint="default"/>
        <w:lang w:val="en-US" w:eastAsia="en-US" w:bidi="ar-SA"/>
      </w:rPr>
    </w:lvl>
    <w:lvl w:ilvl="8">
      <w:start w:val="0"/>
      <w:numFmt w:val="bullet"/>
      <w:lvlText w:val="•"/>
      <w:lvlJc w:val="left"/>
      <w:pPr>
        <w:ind w:left="5051" w:hanging="360"/>
      </w:pPr>
      <w:rPr>
        <w:rFonts w:hint="default"/>
        <w:lang w:val="en-US" w:eastAsia="en-US" w:bidi="ar-SA"/>
      </w:rPr>
    </w:lvl>
  </w:abstractNum>
  <w:abstractNum w:abstractNumId="25">
    <w:multiLevelType w:val="hybridMultilevel"/>
    <w:lvl w:ilvl="0">
      <w:start w:val="1"/>
      <w:numFmt w:val="lowerRoman"/>
      <w:lvlText w:val="%1)"/>
      <w:lvlJc w:val="left"/>
      <w:pPr>
        <w:ind w:left="45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33" w:hanging="360"/>
      </w:pPr>
      <w:rPr>
        <w:rFonts w:hint="default"/>
        <w:lang w:val="en-US" w:eastAsia="en-US" w:bidi="ar-SA"/>
      </w:rPr>
    </w:lvl>
    <w:lvl w:ilvl="2">
      <w:start w:val="0"/>
      <w:numFmt w:val="bullet"/>
      <w:lvlText w:val="•"/>
      <w:lvlJc w:val="left"/>
      <w:pPr>
        <w:ind w:left="1607" w:hanging="360"/>
      </w:pPr>
      <w:rPr>
        <w:rFonts w:hint="default"/>
        <w:lang w:val="en-US" w:eastAsia="en-US" w:bidi="ar-SA"/>
      </w:rPr>
    </w:lvl>
    <w:lvl w:ilvl="3">
      <w:start w:val="0"/>
      <w:numFmt w:val="bullet"/>
      <w:lvlText w:val="•"/>
      <w:lvlJc w:val="left"/>
      <w:pPr>
        <w:ind w:left="2181" w:hanging="360"/>
      </w:pPr>
      <w:rPr>
        <w:rFonts w:hint="default"/>
        <w:lang w:val="en-US" w:eastAsia="en-US" w:bidi="ar-SA"/>
      </w:rPr>
    </w:lvl>
    <w:lvl w:ilvl="4">
      <w:start w:val="0"/>
      <w:numFmt w:val="bullet"/>
      <w:lvlText w:val="•"/>
      <w:lvlJc w:val="left"/>
      <w:pPr>
        <w:ind w:left="2755" w:hanging="360"/>
      </w:pPr>
      <w:rPr>
        <w:rFonts w:hint="default"/>
        <w:lang w:val="en-US" w:eastAsia="en-US" w:bidi="ar-SA"/>
      </w:rPr>
    </w:lvl>
    <w:lvl w:ilvl="5">
      <w:start w:val="0"/>
      <w:numFmt w:val="bullet"/>
      <w:lvlText w:val="•"/>
      <w:lvlJc w:val="left"/>
      <w:pPr>
        <w:ind w:left="3329" w:hanging="360"/>
      </w:pPr>
      <w:rPr>
        <w:rFonts w:hint="default"/>
        <w:lang w:val="en-US" w:eastAsia="en-US" w:bidi="ar-SA"/>
      </w:rPr>
    </w:lvl>
    <w:lvl w:ilvl="6">
      <w:start w:val="0"/>
      <w:numFmt w:val="bullet"/>
      <w:lvlText w:val="•"/>
      <w:lvlJc w:val="left"/>
      <w:pPr>
        <w:ind w:left="3903" w:hanging="360"/>
      </w:pPr>
      <w:rPr>
        <w:rFonts w:hint="default"/>
        <w:lang w:val="en-US" w:eastAsia="en-US" w:bidi="ar-SA"/>
      </w:rPr>
    </w:lvl>
    <w:lvl w:ilvl="7">
      <w:start w:val="0"/>
      <w:numFmt w:val="bullet"/>
      <w:lvlText w:val="•"/>
      <w:lvlJc w:val="left"/>
      <w:pPr>
        <w:ind w:left="4477" w:hanging="360"/>
      </w:pPr>
      <w:rPr>
        <w:rFonts w:hint="default"/>
        <w:lang w:val="en-US" w:eastAsia="en-US" w:bidi="ar-SA"/>
      </w:rPr>
    </w:lvl>
    <w:lvl w:ilvl="8">
      <w:start w:val="0"/>
      <w:numFmt w:val="bullet"/>
      <w:lvlText w:val="•"/>
      <w:lvlJc w:val="left"/>
      <w:pPr>
        <w:ind w:left="5051" w:hanging="360"/>
      </w:pPr>
      <w:rPr>
        <w:rFonts w:hint="default"/>
        <w:lang w:val="en-US" w:eastAsia="en-US" w:bidi="ar-SA"/>
      </w:rPr>
    </w:lvl>
  </w:abstractNum>
  <w:abstractNum w:abstractNumId="24">
    <w:multiLevelType w:val="hybridMultilevel"/>
    <w:lvl w:ilvl="0">
      <w:start w:val="1"/>
      <w:numFmt w:val="lowerRoman"/>
      <w:lvlText w:val="%1)"/>
      <w:lvlJc w:val="left"/>
      <w:pPr>
        <w:ind w:left="439" w:hanging="36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4" w:hanging="363"/>
      </w:pPr>
      <w:rPr>
        <w:rFonts w:hint="default"/>
        <w:lang w:val="en-US" w:eastAsia="en-US" w:bidi="ar-SA"/>
      </w:rPr>
    </w:lvl>
    <w:lvl w:ilvl="2">
      <w:start w:val="0"/>
      <w:numFmt w:val="bullet"/>
      <w:lvlText w:val="•"/>
      <w:lvlJc w:val="left"/>
      <w:pPr>
        <w:ind w:left="1588" w:hanging="363"/>
      </w:pPr>
      <w:rPr>
        <w:rFonts w:hint="default"/>
        <w:lang w:val="en-US" w:eastAsia="en-US" w:bidi="ar-SA"/>
      </w:rPr>
    </w:lvl>
    <w:lvl w:ilvl="3">
      <w:start w:val="0"/>
      <w:numFmt w:val="bullet"/>
      <w:lvlText w:val="•"/>
      <w:lvlJc w:val="left"/>
      <w:pPr>
        <w:ind w:left="2162" w:hanging="363"/>
      </w:pPr>
      <w:rPr>
        <w:rFonts w:hint="default"/>
        <w:lang w:val="en-US" w:eastAsia="en-US" w:bidi="ar-SA"/>
      </w:rPr>
    </w:lvl>
    <w:lvl w:ilvl="4">
      <w:start w:val="0"/>
      <w:numFmt w:val="bullet"/>
      <w:lvlText w:val="•"/>
      <w:lvlJc w:val="left"/>
      <w:pPr>
        <w:ind w:left="2736" w:hanging="363"/>
      </w:pPr>
      <w:rPr>
        <w:rFonts w:hint="default"/>
        <w:lang w:val="en-US" w:eastAsia="en-US" w:bidi="ar-SA"/>
      </w:rPr>
    </w:lvl>
    <w:lvl w:ilvl="5">
      <w:start w:val="0"/>
      <w:numFmt w:val="bullet"/>
      <w:lvlText w:val="•"/>
      <w:lvlJc w:val="left"/>
      <w:pPr>
        <w:ind w:left="3311" w:hanging="363"/>
      </w:pPr>
      <w:rPr>
        <w:rFonts w:hint="default"/>
        <w:lang w:val="en-US" w:eastAsia="en-US" w:bidi="ar-SA"/>
      </w:rPr>
    </w:lvl>
    <w:lvl w:ilvl="6">
      <w:start w:val="0"/>
      <w:numFmt w:val="bullet"/>
      <w:lvlText w:val="•"/>
      <w:lvlJc w:val="left"/>
      <w:pPr>
        <w:ind w:left="3885" w:hanging="363"/>
      </w:pPr>
      <w:rPr>
        <w:rFonts w:hint="default"/>
        <w:lang w:val="en-US" w:eastAsia="en-US" w:bidi="ar-SA"/>
      </w:rPr>
    </w:lvl>
    <w:lvl w:ilvl="7">
      <w:start w:val="0"/>
      <w:numFmt w:val="bullet"/>
      <w:lvlText w:val="•"/>
      <w:lvlJc w:val="left"/>
      <w:pPr>
        <w:ind w:left="4459" w:hanging="363"/>
      </w:pPr>
      <w:rPr>
        <w:rFonts w:hint="default"/>
        <w:lang w:val="en-US" w:eastAsia="en-US" w:bidi="ar-SA"/>
      </w:rPr>
    </w:lvl>
    <w:lvl w:ilvl="8">
      <w:start w:val="0"/>
      <w:numFmt w:val="bullet"/>
      <w:lvlText w:val="•"/>
      <w:lvlJc w:val="left"/>
      <w:pPr>
        <w:ind w:left="5033" w:hanging="363"/>
      </w:pPr>
      <w:rPr>
        <w:rFonts w:hint="default"/>
        <w:lang w:val="en-US" w:eastAsia="en-US" w:bidi="ar-SA"/>
      </w:rPr>
    </w:lvl>
  </w:abstractNum>
  <w:abstractNum w:abstractNumId="23">
    <w:multiLevelType w:val="hybridMultilevel"/>
    <w:lvl w:ilvl="0">
      <w:start w:val="1"/>
      <w:numFmt w:val="lowerRoman"/>
      <w:lvlText w:val="%1)"/>
      <w:lvlJc w:val="left"/>
      <w:pPr>
        <w:ind w:left="439" w:hanging="36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4" w:hanging="363"/>
      </w:pPr>
      <w:rPr>
        <w:rFonts w:hint="default"/>
        <w:lang w:val="en-US" w:eastAsia="en-US" w:bidi="ar-SA"/>
      </w:rPr>
    </w:lvl>
    <w:lvl w:ilvl="2">
      <w:start w:val="0"/>
      <w:numFmt w:val="bullet"/>
      <w:lvlText w:val="•"/>
      <w:lvlJc w:val="left"/>
      <w:pPr>
        <w:ind w:left="1588" w:hanging="363"/>
      </w:pPr>
      <w:rPr>
        <w:rFonts w:hint="default"/>
        <w:lang w:val="en-US" w:eastAsia="en-US" w:bidi="ar-SA"/>
      </w:rPr>
    </w:lvl>
    <w:lvl w:ilvl="3">
      <w:start w:val="0"/>
      <w:numFmt w:val="bullet"/>
      <w:lvlText w:val="•"/>
      <w:lvlJc w:val="left"/>
      <w:pPr>
        <w:ind w:left="2162" w:hanging="363"/>
      </w:pPr>
      <w:rPr>
        <w:rFonts w:hint="default"/>
        <w:lang w:val="en-US" w:eastAsia="en-US" w:bidi="ar-SA"/>
      </w:rPr>
    </w:lvl>
    <w:lvl w:ilvl="4">
      <w:start w:val="0"/>
      <w:numFmt w:val="bullet"/>
      <w:lvlText w:val="•"/>
      <w:lvlJc w:val="left"/>
      <w:pPr>
        <w:ind w:left="2736" w:hanging="363"/>
      </w:pPr>
      <w:rPr>
        <w:rFonts w:hint="default"/>
        <w:lang w:val="en-US" w:eastAsia="en-US" w:bidi="ar-SA"/>
      </w:rPr>
    </w:lvl>
    <w:lvl w:ilvl="5">
      <w:start w:val="0"/>
      <w:numFmt w:val="bullet"/>
      <w:lvlText w:val="•"/>
      <w:lvlJc w:val="left"/>
      <w:pPr>
        <w:ind w:left="3311" w:hanging="363"/>
      </w:pPr>
      <w:rPr>
        <w:rFonts w:hint="default"/>
        <w:lang w:val="en-US" w:eastAsia="en-US" w:bidi="ar-SA"/>
      </w:rPr>
    </w:lvl>
    <w:lvl w:ilvl="6">
      <w:start w:val="0"/>
      <w:numFmt w:val="bullet"/>
      <w:lvlText w:val="•"/>
      <w:lvlJc w:val="left"/>
      <w:pPr>
        <w:ind w:left="3885" w:hanging="363"/>
      </w:pPr>
      <w:rPr>
        <w:rFonts w:hint="default"/>
        <w:lang w:val="en-US" w:eastAsia="en-US" w:bidi="ar-SA"/>
      </w:rPr>
    </w:lvl>
    <w:lvl w:ilvl="7">
      <w:start w:val="0"/>
      <w:numFmt w:val="bullet"/>
      <w:lvlText w:val="•"/>
      <w:lvlJc w:val="left"/>
      <w:pPr>
        <w:ind w:left="4459" w:hanging="363"/>
      </w:pPr>
      <w:rPr>
        <w:rFonts w:hint="default"/>
        <w:lang w:val="en-US" w:eastAsia="en-US" w:bidi="ar-SA"/>
      </w:rPr>
    </w:lvl>
    <w:lvl w:ilvl="8">
      <w:start w:val="0"/>
      <w:numFmt w:val="bullet"/>
      <w:lvlText w:val="•"/>
      <w:lvlJc w:val="left"/>
      <w:pPr>
        <w:ind w:left="5033" w:hanging="363"/>
      </w:pPr>
      <w:rPr>
        <w:rFonts w:hint="default"/>
        <w:lang w:val="en-US" w:eastAsia="en-US" w:bidi="ar-SA"/>
      </w:rPr>
    </w:lvl>
  </w:abstractNum>
  <w:abstractNum w:abstractNumId="22">
    <w:multiLevelType w:val="hybridMultilevel"/>
    <w:lvl w:ilvl="0">
      <w:start w:val="1"/>
      <w:numFmt w:val="lowerRoman"/>
      <w:lvlText w:val="%1)"/>
      <w:lvlJc w:val="left"/>
      <w:pPr>
        <w:ind w:left="439" w:hanging="36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4" w:hanging="363"/>
      </w:pPr>
      <w:rPr>
        <w:rFonts w:hint="default"/>
        <w:lang w:val="en-US" w:eastAsia="en-US" w:bidi="ar-SA"/>
      </w:rPr>
    </w:lvl>
    <w:lvl w:ilvl="2">
      <w:start w:val="0"/>
      <w:numFmt w:val="bullet"/>
      <w:lvlText w:val="•"/>
      <w:lvlJc w:val="left"/>
      <w:pPr>
        <w:ind w:left="1588" w:hanging="363"/>
      </w:pPr>
      <w:rPr>
        <w:rFonts w:hint="default"/>
        <w:lang w:val="en-US" w:eastAsia="en-US" w:bidi="ar-SA"/>
      </w:rPr>
    </w:lvl>
    <w:lvl w:ilvl="3">
      <w:start w:val="0"/>
      <w:numFmt w:val="bullet"/>
      <w:lvlText w:val="•"/>
      <w:lvlJc w:val="left"/>
      <w:pPr>
        <w:ind w:left="2162" w:hanging="363"/>
      </w:pPr>
      <w:rPr>
        <w:rFonts w:hint="default"/>
        <w:lang w:val="en-US" w:eastAsia="en-US" w:bidi="ar-SA"/>
      </w:rPr>
    </w:lvl>
    <w:lvl w:ilvl="4">
      <w:start w:val="0"/>
      <w:numFmt w:val="bullet"/>
      <w:lvlText w:val="•"/>
      <w:lvlJc w:val="left"/>
      <w:pPr>
        <w:ind w:left="2736" w:hanging="363"/>
      </w:pPr>
      <w:rPr>
        <w:rFonts w:hint="default"/>
        <w:lang w:val="en-US" w:eastAsia="en-US" w:bidi="ar-SA"/>
      </w:rPr>
    </w:lvl>
    <w:lvl w:ilvl="5">
      <w:start w:val="0"/>
      <w:numFmt w:val="bullet"/>
      <w:lvlText w:val="•"/>
      <w:lvlJc w:val="left"/>
      <w:pPr>
        <w:ind w:left="3311" w:hanging="363"/>
      </w:pPr>
      <w:rPr>
        <w:rFonts w:hint="default"/>
        <w:lang w:val="en-US" w:eastAsia="en-US" w:bidi="ar-SA"/>
      </w:rPr>
    </w:lvl>
    <w:lvl w:ilvl="6">
      <w:start w:val="0"/>
      <w:numFmt w:val="bullet"/>
      <w:lvlText w:val="•"/>
      <w:lvlJc w:val="left"/>
      <w:pPr>
        <w:ind w:left="3885" w:hanging="363"/>
      </w:pPr>
      <w:rPr>
        <w:rFonts w:hint="default"/>
        <w:lang w:val="en-US" w:eastAsia="en-US" w:bidi="ar-SA"/>
      </w:rPr>
    </w:lvl>
    <w:lvl w:ilvl="7">
      <w:start w:val="0"/>
      <w:numFmt w:val="bullet"/>
      <w:lvlText w:val="•"/>
      <w:lvlJc w:val="left"/>
      <w:pPr>
        <w:ind w:left="4459" w:hanging="363"/>
      </w:pPr>
      <w:rPr>
        <w:rFonts w:hint="default"/>
        <w:lang w:val="en-US" w:eastAsia="en-US" w:bidi="ar-SA"/>
      </w:rPr>
    </w:lvl>
    <w:lvl w:ilvl="8">
      <w:start w:val="0"/>
      <w:numFmt w:val="bullet"/>
      <w:lvlText w:val="•"/>
      <w:lvlJc w:val="left"/>
      <w:pPr>
        <w:ind w:left="5033" w:hanging="363"/>
      </w:pPr>
      <w:rPr>
        <w:rFonts w:hint="default"/>
        <w:lang w:val="en-US" w:eastAsia="en-US" w:bidi="ar-SA"/>
      </w:rPr>
    </w:lvl>
  </w:abstractNum>
  <w:abstractNum w:abstractNumId="21">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57" w:hanging="360"/>
      </w:pPr>
      <w:rPr>
        <w:rFonts w:hint="default"/>
        <w:lang w:val="en-US" w:eastAsia="en-US" w:bidi="ar-SA"/>
      </w:rPr>
    </w:lvl>
    <w:lvl w:ilvl="4">
      <w:start w:val="0"/>
      <w:numFmt w:val="bullet"/>
      <w:lvlText w:val="•"/>
      <w:lvlJc w:val="left"/>
      <w:pPr>
        <w:ind w:left="2730" w:hanging="360"/>
      </w:pPr>
      <w:rPr>
        <w:rFonts w:hint="default"/>
        <w:lang w:val="en-US" w:eastAsia="en-US" w:bidi="ar-SA"/>
      </w:rPr>
    </w:lvl>
    <w:lvl w:ilvl="5">
      <w:start w:val="0"/>
      <w:numFmt w:val="bullet"/>
      <w:lvlText w:val="•"/>
      <w:lvlJc w:val="left"/>
      <w:pPr>
        <w:ind w:left="3302" w:hanging="360"/>
      </w:pPr>
      <w:rPr>
        <w:rFonts w:hint="default"/>
        <w:lang w:val="en-US" w:eastAsia="en-US" w:bidi="ar-SA"/>
      </w:rPr>
    </w:lvl>
    <w:lvl w:ilvl="6">
      <w:start w:val="0"/>
      <w:numFmt w:val="bullet"/>
      <w:lvlText w:val="•"/>
      <w:lvlJc w:val="left"/>
      <w:pPr>
        <w:ind w:left="3875" w:hanging="360"/>
      </w:pPr>
      <w:rPr>
        <w:rFonts w:hint="default"/>
        <w:lang w:val="en-US" w:eastAsia="en-US" w:bidi="ar-SA"/>
      </w:rPr>
    </w:lvl>
    <w:lvl w:ilvl="7">
      <w:start w:val="0"/>
      <w:numFmt w:val="bullet"/>
      <w:lvlText w:val="•"/>
      <w:lvlJc w:val="left"/>
      <w:pPr>
        <w:ind w:left="4447" w:hanging="360"/>
      </w:pPr>
      <w:rPr>
        <w:rFonts w:hint="default"/>
        <w:lang w:val="en-US" w:eastAsia="en-US" w:bidi="ar-SA"/>
      </w:rPr>
    </w:lvl>
    <w:lvl w:ilvl="8">
      <w:start w:val="0"/>
      <w:numFmt w:val="bullet"/>
      <w:lvlText w:val="•"/>
      <w:lvlJc w:val="left"/>
      <w:pPr>
        <w:ind w:left="5020" w:hanging="360"/>
      </w:pPr>
      <w:rPr>
        <w:rFonts w:hint="default"/>
        <w:lang w:val="en-US" w:eastAsia="en-US" w:bidi="ar-SA"/>
      </w:rPr>
    </w:lvl>
  </w:abstractNum>
  <w:abstractNum w:abstractNumId="20">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57" w:hanging="360"/>
      </w:pPr>
      <w:rPr>
        <w:rFonts w:hint="default"/>
        <w:lang w:val="en-US" w:eastAsia="en-US" w:bidi="ar-SA"/>
      </w:rPr>
    </w:lvl>
    <w:lvl w:ilvl="4">
      <w:start w:val="0"/>
      <w:numFmt w:val="bullet"/>
      <w:lvlText w:val="•"/>
      <w:lvlJc w:val="left"/>
      <w:pPr>
        <w:ind w:left="2730" w:hanging="360"/>
      </w:pPr>
      <w:rPr>
        <w:rFonts w:hint="default"/>
        <w:lang w:val="en-US" w:eastAsia="en-US" w:bidi="ar-SA"/>
      </w:rPr>
    </w:lvl>
    <w:lvl w:ilvl="5">
      <w:start w:val="0"/>
      <w:numFmt w:val="bullet"/>
      <w:lvlText w:val="•"/>
      <w:lvlJc w:val="left"/>
      <w:pPr>
        <w:ind w:left="3302" w:hanging="360"/>
      </w:pPr>
      <w:rPr>
        <w:rFonts w:hint="default"/>
        <w:lang w:val="en-US" w:eastAsia="en-US" w:bidi="ar-SA"/>
      </w:rPr>
    </w:lvl>
    <w:lvl w:ilvl="6">
      <w:start w:val="0"/>
      <w:numFmt w:val="bullet"/>
      <w:lvlText w:val="•"/>
      <w:lvlJc w:val="left"/>
      <w:pPr>
        <w:ind w:left="3875" w:hanging="360"/>
      </w:pPr>
      <w:rPr>
        <w:rFonts w:hint="default"/>
        <w:lang w:val="en-US" w:eastAsia="en-US" w:bidi="ar-SA"/>
      </w:rPr>
    </w:lvl>
    <w:lvl w:ilvl="7">
      <w:start w:val="0"/>
      <w:numFmt w:val="bullet"/>
      <w:lvlText w:val="•"/>
      <w:lvlJc w:val="left"/>
      <w:pPr>
        <w:ind w:left="4447" w:hanging="360"/>
      </w:pPr>
      <w:rPr>
        <w:rFonts w:hint="default"/>
        <w:lang w:val="en-US" w:eastAsia="en-US" w:bidi="ar-SA"/>
      </w:rPr>
    </w:lvl>
    <w:lvl w:ilvl="8">
      <w:start w:val="0"/>
      <w:numFmt w:val="bullet"/>
      <w:lvlText w:val="•"/>
      <w:lvlJc w:val="left"/>
      <w:pPr>
        <w:ind w:left="5020" w:hanging="360"/>
      </w:pPr>
      <w:rPr>
        <w:rFonts w:hint="default"/>
        <w:lang w:val="en-US" w:eastAsia="en-US" w:bidi="ar-SA"/>
      </w:rPr>
    </w:lvl>
  </w:abstractNum>
  <w:abstractNum w:abstractNumId="19">
    <w:multiLevelType w:val="hybridMultilevel"/>
    <w:lvl w:ilvl="0">
      <w:start w:val="4"/>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57" w:hanging="360"/>
      </w:pPr>
      <w:rPr>
        <w:rFonts w:hint="default"/>
        <w:lang w:val="en-US" w:eastAsia="en-US" w:bidi="ar-SA"/>
      </w:rPr>
    </w:lvl>
    <w:lvl w:ilvl="4">
      <w:start w:val="0"/>
      <w:numFmt w:val="bullet"/>
      <w:lvlText w:val="•"/>
      <w:lvlJc w:val="left"/>
      <w:pPr>
        <w:ind w:left="2730" w:hanging="360"/>
      </w:pPr>
      <w:rPr>
        <w:rFonts w:hint="default"/>
        <w:lang w:val="en-US" w:eastAsia="en-US" w:bidi="ar-SA"/>
      </w:rPr>
    </w:lvl>
    <w:lvl w:ilvl="5">
      <w:start w:val="0"/>
      <w:numFmt w:val="bullet"/>
      <w:lvlText w:val="•"/>
      <w:lvlJc w:val="left"/>
      <w:pPr>
        <w:ind w:left="3302" w:hanging="360"/>
      </w:pPr>
      <w:rPr>
        <w:rFonts w:hint="default"/>
        <w:lang w:val="en-US" w:eastAsia="en-US" w:bidi="ar-SA"/>
      </w:rPr>
    </w:lvl>
    <w:lvl w:ilvl="6">
      <w:start w:val="0"/>
      <w:numFmt w:val="bullet"/>
      <w:lvlText w:val="•"/>
      <w:lvlJc w:val="left"/>
      <w:pPr>
        <w:ind w:left="3875" w:hanging="360"/>
      </w:pPr>
      <w:rPr>
        <w:rFonts w:hint="default"/>
        <w:lang w:val="en-US" w:eastAsia="en-US" w:bidi="ar-SA"/>
      </w:rPr>
    </w:lvl>
    <w:lvl w:ilvl="7">
      <w:start w:val="0"/>
      <w:numFmt w:val="bullet"/>
      <w:lvlText w:val="•"/>
      <w:lvlJc w:val="left"/>
      <w:pPr>
        <w:ind w:left="4447" w:hanging="360"/>
      </w:pPr>
      <w:rPr>
        <w:rFonts w:hint="default"/>
        <w:lang w:val="en-US" w:eastAsia="en-US" w:bidi="ar-SA"/>
      </w:rPr>
    </w:lvl>
    <w:lvl w:ilvl="8">
      <w:start w:val="0"/>
      <w:numFmt w:val="bullet"/>
      <w:lvlText w:val="•"/>
      <w:lvlJc w:val="left"/>
      <w:pPr>
        <w:ind w:left="5020" w:hanging="360"/>
      </w:pPr>
      <w:rPr>
        <w:rFonts w:hint="default"/>
        <w:lang w:val="en-US" w:eastAsia="en-US" w:bidi="ar-SA"/>
      </w:rPr>
    </w:lvl>
  </w:abstractNum>
  <w:abstractNum w:abstractNumId="18">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57" w:hanging="360"/>
      </w:pPr>
      <w:rPr>
        <w:rFonts w:hint="default"/>
        <w:lang w:val="en-US" w:eastAsia="en-US" w:bidi="ar-SA"/>
      </w:rPr>
    </w:lvl>
    <w:lvl w:ilvl="4">
      <w:start w:val="0"/>
      <w:numFmt w:val="bullet"/>
      <w:lvlText w:val="•"/>
      <w:lvlJc w:val="left"/>
      <w:pPr>
        <w:ind w:left="2730" w:hanging="360"/>
      </w:pPr>
      <w:rPr>
        <w:rFonts w:hint="default"/>
        <w:lang w:val="en-US" w:eastAsia="en-US" w:bidi="ar-SA"/>
      </w:rPr>
    </w:lvl>
    <w:lvl w:ilvl="5">
      <w:start w:val="0"/>
      <w:numFmt w:val="bullet"/>
      <w:lvlText w:val="•"/>
      <w:lvlJc w:val="left"/>
      <w:pPr>
        <w:ind w:left="3302" w:hanging="360"/>
      </w:pPr>
      <w:rPr>
        <w:rFonts w:hint="default"/>
        <w:lang w:val="en-US" w:eastAsia="en-US" w:bidi="ar-SA"/>
      </w:rPr>
    </w:lvl>
    <w:lvl w:ilvl="6">
      <w:start w:val="0"/>
      <w:numFmt w:val="bullet"/>
      <w:lvlText w:val="•"/>
      <w:lvlJc w:val="left"/>
      <w:pPr>
        <w:ind w:left="3875" w:hanging="360"/>
      </w:pPr>
      <w:rPr>
        <w:rFonts w:hint="default"/>
        <w:lang w:val="en-US" w:eastAsia="en-US" w:bidi="ar-SA"/>
      </w:rPr>
    </w:lvl>
    <w:lvl w:ilvl="7">
      <w:start w:val="0"/>
      <w:numFmt w:val="bullet"/>
      <w:lvlText w:val="•"/>
      <w:lvlJc w:val="left"/>
      <w:pPr>
        <w:ind w:left="4447" w:hanging="360"/>
      </w:pPr>
      <w:rPr>
        <w:rFonts w:hint="default"/>
        <w:lang w:val="en-US" w:eastAsia="en-US" w:bidi="ar-SA"/>
      </w:rPr>
    </w:lvl>
    <w:lvl w:ilvl="8">
      <w:start w:val="0"/>
      <w:numFmt w:val="bullet"/>
      <w:lvlText w:val="•"/>
      <w:lvlJc w:val="left"/>
      <w:pPr>
        <w:ind w:left="5020" w:hanging="360"/>
      </w:pPr>
      <w:rPr>
        <w:rFonts w:hint="default"/>
        <w:lang w:val="en-US" w:eastAsia="en-US" w:bidi="ar-SA"/>
      </w:rPr>
    </w:lvl>
  </w:abstractNum>
  <w:abstractNum w:abstractNumId="17">
    <w:multiLevelType w:val="hybridMultilevel"/>
    <w:lvl w:ilvl="0">
      <w:start w:val="1"/>
      <w:numFmt w:val="lowerRoman"/>
      <w:lvlText w:val="%1)"/>
      <w:lvlJc w:val="left"/>
      <w:pPr>
        <w:ind w:left="446"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5" w:hanging="360"/>
      </w:pPr>
      <w:rPr>
        <w:rFonts w:hint="default"/>
        <w:lang w:val="en-US" w:eastAsia="en-US" w:bidi="ar-SA"/>
      </w:rPr>
    </w:lvl>
    <w:lvl w:ilvl="2">
      <w:start w:val="0"/>
      <w:numFmt w:val="bullet"/>
      <w:lvlText w:val="•"/>
      <w:lvlJc w:val="left"/>
      <w:pPr>
        <w:ind w:left="1591" w:hanging="360"/>
      </w:pPr>
      <w:rPr>
        <w:rFonts w:hint="default"/>
        <w:lang w:val="en-US" w:eastAsia="en-US" w:bidi="ar-SA"/>
      </w:rPr>
    </w:lvl>
    <w:lvl w:ilvl="3">
      <w:start w:val="0"/>
      <w:numFmt w:val="bullet"/>
      <w:lvlText w:val="•"/>
      <w:lvlJc w:val="left"/>
      <w:pPr>
        <w:ind w:left="2167" w:hanging="360"/>
      </w:pPr>
      <w:rPr>
        <w:rFonts w:hint="default"/>
        <w:lang w:val="en-US" w:eastAsia="en-US" w:bidi="ar-SA"/>
      </w:rPr>
    </w:lvl>
    <w:lvl w:ilvl="4">
      <w:start w:val="0"/>
      <w:numFmt w:val="bullet"/>
      <w:lvlText w:val="•"/>
      <w:lvlJc w:val="left"/>
      <w:pPr>
        <w:ind w:left="2743" w:hanging="360"/>
      </w:pPr>
      <w:rPr>
        <w:rFonts w:hint="default"/>
        <w:lang w:val="en-US" w:eastAsia="en-US" w:bidi="ar-SA"/>
      </w:rPr>
    </w:lvl>
    <w:lvl w:ilvl="5">
      <w:start w:val="0"/>
      <w:numFmt w:val="bullet"/>
      <w:lvlText w:val="•"/>
      <w:lvlJc w:val="left"/>
      <w:pPr>
        <w:ind w:left="3319" w:hanging="360"/>
      </w:pPr>
      <w:rPr>
        <w:rFonts w:hint="default"/>
        <w:lang w:val="en-US" w:eastAsia="en-US" w:bidi="ar-SA"/>
      </w:rPr>
    </w:lvl>
    <w:lvl w:ilvl="6">
      <w:start w:val="0"/>
      <w:numFmt w:val="bullet"/>
      <w:lvlText w:val="•"/>
      <w:lvlJc w:val="left"/>
      <w:pPr>
        <w:ind w:left="3895" w:hanging="360"/>
      </w:pPr>
      <w:rPr>
        <w:rFonts w:hint="default"/>
        <w:lang w:val="en-US" w:eastAsia="en-US" w:bidi="ar-SA"/>
      </w:rPr>
    </w:lvl>
    <w:lvl w:ilvl="7">
      <w:start w:val="0"/>
      <w:numFmt w:val="bullet"/>
      <w:lvlText w:val="•"/>
      <w:lvlJc w:val="left"/>
      <w:pPr>
        <w:ind w:left="4471" w:hanging="360"/>
      </w:pPr>
      <w:rPr>
        <w:rFonts w:hint="default"/>
        <w:lang w:val="en-US" w:eastAsia="en-US" w:bidi="ar-SA"/>
      </w:rPr>
    </w:lvl>
    <w:lvl w:ilvl="8">
      <w:start w:val="0"/>
      <w:numFmt w:val="bullet"/>
      <w:lvlText w:val="•"/>
      <w:lvlJc w:val="left"/>
      <w:pPr>
        <w:ind w:left="5047" w:hanging="360"/>
      </w:pPr>
      <w:rPr>
        <w:rFonts w:hint="default"/>
        <w:lang w:val="en-US" w:eastAsia="en-US" w:bidi="ar-SA"/>
      </w:rPr>
    </w:lvl>
  </w:abstractNum>
  <w:abstractNum w:abstractNumId="16">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360"/>
      </w:pPr>
      <w:rPr>
        <w:rFonts w:hint="default"/>
        <w:lang w:val="en-US" w:eastAsia="en-US" w:bidi="ar-SA"/>
      </w:rPr>
    </w:lvl>
    <w:lvl w:ilvl="2">
      <w:start w:val="0"/>
      <w:numFmt w:val="bullet"/>
      <w:lvlText w:val="•"/>
      <w:lvlJc w:val="left"/>
      <w:pPr>
        <w:ind w:left="1575" w:hanging="360"/>
      </w:pPr>
      <w:rPr>
        <w:rFonts w:hint="default"/>
        <w:lang w:val="en-US" w:eastAsia="en-US" w:bidi="ar-SA"/>
      </w:rPr>
    </w:lvl>
    <w:lvl w:ilvl="3">
      <w:start w:val="0"/>
      <w:numFmt w:val="bullet"/>
      <w:lvlText w:val="•"/>
      <w:lvlJc w:val="left"/>
      <w:pPr>
        <w:ind w:left="2142"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7" w:hanging="360"/>
      </w:pPr>
      <w:rPr>
        <w:rFonts w:hint="default"/>
        <w:lang w:val="en-US" w:eastAsia="en-US" w:bidi="ar-SA"/>
      </w:rPr>
    </w:lvl>
    <w:lvl w:ilvl="6">
      <w:start w:val="0"/>
      <w:numFmt w:val="bullet"/>
      <w:lvlText w:val="•"/>
      <w:lvlJc w:val="left"/>
      <w:pPr>
        <w:ind w:left="3845" w:hanging="360"/>
      </w:pPr>
      <w:rPr>
        <w:rFonts w:hint="default"/>
        <w:lang w:val="en-US" w:eastAsia="en-US" w:bidi="ar-SA"/>
      </w:rPr>
    </w:lvl>
    <w:lvl w:ilvl="7">
      <w:start w:val="0"/>
      <w:numFmt w:val="bullet"/>
      <w:lvlText w:val="•"/>
      <w:lvlJc w:val="left"/>
      <w:pPr>
        <w:ind w:left="4412"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5">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360"/>
      </w:pPr>
      <w:rPr>
        <w:rFonts w:hint="default"/>
        <w:lang w:val="en-US" w:eastAsia="en-US" w:bidi="ar-SA"/>
      </w:rPr>
    </w:lvl>
    <w:lvl w:ilvl="2">
      <w:start w:val="0"/>
      <w:numFmt w:val="bullet"/>
      <w:lvlText w:val="•"/>
      <w:lvlJc w:val="left"/>
      <w:pPr>
        <w:ind w:left="1575" w:hanging="360"/>
      </w:pPr>
      <w:rPr>
        <w:rFonts w:hint="default"/>
        <w:lang w:val="en-US" w:eastAsia="en-US" w:bidi="ar-SA"/>
      </w:rPr>
    </w:lvl>
    <w:lvl w:ilvl="3">
      <w:start w:val="0"/>
      <w:numFmt w:val="bullet"/>
      <w:lvlText w:val="•"/>
      <w:lvlJc w:val="left"/>
      <w:pPr>
        <w:ind w:left="2142"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7" w:hanging="360"/>
      </w:pPr>
      <w:rPr>
        <w:rFonts w:hint="default"/>
        <w:lang w:val="en-US" w:eastAsia="en-US" w:bidi="ar-SA"/>
      </w:rPr>
    </w:lvl>
    <w:lvl w:ilvl="6">
      <w:start w:val="0"/>
      <w:numFmt w:val="bullet"/>
      <w:lvlText w:val="•"/>
      <w:lvlJc w:val="left"/>
      <w:pPr>
        <w:ind w:left="3845" w:hanging="360"/>
      </w:pPr>
      <w:rPr>
        <w:rFonts w:hint="default"/>
        <w:lang w:val="en-US" w:eastAsia="en-US" w:bidi="ar-SA"/>
      </w:rPr>
    </w:lvl>
    <w:lvl w:ilvl="7">
      <w:start w:val="0"/>
      <w:numFmt w:val="bullet"/>
      <w:lvlText w:val="•"/>
      <w:lvlJc w:val="left"/>
      <w:pPr>
        <w:ind w:left="4412"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4">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1" w:hanging="360"/>
      </w:pPr>
      <w:rPr>
        <w:rFonts w:hint="default"/>
        <w:lang w:val="en-US" w:eastAsia="en-US" w:bidi="ar-SA"/>
      </w:rPr>
    </w:lvl>
    <w:lvl w:ilvl="3">
      <w:start w:val="0"/>
      <w:numFmt w:val="bullet"/>
      <w:lvlText w:val="•"/>
      <w:lvlJc w:val="left"/>
      <w:pPr>
        <w:ind w:left="2156" w:hanging="360"/>
      </w:pPr>
      <w:rPr>
        <w:rFonts w:hint="default"/>
        <w:lang w:val="en-US" w:eastAsia="en-US" w:bidi="ar-SA"/>
      </w:rPr>
    </w:lvl>
    <w:lvl w:ilvl="4">
      <w:start w:val="0"/>
      <w:numFmt w:val="bullet"/>
      <w:lvlText w:val="•"/>
      <w:lvlJc w:val="left"/>
      <w:pPr>
        <w:ind w:left="2722" w:hanging="360"/>
      </w:pPr>
      <w:rPr>
        <w:rFonts w:hint="default"/>
        <w:lang w:val="en-US" w:eastAsia="en-US" w:bidi="ar-SA"/>
      </w:rPr>
    </w:lvl>
    <w:lvl w:ilvl="5">
      <w:start w:val="0"/>
      <w:numFmt w:val="bullet"/>
      <w:lvlText w:val="•"/>
      <w:lvlJc w:val="left"/>
      <w:pPr>
        <w:ind w:left="3287" w:hanging="360"/>
      </w:pPr>
      <w:rPr>
        <w:rFonts w:hint="default"/>
        <w:lang w:val="en-US" w:eastAsia="en-US" w:bidi="ar-SA"/>
      </w:rPr>
    </w:lvl>
    <w:lvl w:ilvl="6">
      <w:start w:val="0"/>
      <w:numFmt w:val="bullet"/>
      <w:lvlText w:val="•"/>
      <w:lvlJc w:val="left"/>
      <w:pPr>
        <w:ind w:left="3853" w:hanging="360"/>
      </w:pPr>
      <w:rPr>
        <w:rFonts w:hint="default"/>
        <w:lang w:val="en-US" w:eastAsia="en-US" w:bidi="ar-SA"/>
      </w:rPr>
    </w:lvl>
    <w:lvl w:ilvl="7">
      <w:start w:val="0"/>
      <w:numFmt w:val="bullet"/>
      <w:lvlText w:val="•"/>
      <w:lvlJc w:val="left"/>
      <w:pPr>
        <w:ind w:left="4418" w:hanging="360"/>
      </w:pPr>
      <w:rPr>
        <w:rFonts w:hint="default"/>
        <w:lang w:val="en-US" w:eastAsia="en-US" w:bidi="ar-SA"/>
      </w:rPr>
    </w:lvl>
    <w:lvl w:ilvl="8">
      <w:start w:val="0"/>
      <w:numFmt w:val="bullet"/>
      <w:lvlText w:val="•"/>
      <w:lvlJc w:val="left"/>
      <w:pPr>
        <w:ind w:left="4984" w:hanging="360"/>
      </w:pPr>
      <w:rPr>
        <w:rFonts w:hint="default"/>
        <w:lang w:val="en-US" w:eastAsia="en-US" w:bidi="ar-SA"/>
      </w:rPr>
    </w:lvl>
  </w:abstractNum>
  <w:abstractNum w:abstractNumId="13">
    <w:multiLevelType w:val="hybridMultilevel"/>
    <w:lvl w:ilvl="0">
      <w:start w:val="3"/>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360"/>
      </w:pPr>
      <w:rPr>
        <w:rFonts w:hint="default"/>
        <w:lang w:val="en-US" w:eastAsia="en-US" w:bidi="ar-SA"/>
      </w:rPr>
    </w:lvl>
    <w:lvl w:ilvl="2">
      <w:start w:val="0"/>
      <w:numFmt w:val="bullet"/>
      <w:lvlText w:val="•"/>
      <w:lvlJc w:val="left"/>
      <w:pPr>
        <w:ind w:left="1575" w:hanging="360"/>
      </w:pPr>
      <w:rPr>
        <w:rFonts w:hint="default"/>
        <w:lang w:val="en-US" w:eastAsia="en-US" w:bidi="ar-SA"/>
      </w:rPr>
    </w:lvl>
    <w:lvl w:ilvl="3">
      <w:start w:val="0"/>
      <w:numFmt w:val="bullet"/>
      <w:lvlText w:val="•"/>
      <w:lvlJc w:val="left"/>
      <w:pPr>
        <w:ind w:left="2142"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7" w:hanging="360"/>
      </w:pPr>
      <w:rPr>
        <w:rFonts w:hint="default"/>
        <w:lang w:val="en-US" w:eastAsia="en-US" w:bidi="ar-SA"/>
      </w:rPr>
    </w:lvl>
    <w:lvl w:ilvl="6">
      <w:start w:val="0"/>
      <w:numFmt w:val="bullet"/>
      <w:lvlText w:val="•"/>
      <w:lvlJc w:val="left"/>
      <w:pPr>
        <w:ind w:left="3845" w:hanging="360"/>
      </w:pPr>
      <w:rPr>
        <w:rFonts w:hint="default"/>
        <w:lang w:val="en-US" w:eastAsia="en-US" w:bidi="ar-SA"/>
      </w:rPr>
    </w:lvl>
    <w:lvl w:ilvl="7">
      <w:start w:val="0"/>
      <w:numFmt w:val="bullet"/>
      <w:lvlText w:val="•"/>
      <w:lvlJc w:val="left"/>
      <w:pPr>
        <w:ind w:left="4412"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2">
    <w:multiLevelType w:val="hybridMultilevel"/>
    <w:lvl w:ilvl="0">
      <w:start w:val="1"/>
      <w:numFmt w:val="lowerRoman"/>
      <w:lvlText w:val="%1)"/>
      <w:lvlJc w:val="left"/>
      <w:pPr>
        <w:ind w:left="44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07" w:hanging="360"/>
      </w:pPr>
      <w:rPr>
        <w:rFonts w:hint="default"/>
        <w:lang w:val="en-US" w:eastAsia="en-US" w:bidi="ar-SA"/>
      </w:rPr>
    </w:lvl>
    <w:lvl w:ilvl="2">
      <w:start w:val="0"/>
      <w:numFmt w:val="bullet"/>
      <w:lvlText w:val="•"/>
      <w:lvlJc w:val="left"/>
      <w:pPr>
        <w:ind w:left="1575" w:hanging="360"/>
      </w:pPr>
      <w:rPr>
        <w:rFonts w:hint="default"/>
        <w:lang w:val="en-US" w:eastAsia="en-US" w:bidi="ar-SA"/>
      </w:rPr>
    </w:lvl>
    <w:lvl w:ilvl="3">
      <w:start w:val="0"/>
      <w:numFmt w:val="bullet"/>
      <w:lvlText w:val="•"/>
      <w:lvlJc w:val="left"/>
      <w:pPr>
        <w:ind w:left="2142"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7" w:hanging="360"/>
      </w:pPr>
      <w:rPr>
        <w:rFonts w:hint="default"/>
        <w:lang w:val="en-US" w:eastAsia="en-US" w:bidi="ar-SA"/>
      </w:rPr>
    </w:lvl>
    <w:lvl w:ilvl="6">
      <w:start w:val="0"/>
      <w:numFmt w:val="bullet"/>
      <w:lvlText w:val="•"/>
      <w:lvlJc w:val="left"/>
      <w:pPr>
        <w:ind w:left="3845" w:hanging="360"/>
      </w:pPr>
      <w:rPr>
        <w:rFonts w:hint="default"/>
        <w:lang w:val="en-US" w:eastAsia="en-US" w:bidi="ar-SA"/>
      </w:rPr>
    </w:lvl>
    <w:lvl w:ilvl="7">
      <w:start w:val="0"/>
      <w:numFmt w:val="bullet"/>
      <w:lvlText w:val="•"/>
      <w:lvlJc w:val="left"/>
      <w:pPr>
        <w:ind w:left="4412"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1">
    <w:multiLevelType w:val="hybridMultilevel"/>
    <w:lvl w:ilvl="0">
      <w:start w:val="6"/>
      <w:numFmt w:val="lowerRoman"/>
      <w:lvlText w:val="%1)"/>
      <w:lvlJc w:val="left"/>
      <w:pPr>
        <w:ind w:left="534"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05" w:hanging="428"/>
      </w:pPr>
      <w:rPr>
        <w:rFonts w:hint="default"/>
        <w:lang w:val="en-US" w:eastAsia="en-US" w:bidi="ar-SA"/>
      </w:rPr>
    </w:lvl>
    <w:lvl w:ilvl="2">
      <w:start w:val="0"/>
      <w:numFmt w:val="bullet"/>
      <w:lvlText w:val="•"/>
      <w:lvlJc w:val="left"/>
      <w:pPr>
        <w:ind w:left="1671" w:hanging="428"/>
      </w:pPr>
      <w:rPr>
        <w:rFonts w:hint="default"/>
        <w:lang w:val="en-US" w:eastAsia="en-US" w:bidi="ar-SA"/>
      </w:rPr>
    </w:lvl>
    <w:lvl w:ilvl="3">
      <w:start w:val="0"/>
      <w:numFmt w:val="bullet"/>
      <w:lvlText w:val="•"/>
      <w:lvlJc w:val="left"/>
      <w:pPr>
        <w:ind w:left="2237" w:hanging="428"/>
      </w:pPr>
      <w:rPr>
        <w:rFonts w:hint="default"/>
        <w:lang w:val="en-US" w:eastAsia="en-US" w:bidi="ar-SA"/>
      </w:rPr>
    </w:lvl>
    <w:lvl w:ilvl="4">
      <w:start w:val="0"/>
      <w:numFmt w:val="bullet"/>
      <w:lvlText w:val="•"/>
      <w:lvlJc w:val="left"/>
      <w:pPr>
        <w:ind w:left="2802" w:hanging="428"/>
      </w:pPr>
      <w:rPr>
        <w:rFonts w:hint="default"/>
        <w:lang w:val="en-US" w:eastAsia="en-US" w:bidi="ar-SA"/>
      </w:rPr>
    </w:lvl>
    <w:lvl w:ilvl="5">
      <w:start w:val="0"/>
      <w:numFmt w:val="bullet"/>
      <w:lvlText w:val="•"/>
      <w:lvlJc w:val="left"/>
      <w:pPr>
        <w:ind w:left="3368" w:hanging="428"/>
      </w:pPr>
      <w:rPr>
        <w:rFonts w:hint="default"/>
        <w:lang w:val="en-US" w:eastAsia="en-US" w:bidi="ar-SA"/>
      </w:rPr>
    </w:lvl>
    <w:lvl w:ilvl="6">
      <w:start w:val="0"/>
      <w:numFmt w:val="bullet"/>
      <w:lvlText w:val="•"/>
      <w:lvlJc w:val="left"/>
      <w:pPr>
        <w:ind w:left="3934" w:hanging="428"/>
      </w:pPr>
      <w:rPr>
        <w:rFonts w:hint="default"/>
        <w:lang w:val="en-US" w:eastAsia="en-US" w:bidi="ar-SA"/>
      </w:rPr>
    </w:lvl>
    <w:lvl w:ilvl="7">
      <w:start w:val="0"/>
      <w:numFmt w:val="bullet"/>
      <w:lvlText w:val="•"/>
      <w:lvlJc w:val="left"/>
      <w:pPr>
        <w:ind w:left="4499" w:hanging="428"/>
      </w:pPr>
      <w:rPr>
        <w:rFonts w:hint="default"/>
        <w:lang w:val="en-US" w:eastAsia="en-US" w:bidi="ar-SA"/>
      </w:rPr>
    </w:lvl>
    <w:lvl w:ilvl="8">
      <w:start w:val="0"/>
      <w:numFmt w:val="bullet"/>
      <w:lvlText w:val="•"/>
      <w:lvlJc w:val="left"/>
      <w:pPr>
        <w:ind w:left="5065" w:hanging="428"/>
      </w:pPr>
      <w:rPr>
        <w:rFonts w:hint="default"/>
        <w:lang w:val="en-US" w:eastAsia="en-US" w:bidi="ar-SA"/>
      </w:rPr>
    </w:lvl>
  </w:abstractNum>
  <w:abstractNum w:abstractNumId="10">
    <w:multiLevelType w:val="hybridMultilevel"/>
    <w:lvl w:ilvl="0">
      <w:start w:val="1"/>
      <w:numFmt w:val="lowerRoman"/>
      <w:lvlText w:val="%1)"/>
      <w:lvlJc w:val="left"/>
      <w:pPr>
        <w:ind w:left="534" w:hanging="42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05" w:hanging="428"/>
      </w:pPr>
      <w:rPr>
        <w:rFonts w:hint="default"/>
        <w:lang w:val="en-US" w:eastAsia="en-US" w:bidi="ar-SA"/>
      </w:rPr>
    </w:lvl>
    <w:lvl w:ilvl="2">
      <w:start w:val="0"/>
      <w:numFmt w:val="bullet"/>
      <w:lvlText w:val="•"/>
      <w:lvlJc w:val="left"/>
      <w:pPr>
        <w:ind w:left="1671" w:hanging="428"/>
      </w:pPr>
      <w:rPr>
        <w:rFonts w:hint="default"/>
        <w:lang w:val="en-US" w:eastAsia="en-US" w:bidi="ar-SA"/>
      </w:rPr>
    </w:lvl>
    <w:lvl w:ilvl="3">
      <w:start w:val="0"/>
      <w:numFmt w:val="bullet"/>
      <w:lvlText w:val="•"/>
      <w:lvlJc w:val="left"/>
      <w:pPr>
        <w:ind w:left="2237" w:hanging="428"/>
      </w:pPr>
      <w:rPr>
        <w:rFonts w:hint="default"/>
        <w:lang w:val="en-US" w:eastAsia="en-US" w:bidi="ar-SA"/>
      </w:rPr>
    </w:lvl>
    <w:lvl w:ilvl="4">
      <w:start w:val="0"/>
      <w:numFmt w:val="bullet"/>
      <w:lvlText w:val="•"/>
      <w:lvlJc w:val="left"/>
      <w:pPr>
        <w:ind w:left="2802" w:hanging="428"/>
      </w:pPr>
      <w:rPr>
        <w:rFonts w:hint="default"/>
        <w:lang w:val="en-US" w:eastAsia="en-US" w:bidi="ar-SA"/>
      </w:rPr>
    </w:lvl>
    <w:lvl w:ilvl="5">
      <w:start w:val="0"/>
      <w:numFmt w:val="bullet"/>
      <w:lvlText w:val="•"/>
      <w:lvlJc w:val="left"/>
      <w:pPr>
        <w:ind w:left="3368" w:hanging="428"/>
      </w:pPr>
      <w:rPr>
        <w:rFonts w:hint="default"/>
        <w:lang w:val="en-US" w:eastAsia="en-US" w:bidi="ar-SA"/>
      </w:rPr>
    </w:lvl>
    <w:lvl w:ilvl="6">
      <w:start w:val="0"/>
      <w:numFmt w:val="bullet"/>
      <w:lvlText w:val="•"/>
      <w:lvlJc w:val="left"/>
      <w:pPr>
        <w:ind w:left="3934" w:hanging="428"/>
      </w:pPr>
      <w:rPr>
        <w:rFonts w:hint="default"/>
        <w:lang w:val="en-US" w:eastAsia="en-US" w:bidi="ar-SA"/>
      </w:rPr>
    </w:lvl>
    <w:lvl w:ilvl="7">
      <w:start w:val="0"/>
      <w:numFmt w:val="bullet"/>
      <w:lvlText w:val="•"/>
      <w:lvlJc w:val="left"/>
      <w:pPr>
        <w:ind w:left="4499" w:hanging="428"/>
      </w:pPr>
      <w:rPr>
        <w:rFonts w:hint="default"/>
        <w:lang w:val="en-US" w:eastAsia="en-US" w:bidi="ar-SA"/>
      </w:rPr>
    </w:lvl>
    <w:lvl w:ilvl="8">
      <w:start w:val="0"/>
      <w:numFmt w:val="bullet"/>
      <w:lvlText w:val="•"/>
      <w:lvlJc w:val="left"/>
      <w:pPr>
        <w:ind w:left="5065" w:hanging="428"/>
      </w:pPr>
      <w:rPr>
        <w:rFonts w:hint="default"/>
        <w:lang w:val="en-US" w:eastAsia="en-US" w:bidi="ar-SA"/>
      </w:rPr>
    </w:lvl>
  </w:abstractNum>
  <w:abstractNum w:abstractNumId="9">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8">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7">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6">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5">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4">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3">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2" w:hanging="360"/>
      </w:pPr>
      <w:rPr>
        <w:rFonts w:hint="default"/>
        <w:lang w:val="en-US" w:eastAsia="en-US" w:bidi="ar-SA"/>
      </w:rPr>
    </w:lvl>
    <w:lvl w:ilvl="2">
      <w:start w:val="0"/>
      <w:numFmt w:val="bullet"/>
      <w:lvlText w:val="•"/>
      <w:lvlJc w:val="left"/>
      <w:pPr>
        <w:ind w:left="1585" w:hanging="360"/>
      </w:pPr>
      <w:rPr>
        <w:rFonts w:hint="default"/>
        <w:lang w:val="en-US" w:eastAsia="en-US" w:bidi="ar-SA"/>
      </w:rPr>
    </w:lvl>
    <w:lvl w:ilvl="3">
      <w:start w:val="0"/>
      <w:numFmt w:val="bullet"/>
      <w:lvlText w:val="•"/>
      <w:lvlJc w:val="left"/>
      <w:pPr>
        <w:ind w:left="2147" w:hanging="360"/>
      </w:pPr>
      <w:rPr>
        <w:rFonts w:hint="default"/>
        <w:lang w:val="en-US" w:eastAsia="en-US" w:bidi="ar-SA"/>
      </w:rPr>
    </w:lvl>
    <w:lvl w:ilvl="4">
      <w:start w:val="0"/>
      <w:numFmt w:val="bullet"/>
      <w:lvlText w:val="•"/>
      <w:lvlJc w:val="left"/>
      <w:pPr>
        <w:ind w:left="2710" w:hanging="360"/>
      </w:pPr>
      <w:rPr>
        <w:rFonts w:hint="default"/>
        <w:lang w:val="en-US" w:eastAsia="en-US" w:bidi="ar-SA"/>
      </w:rPr>
    </w:lvl>
    <w:lvl w:ilvl="5">
      <w:start w:val="0"/>
      <w:numFmt w:val="bullet"/>
      <w:lvlText w:val="•"/>
      <w:lvlJc w:val="left"/>
      <w:pPr>
        <w:ind w:left="3273" w:hanging="360"/>
      </w:pPr>
      <w:rPr>
        <w:rFonts w:hint="default"/>
        <w:lang w:val="en-US" w:eastAsia="en-US" w:bidi="ar-SA"/>
      </w:rPr>
    </w:lvl>
    <w:lvl w:ilvl="6">
      <w:start w:val="0"/>
      <w:numFmt w:val="bullet"/>
      <w:lvlText w:val="•"/>
      <w:lvlJc w:val="left"/>
      <w:pPr>
        <w:ind w:left="3835" w:hanging="360"/>
      </w:pPr>
      <w:rPr>
        <w:rFonts w:hint="default"/>
        <w:lang w:val="en-US" w:eastAsia="en-US" w:bidi="ar-SA"/>
      </w:rPr>
    </w:lvl>
    <w:lvl w:ilvl="7">
      <w:start w:val="0"/>
      <w:numFmt w:val="bullet"/>
      <w:lvlText w:val="•"/>
      <w:lvlJc w:val="left"/>
      <w:pPr>
        <w:ind w:left="4398" w:hanging="360"/>
      </w:pPr>
      <w:rPr>
        <w:rFonts w:hint="default"/>
        <w:lang w:val="en-US" w:eastAsia="en-US" w:bidi="ar-SA"/>
      </w:rPr>
    </w:lvl>
    <w:lvl w:ilvl="8">
      <w:start w:val="0"/>
      <w:numFmt w:val="bullet"/>
      <w:lvlText w:val="•"/>
      <w:lvlJc w:val="left"/>
      <w:pPr>
        <w:ind w:left="4960" w:hanging="360"/>
      </w:pPr>
      <w:rPr>
        <w:rFonts w:hint="default"/>
        <w:lang w:val="en-US" w:eastAsia="en-US" w:bidi="ar-SA"/>
      </w:rPr>
    </w:lvl>
  </w:abstractNum>
  <w:abstractNum w:abstractNumId="2">
    <w:multiLevelType w:val="hybridMultilevel"/>
    <w:lvl w:ilvl="0">
      <w:start w:val="1"/>
      <w:numFmt w:val="lowerRoman"/>
      <w:lvlText w:val="%1)"/>
      <w:lvlJc w:val="left"/>
      <w:pPr>
        <w:ind w:left="43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1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64" w:hanging="360"/>
      </w:pPr>
      <w:rPr>
        <w:rFonts w:hint="default"/>
        <w:lang w:val="en-US" w:eastAsia="en-US" w:bidi="ar-SA"/>
      </w:rPr>
    </w:lvl>
    <w:lvl w:ilvl="4">
      <w:start w:val="0"/>
      <w:numFmt w:val="bullet"/>
      <w:lvlText w:val="•"/>
      <w:lvlJc w:val="left"/>
      <w:pPr>
        <w:ind w:left="2738" w:hanging="360"/>
      </w:pPr>
      <w:rPr>
        <w:rFonts w:hint="default"/>
        <w:lang w:val="en-US" w:eastAsia="en-US" w:bidi="ar-SA"/>
      </w:rPr>
    </w:lvl>
    <w:lvl w:ilvl="5">
      <w:start w:val="0"/>
      <w:numFmt w:val="bullet"/>
      <w:lvlText w:val="•"/>
      <w:lvlJc w:val="left"/>
      <w:pPr>
        <w:ind w:left="3313" w:hanging="360"/>
      </w:pPr>
      <w:rPr>
        <w:rFonts w:hint="default"/>
        <w:lang w:val="en-US" w:eastAsia="en-US" w:bidi="ar-SA"/>
      </w:rPr>
    </w:lvl>
    <w:lvl w:ilvl="6">
      <w:start w:val="0"/>
      <w:numFmt w:val="bullet"/>
      <w:lvlText w:val="•"/>
      <w:lvlJc w:val="left"/>
      <w:pPr>
        <w:ind w:left="3888" w:hanging="360"/>
      </w:pPr>
      <w:rPr>
        <w:rFonts w:hint="default"/>
        <w:lang w:val="en-US" w:eastAsia="en-US" w:bidi="ar-SA"/>
      </w:rPr>
    </w:lvl>
    <w:lvl w:ilvl="7">
      <w:start w:val="0"/>
      <w:numFmt w:val="bullet"/>
      <w:lvlText w:val="•"/>
      <w:lvlJc w:val="left"/>
      <w:pPr>
        <w:ind w:left="4462" w:hanging="360"/>
      </w:pPr>
      <w:rPr>
        <w:rFonts w:hint="default"/>
        <w:lang w:val="en-US" w:eastAsia="en-US" w:bidi="ar-SA"/>
      </w:rPr>
    </w:lvl>
    <w:lvl w:ilvl="8">
      <w:start w:val="0"/>
      <w:numFmt w:val="bullet"/>
      <w:lvlText w:val="•"/>
      <w:lvlJc w:val="left"/>
      <w:pPr>
        <w:ind w:left="5037"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0">
    <w:multiLevelType w:val="hybridMultilevel"/>
    <w:lvl w:ilvl="0">
      <w:start w:val="1"/>
      <w:numFmt w:val="upperRoman"/>
      <w:lvlText w:val="%1."/>
      <w:lvlJc w:val="left"/>
      <w:pPr>
        <w:ind w:left="4293" w:hanging="360"/>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878" w:hanging="360"/>
      </w:pPr>
      <w:rPr>
        <w:rFonts w:hint="default"/>
        <w:lang w:val="en-US" w:eastAsia="en-US" w:bidi="ar-SA"/>
      </w:rPr>
    </w:lvl>
    <w:lvl w:ilvl="2">
      <w:start w:val="0"/>
      <w:numFmt w:val="bullet"/>
      <w:lvlText w:val="•"/>
      <w:lvlJc w:val="left"/>
      <w:pPr>
        <w:ind w:left="5456" w:hanging="360"/>
      </w:pPr>
      <w:rPr>
        <w:rFonts w:hint="default"/>
        <w:lang w:val="en-US" w:eastAsia="en-US" w:bidi="ar-SA"/>
      </w:rPr>
    </w:lvl>
    <w:lvl w:ilvl="3">
      <w:start w:val="0"/>
      <w:numFmt w:val="bullet"/>
      <w:lvlText w:val="•"/>
      <w:lvlJc w:val="left"/>
      <w:pPr>
        <w:ind w:left="6034" w:hanging="360"/>
      </w:pPr>
      <w:rPr>
        <w:rFonts w:hint="default"/>
        <w:lang w:val="en-US" w:eastAsia="en-US" w:bidi="ar-SA"/>
      </w:rPr>
    </w:lvl>
    <w:lvl w:ilvl="4">
      <w:start w:val="0"/>
      <w:numFmt w:val="bullet"/>
      <w:lvlText w:val="•"/>
      <w:lvlJc w:val="left"/>
      <w:pPr>
        <w:ind w:left="661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7768" w:hanging="360"/>
      </w:pPr>
      <w:rPr>
        <w:rFonts w:hint="default"/>
        <w:lang w:val="en-US" w:eastAsia="en-US" w:bidi="ar-SA"/>
      </w:rPr>
    </w:lvl>
    <w:lvl w:ilvl="7">
      <w:start w:val="0"/>
      <w:numFmt w:val="bullet"/>
      <w:lvlText w:val="•"/>
      <w:lvlJc w:val="left"/>
      <w:pPr>
        <w:ind w:left="8346" w:hanging="360"/>
      </w:pPr>
      <w:rPr>
        <w:rFonts w:hint="default"/>
        <w:lang w:val="en-US" w:eastAsia="en-US" w:bidi="ar-SA"/>
      </w:rPr>
    </w:lvl>
    <w:lvl w:ilvl="8">
      <w:start w:val="0"/>
      <w:numFmt w:val="bullet"/>
      <w:lvlText w:val="•"/>
      <w:lvlJc w:val="left"/>
      <w:pPr>
        <w:ind w:left="8924" w:hanging="360"/>
      </w:pPr>
      <w:rPr>
        <w:rFonts w:hint="default"/>
        <w:lang w:val="en-US" w:eastAsia="en-US" w:bidi="ar-SA"/>
      </w:rPr>
    </w:lvl>
  </w:abstract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9"/>
      <w:ind w:left="2" w:right="1"/>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landcoalition.org/sites/default/files/documents/resources/ILC_Interoperability_Briefi" TargetMode="External"/><Relationship Id="rId7" Type="http://schemas.openxmlformats.org/officeDocument/2006/relationships/hyperlink" Target="https://www.ilo.org/wcmsp5/groups/public/---ed_emp/---emp_ent/---ifp_seed/documents/publication/wcms_644392.pdf" TargetMode="External"/><Relationship Id="rId8" Type="http://schemas.openxmlformats.org/officeDocument/2006/relationships/hyperlink" Target="http://www.nahb.org/Advocacy/Housing-Affordability" TargetMode="External"/><Relationship Id="rId9" Type="http://schemas.openxmlformats.org/officeDocument/2006/relationships/hyperlink" Target="http://www.nist.gov/system/files/documents/itl/2007_economic_impact_property_rights.pdf" TargetMode="External"/><Relationship Id="rId10" Type="http://schemas.openxmlformats.org/officeDocument/2006/relationships/hyperlink" Target="http://www/" TargetMode="External"/><Relationship Id="rId11" Type="http://schemas.openxmlformats.org/officeDocument/2006/relationships/hyperlink" Target="http://siteresources.worldbank.org/INTENVIRODEVEL/Resources/EAS_Vol1_all.pdf" TargetMode="External"/><Relationship Id="rId12" Type="http://schemas.openxmlformats.org/officeDocument/2006/relationships/hyperlink" Target="https://urban-regeneration.worldbank.org/node/39#%3A%7E%3Atext%3DWhy%20is%20zoning%20necessary%3F%2Cdown%20development%20in%20specific%20areas" TargetMode="External"/><Relationship Id="rId13" Type="http://schemas.openxmlformats.org/officeDocument/2006/relationships/hyperlink" Target="https://www.investopedia.com/terms/t/transfertax.asp" TargetMode="External"/><Relationship Id="rId14" Type="http://schemas.openxmlformats.org/officeDocument/2006/relationships/hyperlink" Target="https://www.iccsafe.org/products-and-services/ibc-related-products/building-valuation-data/" TargetMode="External"/><Relationship Id="rId15" Type="http://schemas.openxmlformats.org/officeDocument/2006/relationships/hyperlink" Target="http://www.guidancebrokers.com/resources/calculators/office-space/" TargetMode="Externa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yperlink" Target="http://www.fig.net/resources/proceedings/fig_proceedings/fig2007/-"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2025-06-10T11:56:47Z</dcterms:created>
  <dcterms:modified xsi:type="dcterms:W3CDTF">2025-06-10T11:56:47Z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